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spacing w:before="4"/>
        <w:ind w:start="0"/>
        <w:jc w:val="left"/>
        <w:rPr>
          <w:rFonts w:ascii="Times New Roman"/>
          <w:sz w:val="17"/>
        </w:rPr>
      </w:pPr>
      <w:r>
        <w:rPr>
          <w:rFonts w:ascii="Times New Roman"/>
          <w:sz w:val="17"/>
        </w:rPr>
        <w:drawing>
          <wp:anchor distT="0" distB="0" distL="0" distR="0" simplePos="0" relativeHeight="15728640" behindDoc="0" locked="0" layoutInCell="1" allowOverlap="1">
            <wp:simplePos x="0" y="0"/>
            <wp:positionH relativeFrom="page">
              <wp:posOffset>0</wp:posOffset>
            </wp:positionH>
            <wp:positionV relativeFrom="page">
              <wp:posOffset>0</wp:posOffset>
            </wp:positionV>
            <wp:extent cx="4267200" cy="638302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4267200" cy="6383020"/>
                    </a:xfrm>
                    <a:prstGeom prst="rect">
                      <a:avLst/>
                    </a:prstGeom>
                  </pic:spPr>
                </pic:pic>
              </a:graphicData>
            </a:graphic>
          </wp:anchor>
        </w:drawing>
      </w:r>
    </w:p>
    <w:p>
      <w:pPr>
        <w:pStyle w:val="BodyText"/>
        <w:spacing w:after="0"/>
        <w:jc w:val="left"/>
        <w:rPr>
          <w:rFonts w:ascii="Times New Roman"/>
          <w:sz w:val="17"/>
        </w:rPr>
        <w:sectPr>
          <w:footerReference w:type="even" r:id="rId5"/>
          <w:type w:val="continuous"/>
          <w:pgSz w:w="6720" w:h="10060"/>
          <w:pgMar w:top="1120" w:right="992" w:bottom="280" w:left="992" w:header="0" w:footer="0"/>
          <w:pgNumType w:start="12"/>
        </w:sectPr>
      </w:pPr>
    </w:p>
    <w:p>
      <w:pPr>
        <w:spacing w:before="1"/>
        <w:ind w:start="85" w:end="127" w:firstLine="0"/>
        <w:jc w:val="center"/>
        <w:rPr>
          <w:sz w:val="37"/>
        </w:rPr>
      </w:pPr>
      <w:r>
        <w:rPr>
          <w:spacing w:val="-4"/>
          <w:sz w:val="37"/>
        </w:rPr>
        <w:t xml:space="preserve">TITO</w:t>
      </w:r>
    </w:p>
    <w:p>
      <w:pPr>
        <w:spacing w:after="0"/>
        <w:jc w:val="center"/>
        <w:rPr>
          <w:sz w:val="37"/>
        </w:rPr>
        <w:sectPr>
          <w:pgSz w:w="8840" w:h="13260"/>
          <w:pgMar w:top="1400" w:right="1133" w:bottom="280" w:left="1133" w:header="0" w:footer="0"/>
        </w:sectPr>
      </w:pPr>
    </w:p>
    <w:p>
      <w:pPr>
        <w:spacing w:before="40" w:line="252" w:lineRule="auto"/>
        <w:ind w:start="114" w:end="50" w:firstLine="0"/>
        <w:jc w:val="both"/>
        <w:rPr>
          <w:sz w:val="19"/>
        </w:rPr>
      </w:pPr>
      <w:r>
        <w:rPr>
          <w:sz w:val="19"/>
        </w:rPr>
        <w:t xml:space="preserve">Geoffrey </w:t>
      </w:r>
      <w:r>
        <w:rPr>
          <w:sz w:val="19"/>
        </w:rPr>
        <w:t xml:space="preserve">Swain </w:t>
      </w:r>
      <w:r>
        <w:rPr>
          <w:sz w:val="19"/>
        </w:rPr>
        <w:t xml:space="preserve">je </w:t>
      </w:r>
      <w:r>
        <w:rPr>
          <w:sz w:val="19"/>
        </w:rPr>
        <w:t xml:space="preserve">vedoucím </w:t>
      </w:r>
      <w:r>
        <w:rPr>
          <w:sz w:val="19"/>
        </w:rPr>
        <w:t xml:space="preserve">katedry </w:t>
      </w:r>
      <w:r>
        <w:rPr>
          <w:sz w:val="19"/>
        </w:rPr>
        <w:t xml:space="preserve">ruských </w:t>
      </w:r>
      <w:r>
        <w:rPr>
          <w:sz w:val="19"/>
        </w:rPr>
        <w:t xml:space="preserve">a </w:t>
      </w:r>
      <w:r>
        <w:rPr>
          <w:sz w:val="19"/>
        </w:rPr>
        <w:t xml:space="preserve">východoevropských </w:t>
      </w:r>
      <w:r>
        <w:rPr>
          <w:sz w:val="19"/>
        </w:rPr>
        <w:t xml:space="preserve">studií </w:t>
      </w:r>
      <w:r>
        <w:rPr>
          <w:sz w:val="19"/>
        </w:rPr>
        <w:t xml:space="preserve">Aleca </w:t>
      </w:r>
      <w:r>
        <w:rPr>
          <w:sz w:val="19"/>
        </w:rPr>
        <w:t xml:space="preserve">Noveho </w:t>
      </w:r>
      <w:r>
        <w:rPr>
          <w:sz w:val="19"/>
        </w:rPr>
        <w:t xml:space="preserve">na Glasgowské </w:t>
      </w:r>
      <w:r>
        <w:rPr>
          <w:sz w:val="19"/>
        </w:rPr>
        <w:t xml:space="preserve">univerzitě</w:t>
      </w:r>
      <w:r>
        <w:rPr>
          <w:sz w:val="19"/>
        </w:rPr>
        <w:t xml:space="preserve">. </w:t>
      </w:r>
      <w:r>
        <w:rPr>
          <w:sz w:val="19"/>
        </w:rPr>
        <w:t xml:space="preserve">Je autorem </w:t>
      </w:r>
      <w:r>
        <w:rPr>
          <w:sz w:val="19"/>
        </w:rPr>
        <w:t xml:space="preserve">rozsáhlých </w:t>
      </w:r>
      <w:r>
        <w:rPr>
          <w:sz w:val="19"/>
        </w:rPr>
        <w:t xml:space="preserve">prací </w:t>
      </w:r>
      <w:r>
        <w:rPr>
          <w:sz w:val="19"/>
        </w:rPr>
        <w:t xml:space="preserve">o </w:t>
      </w:r>
      <w:r>
        <w:rPr>
          <w:sz w:val="19"/>
        </w:rPr>
        <w:t xml:space="preserve">dějinách </w:t>
      </w:r>
      <w:r>
        <w:rPr>
          <w:sz w:val="19"/>
        </w:rPr>
        <w:t xml:space="preserve">Ruska </w:t>
      </w:r>
      <w:r>
        <w:rPr>
          <w:sz w:val="19"/>
        </w:rPr>
        <w:t xml:space="preserve">a </w:t>
      </w:r>
      <w:r>
        <w:rPr>
          <w:sz w:val="19"/>
        </w:rPr>
        <w:t xml:space="preserve">východní </w:t>
      </w:r>
      <w:r>
        <w:rPr>
          <w:sz w:val="19"/>
        </w:rPr>
        <w:t xml:space="preserve">Evropy </w:t>
      </w:r>
      <w:r>
        <w:rPr>
          <w:sz w:val="19"/>
        </w:rPr>
        <w:t xml:space="preserve">ve dvacátém </w:t>
      </w:r>
      <w:r>
        <w:rPr>
          <w:spacing w:val="80"/>
          <w:sz w:val="19"/>
        </w:rPr>
        <w:t xml:space="preserve">století</w:t>
      </w:r>
      <w:r>
        <w:rPr>
          <w:sz w:val="19"/>
        </w:rPr>
        <w:t xml:space="preserve">. </w:t>
      </w:r>
      <w:r>
        <w:rPr>
          <w:sz w:val="19"/>
        </w:rPr>
        <w:t xml:space="preserve">Mezi </w:t>
      </w:r>
      <w:r>
        <w:rPr>
          <w:sz w:val="19"/>
        </w:rPr>
        <w:t xml:space="preserve">jeho </w:t>
      </w:r>
      <w:r>
        <w:rPr>
          <w:sz w:val="19"/>
        </w:rPr>
        <w:t xml:space="preserve">nejnovější </w:t>
      </w:r>
      <w:r>
        <w:rPr>
          <w:sz w:val="19"/>
        </w:rPr>
        <w:t xml:space="preserve">publikace </w:t>
      </w:r>
      <w:r>
        <w:rPr>
          <w:sz w:val="19"/>
        </w:rPr>
        <w:t xml:space="preserve">patří např: </w:t>
      </w:r>
      <w:r>
        <w:rPr>
          <w:i/>
          <w:sz w:val="19"/>
        </w:rPr>
        <w:t xml:space="preserve">Mezi </w:t>
      </w:r>
      <w:r>
        <w:rPr>
          <w:i/>
          <w:sz w:val="19"/>
        </w:rPr>
        <w:t xml:space="preserve">Stalinem </w:t>
      </w:r>
      <w:r>
        <w:rPr>
          <w:i/>
          <w:sz w:val="19"/>
        </w:rPr>
        <w:t xml:space="preserve">a </w:t>
      </w:r>
      <w:r>
        <w:rPr>
          <w:i/>
          <w:sz w:val="19"/>
        </w:rPr>
        <w:t xml:space="preserve">Hitlerem: </w:t>
      </w:r>
      <w:r>
        <w:rPr>
          <w:sz w:val="19"/>
        </w:rPr>
        <w:t xml:space="preserve">(Routledge</w:t>
      </w:r>
      <w:r>
        <w:rPr>
          <w:sz w:val="19"/>
        </w:rPr>
        <w:t xml:space="preserve">, 2004); </w:t>
      </w:r>
      <w:r>
        <w:rPr>
          <w:i/>
          <w:sz w:val="19"/>
        </w:rPr>
        <w:t xml:space="preserve">Trockij (</w:t>
      </w:r>
      <w:r>
        <w:rPr>
          <w:spacing w:val="9"/>
          <w:sz w:val="19"/>
        </w:rPr>
        <w:t xml:space="preserve">Pearson-Longman</w:t>
      </w:r>
      <w:r>
        <w:rPr>
          <w:sz w:val="19"/>
        </w:rPr>
        <w:t xml:space="preserve">, 2006)</w:t>
      </w:r>
      <w:r>
        <w:rPr>
          <w:sz w:val="19"/>
        </w:rPr>
        <w:t xml:space="preserve">; a </w:t>
      </w:r>
      <w:r>
        <w:rPr>
          <w:sz w:val="19"/>
        </w:rPr>
        <w:t xml:space="preserve">společně s </w:t>
      </w:r>
      <w:r>
        <w:rPr>
          <w:sz w:val="19"/>
        </w:rPr>
        <w:t xml:space="preserve">Nigelem </w:t>
      </w:r>
      <w:r>
        <w:rPr>
          <w:sz w:val="19"/>
        </w:rPr>
        <w:t xml:space="preserve">Swainem: </w:t>
      </w:r>
      <w:r>
        <w:rPr>
          <w:i/>
          <w:sz w:val="19"/>
        </w:rPr>
        <w:t xml:space="preserve">Eastern </w:t>
      </w:r>
      <w:r>
        <w:rPr>
          <w:i/>
          <w:sz w:val="19"/>
        </w:rPr>
        <w:t xml:space="preserve">Europe </w:t>
      </w:r>
      <w:r>
        <w:rPr>
          <w:i/>
          <w:sz w:val="19"/>
        </w:rPr>
        <w:t xml:space="preserve">since </w:t>
      </w:r>
      <w:r>
        <w:rPr>
          <w:i/>
          <w:sz w:val="19"/>
        </w:rPr>
        <w:t xml:space="preserve">1945 </w:t>
      </w:r>
      <w:r>
        <w:rPr>
          <w:sz w:val="19"/>
        </w:rPr>
        <w:t xml:space="preserve">(Palgrave </w:t>
      </w:r>
      <w:r>
        <w:rPr>
          <w:sz w:val="19"/>
        </w:rPr>
        <w:t xml:space="preserve">Macmillan, čtvrté vydání, 2009).</w:t>
      </w:r>
    </w:p>
    <w:p>
      <w:pPr>
        <w:pStyle w:val="BodyText"/>
        <w:ind w:start="0"/>
        <w:jc w:val="left"/>
      </w:pPr>
    </w:p>
    <w:p>
      <w:pPr>
        <w:pStyle w:val="BodyText"/>
        <w:ind w:start="0"/>
        <w:jc w:val="left"/>
      </w:pPr>
    </w:p>
    <w:p>
      <w:pPr>
        <w:pStyle w:val="BodyText"/>
        <w:ind w:start="0"/>
        <w:jc w:val="left"/>
      </w:pPr>
    </w:p>
    <w:p>
      <w:pPr>
        <w:pStyle w:val="BodyText"/>
        <w:ind w:start="0"/>
        <w:jc w:val="left"/>
      </w:pPr>
    </w:p>
    <w:p>
      <w:pPr>
        <w:pStyle w:val="BodyText"/>
        <w:spacing w:before="30"/>
        <w:ind w:start="0"/>
        <w:jc w:val="left"/>
      </w:pPr>
    </w:p>
    <w:p>
      <w:pPr>
        <w:spacing w:before="0"/>
        <w:ind w:start="116" w:end="0" w:firstLine="0"/>
        <w:jc w:val="left"/>
        <w:rPr>
          <w:sz w:val="19"/>
        </w:rPr>
      </w:pPr>
      <w:r>
        <w:rPr>
          <w:sz w:val="19"/>
        </w:rPr>
        <w:t xml:space="preserve">Další </w:t>
      </w:r>
      <w:r>
        <w:rPr>
          <w:sz w:val="19"/>
        </w:rPr>
        <w:t xml:space="preserve">tituly </w:t>
      </w:r>
      <w:r>
        <w:rPr>
          <w:spacing w:val="-2"/>
          <w:sz w:val="19"/>
        </w:rPr>
        <w:t xml:space="preserve">ze série </w:t>
      </w:r>
      <w:r>
        <w:rPr>
          <w:i/>
          <w:sz w:val="19"/>
        </w:rPr>
        <w:t xml:space="preserve">Životy </w:t>
      </w:r>
      <w:r>
        <w:rPr>
          <w:i/>
          <w:sz w:val="19"/>
        </w:rPr>
        <w:t xml:space="preserve">komunistů</w:t>
      </w:r>
      <w:r>
        <w:rPr>
          <w:spacing w:val="-2"/>
          <w:sz w:val="19"/>
        </w:rPr>
        <w:t xml:space="preserve">:</w:t>
      </w:r>
    </w:p>
    <w:p>
      <w:pPr>
        <w:pStyle w:val="BodyText"/>
        <w:spacing w:before="24"/>
        <w:ind w:start="0"/>
        <w:jc w:val="left"/>
      </w:pPr>
    </w:p>
    <w:p>
      <w:pPr>
        <w:spacing w:before="0"/>
        <w:ind w:start="116" w:end="0" w:firstLine="0"/>
        <w:jc w:val="left"/>
        <w:rPr>
          <w:i/>
          <w:sz w:val="19"/>
        </w:rPr>
      </w:pPr>
      <w:r>
        <w:rPr>
          <w:i/>
          <w:sz w:val="19"/>
        </w:rPr>
        <w:t xml:space="preserve">Palmiro </w:t>
      </w:r>
      <w:r>
        <w:rPr>
          <w:i/>
          <w:spacing w:val="-2"/>
          <w:sz w:val="19"/>
        </w:rPr>
        <w:t xml:space="preserve">Togliatti</w:t>
      </w:r>
    </w:p>
    <w:p>
      <w:pPr>
        <w:pStyle w:val="BodyText"/>
        <w:spacing w:before="12"/>
        <w:ind w:start="116"/>
        <w:jc w:val="left"/>
      </w:pPr>
      <w:r>
        <w:rPr/>
        <w:t xml:space="preserve">Aldo </w:t>
      </w:r>
      <w:r>
        <w:rPr>
          <w:spacing w:val="-2"/>
        </w:rPr>
        <w:t xml:space="preserve">Agosti</w:t>
      </w:r>
    </w:p>
    <w:p>
      <w:pPr>
        <w:pStyle w:val="BodyText"/>
        <w:spacing w:before="7"/>
        <w:ind w:start="0"/>
        <w:jc w:val="left"/>
      </w:pPr>
    </w:p>
    <w:p>
      <w:pPr>
        <w:spacing w:before="0"/>
        <w:ind w:start="116" w:end="0" w:firstLine="0"/>
        <w:jc w:val="left"/>
        <w:rPr>
          <w:i/>
          <w:sz w:val="19"/>
        </w:rPr>
      </w:pPr>
      <w:r>
        <w:rPr>
          <w:i/>
          <w:sz w:val="19"/>
        </w:rPr>
        <w:t xml:space="preserve">Maurice </w:t>
      </w:r>
      <w:r>
        <w:rPr>
          <w:i/>
          <w:spacing w:val="-2"/>
          <w:sz w:val="19"/>
        </w:rPr>
        <w:t xml:space="preserve">Thorez</w:t>
      </w:r>
    </w:p>
    <w:p>
      <w:pPr>
        <w:pStyle w:val="BodyText"/>
        <w:spacing w:before="10"/>
        <w:ind w:start="116"/>
        <w:jc w:val="left"/>
      </w:pPr>
      <w:r>
        <w:rPr/>
        <w:t xml:space="preserve">John </w:t>
      </w:r>
      <w:r>
        <w:rPr>
          <w:spacing w:val="-2"/>
        </w:rPr>
        <w:t xml:space="preserve">Bulaitis</w:t>
      </w:r>
    </w:p>
    <w:p>
      <w:pPr>
        <w:pStyle w:val="BodyText"/>
        <w:spacing w:before="26"/>
        <w:ind w:start="0"/>
        <w:jc w:val="left"/>
      </w:pPr>
    </w:p>
    <w:p>
      <w:pPr>
        <w:spacing w:before="0"/>
        <w:ind w:start="116" w:end="0" w:firstLine="0"/>
        <w:jc w:val="left"/>
        <w:rPr>
          <w:i/>
          <w:sz w:val="19"/>
        </w:rPr>
      </w:pPr>
      <w:r>
        <w:rPr>
          <w:i/>
          <w:sz w:val="19"/>
        </w:rPr>
        <w:t xml:space="preserve">Ernst </w:t>
      </w:r>
      <w:r>
        <w:rPr>
          <w:i/>
          <w:spacing w:val="-2"/>
          <w:sz w:val="19"/>
        </w:rPr>
        <w:t xml:space="preserve">Thälmann</w:t>
      </w:r>
    </w:p>
    <w:p>
      <w:pPr>
        <w:pStyle w:val="BodyText"/>
        <w:spacing w:before="10"/>
        <w:ind w:start="116"/>
        <w:jc w:val="left"/>
      </w:pPr>
      <w:r>
        <w:rPr/>
        <w:t xml:space="preserve">Norman </w:t>
      </w:r>
      <w:r>
        <w:rPr>
          <w:spacing w:val="-2"/>
        </w:rPr>
        <w:t xml:space="preserve">LaPorte</w:t>
      </w:r>
    </w:p>
    <w:p>
      <w:pPr>
        <w:pStyle w:val="BodyText"/>
        <w:spacing w:before="28"/>
        <w:ind w:start="0"/>
        <w:jc w:val="left"/>
      </w:pPr>
    </w:p>
    <w:p>
      <w:pPr>
        <w:spacing w:before="0"/>
        <w:ind w:start="116" w:end="0" w:firstLine="0"/>
        <w:jc w:val="left"/>
        <w:rPr>
          <w:i/>
          <w:sz w:val="19"/>
        </w:rPr>
      </w:pPr>
      <w:r>
        <w:rPr>
          <w:i/>
          <w:sz w:val="19"/>
        </w:rPr>
        <w:t xml:space="preserve">Antonio </w:t>
      </w:r>
      <w:r>
        <w:rPr>
          <w:i/>
          <w:spacing w:val="-2"/>
          <w:sz w:val="19"/>
        </w:rPr>
        <w:t xml:space="preserve">Gramsci</w:t>
      </w:r>
    </w:p>
    <w:p>
      <w:pPr>
        <w:pStyle w:val="BodyText"/>
        <w:spacing w:before="10"/>
        <w:ind w:start="116"/>
        <w:jc w:val="left"/>
      </w:pPr>
      <w:r>
        <w:rPr/>
        <w:t xml:space="preserve">Claudio </w:t>
      </w:r>
      <w:r>
        <w:rPr>
          <w:spacing w:val="-2"/>
        </w:rPr>
        <w:t xml:space="preserve">Natoli</w:t>
      </w:r>
    </w:p>
    <w:p>
      <w:pPr>
        <w:pStyle w:val="BodyText"/>
        <w:spacing w:before="26"/>
        <w:ind w:start="0"/>
        <w:jc w:val="left"/>
      </w:pPr>
    </w:p>
    <w:p>
      <w:pPr>
        <w:spacing w:before="0"/>
        <w:ind w:start="116" w:end="0" w:firstLine="0"/>
        <w:jc w:val="left"/>
        <w:rPr>
          <w:i/>
          <w:sz w:val="19"/>
        </w:rPr>
      </w:pPr>
      <w:r>
        <w:rPr>
          <w:i/>
          <w:sz w:val="19"/>
        </w:rPr>
        <w:t xml:space="preserve">Wladyslaw </w:t>
      </w:r>
      <w:r>
        <w:rPr>
          <w:i/>
          <w:spacing w:val="-2"/>
          <w:sz w:val="19"/>
        </w:rPr>
        <w:t xml:space="preserve">Gomulka</w:t>
      </w:r>
    </w:p>
    <w:p>
      <w:pPr>
        <w:pStyle w:val="BodyText"/>
        <w:spacing w:before="10"/>
        <w:ind w:start="116"/>
        <w:jc w:val="left"/>
      </w:pPr>
      <w:r>
        <w:rPr/>
        <w:t xml:space="preserve">Anita </w:t>
      </w:r>
      <w:r>
        <w:rPr>
          <w:spacing w:val="-2"/>
        </w:rPr>
        <w:t xml:space="preserve">Prażmowska</w:t>
      </w:r>
    </w:p>
    <w:p>
      <w:pPr>
        <w:pStyle w:val="BodyText"/>
        <w:spacing w:before="7"/>
        <w:ind w:start="0"/>
        <w:jc w:val="left"/>
      </w:pPr>
    </w:p>
    <w:p>
      <w:pPr>
        <w:spacing w:before="0"/>
        <w:ind w:start="116" w:end="0" w:firstLine="0"/>
        <w:jc w:val="left"/>
        <w:rPr>
          <w:i/>
          <w:sz w:val="19"/>
        </w:rPr>
      </w:pPr>
      <w:r>
        <w:rPr>
          <w:i/>
          <w:sz w:val="19"/>
        </w:rPr>
        <w:t xml:space="preserve">Imre </w:t>
      </w:r>
      <w:r>
        <w:rPr>
          <w:i/>
          <w:spacing w:val="-4"/>
          <w:sz w:val="19"/>
        </w:rPr>
        <w:t xml:space="preserve">Nagy</w:t>
      </w:r>
    </w:p>
    <w:p>
      <w:pPr>
        <w:pStyle w:val="BodyText"/>
        <w:spacing w:before="9"/>
        <w:ind w:start="116"/>
        <w:jc w:val="left"/>
      </w:pPr>
      <w:r>
        <w:rPr/>
        <w:t xml:space="preserve">János </w:t>
      </w:r>
      <w:r>
        <w:rPr>
          <w:spacing w:val="-2"/>
        </w:rPr>
        <w:t xml:space="preserve">Rainer</w:t>
      </w:r>
    </w:p>
    <w:p>
      <w:pPr>
        <w:pStyle w:val="BodyText"/>
        <w:spacing w:before="27"/>
        <w:ind w:start="0"/>
        <w:jc w:val="left"/>
      </w:pPr>
    </w:p>
    <w:p>
      <w:pPr>
        <w:spacing w:before="0"/>
        <w:ind w:start="116" w:end="0" w:firstLine="0"/>
        <w:jc w:val="left"/>
        <w:rPr>
          <w:i/>
          <w:sz w:val="19"/>
        </w:rPr>
      </w:pPr>
      <w:r>
        <w:rPr>
          <w:i/>
          <w:sz w:val="19"/>
        </w:rPr>
        <w:t xml:space="preserve">Georgi </w:t>
      </w:r>
      <w:r>
        <w:rPr>
          <w:i/>
          <w:spacing w:val="-2"/>
          <w:sz w:val="19"/>
        </w:rPr>
        <w:t xml:space="preserve">Dimitrov</w:t>
      </w:r>
    </w:p>
    <w:p>
      <w:pPr>
        <w:pStyle w:val="BodyText"/>
        <w:spacing w:before="9"/>
        <w:ind w:start="116"/>
        <w:jc w:val="left"/>
      </w:pPr>
      <w:r>
        <w:rPr/>
        <w:t xml:space="preserve">Marietta </w:t>
      </w:r>
      <w:r>
        <w:rPr>
          <w:spacing w:val="-2"/>
        </w:rPr>
        <w:t xml:space="preserve">Stankova</w:t>
      </w:r>
    </w:p>
    <w:p>
      <w:pPr>
        <w:pStyle w:val="BodyText"/>
        <w:spacing w:after="0"/>
        <w:jc w:val="left"/>
        <w:sectPr>
          <w:pgSz w:w="8840" w:h="13260"/>
          <w:pgMar w:top="1280" w:right="1133" w:bottom="280" w:left="1133" w:header="0" w:footer="0"/>
        </w:sectPr>
      </w:pPr>
    </w:p>
    <w:p>
      <w:pPr>
        <w:pStyle w:val="Title"/>
      </w:pPr>
      <w:r>
        <w:rPr>
          <w:spacing w:val="-4"/>
        </w:rPr>
        <w:t xml:space="preserve">TITO</w:t>
      </w:r>
    </w:p>
    <w:p>
      <w:pPr>
        <w:spacing w:before="275"/>
        <w:ind w:start="82" w:end="129" w:firstLine="0"/>
        <w:jc w:val="center"/>
        <w:rPr>
          <w:sz w:val="37"/>
        </w:rPr>
      </w:pPr>
      <w:r>
        <w:rPr>
          <w:spacing w:val="-2"/>
          <w:sz w:val="37"/>
        </w:rPr>
        <w:t xml:space="preserve">Životopis</w:t>
      </w:r>
    </w:p>
    <w:p>
      <w:pPr>
        <w:pStyle w:val="BodyText"/>
        <w:spacing w:before="74"/>
        <w:ind w:start="0"/>
        <w:jc w:val="left"/>
        <w:rPr>
          <w:sz w:val="37"/>
        </w:rPr>
      </w:pPr>
    </w:p>
    <w:p>
      <w:pPr>
        <w:spacing w:before="0"/>
        <w:ind w:start="82" w:end="132" w:firstLine="0"/>
        <w:jc w:val="center"/>
        <w:rPr>
          <w:sz w:val="31"/>
        </w:rPr>
      </w:pPr>
      <w:r>
        <w:rPr>
          <w:spacing w:val="-6"/>
          <w:sz w:val="31"/>
        </w:rPr>
        <w:t xml:space="preserve">Geoffrey </w:t>
      </w:r>
      <w:r>
        <w:rPr>
          <w:spacing w:val="-2"/>
          <w:sz w:val="31"/>
        </w:rPr>
        <w:t xml:space="preserve">Swain</w:t>
      </w:r>
    </w:p>
    <w:p>
      <w:pPr>
        <w:spacing w:after="0"/>
        <w:jc w:val="center"/>
        <w:rPr>
          <w:sz w:val="31"/>
        </w:rPr>
        <w:sectPr>
          <w:pgSz w:w="8840" w:h="13260"/>
          <w:pgMar w:top="1320" w:right="1133" w:bottom="280" w:left="1133" w:header="0" w:footer="0"/>
        </w:sectPr>
      </w:pPr>
    </w:p>
    <w:p>
      <w:pPr>
        <w:pStyle w:val="BodyText"/>
        <w:ind w:start="0"/>
        <w:jc w:val="left"/>
        <w:rPr>
          <w:sz w:val="16"/>
        </w:rPr>
      </w:pPr>
    </w:p>
    <w:p>
      <w:pPr>
        <w:pStyle w:val="BodyText"/>
        <w:ind w:start="0"/>
        <w:jc w:val="left"/>
        <w:rPr>
          <w:sz w:val="16"/>
        </w:rPr>
      </w:pPr>
    </w:p>
    <w:p>
      <w:pPr>
        <w:pStyle w:val="BodyText"/>
        <w:ind w:start="0"/>
        <w:jc w:val="left"/>
        <w:rPr>
          <w:sz w:val="16"/>
        </w:rPr>
      </w:pPr>
    </w:p>
    <w:p>
      <w:pPr>
        <w:pStyle w:val="BodyText"/>
        <w:ind w:start="0"/>
        <w:jc w:val="left"/>
        <w:rPr>
          <w:sz w:val="16"/>
        </w:rPr>
      </w:pPr>
    </w:p>
    <w:p>
      <w:pPr>
        <w:pStyle w:val="BodyText"/>
        <w:ind w:start="0"/>
        <w:jc w:val="left"/>
        <w:rPr>
          <w:sz w:val="16"/>
        </w:rPr>
      </w:pPr>
    </w:p>
    <w:p>
      <w:pPr>
        <w:pStyle w:val="BodyText"/>
        <w:ind w:start="0"/>
        <w:jc w:val="left"/>
        <w:rPr>
          <w:sz w:val="16"/>
        </w:rPr>
      </w:pPr>
    </w:p>
    <w:p>
      <w:pPr>
        <w:pStyle w:val="BodyText"/>
        <w:ind w:start="0"/>
        <w:jc w:val="left"/>
        <w:rPr>
          <w:sz w:val="16"/>
        </w:rPr>
      </w:pPr>
    </w:p>
    <w:p>
      <w:pPr>
        <w:pStyle w:val="BodyText"/>
        <w:ind w:start="0"/>
        <w:jc w:val="left"/>
        <w:rPr>
          <w:sz w:val="16"/>
        </w:rPr>
      </w:pPr>
    </w:p>
    <w:p>
      <w:pPr>
        <w:pStyle w:val="BodyText"/>
        <w:ind w:start="0"/>
        <w:jc w:val="left"/>
        <w:rPr>
          <w:sz w:val="16"/>
        </w:rPr>
      </w:pPr>
    </w:p>
    <w:p>
      <w:pPr>
        <w:pStyle w:val="BodyText"/>
        <w:ind w:start="0"/>
        <w:jc w:val="left"/>
        <w:rPr>
          <w:sz w:val="16"/>
        </w:rPr>
      </w:pPr>
    </w:p>
    <w:p>
      <w:pPr>
        <w:pStyle w:val="BodyText"/>
        <w:spacing w:before="177"/>
        <w:ind w:start="0"/>
        <w:jc w:val="left"/>
        <w:rPr>
          <w:sz w:val="16"/>
        </w:rPr>
      </w:pPr>
    </w:p>
    <w:p>
      <w:pPr>
        <w:spacing w:before="0" w:line="276" w:lineRule="auto"/>
        <w:ind w:start="115" w:end="3744" w:firstLine="0"/>
        <w:jc w:val="left"/>
        <w:rPr>
          <w:sz w:val="16"/>
        </w:rPr>
      </w:pPr>
      <w:r>
        <w:rPr>
          <w:sz w:val="16"/>
        </w:rPr>
        <w:t xml:space="preserve">Vydalo </w:t>
      </w:r>
      <w:r>
        <w:rPr>
          <w:sz w:val="16"/>
        </w:rPr>
        <w:t xml:space="preserve">nakladatelství </w:t>
      </w:r>
      <w:r>
        <w:rPr>
          <w:sz w:val="16"/>
        </w:rPr>
        <w:t xml:space="preserve">I.B.Tauris </w:t>
      </w:r>
      <w:r>
        <w:rPr>
          <w:sz w:val="16"/>
        </w:rPr>
        <w:t xml:space="preserve">&amp; </w:t>
      </w:r>
      <w:r>
        <w:rPr>
          <w:sz w:val="16"/>
        </w:rPr>
        <w:t xml:space="preserve">Co. </w:t>
      </w:r>
      <w:r>
        <w:rPr>
          <w:sz w:val="16"/>
        </w:rPr>
        <w:t xml:space="preserve">v roce </w:t>
      </w:r>
      <w:r>
        <w:rPr>
          <w:sz w:val="16"/>
        </w:rPr>
        <w:t xml:space="preserve">2011. </w:t>
      </w:r>
      <w:r>
        <w:rPr>
          <w:sz w:val="16"/>
        </w:rPr>
        <w:t xml:space="preserve">Ltd </w:t>
      </w:r>
      <w:r>
        <w:rPr>
          <w:sz w:val="16"/>
        </w:rPr>
        <w:t xml:space="preserve">6 Salem Road, London W2 4BU</w:t>
      </w:r>
    </w:p>
    <w:p>
      <w:pPr>
        <w:spacing w:before="0" w:line="276" w:lineRule="auto"/>
        <w:ind w:start="115" w:end="3744" w:firstLine="0"/>
        <w:jc w:val="left"/>
        <w:rPr>
          <w:sz w:val="16"/>
        </w:rPr>
      </w:pPr>
      <w:r>
        <w:rPr>
          <w:sz w:val="16"/>
        </w:rPr>
        <w:t xml:space="preserve">175 </w:t>
      </w:r>
      <w:r>
        <w:rPr>
          <w:sz w:val="16"/>
        </w:rPr>
        <w:t xml:space="preserve">Fifth </w:t>
      </w:r>
      <w:r>
        <w:rPr>
          <w:sz w:val="16"/>
        </w:rPr>
        <w:t xml:space="preserve">Avenue, </w:t>
      </w:r>
      <w:r>
        <w:rPr>
          <w:sz w:val="16"/>
        </w:rPr>
        <w:t xml:space="preserve">New </w:t>
      </w:r>
      <w:r>
        <w:rPr>
          <w:sz w:val="16"/>
        </w:rPr>
        <w:t xml:space="preserve">York </w:t>
      </w:r>
      <w:r>
        <w:rPr>
          <w:sz w:val="16"/>
        </w:rPr>
        <w:t xml:space="preserve">NY </w:t>
      </w:r>
      <w:r>
        <w:rPr>
          <w:sz w:val="16"/>
        </w:rPr>
        <w:t xml:space="preserve">10010 </w:t>
      </w:r>
      <w:hyperlink r:id="rId7">
        <w:r>
          <w:rPr>
            <w:spacing w:val="-2"/>
            <w:sz w:val="16"/>
          </w:rPr>
          <w:t xml:space="preserve">www.ibtauris.com</w:t>
        </w:r>
      </w:hyperlink>
    </w:p>
    <w:p>
      <w:pPr>
        <w:pStyle w:val="BodyText"/>
        <w:spacing w:before="17"/>
        <w:ind w:start="0"/>
        <w:jc w:val="left"/>
        <w:rPr>
          <w:sz w:val="16"/>
        </w:rPr>
      </w:pPr>
    </w:p>
    <w:p>
      <w:pPr>
        <w:spacing w:before="0" w:line="252" w:lineRule="auto"/>
        <w:ind w:start="114" w:end="1333" w:firstLine="0"/>
        <w:jc w:val="left"/>
        <w:rPr>
          <w:sz w:val="16"/>
        </w:rPr>
      </w:pPr>
      <w:r>
        <w:rPr>
          <w:sz w:val="16"/>
        </w:rPr>
        <w:t xml:space="preserve">Distribuováno </w:t>
      </w:r>
      <w:r>
        <w:rPr>
          <w:sz w:val="16"/>
        </w:rPr>
        <w:t xml:space="preserve">ve </w:t>
      </w:r>
      <w:r>
        <w:rPr>
          <w:sz w:val="16"/>
        </w:rPr>
        <w:t xml:space="preserve">Spojených </w:t>
      </w:r>
      <w:r>
        <w:rPr>
          <w:sz w:val="16"/>
        </w:rPr>
        <w:t xml:space="preserve">státech </w:t>
      </w:r>
      <w:r>
        <w:rPr>
          <w:sz w:val="16"/>
        </w:rPr>
        <w:t xml:space="preserve">a </w:t>
      </w:r>
      <w:r>
        <w:rPr>
          <w:sz w:val="16"/>
        </w:rPr>
        <w:t xml:space="preserve">Kanadě </w:t>
      </w:r>
      <w:r>
        <w:rPr>
          <w:sz w:val="16"/>
        </w:rPr>
        <w:t xml:space="preserve">výhradně </w:t>
      </w:r>
      <w:r>
        <w:rPr>
          <w:sz w:val="16"/>
        </w:rPr>
        <w:t xml:space="preserve">společností Palgrave </w:t>
      </w:r>
      <w:r>
        <w:rPr>
          <w:sz w:val="16"/>
        </w:rPr>
        <w:t xml:space="preserve">Macmillan </w:t>
      </w:r>
      <w:r>
        <w:rPr>
          <w:sz w:val="16"/>
        </w:rPr>
        <w:t xml:space="preserve">175 Fifth Avenue, New York NY 10010</w:t>
      </w:r>
    </w:p>
    <w:p>
      <w:pPr>
        <w:pStyle w:val="BodyText"/>
        <w:spacing w:before="50"/>
        <w:ind w:start="0"/>
        <w:jc w:val="left"/>
        <w:rPr>
          <w:sz w:val="16"/>
        </w:rPr>
      </w:pPr>
    </w:p>
    <w:p>
      <w:pPr>
        <w:spacing w:before="1"/>
        <w:ind w:start="114" w:end="0" w:firstLine="0"/>
        <w:jc w:val="left"/>
        <w:rPr>
          <w:sz w:val="16"/>
        </w:rPr>
      </w:pPr>
      <w:r>
        <w:rPr>
          <w:sz w:val="16"/>
        </w:rPr>
        <w:t xml:space="preserve">Copyright </w:t>
      </w:r>
      <w:r>
        <w:rPr>
          <w:sz w:val="16"/>
        </w:rPr>
        <w:t xml:space="preserve">© </w:t>
      </w:r>
      <w:r>
        <w:rPr>
          <w:sz w:val="16"/>
        </w:rPr>
        <w:t xml:space="preserve">2011 </w:t>
      </w:r>
      <w:r>
        <w:rPr>
          <w:sz w:val="16"/>
        </w:rPr>
        <w:t xml:space="preserve">Geoffrey </w:t>
      </w:r>
      <w:r>
        <w:rPr>
          <w:spacing w:val="-4"/>
          <w:sz w:val="16"/>
        </w:rPr>
        <w:t xml:space="preserve">Swain</w:t>
      </w:r>
    </w:p>
    <w:p>
      <w:pPr>
        <w:pStyle w:val="BodyText"/>
        <w:spacing w:before="21"/>
        <w:ind w:start="0"/>
        <w:jc w:val="left"/>
        <w:rPr>
          <w:sz w:val="16"/>
        </w:rPr>
      </w:pPr>
    </w:p>
    <w:p>
      <w:pPr>
        <w:spacing w:before="0" w:line="254" w:lineRule="auto"/>
        <w:ind w:start="114" w:end="0" w:firstLine="0"/>
        <w:jc w:val="left"/>
        <w:rPr>
          <w:sz w:val="16"/>
        </w:rPr>
      </w:pPr>
      <w:r>
        <w:rPr>
          <w:sz w:val="16"/>
        </w:rPr>
        <w:t xml:space="preserve">Geoffrey </w:t>
      </w:r>
      <w:r>
        <w:rPr>
          <w:sz w:val="16"/>
        </w:rPr>
        <w:t xml:space="preserve">Swain </w:t>
      </w:r>
      <w:r>
        <w:rPr>
          <w:sz w:val="16"/>
        </w:rPr>
        <w:t xml:space="preserve">uplatnil </w:t>
      </w:r>
      <w:r>
        <w:rPr>
          <w:sz w:val="16"/>
        </w:rPr>
        <w:t xml:space="preserve">právo </w:t>
      </w:r>
      <w:r>
        <w:rPr>
          <w:sz w:val="16"/>
        </w:rPr>
        <w:t xml:space="preserve">být </w:t>
      </w:r>
      <w:r>
        <w:rPr>
          <w:sz w:val="16"/>
        </w:rPr>
        <w:t xml:space="preserve">označen </w:t>
      </w:r>
      <w:r>
        <w:rPr>
          <w:sz w:val="16"/>
        </w:rPr>
        <w:t xml:space="preserve">jako </w:t>
      </w:r>
      <w:r>
        <w:rPr>
          <w:sz w:val="16"/>
        </w:rPr>
        <w:t xml:space="preserve">autor </w:t>
      </w:r>
      <w:r>
        <w:rPr>
          <w:sz w:val="16"/>
        </w:rPr>
        <w:t xml:space="preserve">tohoto díla </w:t>
      </w:r>
      <w:r>
        <w:rPr>
          <w:sz w:val="16"/>
        </w:rPr>
        <w:t xml:space="preserve">v souladu se zákonem o autorských právech, průmyslových vzorech a patentech z roku 1988.</w:t>
      </w:r>
    </w:p>
    <w:p>
      <w:pPr>
        <w:pStyle w:val="BodyText"/>
        <w:spacing w:before="46"/>
        <w:ind w:start="0"/>
        <w:jc w:val="left"/>
        <w:rPr>
          <w:sz w:val="16"/>
        </w:rPr>
      </w:pPr>
    </w:p>
    <w:p>
      <w:pPr>
        <w:spacing w:before="1" w:line="254" w:lineRule="auto"/>
        <w:ind w:start="115" w:end="66" w:hanging="1"/>
        <w:jc w:val="left"/>
        <w:rPr>
          <w:sz w:val="16"/>
        </w:rPr>
      </w:pPr>
      <w:r>
        <w:rPr>
          <w:sz w:val="16"/>
        </w:rPr>
        <w:t xml:space="preserve">Všechna </w:t>
      </w:r>
      <w:r>
        <w:rPr>
          <w:sz w:val="16"/>
        </w:rPr>
        <w:t xml:space="preserve">práva </w:t>
      </w:r>
      <w:r>
        <w:rPr>
          <w:sz w:val="16"/>
        </w:rPr>
        <w:t xml:space="preserve">vyhrazena. </w:t>
      </w:r>
      <w:r>
        <w:rPr>
          <w:sz w:val="16"/>
        </w:rPr>
        <w:t xml:space="preserve">S</w:t>
      </w:r>
      <w:r>
        <w:rPr>
          <w:sz w:val="16"/>
        </w:rPr>
        <w:t xml:space="preserve"> výjimkou </w:t>
      </w:r>
      <w:r>
        <w:rPr>
          <w:sz w:val="16"/>
        </w:rPr>
        <w:t xml:space="preserve">stručných </w:t>
      </w:r>
      <w:r>
        <w:rPr>
          <w:sz w:val="16"/>
        </w:rPr>
        <w:t xml:space="preserve">citací v </w:t>
      </w:r>
      <w:r>
        <w:rPr>
          <w:sz w:val="16"/>
        </w:rPr>
        <w:t xml:space="preserve">recenzi </w:t>
      </w:r>
      <w:r>
        <w:rPr>
          <w:sz w:val="16"/>
        </w:rPr>
        <w:t xml:space="preserve">nesmí být </w:t>
      </w:r>
      <w:r>
        <w:rPr>
          <w:sz w:val="16"/>
        </w:rPr>
        <w:t xml:space="preserve">tato </w:t>
      </w:r>
      <w:r>
        <w:rPr>
          <w:sz w:val="16"/>
        </w:rPr>
        <w:t xml:space="preserve">kniha </w:t>
      </w:r>
      <w:r>
        <w:rPr>
          <w:sz w:val="16"/>
        </w:rPr>
        <w:t xml:space="preserve">ani žádná </w:t>
      </w:r>
      <w:r>
        <w:rPr>
          <w:sz w:val="16"/>
        </w:rPr>
        <w:t xml:space="preserve">její </w:t>
      </w:r>
      <w:r>
        <w:rPr>
          <w:sz w:val="16"/>
        </w:rPr>
        <w:t xml:space="preserve">část </w:t>
      </w:r>
      <w:r>
        <w:rPr>
          <w:sz w:val="16"/>
        </w:rPr>
        <w:t xml:space="preserve">reprodukována, ukládána nebo vkládána do vyhledávacího systému nebo přenášena v jakékoli formě nebo jakýmikoli </w:t>
      </w:r>
      <w:r>
        <w:rPr>
          <w:sz w:val="16"/>
        </w:rPr>
        <w:t xml:space="preserve">prostředky, ať už elektronickými, mechanickými, fotokopírovacími, nahrávacími nebo jinými, bez předchozího písemného </w:t>
      </w:r>
      <w:r>
        <w:rPr>
          <w:sz w:val="16"/>
        </w:rPr>
        <w:t xml:space="preserve">souhlasu vydavatele</w:t>
      </w:r>
      <w:r>
        <w:rPr>
          <w:sz w:val="16"/>
        </w:rPr>
        <w:t xml:space="preserve">.</w:t>
      </w:r>
    </w:p>
    <w:p>
      <w:pPr>
        <w:pStyle w:val="BodyText"/>
        <w:spacing w:before="47"/>
        <w:ind w:start="0"/>
        <w:jc w:val="left"/>
        <w:rPr>
          <w:sz w:val="16"/>
        </w:rPr>
      </w:pPr>
    </w:p>
    <w:p>
      <w:pPr>
        <w:spacing w:before="0" w:line="552" w:lineRule="auto"/>
        <w:ind w:start="115" w:end="4316" w:firstLine="0"/>
        <w:jc w:val="left"/>
        <w:rPr>
          <w:sz w:val="16"/>
        </w:rPr>
      </w:pPr>
      <w:r>
        <w:rPr>
          <w:sz w:val="16"/>
        </w:rPr>
        <w:t xml:space="preserve">Životy </w:t>
      </w:r>
      <w:r>
        <w:rPr>
          <w:sz w:val="16"/>
        </w:rPr>
        <w:t xml:space="preserve">komunistů</w:t>
      </w:r>
      <w:r>
        <w:rPr>
          <w:sz w:val="16"/>
        </w:rPr>
        <w:t xml:space="preserve">: </w:t>
      </w:r>
      <w:r>
        <w:rPr>
          <w:sz w:val="16"/>
        </w:rPr>
        <w:t xml:space="preserve">ISBN: 978 1 84511 727 6</w:t>
      </w:r>
    </w:p>
    <w:p>
      <w:pPr>
        <w:spacing w:before="2"/>
        <w:ind w:start="115" w:end="0" w:firstLine="0"/>
        <w:jc w:val="left"/>
        <w:rPr>
          <w:sz w:val="16"/>
        </w:rPr>
      </w:pPr>
      <w:r>
        <w:rPr>
          <w:sz w:val="16"/>
        </w:rPr>
        <w:t xml:space="preserve">Úplný </w:t>
      </w:r>
      <w:r>
        <w:rPr>
          <w:sz w:val="16"/>
        </w:rPr>
        <w:t xml:space="preserve">záznam </w:t>
      </w:r>
      <w:r>
        <w:rPr>
          <w:sz w:val="16"/>
        </w:rPr>
        <w:t xml:space="preserve">CIP </w:t>
      </w:r>
      <w:r>
        <w:rPr>
          <w:sz w:val="16"/>
        </w:rPr>
        <w:t xml:space="preserve">pro </w:t>
      </w:r>
      <w:r>
        <w:rPr>
          <w:sz w:val="16"/>
        </w:rPr>
        <w:t xml:space="preserve">tuto </w:t>
      </w:r>
      <w:r>
        <w:rPr>
          <w:sz w:val="16"/>
        </w:rPr>
        <w:t xml:space="preserve">knihu </w:t>
      </w:r>
      <w:r>
        <w:rPr>
          <w:sz w:val="16"/>
        </w:rPr>
        <w:t xml:space="preserve">je k dispozici </w:t>
      </w:r>
      <w:r>
        <w:rPr>
          <w:sz w:val="16"/>
        </w:rPr>
        <w:t xml:space="preserve">v </w:t>
      </w:r>
      <w:r>
        <w:rPr>
          <w:sz w:val="16"/>
        </w:rPr>
        <w:t xml:space="preserve">Britské </w:t>
      </w:r>
      <w:r>
        <w:rPr>
          <w:spacing w:val="-2"/>
          <w:sz w:val="16"/>
        </w:rPr>
        <w:t xml:space="preserve">knihovně</w:t>
      </w:r>
      <w:r>
        <w:rPr>
          <w:sz w:val="16"/>
        </w:rPr>
        <w:t xml:space="preserve">.</w:t>
      </w:r>
    </w:p>
    <w:p>
      <w:pPr>
        <w:spacing w:before="10" w:line="554" w:lineRule="auto"/>
        <w:ind w:start="115" w:end="1740" w:firstLine="0"/>
        <w:jc w:val="left"/>
        <w:rPr>
          <w:sz w:val="16"/>
        </w:rPr>
      </w:pPr>
      <w:r>
        <w:rPr>
          <w:sz w:val="16"/>
        </w:rPr>
        <w:t xml:space="preserve">Úplný </w:t>
      </w:r>
      <w:r>
        <w:rPr>
          <w:sz w:val="16"/>
        </w:rPr>
        <w:t xml:space="preserve">záznam </w:t>
      </w:r>
      <w:r>
        <w:rPr>
          <w:sz w:val="16"/>
        </w:rPr>
        <w:t xml:space="preserve">CIP </w:t>
      </w:r>
      <w:r>
        <w:rPr>
          <w:sz w:val="16"/>
        </w:rPr>
        <w:t xml:space="preserve">pro </w:t>
      </w:r>
      <w:r>
        <w:rPr>
          <w:sz w:val="16"/>
        </w:rPr>
        <w:t xml:space="preserve">tuto </w:t>
      </w:r>
      <w:r>
        <w:rPr>
          <w:sz w:val="16"/>
        </w:rPr>
        <w:t xml:space="preserve">knihu </w:t>
      </w:r>
      <w:r>
        <w:rPr>
          <w:sz w:val="16"/>
        </w:rPr>
        <w:t xml:space="preserve">je k dispozici </w:t>
      </w:r>
      <w:r>
        <w:rPr>
          <w:sz w:val="16"/>
        </w:rPr>
        <w:t xml:space="preserve">v </w:t>
      </w:r>
      <w:r>
        <w:rPr>
          <w:sz w:val="16"/>
        </w:rPr>
        <w:t xml:space="preserve">katalogové kartě </w:t>
      </w:r>
      <w:r>
        <w:rPr>
          <w:sz w:val="16"/>
        </w:rPr>
        <w:t xml:space="preserve">Kongresové </w:t>
      </w:r>
      <w:r>
        <w:rPr>
          <w:sz w:val="16"/>
        </w:rPr>
        <w:t xml:space="preserve">knihovny: k dispozici</w:t>
      </w:r>
    </w:p>
    <w:p>
      <w:pPr>
        <w:spacing w:before="0" w:line="254" w:lineRule="auto"/>
        <w:ind w:start="115" w:end="1740" w:firstLine="0"/>
        <w:jc w:val="left"/>
        <w:rPr>
          <w:sz w:val="16"/>
        </w:rPr>
      </w:pPr>
      <w:r>
        <w:rPr>
          <w:sz w:val="16"/>
        </w:rPr>
        <w:t xml:space="preserve">Vytištěno </w:t>
      </w:r>
      <w:r>
        <w:rPr>
          <w:sz w:val="16"/>
        </w:rPr>
        <w:t xml:space="preserve">a </w:t>
      </w:r>
      <w:r>
        <w:rPr>
          <w:sz w:val="16"/>
        </w:rPr>
        <w:t xml:space="preserve">svázáno </w:t>
      </w:r>
      <w:r>
        <w:rPr>
          <w:sz w:val="16"/>
        </w:rPr>
        <w:t xml:space="preserve">ve </w:t>
      </w:r>
      <w:r>
        <w:rPr>
          <w:sz w:val="16"/>
        </w:rPr>
        <w:t xml:space="preserve">Velké </w:t>
      </w:r>
      <w:r>
        <w:rPr>
          <w:sz w:val="16"/>
        </w:rPr>
        <w:t xml:space="preserve">Británii </w:t>
      </w:r>
      <w:r>
        <w:rPr>
          <w:sz w:val="16"/>
        </w:rPr>
        <w:t xml:space="preserve">v CPI </w:t>
      </w:r>
      <w:r>
        <w:rPr>
          <w:sz w:val="16"/>
        </w:rPr>
        <w:t xml:space="preserve">Antony </w:t>
      </w:r>
      <w:r>
        <w:rPr>
          <w:sz w:val="16"/>
        </w:rPr>
        <w:t xml:space="preserve">Rowe, </w:t>
      </w:r>
      <w:r>
        <w:rPr>
          <w:sz w:val="16"/>
        </w:rPr>
        <w:t xml:space="preserve">Chippenham </w:t>
      </w:r>
      <w:r>
        <w:rPr>
          <w:sz w:val="16"/>
        </w:rPr>
        <w:t xml:space="preserve">z kopie připravené pro tisk, kterou upravil a dodal autor.</w:t>
      </w:r>
    </w:p>
    <w:p>
      <w:pPr>
        <w:spacing w:after="0" w:line="254" w:lineRule="auto"/>
        <w:jc w:val="left"/>
        <w:rPr>
          <w:sz w:val="16"/>
        </w:rPr>
        <w:sectPr>
          <w:pgSz w:w="8840" w:h="13260"/>
          <w:pgMar w:top="1520" w:right="1133" w:bottom="280" w:left="1133" w:header="0" w:footer="0"/>
        </w:sectPr>
      </w:pPr>
    </w:p>
    <w:p>
      <w:pPr>
        <w:pStyle w:val="Heading1"/>
        <w:spacing w:before="92"/>
        <w:ind w:start="83"/>
        <w:rPr>
          <w:b/>
        </w:rPr>
      </w:pPr>
      <w:bookmarkStart w:name="Contents" w:id="1"/>
      <w:bookmarkEnd w:id="1"/>
      <w:r>
        <w:rPr/>
      </w:r>
      <w:r>
        <w:rPr>
          <w:b/>
          <w:spacing w:val="-2"/>
        </w:rPr>
        <w:t xml:space="preserve">OBSAH</w:t>
      </w:r>
    </w:p>
    <w:p>
      <w:pPr>
        <w:pStyle w:val="BodyText"/>
        <w:ind w:start="0"/>
        <w:jc w:val="left"/>
        <w:rPr>
          <w:b/>
          <w:sz w:val="20"/>
        </w:rPr>
      </w:pPr>
    </w:p>
    <w:p>
      <w:pPr>
        <w:pStyle w:val="BodyText"/>
        <w:ind w:start="0"/>
        <w:jc w:val="left"/>
        <w:rPr>
          <w:b/>
          <w:sz w:val="20"/>
        </w:rPr>
      </w:pPr>
    </w:p>
    <w:p>
      <w:pPr>
        <w:pStyle w:val="BodyText"/>
        <w:spacing w:before="12"/>
        <w:ind w:start="0"/>
        <w:jc w:val="left"/>
        <w:rPr>
          <w:b/>
          <w:sz w:val="20"/>
        </w:rPr>
      </w:pPr>
    </w:p>
    <w:tbl>
      <w:tblPr>
        <w:tblW w:w="0" w:type="auto"/>
        <w:jc w:val="left"/>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5328"/>
        <w:gridCol w:w="1181"/>
      </w:tblGrid>
      <w:tr>
        <w:trPr>
          <w:trHeight w:val="951" w:hRule="atLeast"/>
        </w:trPr>
        <w:tc>
          <w:tcPr>
            <w:tcW w:w="5328" w:type="dxa"/>
          </w:tcPr>
          <w:p>
            <w:pPr>
              <w:pStyle w:val="TableParagraph"/>
              <w:spacing w:before="0" w:line="200" w:lineRule="exact"/>
              <w:ind w:start="391"/>
              <w:rPr>
                <w:i/>
                <w:sz w:val="19"/>
              </w:rPr>
            </w:pPr>
            <w:r>
              <w:rPr>
                <w:i/>
                <w:sz w:val="20"/>
              </w:rPr>
              <w:t xml:space="preserve">Seznam </w:t>
            </w:r>
            <w:r>
              <w:rPr>
                <w:i/>
                <w:spacing w:val="-2"/>
                <w:sz w:val="19"/>
              </w:rPr>
              <w:t xml:space="preserve">zkratek</w:t>
            </w:r>
          </w:p>
          <w:p>
            <w:pPr>
              <w:pStyle w:val="TableParagraph"/>
              <w:spacing w:before="10"/>
              <w:ind w:start="391"/>
              <w:rPr>
                <w:i/>
                <w:sz w:val="19"/>
              </w:rPr>
            </w:pPr>
            <w:r>
              <w:rPr>
                <w:i/>
                <w:spacing w:val="-2"/>
                <w:sz w:val="19"/>
              </w:rPr>
              <w:t xml:space="preserve">Poděkování</w:t>
            </w:r>
          </w:p>
          <w:p>
            <w:pPr>
              <w:pStyle w:val="TableParagraph"/>
              <w:spacing w:before="12"/>
              <w:ind w:start="391"/>
              <w:rPr>
                <w:sz w:val="19"/>
              </w:rPr>
            </w:pPr>
            <w:r>
              <w:rPr>
                <w:i/>
                <w:sz w:val="19"/>
              </w:rPr>
              <w:t xml:space="preserve">Předmluva k </w:t>
            </w:r>
            <w:r>
              <w:rPr>
                <w:i/>
                <w:sz w:val="19"/>
              </w:rPr>
              <w:t xml:space="preserve">sérii </w:t>
            </w:r>
            <w:r>
              <w:rPr>
                <w:sz w:val="19"/>
              </w:rPr>
              <w:t xml:space="preserve">od </w:t>
            </w:r>
            <w:r>
              <w:rPr>
                <w:sz w:val="19"/>
              </w:rPr>
              <w:t xml:space="preserve">Matthewa </w:t>
            </w:r>
            <w:r>
              <w:rPr>
                <w:spacing w:val="-2"/>
                <w:sz w:val="19"/>
              </w:rPr>
              <w:t xml:space="preserve">Worleyho</w:t>
            </w:r>
          </w:p>
        </w:tc>
        <w:tc>
          <w:tcPr>
            <w:tcW w:w="1181" w:type="dxa"/>
          </w:tcPr>
          <w:p>
            <w:pPr>
              <w:pStyle w:val="TableParagraph"/>
              <w:spacing w:before="0" w:line="198" w:lineRule="exact"/>
              <w:ind w:start="914" w:end="53"/>
              <w:jc w:val="right"/>
              <w:rPr>
                <w:sz w:val="19"/>
              </w:rPr>
            </w:pPr>
            <w:r>
              <w:rPr>
                <w:spacing w:val="-5"/>
                <w:sz w:val="19"/>
              </w:rPr>
              <w:t xml:space="preserve">vii</w:t>
            </w:r>
          </w:p>
          <w:p>
            <w:pPr>
              <w:pStyle w:val="TableParagraph"/>
              <w:spacing w:before="12" w:line="252" w:lineRule="auto"/>
              <w:ind w:start="914" w:end="47"/>
              <w:jc w:val="right"/>
              <w:rPr>
                <w:sz w:val="19"/>
              </w:rPr>
            </w:pPr>
            <w:r>
              <w:rPr>
                <w:spacing w:val="-6"/>
                <w:sz w:val="19"/>
              </w:rPr>
              <w:t xml:space="preserve">ix </w:t>
            </w:r>
            <w:r>
              <w:rPr>
                <w:spacing w:val="-5"/>
                <w:sz w:val="19"/>
              </w:rPr>
              <w:t xml:space="preserve">xi</w:t>
            </w:r>
          </w:p>
        </w:tc>
      </w:tr>
      <w:tr>
        <w:trPr>
          <w:trHeight w:val="608" w:hRule="atLeast"/>
        </w:trPr>
        <w:tc>
          <w:tcPr>
            <w:tcW w:w="5328" w:type="dxa"/>
          </w:tcPr>
          <w:p>
            <w:pPr>
              <w:pStyle w:val="TableParagraph"/>
              <w:spacing w:before="7"/>
              <w:rPr>
                <w:b/>
                <w:sz w:val="19"/>
              </w:rPr>
            </w:pPr>
          </w:p>
          <w:p>
            <w:pPr>
              <w:pStyle w:val="TableParagraph"/>
              <w:spacing w:before="0"/>
              <w:ind w:start="51"/>
              <w:rPr>
                <w:sz w:val="19"/>
              </w:rPr>
            </w:pPr>
            <w:r>
              <w:rPr>
                <w:spacing w:val="-2"/>
                <w:sz w:val="19"/>
              </w:rPr>
              <w:t xml:space="preserve">Úvod</w:t>
            </w:r>
          </w:p>
        </w:tc>
        <w:tc>
          <w:tcPr>
            <w:tcW w:w="1181" w:type="dxa"/>
          </w:tcPr>
          <w:p>
            <w:pPr>
              <w:pStyle w:val="TableParagraph"/>
              <w:spacing w:before="7"/>
              <w:rPr>
                <w:b/>
                <w:sz w:val="19"/>
              </w:rPr>
            </w:pPr>
          </w:p>
          <w:p>
            <w:pPr>
              <w:pStyle w:val="TableParagraph"/>
              <w:spacing w:before="0"/>
              <w:ind w:start="914" w:end="47"/>
              <w:jc w:val="right"/>
              <w:rPr>
                <w:sz w:val="19"/>
              </w:rPr>
            </w:pPr>
            <w:r>
              <w:rPr>
                <w:spacing w:val="-10"/>
                <w:sz w:val="19"/>
              </w:rPr>
              <w:t xml:space="preserve">1</w:t>
            </w:r>
          </w:p>
        </w:tc>
      </w:tr>
      <w:tr>
        <w:trPr>
          <w:trHeight w:val="480" w:hRule="atLeast"/>
        </w:trPr>
        <w:tc>
          <w:tcPr>
            <w:tcW w:w="5328" w:type="dxa"/>
          </w:tcPr>
          <w:p>
            <w:pPr>
              <w:pStyle w:val="TableParagraph"/>
              <w:ind w:start="52"/>
              <w:rPr>
                <w:sz w:val="19"/>
              </w:rPr>
            </w:pPr>
            <w:r>
              <w:rPr>
                <w:sz w:val="19"/>
              </w:rPr>
              <w:t xml:space="preserve">1.  </w:t>
            </w:r>
            <w:r>
              <w:rPr>
                <w:sz w:val="19"/>
              </w:rPr>
              <w:t xml:space="preserve">Vytváření </w:t>
            </w:r>
            <w:r>
              <w:rPr>
                <w:sz w:val="19"/>
              </w:rPr>
              <w:t xml:space="preserve">jugoslávského </w:t>
            </w:r>
            <w:r>
              <w:rPr>
                <w:spacing w:val="-2"/>
                <w:sz w:val="19"/>
              </w:rPr>
              <w:t xml:space="preserve">revolucionáře</w:t>
            </w:r>
          </w:p>
        </w:tc>
        <w:tc>
          <w:tcPr>
            <w:tcW w:w="1181" w:type="dxa"/>
          </w:tcPr>
          <w:p>
            <w:pPr>
              <w:pStyle w:val="TableParagraph"/>
              <w:spacing w:before="106"/>
              <w:ind w:start="914" w:end="50"/>
              <w:jc w:val="right"/>
              <w:rPr>
                <w:sz w:val="19"/>
              </w:rPr>
            </w:pPr>
            <w:r>
              <w:rPr>
                <w:spacing w:val="-10"/>
                <w:sz w:val="19"/>
              </w:rPr>
              <w:t xml:space="preserve">5</w:t>
            </w:r>
          </w:p>
        </w:tc>
      </w:tr>
      <w:tr>
        <w:trPr>
          <w:trHeight w:val="479" w:hRule="atLeast"/>
        </w:trPr>
        <w:tc>
          <w:tcPr>
            <w:tcW w:w="5328" w:type="dxa"/>
          </w:tcPr>
          <w:p>
            <w:pPr>
              <w:pStyle w:val="TableParagraph"/>
              <w:spacing w:before="106"/>
              <w:ind w:start="50"/>
              <w:rPr>
                <w:sz w:val="19"/>
              </w:rPr>
            </w:pPr>
            <w:r>
              <w:rPr>
                <w:sz w:val="19"/>
              </w:rPr>
              <w:t xml:space="preserve">2.  </w:t>
            </w:r>
            <w:r>
              <w:rPr>
                <w:sz w:val="19"/>
              </w:rPr>
              <w:t xml:space="preserve">Učíme</w:t>
            </w:r>
            <w:r>
              <w:rPr>
                <w:sz w:val="19"/>
              </w:rPr>
              <w:t xml:space="preserve"> se </w:t>
            </w:r>
            <w:r>
              <w:rPr>
                <w:sz w:val="19"/>
              </w:rPr>
              <w:t xml:space="preserve">realizovat </w:t>
            </w:r>
            <w:r>
              <w:rPr>
                <w:sz w:val="19"/>
              </w:rPr>
              <w:t xml:space="preserve">lidový </w:t>
            </w:r>
            <w:r>
              <w:rPr>
                <w:sz w:val="19"/>
              </w:rPr>
              <w:t xml:space="preserve">osvobozenecký </w:t>
            </w:r>
            <w:r>
              <w:rPr>
                <w:spacing w:val="-2"/>
                <w:sz w:val="19"/>
              </w:rPr>
              <w:t xml:space="preserve">boj</w:t>
            </w:r>
          </w:p>
        </w:tc>
        <w:tc>
          <w:tcPr>
            <w:tcW w:w="1181" w:type="dxa"/>
          </w:tcPr>
          <w:p>
            <w:pPr>
              <w:pStyle w:val="TableParagraph"/>
              <w:spacing w:before="106"/>
              <w:ind w:start="914" w:end="53"/>
              <w:jc w:val="right"/>
              <w:rPr>
                <w:sz w:val="19"/>
              </w:rPr>
            </w:pPr>
            <w:r>
              <w:rPr>
                <w:spacing w:val="-5"/>
                <w:sz w:val="19"/>
              </w:rPr>
              <w:t xml:space="preserve">33</w:t>
            </w:r>
          </w:p>
        </w:tc>
      </w:tr>
      <w:tr>
        <w:trPr>
          <w:trHeight w:val="480" w:hRule="atLeast"/>
        </w:trPr>
        <w:tc>
          <w:tcPr>
            <w:tcW w:w="5328" w:type="dxa"/>
          </w:tcPr>
          <w:p>
            <w:pPr>
              <w:pStyle w:val="TableParagraph"/>
              <w:ind w:start="50"/>
              <w:rPr>
                <w:sz w:val="19"/>
              </w:rPr>
            </w:pPr>
            <w:r>
              <w:rPr>
                <w:sz w:val="19"/>
              </w:rPr>
              <w:t xml:space="preserve">3.  </w:t>
            </w:r>
            <w:r>
              <w:rPr>
                <w:sz w:val="19"/>
              </w:rPr>
              <w:t xml:space="preserve">Revoluce </w:t>
            </w:r>
            <w:r>
              <w:rPr>
                <w:sz w:val="19"/>
              </w:rPr>
              <w:t xml:space="preserve">prostřednictvím </w:t>
            </w:r>
            <w:r>
              <w:rPr>
                <w:spacing w:val="-5"/>
                <w:sz w:val="19"/>
              </w:rPr>
              <w:t xml:space="preserve">války</w:t>
            </w:r>
          </w:p>
        </w:tc>
        <w:tc>
          <w:tcPr>
            <w:tcW w:w="1181" w:type="dxa"/>
          </w:tcPr>
          <w:p>
            <w:pPr>
              <w:pStyle w:val="TableParagraph"/>
              <w:ind w:start="914" w:end="53"/>
              <w:jc w:val="right"/>
              <w:rPr>
                <w:sz w:val="19"/>
              </w:rPr>
            </w:pPr>
            <w:r>
              <w:rPr>
                <w:spacing w:val="-5"/>
                <w:sz w:val="19"/>
              </w:rPr>
              <w:t xml:space="preserve">57</w:t>
            </w:r>
          </w:p>
        </w:tc>
      </w:tr>
      <w:tr>
        <w:trPr>
          <w:trHeight w:val="480" w:hRule="atLeast"/>
        </w:trPr>
        <w:tc>
          <w:tcPr>
            <w:tcW w:w="5328" w:type="dxa"/>
          </w:tcPr>
          <w:p>
            <w:pPr>
              <w:pStyle w:val="TableParagraph"/>
              <w:ind w:start="50"/>
              <w:rPr>
                <w:sz w:val="19"/>
              </w:rPr>
            </w:pPr>
            <w:r>
              <w:rPr>
                <w:sz w:val="19"/>
              </w:rPr>
              <w:t xml:space="preserve">4.  </w:t>
            </w:r>
            <w:r>
              <w:rPr>
                <w:sz w:val="19"/>
              </w:rPr>
              <w:t xml:space="preserve">Revize </w:t>
            </w:r>
            <w:r>
              <w:rPr>
                <w:spacing w:val="-2"/>
                <w:sz w:val="19"/>
              </w:rPr>
              <w:t xml:space="preserve">marxismu-leninismu</w:t>
            </w:r>
          </w:p>
        </w:tc>
        <w:tc>
          <w:tcPr>
            <w:tcW w:w="1181" w:type="dxa"/>
          </w:tcPr>
          <w:p>
            <w:pPr>
              <w:pStyle w:val="TableParagraph"/>
              <w:ind w:start="914" w:end="53"/>
              <w:jc w:val="right"/>
              <w:rPr>
                <w:sz w:val="19"/>
              </w:rPr>
            </w:pPr>
            <w:r>
              <w:rPr>
                <w:spacing w:val="-5"/>
                <w:sz w:val="19"/>
              </w:rPr>
              <w:t xml:space="preserve">83</w:t>
            </w:r>
          </w:p>
        </w:tc>
      </w:tr>
      <w:tr>
        <w:trPr>
          <w:trHeight w:val="480" w:hRule="atLeast"/>
        </w:trPr>
        <w:tc>
          <w:tcPr>
            <w:tcW w:w="5328" w:type="dxa"/>
          </w:tcPr>
          <w:p>
            <w:pPr>
              <w:pStyle w:val="TableParagraph"/>
              <w:ind w:start="50"/>
              <w:rPr>
                <w:sz w:val="19"/>
              </w:rPr>
            </w:pPr>
            <w:r>
              <w:rPr>
                <w:sz w:val="19"/>
              </w:rPr>
              <w:t xml:space="preserve">5.  </w:t>
            </w:r>
            <w:r>
              <w:rPr>
                <w:sz w:val="19"/>
              </w:rPr>
              <w:t xml:space="preserve">Chruščovovo </w:t>
            </w:r>
            <w:r>
              <w:rPr>
                <w:spacing w:val="-2"/>
                <w:sz w:val="19"/>
              </w:rPr>
              <w:t xml:space="preserve">desetiletí</w:t>
            </w:r>
          </w:p>
        </w:tc>
        <w:tc>
          <w:tcPr>
            <w:tcW w:w="1181" w:type="dxa"/>
          </w:tcPr>
          <w:p>
            <w:pPr>
              <w:pStyle w:val="TableParagraph"/>
              <w:ind w:end="49"/>
              <w:jc w:val="right"/>
              <w:rPr>
                <w:sz w:val="19"/>
              </w:rPr>
            </w:pPr>
            <w:r>
              <w:rPr>
                <w:spacing w:val="-5"/>
                <w:sz w:val="19"/>
              </w:rPr>
              <w:t xml:space="preserve">109</w:t>
            </w:r>
          </w:p>
        </w:tc>
      </w:tr>
      <w:tr>
        <w:trPr>
          <w:trHeight w:val="481" w:hRule="atLeast"/>
        </w:trPr>
        <w:tc>
          <w:tcPr>
            <w:tcW w:w="5328" w:type="dxa"/>
          </w:tcPr>
          <w:p>
            <w:pPr>
              <w:pStyle w:val="TableParagraph"/>
              <w:ind w:start="50"/>
              <w:rPr>
                <w:sz w:val="19"/>
              </w:rPr>
            </w:pPr>
            <w:r>
              <w:rPr>
                <w:sz w:val="19"/>
              </w:rPr>
              <w:t xml:space="preserve">6.  </w:t>
            </w:r>
            <w:r>
              <w:rPr>
                <w:sz w:val="19"/>
              </w:rPr>
              <w:t xml:space="preserve">Reforma </w:t>
            </w:r>
            <w:r>
              <w:rPr>
                <w:spacing w:val="-2"/>
                <w:sz w:val="19"/>
              </w:rPr>
              <w:t xml:space="preserve">komunismu</w:t>
            </w:r>
          </w:p>
        </w:tc>
        <w:tc>
          <w:tcPr>
            <w:tcW w:w="1181" w:type="dxa"/>
          </w:tcPr>
          <w:p>
            <w:pPr>
              <w:pStyle w:val="TableParagraph"/>
              <w:ind w:end="49"/>
              <w:jc w:val="right"/>
              <w:rPr>
                <w:sz w:val="19"/>
              </w:rPr>
            </w:pPr>
            <w:r>
              <w:rPr>
                <w:spacing w:val="-5"/>
                <w:sz w:val="19"/>
              </w:rPr>
              <w:t xml:space="preserve">139</w:t>
            </w:r>
          </w:p>
        </w:tc>
      </w:tr>
      <w:tr>
        <w:trPr>
          <w:trHeight w:val="481" w:hRule="atLeast"/>
        </w:trPr>
        <w:tc>
          <w:tcPr>
            <w:tcW w:w="5328" w:type="dxa"/>
          </w:tcPr>
          <w:p>
            <w:pPr>
              <w:pStyle w:val="TableParagraph"/>
              <w:spacing w:before="108"/>
              <w:ind w:start="50"/>
              <w:rPr>
                <w:sz w:val="19"/>
              </w:rPr>
            </w:pPr>
            <w:r>
              <w:rPr>
                <w:sz w:val="19"/>
              </w:rPr>
              <w:t xml:space="preserve">7.  </w:t>
            </w:r>
            <w:r>
              <w:rPr>
                <w:sz w:val="19"/>
              </w:rPr>
              <w:t xml:space="preserve">Skutečně </w:t>
            </w:r>
            <w:r>
              <w:rPr>
                <w:sz w:val="19"/>
              </w:rPr>
              <w:t xml:space="preserve">existující </w:t>
            </w:r>
            <w:r>
              <w:rPr>
                <w:spacing w:val="-2"/>
                <w:sz w:val="19"/>
              </w:rPr>
              <w:t xml:space="preserve">samospráva</w:t>
            </w:r>
          </w:p>
        </w:tc>
        <w:tc>
          <w:tcPr>
            <w:tcW w:w="1181" w:type="dxa"/>
          </w:tcPr>
          <w:p>
            <w:pPr>
              <w:pStyle w:val="TableParagraph"/>
              <w:spacing w:before="108"/>
              <w:ind w:end="49"/>
              <w:jc w:val="right"/>
              <w:rPr>
                <w:sz w:val="19"/>
              </w:rPr>
            </w:pPr>
            <w:r>
              <w:rPr>
                <w:spacing w:val="-5"/>
                <w:sz w:val="19"/>
              </w:rPr>
              <w:t xml:space="preserve">165</w:t>
            </w:r>
          </w:p>
        </w:tc>
      </w:tr>
      <w:tr>
        <w:trPr>
          <w:trHeight w:val="479" w:hRule="atLeast"/>
        </w:trPr>
        <w:tc>
          <w:tcPr>
            <w:tcW w:w="5328" w:type="dxa"/>
          </w:tcPr>
          <w:p>
            <w:pPr>
              <w:pStyle w:val="TableParagraph"/>
              <w:ind w:start="50"/>
              <w:rPr>
                <w:sz w:val="19"/>
              </w:rPr>
            </w:pPr>
            <w:r>
              <w:rPr>
                <w:spacing w:val="-2"/>
                <w:sz w:val="19"/>
              </w:rPr>
              <w:t xml:space="preserve">Závěr</w:t>
            </w:r>
          </w:p>
        </w:tc>
        <w:tc>
          <w:tcPr>
            <w:tcW w:w="1181" w:type="dxa"/>
          </w:tcPr>
          <w:p>
            <w:pPr>
              <w:pStyle w:val="TableParagraph"/>
              <w:ind w:end="49"/>
              <w:jc w:val="right"/>
              <w:rPr>
                <w:sz w:val="19"/>
              </w:rPr>
            </w:pPr>
            <w:r>
              <w:rPr>
                <w:spacing w:val="-5"/>
                <w:sz w:val="19"/>
              </w:rPr>
              <w:t xml:space="preserve">185</w:t>
            </w:r>
          </w:p>
        </w:tc>
      </w:tr>
      <w:tr>
        <w:trPr>
          <w:trHeight w:val="360" w:hRule="atLeast"/>
        </w:trPr>
        <w:tc>
          <w:tcPr>
            <w:tcW w:w="5328" w:type="dxa"/>
          </w:tcPr>
          <w:p>
            <w:pPr>
              <w:pStyle w:val="TableParagraph"/>
              <w:ind w:start="391"/>
              <w:rPr>
                <w:i/>
                <w:sz w:val="19"/>
              </w:rPr>
            </w:pPr>
            <w:r>
              <w:rPr>
                <w:i/>
                <w:spacing w:val="-2"/>
                <w:sz w:val="19"/>
              </w:rPr>
              <w:t xml:space="preserve">Poznámky na závěr</w:t>
            </w:r>
          </w:p>
        </w:tc>
        <w:tc>
          <w:tcPr>
            <w:tcW w:w="1181" w:type="dxa"/>
          </w:tcPr>
          <w:p>
            <w:pPr>
              <w:pStyle w:val="TableParagraph"/>
              <w:ind w:end="49"/>
              <w:jc w:val="right"/>
              <w:rPr>
                <w:sz w:val="19"/>
              </w:rPr>
            </w:pPr>
            <w:r>
              <w:rPr>
                <w:spacing w:val="-5"/>
                <w:sz w:val="19"/>
              </w:rPr>
              <w:t xml:space="preserve">193</w:t>
            </w:r>
          </w:p>
        </w:tc>
      </w:tr>
      <w:tr>
        <w:trPr>
          <w:trHeight w:val="214" w:hRule="atLeast"/>
        </w:trPr>
        <w:tc>
          <w:tcPr>
            <w:tcW w:w="5328" w:type="dxa"/>
          </w:tcPr>
          <w:p>
            <w:pPr>
              <w:pStyle w:val="TableParagraph"/>
              <w:spacing w:before="0" w:line="195" w:lineRule="exact"/>
              <w:ind w:start="391"/>
              <w:rPr>
                <w:i/>
                <w:sz w:val="19"/>
              </w:rPr>
            </w:pPr>
            <w:r>
              <w:rPr>
                <w:i/>
                <w:spacing w:val="-2"/>
                <w:sz w:val="19"/>
              </w:rPr>
              <w:t xml:space="preserve">Index</w:t>
            </w:r>
          </w:p>
        </w:tc>
        <w:tc>
          <w:tcPr>
            <w:tcW w:w="1181" w:type="dxa"/>
          </w:tcPr>
          <w:p>
            <w:pPr>
              <w:pStyle w:val="TableParagraph"/>
              <w:spacing w:before="0" w:line="195" w:lineRule="exact"/>
              <w:ind w:end="49"/>
              <w:jc w:val="right"/>
              <w:rPr>
                <w:sz w:val="19"/>
              </w:rPr>
            </w:pPr>
            <w:r>
              <w:rPr>
                <w:spacing w:val="-5"/>
                <w:sz w:val="19"/>
              </w:rPr>
              <w:t xml:space="preserve">209</w:t>
            </w:r>
          </w:p>
        </w:tc>
      </w:tr>
    </w:tbl>
    <w:p>
      <w:pPr>
        <w:pStyle w:val="TableParagraph"/>
        <w:spacing w:after="0" w:line="195" w:lineRule="exact"/>
        <w:jc w:val="right"/>
        <w:rPr>
          <w:sz w:val="19"/>
        </w:rPr>
        <w:sectPr>
          <w:pgSz w:w="8840" w:h="13260"/>
          <w:pgMar w:top="1280" w:right="1133" w:bottom="280" w:left="1133" w:header="0" w:footer="0"/>
        </w:sectPr>
      </w:pPr>
    </w:p>
    <w:p>
      <w:pPr>
        <w:pStyle w:val="BodyText"/>
        <w:spacing w:before="7"/>
        <w:ind w:start="0"/>
        <w:jc w:val="left"/>
        <w:rPr>
          <w:b/>
          <w:sz w:val="16"/>
        </w:rPr>
      </w:pPr>
    </w:p>
    <w:p>
      <w:pPr>
        <w:pStyle w:val="BodyText"/>
        <w:spacing w:after="0"/>
        <w:jc w:val="left"/>
        <w:rPr>
          <w:b/>
          <w:sz w:val="16"/>
        </w:rPr>
        <w:sectPr>
          <w:pgSz w:w="8840" w:h="13260"/>
          <w:pgMar w:top="1520" w:right="1133" w:bottom="280" w:left="1133" w:header="0" w:footer="0"/>
        </w:sectPr>
      </w:pPr>
    </w:p>
    <w:p>
      <w:pPr>
        <w:spacing w:before="90"/>
        <w:ind w:start="82" w:end="127" w:firstLine="0"/>
        <w:jc w:val="center"/>
        <w:rPr>
          <w:b/>
          <w:sz w:val="25"/>
        </w:rPr>
      </w:pPr>
      <w:bookmarkStart w:name="List of Abbreviations" w:id="2"/>
      <w:bookmarkEnd w:id="2"/>
      <w:r>
        <w:rPr/>
      </w:r>
      <w:r>
        <w:rPr>
          <w:b/>
          <w:spacing w:val="-2"/>
          <w:sz w:val="25"/>
        </w:rPr>
        <w:t xml:space="preserve">ZKRATKY</w:t>
      </w:r>
    </w:p>
    <w:p>
      <w:pPr>
        <w:pStyle w:val="BodyText"/>
        <w:ind w:start="0"/>
        <w:jc w:val="left"/>
        <w:rPr>
          <w:b/>
          <w:sz w:val="25"/>
        </w:rPr>
      </w:pPr>
    </w:p>
    <w:p>
      <w:pPr>
        <w:pStyle w:val="BodyText"/>
        <w:spacing w:before="108"/>
        <w:ind w:start="0"/>
        <w:jc w:val="left"/>
        <w:rPr>
          <w:b/>
          <w:sz w:val="25"/>
        </w:rPr>
      </w:pPr>
    </w:p>
    <w:p>
      <w:pPr>
        <w:pStyle w:val="BodyText"/>
        <w:spacing w:line="254" w:lineRule="auto"/>
        <w:ind w:end="114" w:firstLine="283"/>
      </w:pPr>
      <w:r>
        <w:rPr/>
        <w:t xml:space="preserve">AVNOJ: Antifašistická rada pro lidové osvobození Jugoslávie, zakládající orgán </w:t>
      </w:r>
      <w:r>
        <w:rPr/>
        <w:t xml:space="preserve">poválečného </w:t>
      </w:r>
      <w:r>
        <w:rPr/>
        <w:t xml:space="preserve">jugoslávského státu, který </w:t>
      </w:r>
      <w:r>
        <w:rPr/>
        <w:t xml:space="preserve">se sešel </w:t>
      </w:r>
      <w:r>
        <w:rPr/>
        <w:t xml:space="preserve">dvakrát v </w:t>
      </w:r>
      <w:r>
        <w:rPr/>
        <w:t xml:space="preserve">listopadu 1942 a v listopadu 1943.</w:t>
      </w:r>
    </w:p>
    <w:p>
      <w:pPr>
        <w:pStyle w:val="BodyText"/>
        <w:spacing w:before="14"/>
        <w:ind w:start="0"/>
        <w:jc w:val="left"/>
      </w:pPr>
    </w:p>
    <w:p>
      <w:pPr>
        <w:pStyle w:val="BodyText"/>
        <w:spacing w:line="254" w:lineRule="auto"/>
        <w:ind w:end="113" w:firstLine="283"/>
      </w:pPr>
      <w:r>
        <w:rPr/>
        <w:t xml:space="preserve">EAM: Řecké hnutí odporu, které založila Komunistická </w:t>
      </w:r>
      <w:r>
        <w:rPr/>
        <w:t xml:space="preserve">strana </w:t>
      </w:r>
      <w:r>
        <w:rPr/>
        <w:t xml:space="preserve">Řecka </w:t>
      </w:r>
      <w:r>
        <w:rPr/>
        <w:t xml:space="preserve">během </w:t>
      </w:r>
      <w:r>
        <w:rPr/>
        <w:t xml:space="preserve">druhé světové </w:t>
      </w:r>
      <w:r>
        <w:rPr/>
        <w:t xml:space="preserve">války </w:t>
      </w:r>
      <w:r>
        <w:rPr/>
        <w:t xml:space="preserve">a </w:t>
      </w:r>
      <w:r>
        <w:rPr/>
        <w:t xml:space="preserve">které </w:t>
      </w:r>
      <w:r>
        <w:rPr/>
        <w:t xml:space="preserve">bylo sice </w:t>
      </w:r>
      <w:r>
        <w:rPr/>
        <w:t xml:space="preserve">údajně otevřené </w:t>
      </w:r>
      <w:r>
        <w:rPr/>
        <w:t xml:space="preserve">i jiným stranám, ale vždy v něm dominovala Komunistická strana.</w:t>
      </w:r>
    </w:p>
    <w:p>
      <w:pPr>
        <w:pStyle w:val="BodyText"/>
        <w:spacing w:before="14"/>
        <w:ind w:start="0"/>
        <w:jc w:val="left"/>
      </w:pPr>
    </w:p>
    <w:p>
      <w:pPr>
        <w:pStyle w:val="BodyText"/>
        <w:spacing w:line="254" w:lineRule="auto"/>
        <w:ind w:end="111" w:firstLine="283"/>
      </w:pPr>
      <w:r>
        <w:rPr/>
        <w:t xml:space="preserve">SRZ: Rolnické pracovní družstvo, obdoba sovětského "kolchozu" během krátkého experimentu s kolektivním zemědělstvím v Jugoslávii.</w:t>
      </w:r>
    </w:p>
    <w:p>
      <w:pPr>
        <w:pStyle w:val="BodyText"/>
        <w:spacing w:before="220" w:line="254" w:lineRule="auto"/>
        <w:ind w:end="116" w:firstLine="283"/>
      </w:pPr>
      <w:r>
        <w:rPr/>
        <w:t xml:space="preserve">ZAVNOH: Státní antifašistická rada pro lidové osvobození Chorvatska, odpovědná za organizaci osvobozeneckého boje v Chorvatsku, ale podléhající </w:t>
      </w:r>
      <w:r>
        <w:rPr/>
        <w:t xml:space="preserve">rozhodnutím AVNOJ.</w:t>
      </w:r>
    </w:p>
    <w:p>
      <w:pPr>
        <w:pStyle w:val="BodyText"/>
        <w:spacing w:after="0" w:line="254" w:lineRule="auto"/>
        <w:sectPr>
          <w:pgSz w:w="8840" w:h="13260"/>
          <w:pgMar w:top="1280" w:right="1133" w:bottom="280" w:left="1133" w:header="0" w:footer="0"/>
        </w:sectPr>
      </w:pPr>
    </w:p>
    <w:p>
      <w:pPr>
        <w:pStyle w:val="BodyText"/>
        <w:spacing w:before="7"/>
        <w:ind w:start="0"/>
        <w:jc w:val="left"/>
        <w:rPr>
          <w:sz w:val="16"/>
        </w:rPr>
      </w:pPr>
    </w:p>
    <w:p>
      <w:pPr>
        <w:pStyle w:val="BodyText"/>
        <w:spacing w:after="0"/>
        <w:jc w:val="left"/>
        <w:rPr>
          <w:sz w:val="16"/>
        </w:rPr>
        <w:sectPr>
          <w:pgSz w:w="8840" w:h="13260"/>
          <w:pgMar w:top="1520" w:right="1133" w:bottom="280" w:left="1133" w:header="0" w:footer="0"/>
        </w:sectPr>
      </w:pPr>
    </w:p>
    <w:p>
      <w:pPr>
        <w:pStyle w:val="Heading1"/>
        <w:spacing w:before="90"/>
        <w:ind w:start="1838" w:end="0"/>
        <w:jc w:val="left"/>
        <w:rPr>
          <w:b/>
        </w:rPr>
      </w:pPr>
      <w:bookmarkStart w:name="Acknowledgements" w:id="3"/>
      <w:bookmarkEnd w:id="3"/>
      <w:r>
        <w:rPr/>
      </w:r>
      <w:r>
        <w:rPr>
          <w:b/>
          <w:spacing w:val="-2"/>
        </w:rPr>
        <w:t xml:space="preserve">PODĚKOVÁNÍ</w:t>
      </w:r>
    </w:p>
    <w:p>
      <w:pPr>
        <w:pStyle w:val="BodyText"/>
        <w:ind w:start="0"/>
        <w:jc w:val="left"/>
        <w:rPr>
          <w:b/>
          <w:sz w:val="25"/>
        </w:rPr>
      </w:pPr>
    </w:p>
    <w:p>
      <w:pPr>
        <w:pStyle w:val="BodyText"/>
        <w:spacing w:before="108"/>
        <w:ind w:start="0"/>
        <w:jc w:val="left"/>
        <w:rPr>
          <w:b/>
          <w:sz w:val="25"/>
        </w:rPr>
      </w:pPr>
    </w:p>
    <w:p>
      <w:pPr>
        <w:pStyle w:val="BodyText"/>
        <w:spacing w:line="254" w:lineRule="auto"/>
        <w:ind w:start="60" w:end="106"/>
      </w:pPr>
      <w:r>
        <w:rPr/>
        <w:t xml:space="preserve">Část první kapitoly vychází z článku "Tito: the Formation of a Disloyal </w:t>
      </w:r>
      <w:r>
        <w:rPr/>
        <w:t xml:space="preserve">Bolshevik</w:t>
      </w:r>
      <w:r>
        <w:rPr/>
        <w:t xml:space="preserve">" </w:t>
      </w:r>
      <w:r>
        <w:rPr/>
        <w:t xml:space="preserve">publikovaného </w:t>
      </w:r>
      <w:r>
        <w:rPr/>
        <w:t xml:space="preserve">v </w:t>
      </w:r>
      <w:r>
        <w:rPr>
          <w:i/>
        </w:rPr>
        <w:t xml:space="preserve">International </w:t>
      </w:r>
      <w:r>
        <w:rPr>
          <w:i/>
        </w:rPr>
        <w:t xml:space="preserve">Review </w:t>
      </w:r>
      <w:r>
        <w:rPr>
          <w:i/>
        </w:rPr>
        <w:t xml:space="preserve">of </w:t>
      </w:r>
      <w:r>
        <w:rPr>
          <w:i/>
        </w:rPr>
        <w:t xml:space="preserve">Social </w:t>
      </w:r>
      <w:r>
        <w:rPr>
          <w:i/>
        </w:rPr>
        <w:t xml:space="preserve">History </w:t>
      </w:r>
      <w:r>
        <w:rPr/>
        <w:t xml:space="preserve">, </w:t>
      </w:r>
      <w:r>
        <w:rPr/>
        <w:t xml:space="preserve">ročník </w:t>
      </w:r>
      <w:r>
        <w:rPr/>
        <w:t xml:space="preserve">24, </w:t>
      </w:r>
      <w:r>
        <w:rPr/>
        <w:t xml:space="preserve">č. </w:t>
      </w:r>
      <w:r>
        <w:rPr/>
        <w:t xml:space="preserve">2, </w:t>
      </w:r>
      <w:r>
        <w:rPr/>
        <w:t xml:space="preserve">1989, </w:t>
      </w:r>
      <w:r>
        <w:rPr/>
        <w:t xml:space="preserve">a je </w:t>
      </w:r>
      <w:r>
        <w:rPr/>
        <w:t xml:space="preserve">zde </w:t>
      </w:r>
      <w:r>
        <w:rPr/>
        <w:t xml:space="preserve">reprodukována </w:t>
      </w:r>
      <w:r>
        <w:rPr/>
        <w:t xml:space="preserve">s laskavým </w:t>
      </w:r>
      <w:r>
        <w:rPr/>
        <w:t xml:space="preserve">svolením </w:t>
      </w:r>
      <w:r>
        <w:rPr/>
        <w:t xml:space="preserve">redakce </w:t>
      </w:r>
      <w:r>
        <w:rPr/>
        <w:t xml:space="preserve">tohoto </w:t>
      </w:r>
      <w:r>
        <w:rPr/>
        <w:t xml:space="preserve">časopisu. </w:t>
      </w:r>
      <w:r>
        <w:rPr/>
        <w:t xml:space="preserve">Rád </w:t>
      </w:r>
      <w:r>
        <w:rPr/>
        <w:t xml:space="preserve">bych </w:t>
      </w:r>
      <w:r>
        <w:rPr/>
        <w:t xml:space="preserve">také </w:t>
      </w:r>
      <w:r>
        <w:rPr/>
        <w:t xml:space="preserve">využil </w:t>
      </w:r>
      <w:r>
        <w:rPr/>
        <w:t xml:space="preserve">této </w:t>
      </w:r>
      <w:r>
        <w:rPr/>
        <w:t xml:space="preserve">příležitosti </w:t>
      </w:r>
      <w:r>
        <w:rPr/>
        <w:t xml:space="preserve">a </w:t>
      </w:r>
      <w:r>
        <w:rPr/>
        <w:t xml:space="preserve">poděkoval </w:t>
      </w:r>
      <w:r>
        <w:rPr/>
        <w:t xml:space="preserve">pracovníkům </w:t>
      </w:r>
      <w:r>
        <w:rPr/>
        <w:t xml:space="preserve">dvou </w:t>
      </w:r>
      <w:r>
        <w:rPr/>
        <w:t xml:space="preserve">knihoven</w:t>
      </w:r>
      <w:r>
        <w:rPr/>
        <w:t xml:space="preserve">, </w:t>
      </w:r>
      <w:r>
        <w:rPr/>
        <w:t xml:space="preserve">Knihovny </w:t>
      </w:r>
      <w:r>
        <w:rPr/>
        <w:t xml:space="preserve">Glasgowské </w:t>
      </w:r>
      <w:r>
        <w:rPr/>
        <w:t xml:space="preserve">univerzity </w:t>
      </w:r>
      <w:r>
        <w:rPr/>
        <w:t xml:space="preserve">a </w:t>
      </w:r>
      <w:r>
        <w:rPr/>
        <w:t xml:space="preserve">Národní </w:t>
      </w:r>
      <w:r>
        <w:rPr/>
        <w:t xml:space="preserve">knihovny </w:t>
      </w:r>
      <w:r>
        <w:rPr/>
        <w:t xml:space="preserve">Skotska; </w:t>
      </w:r>
      <w:r>
        <w:rPr/>
        <w:t xml:space="preserve">zvláštní </w:t>
      </w:r>
      <w:r>
        <w:rPr/>
        <w:t xml:space="preserve">zmínku </w:t>
      </w:r>
      <w:r>
        <w:rPr/>
        <w:t xml:space="preserve">si zaslouží </w:t>
      </w:r>
      <w:r>
        <w:rPr/>
        <w:t xml:space="preserve">Tania </w:t>
      </w:r>
      <w:r>
        <w:rPr/>
        <w:t xml:space="preserve">Konn-Robertsová </w:t>
      </w:r>
      <w:r>
        <w:rPr/>
        <w:t xml:space="preserve">ze </w:t>
      </w:r>
      <w:r>
        <w:rPr/>
        <w:t xml:space="preserve">Slovanské </w:t>
      </w:r>
      <w:r>
        <w:rPr/>
        <w:t xml:space="preserve">sbírky </w:t>
      </w:r>
      <w:r>
        <w:rPr/>
        <w:t xml:space="preserve">Knihovny </w:t>
      </w:r>
      <w:r>
        <w:rPr/>
        <w:t xml:space="preserve">Glasgowské </w:t>
      </w:r>
      <w:r>
        <w:rPr/>
        <w:t xml:space="preserve">univerzity </w:t>
      </w:r>
      <w:r>
        <w:rPr/>
        <w:t xml:space="preserve">za </w:t>
      </w:r>
      <w:r>
        <w:rPr/>
        <w:t xml:space="preserve">pomoc, kterou </w:t>
      </w:r>
      <w:r>
        <w:rPr/>
        <w:t xml:space="preserve">mi</w:t>
      </w:r>
      <w:r>
        <w:rPr/>
        <w:t xml:space="preserve"> poskytla </w:t>
      </w:r>
      <w:r>
        <w:rPr/>
        <w:t xml:space="preserve">při </w:t>
      </w:r>
      <w:r>
        <w:rPr/>
        <w:t xml:space="preserve">práci </w:t>
      </w:r>
      <w:r>
        <w:rPr/>
        <w:t xml:space="preserve">na </w:t>
      </w:r>
      <w:r>
        <w:rPr/>
        <w:t xml:space="preserve">tomto </w:t>
      </w:r>
      <w:r>
        <w:rPr/>
        <w:t xml:space="preserve">projektu.</w:t>
      </w:r>
    </w:p>
    <w:p>
      <w:pPr>
        <w:pStyle w:val="BodyText"/>
        <w:spacing w:after="0" w:line="254" w:lineRule="auto"/>
        <w:sectPr>
          <w:pgSz w:w="8840" w:h="13260"/>
          <w:pgMar w:top="1280" w:right="1133" w:bottom="280" w:left="1133" w:header="0" w:footer="0"/>
        </w:sectPr>
      </w:pPr>
    </w:p>
    <w:p>
      <w:pPr>
        <w:pStyle w:val="BodyText"/>
        <w:spacing w:before="7"/>
        <w:ind w:start="0"/>
        <w:jc w:val="left"/>
        <w:rPr>
          <w:sz w:val="16"/>
        </w:rPr>
      </w:pPr>
    </w:p>
    <w:p>
      <w:pPr>
        <w:pStyle w:val="BodyText"/>
        <w:spacing w:after="0"/>
        <w:jc w:val="left"/>
        <w:rPr>
          <w:sz w:val="16"/>
        </w:rPr>
        <w:sectPr>
          <w:pgSz w:w="8840" w:h="13260"/>
          <w:pgMar w:top="1520" w:right="1133" w:bottom="280" w:left="1133" w:header="0" w:footer="0"/>
        </w:sectPr>
      </w:pPr>
    </w:p>
    <w:p>
      <w:pPr>
        <w:pStyle w:val="Heading1"/>
        <w:spacing w:before="94"/>
        <w:ind w:end="128"/>
        <w:rPr>
          <w:b/>
        </w:rPr>
      </w:pPr>
      <w:bookmarkStart w:name="Series Foreword" w:id="4"/>
      <w:bookmarkEnd w:id="4"/>
      <w:r>
        <w:rPr/>
      </w:r>
      <w:r>
        <w:rPr>
          <w:b/>
          <w:spacing w:val="-2"/>
        </w:rPr>
        <w:t xml:space="preserve">PŘEDMLUVA K </w:t>
      </w:r>
      <w:r>
        <w:rPr>
          <w:b/>
        </w:rPr>
        <w:t xml:space="preserve">SERIÁLU</w:t>
      </w:r>
    </w:p>
    <w:p>
      <w:pPr>
        <w:pStyle w:val="BodyText"/>
        <w:ind w:start="0"/>
        <w:jc w:val="left"/>
        <w:rPr>
          <w:b/>
          <w:sz w:val="25"/>
        </w:rPr>
      </w:pPr>
    </w:p>
    <w:p>
      <w:pPr>
        <w:pStyle w:val="BodyText"/>
        <w:spacing w:before="101"/>
        <w:ind w:start="0"/>
        <w:jc w:val="left"/>
        <w:rPr>
          <w:b/>
          <w:sz w:val="25"/>
        </w:rPr>
      </w:pPr>
    </w:p>
    <w:p>
      <w:pPr>
        <w:pStyle w:val="BodyText"/>
        <w:spacing w:line="249" w:lineRule="auto"/>
        <w:ind w:end="108" w:firstLine="1"/>
      </w:pPr>
      <w:r>
        <w:rPr/>
        <w:t xml:space="preserve">Komunismus se tradičně jeví jako beztvářná víra. Jeho důraz na kolektiv před jednotlivcem, na disciplínu a jednotu a na ohromný význam "strany" znamenal, že zájem anglicky mluvících politických historiků a životopisců přitahovali pouze nejznámější (a hlavně sovětští) komunističtí vůdci. Zejména řadoví členové strany měli tendenci </w:t>
      </w:r>
      <w:r>
        <w:rPr/>
        <w:t xml:space="preserve">být odmítnuti jako pouhá kolečka v organizacích, jichž byli součástí, buď očerňováni </w:t>
      </w:r>
      <w:r>
        <w:rPr/>
        <w:t xml:space="preserve">jako "otroci </w:t>
      </w:r>
      <w:r>
        <w:rPr/>
        <w:t xml:space="preserve">Moskvy</w:t>
      </w:r>
      <w:r>
        <w:rPr/>
        <w:t xml:space="preserve">", </w:t>
      </w:r>
      <w:r>
        <w:rPr/>
        <w:t xml:space="preserve">nebo </w:t>
      </w:r>
      <w:r>
        <w:rPr/>
        <w:t xml:space="preserve">se ztráceli v </w:t>
      </w:r>
      <w:r>
        <w:rPr/>
        <w:t xml:space="preserve">rozsáhlých popisech politiky a strategie komunistické strany, které v dosavadní historiografii převládaly. V poslední době </w:t>
      </w:r>
      <w:r>
        <w:rPr/>
        <w:t xml:space="preserve">se </w:t>
      </w:r>
      <w:r>
        <w:rPr/>
        <w:t xml:space="preserve">však </w:t>
      </w:r>
      <w:r>
        <w:rPr/>
        <w:t xml:space="preserve">historikové </w:t>
      </w:r>
      <w:r>
        <w:rPr/>
        <w:t xml:space="preserve">začali </w:t>
      </w:r>
      <w:r>
        <w:rPr/>
        <w:t xml:space="preserve">snažit </w:t>
      </w:r>
      <w:r>
        <w:rPr/>
        <w:t xml:space="preserve">proniknout </w:t>
      </w:r>
      <w:r>
        <w:rPr/>
        <w:t xml:space="preserve">pod </w:t>
      </w:r>
      <w:r>
        <w:rPr/>
        <w:t xml:space="preserve">jednotnou podobu </w:t>
      </w:r>
      <w:r>
        <w:rPr/>
        <w:t xml:space="preserve">demokratického centralismu a snažili se pochopit motivace a cíle těch, kteří obětovali své životy revolučnímu boji. Tato řada byla proto založena s cílem podpořit a vyjádřit tento zájem. Doufáme, že díky životopisným příběhům komunistických vůdců a členů začne být hnutí, které pomohlo definovat dvacáté století, chápáno diferencovaněji a že miliony lidí, kteří se v různých dobách a různými způsoby hlásili k této utopické, ale nakonec chybné vizi, získají osobní i historickou hloubku, kterou si jejich komunistické životy zaslouží.</w:t>
      </w:r>
    </w:p>
    <w:p>
      <w:pPr>
        <w:pStyle w:val="BodyText"/>
        <w:spacing w:before="181"/>
        <w:ind w:start="0"/>
        <w:jc w:val="left"/>
      </w:pPr>
    </w:p>
    <w:p>
      <w:pPr>
        <w:pStyle w:val="BodyText"/>
      </w:pPr>
      <w:r>
        <w:rPr/>
        <w:t xml:space="preserve">Matthew </w:t>
      </w:r>
      <w:r>
        <w:rPr>
          <w:spacing w:val="-2"/>
        </w:rPr>
        <w:t xml:space="preserve">Worley</w:t>
      </w:r>
    </w:p>
    <w:p>
      <w:pPr>
        <w:spacing w:before="92"/>
        <w:ind w:start="59" w:end="0" w:firstLine="0"/>
        <w:jc w:val="both"/>
        <w:rPr>
          <w:i/>
          <w:sz w:val="19"/>
        </w:rPr>
      </w:pPr>
      <w:r>
        <w:rPr>
          <w:sz w:val="19"/>
        </w:rPr>
        <w:t xml:space="preserve">Editor </w:t>
      </w:r>
      <w:r>
        <w:rPr>
          <w:sz w:val="19"/>
        </w:rPr>
        <w:t xml:space="preserve">řady </w:t>
      </w:r>
      <w:r>
        <w:rPr>
          <w:sz w:val="19"/>
        </w:rPr>
        <w:t xml:space="preserve">- </w:t>
      </w:r>
      <w:r>
        <w:rPr>
          <w:i/>
          <w:spacing w:val="-4"/>
          <w:sz w:val="19"/>
        </w:rPr>
        <w:t xml:space="preserve">Životy </w:t>
      </w:r>
      <w:r>
        <w:rPr>
          <w:i/>
          <w:sz w:val="19"/>
        </w:rPr>
        <w:t xml:space="preserve">komunistů</w:t>
      </w:r>
    </w:p>
    <w:p>
      <w:pPr>
        <w:spacing w:after="0"/>
        <w:jc w:val="both"/>
        <w:rPr>
          <w:i/>
          <w:sz w:val="19"/>
        </w:rPr>
        <w:sectPr>
          <w:pgSz w:w="8840" w:h="13260"/>
          <w:pgMar w:top="1320" w:right="1133" w:bottom="280" w:left="1133" w:header="0" w:footer="0"/>
        </w:sectPr>
      </w:pPr>
    </w:p>
    <w:p>
      <w:pPr>
        <w:pStyle w:val="BodyText"/>
        <w:spacing w:before="7"/>
        <w:ind w:start="0"/>
        <w:jc w:val="left"/>
        <w:rPr>
          <w:i/>
          <w:sz w:val="16"/>
        </w:rPr>
      </w:pPr>
    </w:p>
    <w:p>
      <w:pPr>
        <w:pStyle w:val="BodyText"/>
        <w:spacing w:after="0"/>
        <w:jc w:val="left"/>
        <w:rPr>
          <w:i/>
          <w:sz w:val="16"/>
        </w:rPr>
        <w:sectPr>
          <w:pgSz w:w="8840" w:h="13260"/>
          <w:pgMar w:top="1520" w:right="1133" w:bottom="280" w:left="1133" w:header="0" w:footer="0"/>
        </w:sectPr>
      </w:pPr>
    </w:p>
    <w:p>
      <w:pPr>
        <w:pStyle w:val="Heading1"/>
        <w:spacing w:before="98"/>
        <w:ind w:end="130"/>
        <w:rPr>
          <w:b/>
        </w:rPr>
      </w:pPr>
      <w:bookmarkStart w:name="Introduction" w:id="5"/>
      <w:bookmarkEnd w:id="5"/>
      <w:r>
        <w:rPr/>
      </w:r>
      <w:r>
        <w:rPr>
          <w:b/>
          <w:spacing w:val="-2"/>
        </w:rPr>
        <w:t xml:space="preserve">ÚVOD</w:t>
      </w:r>
    </w:p>
    <w:p>
      <w:pPr>
        <w:spacing w:before="232"/>
        <w:ind w:start="82" w:end="128" w:firstLine="0"/>
        <w:jc w:val="center"/>
        <w:rPr>
          <w:b/>
          <w:sz w:val="25"/>
        </w:rPr>
      </w:pPr>
      <w:r>
        <w:rPr>
          <w:b/>
          <w:sz w:val="25"/>
        </w:rPr>
        <w:t xml:space="preserve">TITO</w:t>
      </w:r>
      <w:r>
        <w:rPr>
          <w:b/>
          <w:sz w:val="25"/>
        </w:rPr>
        <w:t xml:space="preserve">: </w:t>
      </w:r>
      <w:r>
        <w:rPr>
          <w:b/>
          <w:sz w:val="25"/>
        </w:rPr>
        <w:t xml:space="preserve">POLITICKÝ </w:t>
      </w:r>
      <w:r>
        <w:rPr>
          <w:b/>
          <w:spacing w:val="-2"/>
          <w:sz w:val="25"/>
        </w:rPr>
        <w:t xml:space="preserve">ŽIVOTOPIS</w:t>
      </w:r>
    </w:p>
    <w:p>
      <w:pPr>
        <w:pStyle w:val="BodyText"/>
        <w:ind w:start="0"/>
        <w:jc w:val="left"/>
        <w:rPr>
          <w:b/>
          <w:sz w:val="25"/>
        </w:rPr>
      </w:pPr>
    </w:p>
    <w:p>
      <w:pPr>
        <w:pStyle w:val="BodyText"/>
        <w:spacing w:before="104"/>
        <w:ind w:start="0"/>
        <w:jc w:val="left"/>
        <w:rPr>
          <w:b/>
          <w:sz w:val="25"/>
        </w:rPr>
      </w:pPr>
    </w:p>
    <w:p>
      <w:pPr>
        <w:pStyle w:val="BodyText"/>
        <w:spacing w:line="254" w:lineRule="auto"/>
        <w:ind w:end="106"/>
      </w:pPr>
      <w:r>
        <w:rPr/>
        <w:t xml:space="preserve">Pro </w:t>
      </w:r>
      <w:r>
        <w:rPr/>
        <w:t xml:space="preserve">určitou generaci </w:t>
      </w:r>
      <w:r>
        <w:rPr>
          <w:spacing w:val="-2"/>
        </w:rPr>
        <w:t xml:space="preserve">byl</w:t>
      </w:r>
      <w:r>
        <w:rPr/>
        <w:t xml:space="preserve"> Tito </w:t>
      </w:r>
      <w:r>
        <w:rPr/>
        <w:t xml:space="preserve">někým, </w:t>
      </w:r>
      <w:r>
        <w:rPr/>
        <w:t xml:space="preserve">kdo </w:t>
      </w:r>
      <w:r>
        <w:rPr/>
        <w:t xml:space="preserve">se </w:t>
      </w:r>
      <w:r>
        <w:rPr/>
        <w:t xml:space="preserve">postavil Hitlerovi </w:t>
      </w:r>
      <w:r>
        <w:rPr/>
        <w:t xml:space="preserve">i Stalinovi a zvítězil. Byl hrdinou druhé světové války i studené války. Nejlepší biografií v tomto spíše hagiografickém žánru byla kniha Phyllis Autyové </w:t>
      </w:r>
      <w:r>
        <w:rPr>
          <w:i/>
        </w:rPr>
        <w:t xml:space="preserve">Tito: a Biography</w:t>
      </w:r>
      <w:r>
        <w:rPr/>
        <w:t xml:space="preserve">, která obsahovala mnoho užitečných informací získaných z jejích dlouhých rozhovorů se samotným Titem.</w:t>
      </w:r>
      <w:r>
        <w:rPr>
          <w:vertAlign w:val="superscript"/>
        </w:rPr>
        <w:t xml:space="preserve">1</w:t>
      </w:r>
      <w:r>
        <w:rPr>
          <w:vertAlign w:val="baseline"/>
        </w:rPr>
        <w:t xml:space="preserve"> Když po Titově smrti v roce 1980 přišel čas na revizionistický přístup, </w:t>
      </w:r>
      <w:r>
        <w:rPr>
          <w:vertAlign w:val="baseline"/>
        </w:rPr>
        <w:t xml:space="preserve">Nora Beloffová se </w:t>
      </w:r>
      <w:r>
        <w:rPr>
          <w:vertAlign w:val="baseline"/>
        </w:rPr>
        <w:t xml:space="preserve">ujala</w:t>
      </w:r>
      <w:r>
        <w:rPr>
          <w:vertAlign w:val="baseline"/>
        </w:rPr>
        <w:t xml:space="preserve"> role vůdce se </w:t>
      </w:r>
      <w:r>
        <w:rPr>
          <w:vertAlign w:val="baseline"/>
        </w:rPr>
        <w:t xml:space="preserve">svou </w:t>
      </w:r>
      <w:r>
        <w:rPr>
          <w:spacing w:val="-3"/>
          <w:vertAlign w:val="baseline"/>
        </w:rPr>
        <w:t xml:space="preserve">knihou </w:t>
      </w:r>
      <w:r>
        <w:rPr>
          <w:i/>
          <w:vertAlign w:val="baseline"/>
        </w:rPr>
        <w:t xml:space="preserve">Tito's Flawed Legacy (Titův chybný odkaz), v </w:t>
      </w:r>
      <w:r>
        <w:rPr>
          <w:vertAlign w:val="baseline"/>
        </w:rPr>
        <w:t xml:space="preserve">níž naznačila, že Titova ochota jednat s Němci na počátku roku 1942 a jeho neustálý boj proti četnikům činí z jeho tvrzení, že "osvobodil" Jugoslávii, nesmysl; byl to </w:t>
      </w:r>
      <w:r>
        <w:rPr>
          <w:vertAlign w:val="baseline"/>
        </w:rPr>
        <w:t xml:space="preserve">komunista, který vedl tvrdou občanskou válku proti jugoslávským spoluobčanům, který "mrkal na Churchilla" a rychle se dostal přes své rozladění se Stalinem.</w:t>
      </w:r>
      <w:r>
        <w:rPr>
          <w:vertAlign w:val="superscript"/>
        </w:rPr>
        <w:t xml:space="preserve">2</w:t>
      </w:r>
      <w:r>
        <w:rPr>
          <w:vertAlign w:val="baseline"/>
        </w:rPr>
        <w:t xml:space="preserve"> O deset let později podal Stevan Pavlowitch ve své knize </w:t>
      </w:r>
      <w:r>
        <w:rPr>
          <w:i/>
          <w:vertAlign w:val="baseline"/>
        </w:rPr>
        <w:t xml:space="preserve">Tito: a Reassessment (Tito: přehodnocení</w:t>
      </w:r>
      <w:r>
        <w:rPr>
          <w:vertAlign w:val="baseline"/>
        </w:rPr>
        <w:t xml:space="preserve">) vyváženější, ale poněkud zhuštěnou zprávu, </w:t>
      </w:r>
      <w:r>
        <w:rPr>
          <w:vertAlign w:val="baseline"/>
        </w:rPr>
        <w:t xml:space="preserve">ale v době, kdy tato kniha vyšla, systém, který Tito odkázal, již selhal.</w:t>
      </w:r>
      <w:r>
        <w:rPr>
          <w:vertAlign w:val="superscript"/>
        </w:rPr>
        <w:t xml:space="preserve">3</w:t>
      </w:r>
      <w:r>
        <w:rPr>
          <w:vertAlign w:val="baseline"/>
        </w:rPr>
        <w:t xml:space="preserve"> Etnické napětí, které se Tito tak usilovně snažil vyřešit, se znovu objevilo, když se znásobily hospodářské problémy a zhroucení komunismu jinde ve východní Evropě vyvolalo otazník nad jeho životaschopností v Jugoslávii. Když </w:t>
      </w:r>
      <w:r>
        <w:rPr>
          <w:vertAlign w:val="baseline"/>
        </w:rPr>
        <w:t xml:space="preserve">se země propadla do děsivé občanské války, zdálo se, že stará hesla o "bratrství a jednotě" jsou hodna jen prázdného smíchu.</w:t>
      </w:r>
    </w:p>
    <w:p>
      <w:pPr>
        <w:pStyle w:val="BodyText"/>
        <w:spacing w:before="6" w:line="254" w:lineRule="auto"/>
        <w:ind w:end="104" w:firstLine="283"/>
      </w:pPr>
      <w:r>
        <w:rPr/>
        <w:t xml:space="preserve">Jugoslávská tragédie nevyhnutelně ovlivnila zájem o Tita. Zvěrstva devadesátých let, když se spojila s podobně genocidními masakry ze čtyřicátých let, mnohým naznačovala, že jihoslovanské (jugoslávské) národy jsou natolik rozervány vzájemnou nenávistí, že Titův experiment byl od počátku odsouzen k zániku, a proto je málo zajímavý. I když samozřejmě silným prvkem Titova experimentu byla </w:t>
      </w:r>
      <w:r>
        <w:rPr>
          <w:spacing w:val="40"/>
        </w:rPr>
        <w:t xml:space="preserve">snaha </w:t>
      </w:r>
      <w:r>
        <w:rPr/>
        <w:t xml:space="preserve">sjednotit národy Jugoslávie kolem konceptu "bratrství a jednoty", základ, na němž se tak mělo stát, byl z velké části zapomenut. Tito vytvořil systém samosprávného socialismu, který měl osvobodit pracující od odcizení kapitalistického systému, umožnit jim vnímat společné zájmy a spolupracovat na společných cílech; na takovém základě by se vypařilo prvotní etnické napětí. Jugoslávský experiment samosprávného socialismu zmizel beze stopy, i když se na konci šedesátých let krátce zdálo, že je schopen sjednotit starou i novou evropskou levici a oživit tak samotný komunismus. </w:t>
      </w:r>
      <w:r>
        <w:rPr/>
        <w:t xml:space="preserve">Jak na konci roku 1968 poznamenal přední jugoslávský komunista Krste Crvenkovski, "horečka samosprávy zachvátila, když ne svět, tak alespoň prakticky celou Evropu", studenti a revoluční skupiny "zvedali hesla o participaci a </w:t>
      </w:r>
      <w:r>
        <w:rPr/>
        <w:t xml:space="preserve">samosprávě" </w:t>
      </w:r>
      <w:r>
        <w:rPr/>
        <w:t xml:space="preserve">a </w:t>
      </w:r>
      <w:r>
        <w:rPr/>
        <w:t xml:space="preserve">zahrnovali </w:t>
      </w:r>
      <w:r>
        <w:rPr/>
        <w:t xml:space="preserve">tyto </w:t>
      </w:r>
      <w:r>
        <w:rPr/>
        <w:t xml:space="preserve">myšlenky </w:t>
      </w:r>
      <w:r>
        <w:rPr/>
        <w:t xml:space="preserve">do </w:t>
      </w:r>
      <w:r>
        <w:rPr/>
        <w:t xml:space="preserve">svých </w:t>
      </w:r>
      <w:r>
        <w:rPr/>
        <w:t xml:space="preserve">programů.</w:t>
      </w:r>
      <w:r>
        <w:rPr>
          <w:vertAlign w:val="superscript"/>
        </w:rPr>
        <w:t xml:space="preserve">4</w:t>
      </w:r>
      <w:r>
        <w:rPr>
          <w:vertAlign w:val="baseline"/>
        </w:rPr>
        <w:t xml:space="preserve"> Crvenkovski </w:t>
      </w:r>
      <w:r>
        <w:rPr>
          <w:vertAlign w:val="baseline"/>
        </w:rPr>
        <w:t xml:space="preserve">sice přeháněl, ale intelektuální kvas roku 1968 měl jugoslávskou složku a Titovo pojetí komunismu si zaslouží přehodnotit.</w:t>
      </w:r>
    </w:p>
    <w:p>
      <w:pPr>
        <w:pStyle w:val="BodyText"/>
        <w:spacing w:after="0" w:line="254" w:lineRule="auto"/>
        <w:sectPr>
          <w:pgSz w:w="8840" w:h="13260"/>
          <w:pgMar w:top="1340" w:right="1133" w:bottom="280" w:left="1133" w:header="0" w:footer="0"/>
        </w:sectPr>
      </w:pPr>
    </w:p>
    <w:p>
      <w:pPr>
        <w:tabs>
          <w:tab w:val="left" w:leader="none" w:pos="3162"/>
        </w:tabs>
        <w:spacing w:before="42"/>
        <w:ind w:start="115" w:end="0" w:firstLine="0"/>
        <w:jc w:val="left"/>
        <w:rPr>
          <w:sz w:val="12"/>
        </w:rPr>
      </w:pPr>
      <w:r>
        <w:rPr>
          <w:spacing w:val="-10"/>
          <w:sz w:val="19"/>
        </w:rPr>
        <w:t xml:space="preserve">2</w:t>
      </w:r>
      <w:r>
        <w:rPr>
          <w:sz w:val="19"/>
        </w:rPr>
        <w:tab/>
      </w:r>
      <w:r>
        <w:rPr>
          <w:spacing w:val="-4"/>
          <w:sz w:val="12"/>
        </w:rPr>
        <w:t xml:space="preserve">TITO</w:t>
      </w:r>
    </w:p>
    <w:p>
      <w:pPr>
        <w:pStyle w:val="BodyText"/>
        <w:spacing w:before="52"/>
        <w:ind w:start="0"/>
        <w:jc w:val="left"/>
        <w:rPr>
          <w:sz w:val="12"/>
        </w:rPr>
      </w:pPr>
    </w:p>
    <w:p>
      <w:pPr>
        <w:pStyle w:val="BodyText"/>
        <w:spacing w:line="254" w:lineRule="auto"/>
        <w:ind w:start="115" w:end="52" w:firstLine="285"/>
        <w:jc w:val="right"/>
      </w:pPr>
      <w:r>
        <w:rPr/>
        <w:t xml:space="preserve">Tito nenapsal žádné paměti a řekl Phyllis Autyové, že historie bude jeho </w:t>
      </w:r>
      <w:r>
        <w:rPr/>
        <w:t xml:space="preserve">soudcem. Třicet let po jeho smrti nastal čas pokusit se o tento soud, čas znovu zhodnotit jeho život. V této postkomunistické biografii jsem se pokusil dát plnější váhu Titovi </w:t>
      </w:r>
      <w:r>
        <w:rPr/>
        <w:t xml:space="preserve">komunistovi tím, že jsem omezil diskusi o válečných letech </w:t>
      </w:r>
      <w:r>
        <w:rPr/>
        <w:t xml:space="preserve">a </w:t>
      </w:r>
      <w:r>
        <w:rPr/>
        <w:t xml:space="preserve">věnoval </w:t>
      </w:r>
      <w:r>
        <w:rPr/>
        <w:t xml:space="preserve">patřičnou </w:t>
      </w:r>
      <w:r>
        <w:rPr/>
        <w:t xml:space="preserve">pozornost </w:t>
      </w:r>
      <w:r>
        <w:rPr/>
        <w:t xml:space="preserve">Titově </w:t>
      </w:r>
      <w:r>
        <w:rPr/>
        <w:t xml:space="preserve">předválečné </w:t>
      </w:r>
      <w:r>
        <w:rPr/>
        <w:t xml:space="preserve">kariéře </w:t>
      </w:r>
      <w:r>
        <w:rPr/>
        <w:t xml:space="preserve">a </w:t>
      </w:r>
      <w:r>
        <w:rPr/>
        <w:t xml:space="preserve">padesátým </w:t>
      </w:r>
      <w:r>
        <w:rPr/>
        <w:t xml:space="preserve">a </w:t>
      </w:r>
      <w:r>
        <w:rPr/>
        <w:t xml:space="preserve">šedesátým letům, kdy se stále aktivně zapojoval do boje za komunismus jako mezinárodní hnutí. Tito byl především komunistou a komunistické věci byl oddán až do své smrti. Od ostatních komunistických vůdců se lišil tím, že </w:t>
      </w:r>
      <w:r>
        <w:rPr/>
        <w:t xml:space="preserve">díky </w:t>
      </w:r>
      <w:r>
        <w:rPr/>
        <w:t xml:space="preserve">svým raným zkušenostem </w:t>
      </w:r>
      <w:r>
        <w:rPr/>
        <w:t xml:space="preserve">se sovětským Ruskem dostatečně poznal </w:t>
      </w:r>
      <w:r>
        <w:rPr/>
        <w:t xml:space="preserve">sovětský experiment, aby se nenechal spoutat jeho kouzlem. Dokázal srovnat opojné dny </w:t>
      </w:r>
      <w:r>
        <w:rPr/>
        <w:t xml:space="preserve">revoluce a občanské války s pronikavým strachem na vrcholu teroru; </w:t>
      </w:r>
      <w:r>
        <w:rPr/>
        <w:t xml:space="preserve">koncem </w:t>
      </w:r>
      <w:r>
        <w:rPr/>
        <w:t xml:space="preserve">třicátých let </w:t>
      </w:r>
      <w:r>
        <w:rPr/>
        <w:t xml:space="preserve">již </w:t>
      </w:r>
      <w:r>
        <w:rPr/>
        <w:t xml:space="preserve">dokázal </w:t>
      </w:r>
      <w:r>
        <w:rPr/>
        <w:t xml:space="preserve">oddělit </w:t>
      </w:r>
      <w:r>
        <w:rPr/>
        <w:t xml:space="preserve">Stalina </w:t>
      </w:r>
      <w:r>
        <w:rPr/>
        <w:t xml:space="preserve">a </w:t>
      </w:r>
      <w:r>
        <w:rPr/>
        <w:t xml:space="preserve">Lenina, přičemž </w:t>
      </w:r>
      <w:r>
        <w:rPr/>
        <w:t xml:space="preserve">Stalinovi </w:t>
      </w:r>
      <w:r>
        <w:rPr/>
        <w:t xml:space="preserve">ponechal </w:t>
      </w:r>
      <w:r>
        <w:rPr/>
        <w:t xml:space="preserve">problémy socialistické výstavby v rámci bývalého carského impéria a pro sebe si ponechal </w:t>
      </w:r>
      <w:r>
        <w:rPr/>
        <w:t xml:space="preserve">Lenina </w:t>
      </w:r>
      <w:r>
        <w:rPr>
          <w:spacing w:val="-3"/>
        </w:rPr>
        <w:t xml:space="preserve">jako </w:t>
      </w:r>
      <w:r>
        <w:rPr/>
        <w:t xml:space="preserve">inspirátora </w:t>
      </w:r>
      <w:r>
        <w:rPr/>
        <w:t xml:space="preserve">revoluce </w:t>
      </w:r>
      <w:r>
        <w:rPr/>
        <w:t xml:space="preserve">a </w:t>
      </w:r>
      <w:r>
        <w:rPr/>
        <w:t xml:space="preserve">průvodce </w:t>
      </w:r>
      <w:r>
        <w:rPr/>
        <w:t xml:space="preserve">jejím </w:t>
      </w:r>
      <w:r>
        <w:rPr/>
        <w:t xml:space="preserve">úspěšným </w:t>
      </w:r>
      <w:r>
        <w:rPr/>
        <w:t xml:space="preserve">provedením. Titův </w:t>
      </w:r>
      <w:r>
        <w:rPr/>
        <w:t xml:space="preserve">aktivní </w:t>
      </w:r>
      <w:r>
        <w:rPr/>
        <w:t xml:space="preserve">politický </w:t>
      </w:r>
      <w:r>
        <w:rPr/>
        <w:t xml:space="preserve">život </w:t>
      </w:r>
      <w:r>
        <w:rPr/>
        <w:t xml:space="preserve">zahrnoval </w:t>
      </w:r>
      <w:r>
        <w:rPr/>
        <w:t xml:space="preserve">celé </w:t>
      </w:r>
      <w:r>
        <w:rPr/>
        <w:t xml:space="preserve">komunistické </w:t>
      </w:r>
      <w:r>
        <w:rPr/>
        <w:t xml:space="preserve">období, </w:t>
      </w:r>
      <w:r>
        <w:rPr/>
        <w:t xml:space="preserve">od roku </w:t>
      </w:r>
      <w:r>
        <w:rPr/>
        <w:t xml:space="preserve">1917 </w:t>
      </w:r>
      <w:r>
        <w:rPr/>
        <w:t xml:space="preserve">až po neúspěch </w:t>
      </w:r>
      <w:r>
        <w:rPr/>
        <w:t xml:space="preserve">posledního experimentu s reformním </w:t>
      </w:r>
      <w:r>
        <w:rPr/>
        <w:t xml:space="preserve">komunismem</w:t>
      </w:r>
      <w:r>
        <w:rPr>
          <w:spacing w:val="23"/>
        </w:rPr>
        <w:t xml:space="preserve">, </w:t>
      </w:r>
      <w:r>
        <w:rPr/>
        <w:t xml:space="preserve">Pražské </w:t>
      </w:r>
      <w:r>
        <w:rPr/>
        <w:t xml:space="preserve">jaro 1968. </w:t>
      </w:r>
      <w:r>
        <w:rPr/>
        <w:t xml:space="preserve">Vtěsnat </w:t>
      </w:r>
      <w:r>
        <w:rPr/>
        <w:t xml:space="preserve">tak </w:t>
      </w:r>
      <w:r>
        <w:rPr/>
        <w:t xml:space="preserve">dlouhý </w:t>
      </w:r>
      <w:r>
        <w:rPr/>
        <w:t xml:space="preserve">a </w:t>
      </w:r>
      <w:r>
        <w:rPr/>
        <w:t xml:space="preserve">složitý </w:t>
      </w:r>
      <w:r>
        <w:rPr/>
        <w:t xml:space="preserve">život </w:t>
      </w:r>
      <w:r>
        <w:rPr/>
        <w:t xml:space="preserve">do </w:t>
      </w:r>
      <w:r>
        <w:rPr/>
        <w:t xml:space="preserve">pouhých </w:t>
      </w:r>
      <w:r>
        <w:rPr/>
        <w:t xml:space="preserve">sedmi </w:t>
      </w:r>
      <w:r>
        <w:rPr/>
        <w:t xml:space="preserve">kapitol </w:t>
      </w:r>
      <w:r>
        <w:rPr/>
        <w:t xml:space="preserve">bylo obtížné a </w:t>
      </w:r>
      <w:r>
        <w:rPr/>
        <w:t xml:space="preserve">z nutnosti </w:t>
      </w:r>
      <w:r>
        <w:rPr/>
        <w:t xml:space="preserve">bylo </w:t>
      </w:r>
      <w:r>
        <w:rPr/>
        <w:t xml:space="preserve">mnohé </w:t>
      </w:r>
      <w:r>
        <w:rPr/>
        <w:t xml:space="preserve">podceněno nebo </w:t>
      </w:r>
      <w:r>
        <w:rPr/>
        <w:t xml:space="preserve">vynecháno. Zaměření </w:t>
      </w:r>
      <w:r>
        <w:rPr>
          <w:spacing w:val="-2"/>
        </w:rPr>
        <w:t xml:space="preserve">na </w:t>
      </w:r>
      <w:r>
        <w:rPr/>
        <w:t xml:space="preserve">Tita jako komunistického </w:t>
      </w:r>
      <w:r>
        <w:rPr/>
        <w:t xml:space="preserve">bojovníka</w:t>
      </w:r>
      <w:r>
        <w:rPr/>
        <w:t xml:space="preserve">, nikoliv na </w:t>
      </w:r>
      <w:r>
        <w:rPr/>
        <w:t xml:space="preserve">jugoslávského </w:t>
      </w:r>
      <w:r>
        <w:rPr/>
        <w:t xml:space="preserve">vůdce, </w:t>
      </w:r>
      <w:r>
        <w:rPr/>
        <w:t xml:space="preserve">zkoumání </w:t>
      </w:r>
      <w:r>
        <w:rPr/>
        <w:t xml:space="preserve">nejen </w:t>
      </w:r>
      <w:r>
        <w:rPr/>
        <w:t xml:space="preserve">jeho vztahu se Stalinem, ale i jeho dřívějšího vztahu s Kominternou a jeho pozdějšího dlouhého angažmá s Chruščovem a procesu destalinizace způsobilo, že se v této knize překvapivě málo hovoří o etnickém napětí, které nakonec </w:t>
      </w:r>
      <w:r>
        <w:rPr/>
        <w:t xml:space="preserve">deset let </w:t>
      </w:r>
      <w:r>
        <w:rPr/>
        <w:t xml:space="preserve">po </w:t>
      </w:r>
      <w:r>
        <w:rPr/>
        <w:t xml:space="preserve">Titově </w:t>
      </w:r>
      <w:r>
        <w:rPr/>
        <w:t xml:space="preserve">smrti </w:t>
      </w:r>
      <w:r>
        <w:rPr/>
        <w:t xml:space="preserve">vedlo k </w:t>
      </w:r>
      <w:r>
        <w:rPr/>
        <w:t xml:space="preserve">pádu </w:t>
      </w:r>
      <w:r>
        <w:rPr/>
        <w:t xml:space="preserve">Titova </w:t>
      </w:r>
      <w:r>
        <w:rPr/>
        <w:t xml:space="preserve">státu</w:t>
      </w:r>
      <w:r>
        <w:rPr/>
        <w:t xml:space="preserve">. </w:t>
      </w:r>
      <w:r>
        <w:rPr>
          <w:spacing w:val="40"/>
        </w:rPr>
        <w:t xml:space="preserve">Ta </w:t>
      </w:r>
      <w:r>
        <w:rPr/>
        <w:t xml:space="preserve">jsou </w:t>
      </w:r>
      <w:r>
        <w:rPr/>
        <w:t xml:space="preserve">zmíněna, </w:t>
      </w:r>
      <w:r>
        <w:rPr/>
        <w:t xml:space="preserve">protože </w:t>
      </w:r>
      <w:r>
        <w:rPr/>
        <w:t xml:space="preserve">ovlivnila Titovo vedení. Před válkou se tak Tito a chorvatské stranické vedení střetli </w:t>
      </w:r>
      <w:r>
        <w:rPr/>
        <w:t xml:space="preserve">kvůli </w:t>
      </w:r>
      <w:r>
        <w:rPr/>
        <w:t xml:space="preserve">realizaci </w:t>
      </w:r>
      <w:r>
        <w:rPr/>
        <w:t xml:space="preserve">strategie </w:t>
      </w:r>
      <w:r>
        <w:rPr/>
        <w:t xml:space="preserve">lidové </w:t>
      </w:r>
      <w:r>
        <w:rPr/>
        <w:t xml:space="preserve">fronty</w:t>
      </w:r>
      <w:r>
        <w:rPr/>
        <w:t xml:space="preserve">, na </w:t>
      </w:r>
      <w:r>
        <w:rPr/>
        <w:t xml:space="preserve">začátku </w:t>
      </w:r>
      <w:r>
        <w:rPr>
          <w:spacing w:val="39"/>
        </w:rPr>
        <w:t xml:space="preserve">války </w:t>
      </w:r>
      <w:r>
        <w:rPr/>
        <w:t xml:space="preserve">se chorvatská strana bránila výzvě k povstání a s blížícím se koncem války </w:t>
      </w:r>
      <w:r>
        <w:rPr/>
        <w:t xml:space="preserve">hrozilo, že </w:t>
      </w:r>
      <w:r>
        <w:rPr/>
        <w:t xml:space="preserve">chorvatské </w:t>
      </w:r>
      <w:r>
        <w:rPr/>
        <w:t xml:space="preserve">prosazování </w:t>
      </w:r>
      <w:r>
        <w:rPr/>
        <w:t xml:space="preserve">suverenity </w:t>
      </w:r>
      <w:r>
        <w:rPr/>
        <w:t xml:space="preserve">podkope </w:t>
      </w:r>
      <w:r>
        <w:rPr/>
        <w:t xml:space="preserve">Titovu </w:t>
      </w:r>
      <w:r>
        <w:rPr/>
        <w:t xml:space="preserve">pozici </w:t>
      </w:r>
      <w:r>
        <w:rPr/>
        <w:t xml:space="preserve">komunistického státníka. </w:t>
      </w:r>
      <w:r>
        <w:rPr/>
        <w:t xml:space="preserve">Chorvatský </w:t>
      </w:r>
      <w:r>
        <w:rPr/>
        <w:t xml:space="preserve">problém </w:t>
      </w:r>
      <w:r>
        <w:rPr/>
        <w:t xml:space="preserve">jako </w:t>
      </w:r>
      <w:r>
        <w:rPr/>
        <w:t xml:space="preserve">takový </w:t>
      </w:r>
      <w:r>
        <w:rPr/>
        <w:t xml:space="preserve">se znovu objevil </w:t>
      </w:r>
      <w:r>
        <w:rPr/>
        <w:t xml:space="preserve">až v </w:t>
      </w:r>
      <w:r>
        <w:rPr/>
        <w:t xml:space="preserve">neklidném </w:t>
      </w:r>
      <w:r>
        <w:rPr/>
        <w:t xml:space="preserve">období po </w:t>
      </w:r>
      <w:r>
        <w:rPr>
          <w:spacing w:val="-5"/>
        </w:rPr>
        <w:t xml:space="preserve">skončení</w:t>
      </w:r>
    </w:p>
    <w:p>
      <w:pPr>
        <w:pStyle w:val="BodyText"/>
        <w:spacing w:before="9"/>
        <w:ind w:start="115"/>
      </w:pPr>
      <w:r>
        <w:rPr/>
        <w:t xml:space="preserve">Hospodářská </w:t>
      </w:r>
      <w:r>
        <w:rPr>
          <w:spacing w:val="-2"/>
        </w:rPr>
        <w:t xml:space="preserve">reforma </w:t>
      </w:r>
      <w:r>
        <w:rPr/>
        <w:t xml:space="preserve">Jugoslávie v </w:t>
      </w:r>
      <w:r>
        <w:rPr/>
        <w:t xml:space="preserve">roce 1965</w:t>
      </w:r>
      <w:r>
        <w:rPr>
          <w:spacing w:val="-2"/>
        </w:rPr>
        <w:t xml:space="preserve">.</w:t>
      </w:r>
    </w:p>
    <w:p>
      <w:pPr>
        <w:pStyle w:val="BodyText"/>
        <w:spacing w:before="15" w:line="254" w:lineRule="auto"/>
        <w:ind w:start="115" w:end="53" w:firstLine="285"/>
      </w:pPr>
      <w:r>
        <w:rPr/>
        <w:t xml:space="preserve">Jedná se o sympatický životopis. Vychází se z předpokladu, že Titův komunistický experiment byl prospěšný. Masové vraždy spojené se Stalinem a Hitlerem nevyhnutelně vyvolávají otázku rovnocennosti totalitních systémů stalinismu a nacismu, ale Tito byl komunista, jehož kariéra předcházela stalinismu</w:t>
      </w:r>
      <w:r>
        <w:rPr/>
        <w:t xml:space="preserve">, který </w:t>
      </w:r>
      <w:r>
        <w:rPr/>
        <w:t xml:space="preserve">se snažil jak o </w:t>
      </w:r>
      <w:r>
        <w:rPr/>
        <w:t xml:space="preserve">odpor proti </w:t>
      </w:r>
      <w:r>
        <w:rPr/>
        <w:t xml:space="preserve">stalinismu</w:t>
      </w:r>
      <w:r>
        <w:rPr/>
        <w:t xml:space="preserve">,</w:t>
      </w:r>
      <w:r>
        <w:rPr/>
        <w:t xml:space="preserve"> tak </w:t>
      </w:r>
      <w:r>
        <w:rPr/>
        <w:t xml:space="preserve">o </w:t>
      </w:r>
      <w:r>
        <w:rPr/>
        <w:t xml:space="preserve">jeho </w:t>
      </w:r>
      <w:r>
        <w:rPr/>
        <w:t xml:space="preserve">překonání </w:t>
      </w:r>
      <w:r>
        <w:rPr/>
        <w:t xml:space="preserve">a </w:t>
      </w:r>
      <w:r>
        <w:rPr/>
        <w:t xml:space="preserve">který </w:t>
      </w:r>
      <w:r>
        <w:rPr/>
        <w:t xml:space="preserve">komunismus </w:t>
      </w:r>
      <w:r>
        <w:rPr/>
        <w:t xml:space="preserve">považoval </w:t>
      </w:r>
      <w:r>
        <w:rPr/>
        <w:t xml:space="preserve">za </w:t>
      </w:r>
      <w:r>
        <w:rPr/>
        <w:t xml:space="preserve">osvobozující </w:t>
      </w:r>
      <w:r>
        <w:rPr/>
        <w:t xml:space="preserve">ideologii. </w:t>
      </w:r>
      <w:r>
        <w:rPr/>
        <w:t xml:space="preserve">Tito a </w:t>
      </w:r>
      <w:r>
        <w:rPr/>
        <w:t xml:space="preserve">jeho </w:t>
      </w:r>
      <w:r>
        <w:rPr/>
        <w:t xml:space="preserve">nejbližší </w:t>
      </w:r>
      <w:r>
        <w:rPr/>
        <w:t xml:space="preserve">spolupracovníci </w:t>
      </w:r>
      <w:r>
        <w:rPr/>
        <w:t xml:space="preserve">byli upřímní, </w:t>
      </w:r>
      <w:r>
        <w:rPr/>
        <w:t xml:space="preserve">když </w:t>
      </w:r>
      <w:r>
        <w:rPr/>
        <w:t xml:space="preserve">po </w:t>
      </w:r>
      <w:r>
        <w:rPr/>
        <w:t xml:space="preserve">rozchodu se Stalinem vybudovali samosprávný systém, který podle nich v 60. letech 20. století nabízel praktické řešení Marxova chápání odcizení práce. Titův komunismus zdůrazňoval marxismus v marxismu-leninismu.</w:t>
      </w:r>
    </w:p>
    <w:p>
      <w:pPr>
        <w:pStyle w:val="BodyText"/>
        <w:spacing w:before="1" w:line="254" w:lineRule="auto"/>
        <w:ind w:start="115" w:end="53" w:firstLine="285"/>
      </w:pPr>
      <w:r>
        <w:rPr/>
        <w:t xml:space="preserve">Proto se zde naznačuje, že Tito měl "pravdu", dokud se téměř na poslední chvíli "nespletl". Když se samospráva v roce 1968 dostala na křižovatku, Tito </w:t>
      </w:r>
      <w:r>
        <w:rPr/>
        <w:t xml:space="preserve">se rozhodl špatně, přestože v červnu téhož roku řekl dělníkům i studentům, že jejich požadavky vyslyší. Tito byl diktátor, méně násilnický než mnozí jiní a jistě ochotnější ke konzultacím než většina ostatních, ale přesto diktátor. Už v </w:t>
      </w:r>
      <w:r>
        <w:rPr/>
        <w:t xml:space="preserve">roce 1954, </w:t>
      </w:r>
      <w:r>
        <w:rPr/>
        <w:t xml:space="preserve">v </w:t>
      </w:r>
      <w:r>
        <w:rPr/>
        <w:t xml:space="preserve">době </w:t>
      </w:r>
      <w:r>
        <w:rPr/>
        <w:t xml:space="preserve">jeho </w:t>
      </w:r>
      <w:r>
        <w:rPr/>
        <w:t xml:space="preserve">střetu </w:t>
      </w:r>
      <w:r>
        <w:rPr/>
        <w:t xml:space="preserve">s </w:t>
      </w:r>
      <w:r>
        <w:rPr/>
        <w:t xml:space="preserve">Milovanem </w:t>
      </w:r>
      <w:r>
        <w:rPr/>
        <w:t xml:space="preserve">Djilasem</w:t>
      </w:r>
      <w:r>
        <w:rPr/>
        <w:t xml:space="preserve">,</w:t>
      </w:r>
      <w:r>
        <w:rPr/>
        <w:t xml:space="preserve"> bylo </w:t>
      </w:r>
      <w:r>
        <w:rPr/>
        <w:t xml:space="preserve">možné </w:t>
      </w:r>
      <w:r>
        <w:rPr/>
        <w:t xml:space="preserve">tvrdit, </w:t>
      </w:r>
      <w:r>
        <w:rPr/>
        <w:t xml:space="preserve">že </w:t>
      </w:r>
      <w:r>
        <w:rPr>
          <w:spacing w:val="-2"/>
        </w:rPr>
        <w:t xml:space="preserve">Jugoslávie</w:t>
      </w:r>
    </w:p>
    <w:p>
      <w:pPr>
        <w:pStyle w:val="BodyText"/>
        <w:spacing w:after="0" w:line="254" w:lineRule="auto"/>
        <w:sectPr>
          <w:pgSz w:w="8840" w:h="13260"/>
          <w:pgMar w:top="660" w:right="1133" w:bottom="280" w:left="1133" w:header="0" w:footer="0"/>
        </w:sectPr>
      </w:pPr>
    </w:p>
    <w:p>
      <w:pPr>
        <w:tabs>
          <w:tab w:val="right" w:leader="none" w:pos="6467"/>
        </w:tabs>
        <w:spacing w:before="42"/>
        <w:ind w:start="2731" w:end="0" w:firstLine="0"/>
        <w:jc w:val="left"/>
        <w:rPr>
          <w:sz w:val="19"/>
        </w:rPr>
      </w:pPr>
      <w:r>
        <w:rPr>
          <w:spacing w:val="-2"/>
          <w:sz w:val="12"/>
        </w:rPr>
        <w:t xml:space="preserve">ÚVOD</w:t>
      </w:r>
      <w:r>
        <w:rPr>
          <w:rFonts w:ascii="Times New Roman"/>
          <w:sz w:val="12"/>
        </w:rPr>
        <w:tab/>
      </w:r>
      <w:r>
        <w:rPr>
          <w:spacing w:val="-10"/>
          <w:sz w:val="19"/>
        </w:rPr>
        <w:t xml:space="preserve">3</w:t>
      </w:r>
    </w:p>
    <w:p>
      <w:pPr>
        <w:pStyle w:val="BodyText"/>
        <w:spacing w:before="197" w:line="254" w:lineRule="auto"/>
        <w:ind w:start="58" w:end="111" w:firstLine="3"/>
      </w:pPr>
      <w:r>
        <w:rPr/>
        <w:t xml:space="preserve">byl obklopen nepřáteli a lid nebyl socialisticky vzdělaný, takže diktatura musela pokračovat, ale v roce 1968 už ani jedna z těchto podmínek neplatila. A přesto se Tito rozhodl pokračovat ve funkci diktátora, a to diktátora osamělého. Nejenže se rozešel s Djilasem, ale v roce 1966 se rozešel i s Aleksandarem Rankovićem a v roce 1967 se </w:t>
      </w:r>
      <w:r>
        <w:rPr/>
        <w:t xml:space="preserve">Svetozarem Vukmanovićem Tempo; po jeho boku zůstal jen Edvard Kardelj. V roce 1968 jeho rozhodnutí zastavit dělnickou samosprávu, která se ubírala směrem, který chápal jako syndikalistický, vyústilo v předání moci republikánským elitám, což jen znovu rozdmýchalo nacionalistické vášně. Potlačení těchto vášní znamenalo utlumení veškeré diskuse a zastavení jakéhokoli vývoje směrem k demokratickému státnímu zřízení.</w:t>
      </w:r>
    </w:p>
    <w:p>
      <w:pPr>
        <w:pStyle w:val="BodyText"/>
        <w:spacing w:before="3" w:line="254" w:lineRule="auto"/>
        <w:ind w:start="58" w:end="112" w:firstLine="283"/>
      </w:pPr>
      <w:r>
        <w:rPr/>
        <w:t xml:space="preserve">Titův neúspěch dokázal, že komunismus a diktaturu nelze spojit. Jeho největším selháním bylo, že v roce 1968 dokázal vidět jako </w:t>
      </w:r>
      <w:r>
        <w:rPr/>
        <w:t xml:space="preserve">"nepřítele"</w:t>
      </w:r>
      <w:r>
        <w:rPr/>
        <w:t xml:space="preserve"> pouze marxistické filozofy sdružené kolem časopisu </w:t>
      </w:r>
      <w:r>
        <w:rPr>
          <w:i/>
        </w:rPr>
        <w:t xml:space="preserve">Praxis</w:t>
      </w:r>
      <w:r>
        <w:rPr/>
        <w:t xml:space="preserve">, a ne součást širší demokratické debaty o povaze dělnické třídy v moderní konzumní společnosti. V době, kdy se marxistický socialismus vytratil z programu jednání, je přinejmenším zajímavé, že Tito inicioval a posléze i zastavil experiment, jehož cílem bylo učinit z dělníků pány jak práce, kterou vykonávají, tak hodnoty, kterou vytvářejí.</w:t>
      </w:r>
    </w:p>
    <w:p>
      <w:pPr>
        <w:pStyle w:val="BodyText"/>
        <w:spacing w:after="0" w:line="254" w:lineRule="auto"/>
        <w:sectPr>
          <w:pgSz w:w="8840" w:h="13260"/>
          <w:pgMar w:top="660" w:right="1133" w:bottom="280" w:left="1133" w:header="0" w:footer="0"/>
        </w:sectPr>
      </w:pPr>
    </w:p>
    <w:p>
      <w:pPr>
        <w:pStyle w:val="BodyText"/>
        <w:spacing w:before="7"/>
        <w:ind w:start="0"/>
        <w:jc w:val="left"/>
        <w:rPr>
          <w:sz w:val="16"/>
        </w:rPr>
      </w:pPr>
    </w:p>
    <w:p>
      <w:pPr>
        <w:pStyle w:val="BodyText"/>
        <w:spacing w:after="0"/>
        <w:jc w:val="left"/>
        <w:rPr>
          <w:sz w:val="16"/>
        </w:rPr>
        <w:sectPr>
          <w:pgSz w:w="8840" w:h="13260"/>
          <w:pgMar w:top="1520" w:right="1133" w:bottom="280" w:left="1133" w:header="0" w:footer="0"/>
        </w:sectPr>
      </w:pPr>
    </w:p>
    <w:p>
      <w:pPr>
        <w:spacing w:before="98"/>
        <w:ind w:start="82" w:end="129" w:firstLine="0"/>
        <w:jc w:val="center"/>
        <w:rPr>
          <w:b/>
          <w:sz w:val="25"/>
        </w:rPr>
      </w:pPr>
      <w:bookmarkStart w:name="1. The Making of a Yugoslav Revolutionar" w:id="6"/>
      <w:bookmarkEnd w:id="6"/>
      <w:r>
        <w:rPr/>
      </w:r>
      <w:r>
        <w:rPr>
          <w:b/>
          <w:spacing w:val="-10"/>
          <w:sz w:val="25"/>
        </w:rPr>
        <w:t xml:space="preserve">1</w:t>
      </w:r>
    </w:p>
    <w:p>
      <w:pPr>
        <w:pStyle w:val="Heading1"/>
        <w:ind w:end="131"/>
        <w:rPr>
          <w:b/>
        </w:rPr>
      </w:pPr>
      <w:r>
        <w:rPr>
          <w:b/>
        </w:rPr>
        <w:t xml:space="preserve">JAK </w:t>
      </w:r>
      <w:r>
        <w:rPr>
          <w:b/>
        </w:rPr>
        <w:t xml:space="preserve">SE </w:t>
      </w:r>
      <w:r>
        <w:rPr>
          <w:b/>
        </w:rPr>
        <w:t xml:space="preserve">STAL </w:t>
      </w:r>
      <w:r>
        <w:rPr>
          <w:b/>
        </w:rPr>
        <w:t xml:space="preserve">JUGOSLÁVSKÝM </w:t>
      </w:r>
      <w:r>
        <w:rPr>
          <w:b/>
          <w:spacing w:val="-2"/>
        </w:rPr>
        <w:t xml:space="preserve">REVOLUCIONÁŘEM</w:t>
      </w:r>
    </w:p>
    <w:p>
      <w:pPr>
        <w:pStyle w:val="BodyText"/>
        <w:ind w:start="0"/>
        <w:jc w:val="left"/>
        <w:rPr>
          <w:b/>
          <w:sz w:val="25"/>
        </w:rPr>
      </w:pPr>
    </w:p>
    <w:p>
      <w:pPr>
        <w:pStyle w:val="BodyText"/>
        <w:spacing w:before="104"/>
        <w:ind w:start="0"/>
        <w:jc w:val="left"/>
        <w:rPr>
          <w:b/>
          <w:sz w:val="25"/>
        </w:rPr>
      </w:pPr>
    </w:p>
    <w:p>
      <w:pPr>
        <w:pStyle w:val="Heading2"/>
        <w:ind w:end="135"/>
      </w:pPr>
      <w:r>
        <w:rPr>
          <w:smallCaps/>
          <w:w w:val="85"/>
        </w:rPr>
        <w:t xml:space="preserve">Politické </w:t>
      </w:r>
      <w:r>
        <w:rPr>
          <w:smallCaps/>
          <w:spacing w:val="-2"/>
          <w:w w:val="95"/>
        </w:rPr>
        <w:t xml:space="preserve">učňovství</w:t>
      </w:r>
    </w:p>
    <w:p>
      <w:pPr>
        <w:pStyle w:val="BodyText"/>
        <w:spacing w:before="96" w:line="254" w:lineRule="auto"/>
        <w:ind w:start="58" w:end="107"/>
      </w:pPr>
      <w:r>
        <w:rPr/>
        <w:t xml:space="preserve">Ačkoli prezident Jugoslávie Josip Broz slavil narozeniny 25. května, ve skutečnosti se narodil 7. května 1892 v chorvatské vesnici Kumrovec jako sedmé dítě Franja Broze a Mariji Javeršek. Rodina Franja Broze žila v Kumrovci </w:t>
      </w:r>
      <w:r>
        <w:rPr/>
        <w:t xml:space="preserve">v chorvatském Záhoří už tři století, ale Marija pocházela z vesnice Podsrede, která byla sice vzdálená jen deset kilometrů, ale ve Slovinsku. Dnešní Chorvatsko, </w:t>
      </w:r>
      <w:r>
        <w:rPr/>
        <w:t xml:space="preserve">nezávislý stát, bylo tehdy </w:t>
      </w:r>
      <w:r>
        <w:rPr/>
        <w:t xml:space="preserve">součástí </w:t>
      </w:r>
      <w:r>
        <w:rPr/>
        <w:t xml:space="preserve">Uherského </w:t>
      </w:r>
      <w:r>
        <w:rPr/>
        <w:t xml:space="preserve">království, </w:t>
      </w:r>
      <w:r>
        <w:rPr/>
        <w:t xml:space="preserve">které bylo samo o sobě součástí Rakouska-Uherska, jemuž vládla vídeňská dynastie Habsburků; Slovinsko patřilo do rakouské poloviny říše. Když Tito vyrůstal, Chorvati i Slovinci se stále více ztotožňovali se svými slovanskými soukmenovci, Srby, v ambicích vytvořit jihoslovanský (jugoslávský) stát; Srbsko již získalo nezávislost na Osmanské turecké říši a kdysi hospodářsky závislé na Rakousku-Uhersku se v Titově dospívání začalo prosazovat na mezinárodní scéně.</w:t>
      </w:r>
    </w:p>
    <w:p>
      <w:pPr>
        <w:pStyle w:val="BodyText"/>
        <w:spacing w:before="1" w:line="254" w:lineRule="auto"/>
        <w:ind w:end="106" w:firstLine="384"/>
      </w:pPr>
      <w:r>
        <w:rPr/>
        <w:t xml:space="preserve">Titův otec zdědil jeden z nejlepších domů ve vesnici a poměrně prosperující statek s deseti akry půdy a koněm a vozem, které často sloužily k provozování povoznictví. Za vlády Franja však statek brzy přestal prosperovat. Po většinu své předškolní výchovy pobýval Tito u prarodičů z matčiny strany a stal se velkým oblíbencem svého dědečka z matčiny strany, který byl uhlířem i hospodářem a bral ho na výpravy do lesa. Když se Tito v osmi letech vrátil do Kumrovce, mluvil lépe slovinsky než chorvatsky. Titovo školní vzdělání bylo skromné, školu navštěvoval jen čtyři roky; ti, kdo s ním úzce spolupracovali, si v pozdějším věku všimli, že nikdy neuměl správně pravopis. Ze školních záznamů vyplývá, že často chyběl, a sám ochotně přiznal, že jeho rodiče měli na vzdělání selský názor a považovali práci na statku za důležitější; Tito sám vzpomínal, že "chodil z domu za školu", aby mohl chodit do školy, a jeho závěrečné vysvědčení za rok 1904 bylo dobré</w:t>
      </w:r>
      <w:r>
        <w:rPr>
          <w:spacing w:val="-12"/>
        </w:rPr>
        <w:t xml:space="preserve">. </w:t>
      </w:r>
      <w:r>
        <w:rPr>
          <w:vertAlign w:val="superscript"/>
        </w:rPr>
        <w:t xml:space="preserve">1</w:t>
      </w:r>
    </w:p>
    <w:p>
      <w:pPr>
        <w:pStyle w:val="BodyText"/>
        <w:spacing w:before="4" w:line="254" w:lineRule="auto"/>
        <w:ind w:start="58" w:end="109" w:firstLine="283"/>
      </w:pPr>
      <w:r>
        <w:rPr/>
        <w:t xml:space="preserve">Politické vzdělání svého druhu začalo brzy. Zagorje bylo srdcem selského povstání Matiji Gubce, který se v roce 1573 pokusil dobýt hrad Cesargrad, jehož zříceniny se tyčí nad Kumrovcem. Toto povstání zanechalo hlubokou stopu </w:t>
      </w:r>
      <w:r>
        <w:rPr/>
        <w:t xml:space="preserve">v </w:t>
      </w:r>
      <w:r>
        <w:rPr/>
        <w:t xml:space="preserve">místní </w:t>
      </w:r>
      <w:r>
        <w:rPr/>
        <w:t xml:space="preserve">lidové </w:t>
      </w:r>
      <w:r>
        <w:rPr/>
        <w:t xml:space="preserve">paměti. Gubcovi </w:t>
      </w:r>
      <w:r>
        <w:rPr/>
        <w:t xml:space="preserve">stoupenci </w:t>
      </w:r>
      <w:r>
        <w:rPr/>
        <w:t xml:space="preserve">si </w:t>
      </w:r>
      <w:r>
        <w:rPr/>
        <w:t xml:space="preserve">jako symbol vzpoury </w:t>
      </w:r>
      <w:r>
        <w:rPr/>
        <w:t xml:space="preserve">dávali </w:t>
      </w:r>
      <w:r>
        <w:rPr/>
        <w:t xml:space="preserve">do </w:t>
      </w:r>
      <w:r>
        <w:rPr/>
        <w:t xml:space="preserve">čepic </w:t>
      </w:r>
      <w:r>
        <w:rPr/>
        <w:t xml:space="preserve">kohoutí </w:t>
      </w:r>
      <w:r>
        <w:rPr/>
        <w:t xml:space="preserve">pera </w:t>
      </w:r>
      <w:r>
        <w:rPr/>
        <w:t xml:space="preserve">a Tito vzpomínal, že totéž dělal při svých dětských hrách. Když se v roce 1903 záhorské vesnice vzbouřily proti zvýšení daní, strhávaly uherské vlajky </w:t>
      </w:r>
      <w:r>
        <w:rPr/>
        <w:t xml:space="preserve">a střetly se s ozbrojenou policií, udělalo to na jedenáctiletého chlapce hluboký dojem, zejména proto, že v Brozově domě byli následně na měsíc ubytováni čtyři maďarští vojáci. Po ukončení školy Tito nejprve pracoval na statku svého strýce, </w:t>
      </w:r>
      <w:r>
        <w:rPr/>
        <w:t xml:space="preserve">matčina </w:t>
      </w:r>
      <w:r>
        <w:rPr/>
        <w:t xml:space="preserve">bratra</w:t>
      </w:r>
      <w:r>
        <w:rPr/>
        <w:t xml:space="preserve">, a poté </w:t>
      </w:r>
      <w:r>
        <w:rPr/>
        <w:t xml:space="preserve">se vrátil </w:t>
      </w:r>
      <w:r>
        <w:rPr/>
        <w:t xml:space="preserve">na </w:t>
      </w:r>
      <w:r>
        <w:rPr/>
        <w:t xml:space="preserve">vlastní </w:t>
      </w:r>
      <w:r>
        <w:rPr/>
        <w:t xml:space="preserve">rodinné </w:t>
      </w:r>
      <w:r>
        <w:rPr/>
        <w:t xml:space="preserve">hospodářství. </w:t>
      </w:r>
      <w:r>
        <w:rPr/>
        <w:t xml:space="preserve">V roce 1907 se </w:t>
      </w:r>
      <w:r>
        <w:rPr/>
        <w:t xml:space="preserve">pak </w:t>
      </w:r>
      <w:r>
        <w:rPr>
          <w:spacing w:val="-4"/>
        </w:rPr>
        <w:t xml:space="preserve">ve věku</w:t>
      </w:r>
    </w:p>
    <w:p>
      <w:pPr>
        <w:pStyle w:val="BodyText"/>
        <w:spacing w:after="0" w:line="254" w:lineRule="auto"/>
        <w:sectPr>
          <w:pgSz w:w="8840" w:h="13260"/>
          <w:pgMar w:top="1340" w:right="1133" w:bottom="280" w:left="1133" w:header="0" w:footer="0"/>
        </w:sectPr>
      </w:pPr>
    </w:p>
    <w:p>
      <w:pPr>
        <w:pStyle w:val="BodyText"/>
        <w:spacing w:before="196" w:line="254" w:lineRule="auto"/>
        <w:ind w:start="115" w:end="57"/>
      </w:pPr>
      <w:r>
        <w:rPr/>
        <w:t xml:space="preserve">patnáct, Tito odjel z Kumrovce do Sisaku, posádkového města, kde v armádě sloužil jeho bratranec Jurica Broz. Bratranec mu sehnal práci číšníka a umývače nádobí v restauraci </w:t>
      </w:r>
      <w:r>
        <w:rPr/>
        <w:t xml:space="preserve">svého známého, ale po </w:t>
      </w:r>
      <w:r>
        <w:rPr/>
        <w:t xml:space="preserve">nějaké době </w:t>
      </w:r>
      <w:r>
        <w:rPr/>
        <w:t xml:space="preserve">to </w:t>
      </w:r>
      <w:r>
        <w:rPr/>
        <w:t xml:space="preserve">Tita přestalo bavit</w:t>
      </w:r>
      <w:r>
        <w:rPr/>
        <w:t xml:space="preserve">, a protože se setkal s mladými lidmi svého věku, kteří se vyučili, oslovil místního českého zámečníka, mistra Nikolu Karase, aby se </w:t>
      </w:r>
      <w:r>
        <w:rPr/>
        <w:t xml:space="preserve">vyučil. Karas souhlasil a </w:t>
      </w:r>
      <w:r>
        <w:rPr/>
        <w:t xml:space="preserve">nabídl </w:t>
      </w:r>
      <w:r>
        <w:rPr/>
        <w:t xml:space="preserve">obvyklý tříletý výcvik a vydržování, pokud Titova rodina zajistí oblečení; protože Franjo si nemohl dovolit koupit potřebný kotníkový oblek, zaplatil si ho Tito sám.</w:t>
      </w:r>
    </w:p>
    <w:p>
      <w:pPr>
        <w:pStyle w:val="BodyText"/>
        <w:spacing w:before="2" w:line="254" w:lineRule="auto"/>
        <w:ind w:start="115" w:end="52" w:firstLine="285"/>
      </w:pPr>
      <w:r>
        <w:rPr/>
        <w:t xml:space="preserve">Až do září 1910 pracoval Tito jako učeň u Karase, ke kterému se krátce poté připojil jeho mladší bratr Stjepan. Učni většinou pracovali od šesti hodin ráno do šesti hodin </w:t>
      </w:r>
      <w:r>
        <w:rPr/>
        <w:t xml:space="preserve">večer, ale dvakrát týdně chodili </w:t>
      </w:r>
      <w:r>
        <w:rPr/>
        <w:t xml:space="preserve">od pěti do sedmi hodin večer </w:t>
      </w:r>
      <w:r>
        <w:rPr/>
        <w:t xml:space="preserve">na </w:t>
      </w:r>
      <w:r>
        <w:rPr/>
        <w:t xml:space="preserve">technickou školu. Za celé ty tři roky narušila klid jen jedna událost. Karas našel Tita, jak si čte detektivku, když měl </w:t>
      </w:r>
      <w:r>
        <w:rPr/>
        <w:t xml:space="preserve">dohlížet na stroje. Karas, jak bylo jeho právem, sáhl k tělesnému trestu a Tito utekl. Poté byla přivolána policie a Tito byl nalezen a zadržen. Karas se rozhodl, že Tita nebude stíhat za porušení učňovských podmínek, a na incident se zapomnělo. Během své učňovské praxe Tito poprvé okusil sociálnědemokratickou politiku. Na První máj 1909 byli učni vybízeni zkušenějšími tovaryši k výzdobě dílny, zatímco Tito byl přesvědčován, aby četl i prodával socialistické noviny </w:t>
      </w:r>
      <w:r>
        <w:rPr>
          <w:i/>
        </w:rPr>
        <w:t xml:space="preserve">Slobodná Reč</w:t>
      </w:r>
      <w:r>
        <w:rPr/>
        <w:t xml:space="preserve">.</w:t>
      </w:r>
    </w:p>
    <w:p>
      <w:pPr>
        <w:pStyle w:val="BodyText"/>
        <w:spacing w:before="4" w:line="254" w:lineRule="auto"/>
        <w:ind w:start="115" w:end="50" w:firstLine="285"/>
      </w:pPr>
      <w:r>
        <w:rPr/>
        <w:t xml:space="preserve">Když Tito získal kvalifikaci tovaryše, využil svých kontaktů a získal </w:t>
      </w:r>
      <w:r>
        <w:rPr/>
        <w:t xml:space="preserve">práci v Záhřebu. Tam v říjnu 1910 ve svých osmnácti letech vstoupil do Svazu kovodělníků, dva měsíce pracoval a zúčastnil se své vůbec první dělnické demonstrace. Tito bral členství v odborech vážně, většinu dní navštěvoval ústředí, aby si přečetl literaturu a </w:t>
      </w:r>
      <w:r>
        <w:rPr/>
        <w:t xml:space="preserve">setkal se s kolegy </w:t>
      </w:r>
      <w:r>
        <w:rPr/>
        <w:t xml:space="preserve">dělníky. </w:t>
      </w:r>
      <w:r>
        <w:rPr/>
        <w:t xml:space="preserve">Od prosince </w:t>
      </w:r>
      <w:r>
        <w:rPr/>
        <w:t xml:space="preserve">1910 do </w:t>
      </w:r>
      <w:r>
        <w:rPr/>
        <w:t xml:space="preserve">ledna </w:t>
      </w:r>
      <w:r>
        <w:rPr/>
        <w:t xml:space="preserve">1911 </w:t>
      </w:r>
      <w:r>
        <w:rPr/>
        <w:t xml:space="preserve">byl opět v Kumrovci a pak byl často na cestách. Nejprve odjel do Lublaně, kde nenašel žádnou práci, pak šel pěšky do Terstu, kde opět nebyla práce, a v únoru 1911 byl opět v Kumrovci. V březnu byl opět v Záhřebu, kde opravoval jízdní kola, a pracoval tam čtyři měsíce, účastnil se prvomájové demonstrace a </w:t>
      </w:r>
      <w:r>
        <w:rPr/>
        <w:t xml:space="preserve">své </w:t>
      </w:r>
      <w:r>
        <w:rPr/>
        <w:t xml:space="preserve">první </w:t>
      </w:r>
      <w:r>
        <w:rPr/>
        <w:t xml:space="preserve">úspěšné stávky. </w:t>
      </w:r>
      <w:r>
        <w:rPr/>
        <w:t xml:space="preserve">Byl loajální </w:t>
      </w:r>
      <w:r>
        <w:rPr/>
        <w:t xml:space="preserve">k </w:t>
      </w:r>
      <w:r>
        <w:rPr/>
        <w:t xml:space="preserve">odborům </w:t>
      </w:r>
      <w:r>
        <w:rPr/>
        <w:t xml:space="preserve">a pečlivě splácel příspěvky za období, která strávil bez práce. Tito se poté usadil ve slovinském Kamniku, kde pracoval ve stejné továrně více než rok, až do května 1912. Když tuto továrnu zavřeli, přijal nabídku na přeložení do Čech, ale po </w:t>
      </w:r>
      <w:r>
        <w:rPr/>
        <w:t xml:space="preserve">příjezdu </w:t>
      </w:r>
      <w:r>
        <w:rPr/>
        <w:t xml:space="preserve">se dozvěděl, </w:t>
      </w:r>
      <w:r>
        <w:rPr/>
        <w:t xml:space="preserve">že </w:t>
      </w:r>
      <w:r>
        <w:rPr/>
        <w:t xml:space="preserve">se do </w:t>
      </w:r>
      <w:r>
        <w:rPr/>
        <w:t xml:space="preserve">továrny </w:t>
      </w:r>
      <w:r>
        <w:rPr/>
        <w:t xml:space="preserve">navezla </w:t>
      </w:r>
      <w:r>
        <w:rPr/>
        <w:t xml:space="preserve">slovinská </w:t>
      </w:r>
      <w:r>
        <w:rPr/>
        <w:t xml:space="preserve">pracovní síla, </w:t>
      </w:r>
      <w:r>
        <w:rPr/>
        <w:t xml:space="preserve">která </w:t>
      </w:r>
      <w:r>
        <w:rPr/>
        <w:t xml:space="preserve">se snažila </w:t>
      </w:r>
      <w:r>
        <w:rPr/>
        <w:t xml:space="preserve">snížit </w:t>
      </w:r>
      <w:r>
        <w:rPr/>
        <w:t xml:space="preserve">mzdy místních českých dělníků, kteří stávkovali. Slovinci se ke stávce připojili a zaměstnavatelé ustoupili.</w:t>
      </w:r>
    </w:p>
    <w:p>
      <w:pPr>
        <w:pStyle w:val="BodyText"/>
        <w:spacing w:before="6" w:line="254" w:lineRule="auto"/>
        <w:ind w:start="115" w:end="53" w:firstLine="285"/>
      </w:pPr>
      <w:r>
        <w:rPr/>
        <w:t xml:space="preserve">S blížící se první světovou válkou ekonomika vzkvétala a Tito, </w:t>
      </w:r>
      <w:r>
        <w:rPr/>
        <w:t xml:space="preserve">kvalifikovaný</w:t>
      </w:r>
      <w:r>
        <w:rPr/>
        <w:t xml:space="preserve"> </w:t>
      </w:r>
      <w:r>
        <w:rPr/>
        <w:t xml:space="preserve">kovodělník </w:t>
      </w:r>
      <w:r>
        <w:rPr/>
        <w:t xml:space="preserve">s odborářským </w:t>
      </w:r>
      <w:r>
        <w:rPr/>
        <w:t xml:space="preserve">průkazem</w:t>
      </w:r>
      <w:r>
        <w:rPr/>
        <w:t xml:space="preserve">, </w:t>
      </w:r>
      <w:r>
        <w:rPr/>
        <w:t xml:space="preserve">byl </w:t>
      </w:r>
      <w:r>
        <w:rPr/>
        <w:t xml:space="preserve">žádaný. </w:t>
      </w:r>
      <w:r>
        <w:rPr/>
        <w:t xml:space="preserve">Vzpomínal, </w:t>
      </w:r>
      <w:r>
        <w:rPr/>
        <w:t xml:space="preserve">že </w:t>
      </w:r>
      <w:r>
        <w:rPr/>
        <w:t xml:space="preserve">ho </w:t>
      </w:r>
      <w:r>
        <w:rPr/>
        <w:t xml:space="preserve">přirozená zvědavost </w:t>
      </w:r>
      <w:r>
        <w:rPr/>
        <w:t xml:space="preserve">zavedla do největších kovodělných továren v této části Evropy. Přestěhoval se do Plzně, kde pracoval pro Škodovku, a pak cestoval do Mnichova, Mannheimu a Porúří. Nakonec v říjnu 1912 spočinul ve Vídni, kde pracoval jeho starší bratr Martin. Tito žil s bratrovou rodinou a našel si práci nejprve v továrně Griedl a poté u firmy Daimler, kde krátce působil jako zkušební řidič. Ačkoli Tito </w:t>
      </w:r>
      <w:r>
        <w:rPr/>
        <w:t xml:space="preserve">později prohlásil, že "začal oceňovat skrytou sílu </w:t>
      </w:r>
      <w:r>
        <w:rPr/>
        <w:t xml:space="preserve">kovodělníků</w:t>
      </w:r>
      <w:r>
        <w:rPr/>
        <w:t xml:space="preserve">, v jejich </w:t>
      </w:r>
      <w:r>
        <w:rPr/>
        <w:t xml:space="preserve">obrovských </w:t>
      </w:r>
      <w:r>
        <w:rPr/>
        <w:t xml:space="preserve">továrnách</w:t>
      </w:r>
      <w:r>
        <w:rPr/>
        <w:t xml:space="preserve">, kde </w:t>
      </w:r>
      <w:r>
        <w:rPr/>
        <w:t xml:space="preserve">tisíce </w:t>
      </w:r>
      <w:r>
        <w:rPr/>
        <w:t xml:space="preserve">mužů </w:t>
      </w:r>
      <w:r>
        <w:rPr/>
        <w:t xml:space="preserve">společně </w:t>
      </w:r>
      <w:r>
        <w:rPr/>
        <w:t xml:space="preserve">pracují </w:t>
      </w:r>
      <w:r>
        <w:rPr/>
        <w:t xml:space="preserve">na </w:t>
      </w:r>
      <w:r>
        <w:rPr/>
        <w:t xml:space="preserve">nejmodernějším</w:t>
      </w:r>
    </w:p>
    <w:p>
      <w:pPr>
        <w:pStyle w:val="BodyText"/>
        <w:spacing w:after="0" w:line="254" w:lineRule="auto"/>
        <w:sectPr>
          <w:headerReference w:type="even" r:id="rId8"/>
          <w:headerReference w:type="default" r:id="rId9"/>
          <w:pgSz w:w="8840" w:h="13260"/>
          <w:pgMar w:top="920" w:right="1133" w:bottom="280" w:left="1133" w:header="730" w:footer="0"/>
          <w:pgNumType w:start="6"/>
        </w:sectPr>
      </w:pPr>
    </w:p>
    <w:p>
      <w:pPr>
        <w:pStyle w:val="BodyText"/>
        <w:spacing w:before="197" w:line="254" w:lineRule="auto"/>
        <w:ind w:start="58" w:end="117" w:firstLine="2"/>
      </w:pPr>
      <w:r>
        <w:rPr/>
        <w:t xml:space="preserve">strojírenství' jeho hlavní zábavou ve Vídni nebyly odbory, ale gymnázium a šerm. Šermoval dvakrát týdně a také začal chodit na hodiny tance.</w:t>
      </w:r>
      <w:r>
        <w:rPr>
          <w:vertAlign w:val="superscript"/>
        </w:rPr>
        <w:t xml:space="preserve">2</w:t>
      </w:r>
    </w:p>
    <w:p>
      <w:pPr>
        <w:pStyle w:val="BodyText"/>
        <w:spacing w:line="254" w:lineRule="auto"/>
        <w:ind w:start="58" w:end="107" w:firstLine="340"/>
      </w:pPr>
      <w:r>
        <w:rPr/>
        <w:t xml:space="preserve">V roce 1913 byl Josip Broz ve svých jednadvaceti letech povolán na dvouletou vojenskou službu. Požádal o službu v 25</w:t>
      </w:r>
      <w:r>
        <w:rPr>
          <w:vertAlign w:val="superscript"/>
        </w:rPr>
        <w:t xml:space="preserve">th</w:t>
      </w:r>
      <w:r>
        <w:rPr>
          <w:vertAlign w:val="baseline"/>
        </w:rPr>
        <w:t xml:space="preserve"> Domobranském pluku v Záhřebu, v němž se rozkazy vydávaly v chorvatštině, nikoli v maďarštině. Přes zimu 1913-14 trénoval jako lyžař a následně absolvoval kurz pro poddůstojníky v Budapešti, kde se stal nejmladším rotmistrem v pluku. V armádě pokračoval v šermířské kariéře, stal se plukovním mistrem v šermu a obsadil druhé místo na celoarmádním mistrovství. Když začala první světová válka, byl Tito zatčen a uvězněn na základě </w:t>
      </w:r>
      <w:r>
        <w:rPr>
          <w:vertAlign w:val="baseline"/>
        </w:rPr>
        <w:t xml:space="preserve">obvinění </w:t>
      </w:r>
      <w:r>
        <w:rPr>
          <w:vertAlign w:val="baseline"/>
        </w:rPr>
        <w:t xml:space="preserve">z vyhrožování dezercí k </w:t>
      </w:r>
      <w:r>
        <w:rPr>
          <w:vertAlign w:val="baseline"/>
        </w:rPr>
        <w:t xml:space="preserve">Rusům</w:t>
      </w:r>
      <w:r>
        <w:rPr>
          <w:vertAlign w:val="baseline"/>
        </w:rPr>
        <w:t xml:space="preserve">, což se podařilo několika jeho krajanům. Tito nakonec uvedl protichůdné verze tohoto příběhu: jugoslávskému historikovi Vladimiru Dedijerovi řekl, že skutečně hrozil dezercí </w:t>
      </w:r>
      <w:r>
        <w:rPr>
          <w:vertAlign w:val="baseline"/>
        </w:rPr>
        <w:t xml:space="preserve">k </w:t>
      </w:r>
      <w:r>
        <w:rPr>
          <w:vertAlign w:val="baseline"/>
        </w:rPr>
        <w:t xml:space="preserve">Rusům</w:t>
      </w:r>
      <w:r>
        <w:rPr>
          <w:vertAlign w:val="baseline"/>
        </w:rPr>
        <w:t xml:space="preserve">, ale také </w:t>
      </w:r>
      <w:r>
        <w:rPr>
          <w:vertAlign w:val="baseline"/>
        </w:rPr>
        <w:t xml:space="preserve">tvrdil</w:t>
      </w:r>
      <w:r>
        <w:rPr>
          <w:vertAlign w:val="baseline"/>
        </w:rPr>
        <w:t xml:space="preserve">, jak </w:t>
      </w:r>
      <w:r>
        <w:rPr>
          <w:vertAlign w:val="baseline"/>
        </w:rPr>
        <w:t xml:space="preserve">tehdy </w:t>
      </w:r>
      <w:r>
        <w:rPr>
          <w:vertAlign w:val="baseline"/>
        </w:rPr>
        <w:t xml:space="preserve">tvrdil </w:t>
      </w:r>
      <w:r>
        <w:rPr>
          <w:vertAlign w:val="baseline"/>
        </w:rPr>
        <w:t xml:space="preserve">jeho </w:t>
      </w:r>
      <w:r>
        <w:rPr>
          <w:vertAlign w:val="baseline"/>
        </w:rPr>
        <w:t xml:space="preserve">obhájce</w:t>
      </w:r>
      <w:r>
        <w:rPr>
          <w:vertAlign w:val="baseline"/>
        </w:rPr>
        <w:t xml:space="preserve">, </w:t>
      </w:r>
      <w:r>
        <w:rPr>
          <w:vertAlign w:val="baseline"/>
        </w:rPr>
        <w:t xml:space="preserve">že celá věc byla důsledkem úřední chyby. Po svém propuštění byl Tito převelen na srbskou frontu a poté, počátkem roku 1915</w:t>
      </w:r>
      <w:r>
        <w:rPr>
          <w:vertAlign w:val="baseline"/>
        </w:rPr>
        <w:t xml:space="preserve">, byl </w:t>
      </w:r>
      <w:r>
        <w:rPr>
          <w:vertAlign w:val="baseline"/>
        </w:rPr>
        <w:t xml:space="preserve">25</w:t>
      </w:r>
      <w:r>
        <w:rPr>
          <w:vertAlign w:val="superscript"/>
        </w:rPr>
        <w:t xml:space="preserve">th</w:t>
      </w:r>
      <w:r>
        <w:rPr>
          <w:vertAlign w:val="baseline"/>
        </w:rPr>
        <w:t xml:space="preserve"> domobranský </w:t>
      </w:r>
      <w:r>
        <w:rPr>
          <w:vertAlign w:val="baseline"/>
        </w:rPr>
        <w:t xml:space="preserve">pluk poslán na ruskou frontu v Karpatech.</w:t>
      </w:r>
      <w:r>
        <w:rPr>
          <w:vertAlign w:val="superscript"/>
        </w:rPr>
        <w:t xml:space="preserve">3</w:t>
      </w:r>
    </w:p>
    <w:p>
      <w:pPr>
        <w:pStyle w:val="BodyText"/>
        <w:spacing w:before="6" w:line="254" w:lineRule="auto"/>
        <w:ind w:end="120" w:firstLine="283"/>
      </w:pPr>
      <w:r>
        <w:rPr/>
        <w:t xml:space="preserve">Tito byl pověřen vedením průzkumné čety a později na tuto zkušenost napsal milé vzpomínky.</w:t>
      </w:r>
    </w:p>
    <w:p>
      <w:pPr>
        <w:pStyle w:val="BodyText"/>
        <w:spacing w:before="93"/>
        <w:ind w:start="0"/>
        <w:jc w:val="left"/>
      </w:pPr>
    </w:p>
    <w:p>
      <w:pPr>
        <w:spacing w:before="0" w:line="254" w:lineRule="auto"/>
        <w:ind w:start="343" w:end="394" w:firstLine="0"/>
        <w:jc w:val="both"/>
        <w:rPr>
          <w:sz w:val="16"/>
        </w:rPr>
      </w:pPr>
      <w:r>
        <w:rPr>
          <w:sz w:val="16"/>
        </w:rPr>
        <w:t xml:space="preserve">Ve válečné vědě mě zajímala jedna věc: průzkum, protože vyžadoval </w:t>
      </w:r>
      <w:r>
        <w:rPr>
          <w:sz w:val="16"/>
        </w:rPr>
        <w:t xml:space="preserve">čistou hlavu. Brzy se mé přání splnilo a já dostal velení čety, která noc </w:t>
      </w:r>
      <w:r>
        <w:rPr>
          <w:sz w:val="16"/>
        </w:rPr>
        <w:t xml:space="preserve">co noc </w:t>
      </w:r>
      <w:r>
        <w:rPr>
          <w:sz w:val="16"/>
        </w:rPr>
        <w:t xml:space="preserve">překračovala </w:t>
      </w:r>
      <w:r>
        <w:rPr>
          <w:sz w:val="16"/>
        </w:rPr>
        <w:t xml:space="preserve">nepřátelské linie a </w:t>
      </w:r>
      <w:r>
        <w:rPr>
          <w:sz w:val="16"/>
        </w:rPr>
        <w:t xml:space="preserve">operovala </w:t>
      </w:r>
      <w:r>
        <w:rPr>
          <w:sz w:val="16"/>
        </w:rPr>
        <w:t xml:space="preserve">hluboko v </w:t>
      </w:r>
      <w:r>
        <w:rPr>
          <w:sz w:val="16"/>
        </w:rPr>
        <w:t xml:space="preserve">týlu. </w:t>
      </w:r>
      <w:r>
        <w:rPr>
          <w:sz w:val="16"/>
        </w:rPr>
        <w:t xml:space="preserve">Byli </w:t>
      </w:r>
      <w:r>
        <w:rPr>
          <w:sz w:val="16"/>
        </w:rPr>
        <w:t xml:space="preserve">jsme </w:t>
      </w:r>
      <w:r>
        <w:rPr>
          <w:sz w:val="16"/>
        </w:rPr>
        <w:t xml:space="preserve">velmi úspěšní a </w:t>
      </w:r>
      <w:r>
        <w:rPr>
          <w:sz w:val="16"/>
        </w:rPr>
        <w:t xml:space="preserve">důvodem bylo, jak se domnívám, to, že jsem se o své muže staral, dohlížel na to, aby nebyli ošizeni o</w:t>
      </w:r>
    </w:p>
    <w:p>
      <w:pPr>
        <w:spacing w:before="27"/>
        <w:ind w:start="343" w:end="0" w:firstLine="0"/>
        <w:jc w:val="both"/>
        <w:rPr>
          <w:sz w:val="16"/>
        </w:rPr>
      </w:pPr>
      <w:r>
        <w:rPr>
          <w:sz w:val="16"/>
        </w:rPr>
        <w:t xml:space="preserve">příděly </w:t>
      </w:r>
      <w:r>
        <w:rPr>
          <w:sz w:val="16"/>
        </w:rPr>
        <w:t xml:space="preserve">jídla</w:t>
      </w:r>
      <w:r>
        <w:rPr>
          <w:sz w:val="16"/>
        </w:rPr>
        <w:t xml:space="preserve">, </w:t>
      </w:r>
      <w:r>
        <w:rPr>
          <w:sz w:val="16"/>
        </w:rPr>
        <w:t xml:space="preserve">obuv </w:t>
      </w:r>
      <w:r>
        <w:rPr>
          <w:sz w:val="16"/>
        </w:rPr>
        <w:t xml:space="preserve">a </w:t>
      </w:r>
      <w:r>
        <w:rPr>
          <w:sz w:val="16"/>
        </w:rPr>
        <w:t xml:space="preserve">nejlepší </w:t>
      </w:r>
      <w:r>
        <w:rPr>
          <w:sz w:val="16"/>
        </w:rPr>
        <w:t xml:space="preserve">možné </w:t>
      </w:r>
      <w:r>
        <w:rPr>
          <w:spacing w:val="-2"/>
          <w:sz w:val="16"/>
        </w:rPr>
        <w:t xml:space="preserve">ubytování.</w:t>
      </w:r>
      <w:r>
        <w:rPr>
          <w:spacing w:val="-2"/>
          <w:sz w:val="16"/>
          <w:vertAlign w:val="superscript"/>
        </w:rPr>
        <w:t xml:space="preserve">4</w:t>
      </w:r>
    </w:p>
    <w:p>
      <w:pPr>
        <w:pStyle w:val="BodyText"/>
        <w:spacing w:before="94"/>
        <w:ind w:start="0"/>
        <w:jc w:val="left"/>
        <w:rPr>
          <w:sz w:val="16"/>
        </w:rPr>
      </w:pPr>
    </w:p>
    <w:p>
      <w:pPr>
        <w:pStyle w:val="BodyText"/>
        <w:spacing w:line="254" w:lineRule="auto"/>
        <w:ind w:end="106" w:firstLine="283"/>
      </w:pPr>
      <w:r>
        <w:rPr/>
        <w:t xml:space="preserve">Ačkoli to byl rozsah Titových vojenských zkušeností, průzkum mu dal neocenitelné </w:t>
      </w:r>
      <w:r>
        <w:rPr/>
        <w:t xml:space="preserve">lekce </w:t>
      </w:r>
      <w:r>
        <w:rPr/>
        <w:t xml:space="preserve">o </w:t>
      </w:r>
      <w:r>
        <w:rPr/>
        <w:t xml:space="preserve">udržování </w:t>
      </w:r>
      <w:r>
        <w:rPr/>
        <w:t xml:space="preserve">morálky </w:t>
      </w:r>
      <w:r>
        <w:rPr/>
        <w:t xml:space="preserve">v </w:t>
      </w:r>
      <w:r>
        <w:rPr>
          <w:spacing w:val="-4"/>
        </w:rPr>
        <w:t xml:space="preserve">týlu </w:t>
      </w:r>
      <w:r>
        <w:rPr/>
        <w:t xml:space="preserve">nepřítele</w:t>
      </w:r>
      <w:r>
        <w:rPr/>
        <w:t xml:space="preserve">. </w:t>
      </w:r>
      <w:r>
        <w:rPr/>
        <w:t xml:space="preserve">Milovan </w:t>
      </w:r>
      <w:r>
        <w:rPr/>
        <w:t xml:space="preserve">Djilas, svého času jeho nejbližší spolupracovník, ale později jeho nejhorší kritik, tvrdil, že Titovo působení jako </w:t>
      </w:r>
      <w:r>
        <w:rPr/>
        <w:t xml:space="preserve">poddůstojník </w:t>
      </w:r>
      <w:r>
        <w:rPr/>
        <w:t xml:space="preserve">v rakousko-uherské armádě mu dalo "vysoce vyvinutý smysl </w:t>
      </w:r>
      <w:r>
        <w:rPr>
          <w:spacing w:val="-1"/>
        </w:rPr>
        <w:t xml:space="preserve">pro </w:t>
      </w:r>
      <w:r>
        <w:rPr/>
        <w:t xml:space="preserve">vojenskou organizaci". Dne 25. března 1915 byl Titův pluk napaden ruskými, čerkeskými a kozáckými jednotkami a Tito byl zraněn čerkeským kopím a zajat; toto zranění bylo tak vážné, že strávil následujících třináct měsíců v zajatecké nemocnici zřízené </w:t>
      </w:r>
      <w:r>
        <w:rPr/>
        <w:t xml:space="preserve">ve </w:t>
      </w:r>
      <w:r>
        <w:rPr/>
        <w:t xml:space="preserve">starém </w:t>
      </w:r>
      <w:r>
        <w:rPr/>
        <w:t xml:space="preserve">klášteře </w:t>
      </w:r>
      <w:r>
        <w:rPr/>
        <w:t xml:space="preserve">v městečku </w:t>
      </w:r>
      <w:r>
        <w:rPr/>
        <w:t xml:space="preserve">Svijažsk </w:t>
      </w:r>
      <w:r>
        <w:rPr/>
        <w:t xml:space="preserve">na řece </w:t>
      </w:r>
      <w:r>
        <w:rPr/>
        <w:t xml:space="preserve">Volze </w:t>
      </w:r>
      <w:r>
        <w:rPr/>
        <w:t xml:space="preserve">nedaleko Kazaně. Zde se učil rusky, s čímž mu pomáhaly dvě středoškolačky, které mu nosily ke </w:t>
      </w:r>
      <w:r>
        <w:rPr/>
        <w:t xml:space="preserve">čtení ruské klasiky. V </w:t>
      </w:r>
      <w:r>
        <w:rPr/>
        <w:t xml:space="preserve">létě 1916 </w:t>
      </w:r>
      <w:r>
        <w:rPr/>
        <w:t xml:space="preserve">byl uznán za natolik zdravého, že mohl být převezen do zajateckého tábora Ardatov v Samarské gubernii, kde dostal práci mechanika obsluhujícího místní vesnický mlýn. Koncem roku 1916 byl opět převezen do tábora Kungur poblíž Permu, kde byli vězni využíváni k opravám Transsibiřské magistrály. Zde zjistil, že úředníci tábora kradou zásilky Červeného kříže ze Švédska, a když si stěžoval, byl uvězněn a zmlácen kozáky. Během revolučních nepokojů v únoru 1917, kdy byl ruský car sesazen z trůnu, vtrhl do vězení dav a vrátil ho do tábora.</w:t>
      </w:r>
      <w:r>
        <w:rPr>
          <w:vertAlign w:val="superscript"/>
        </w:rPr>
        <w:t xml:space="preserve">5</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1" w:firstLine="285"/>
      </w:pPr>
      <w:r>
        <w:rPr/>
        <w:t xml:space="preserve">Mezi těmi, s nimiž byl vězněn, byl i polský bolševik, který se s ním spřátelil, pak mu sehnal práci na železnici a v </w:t>
      </w:r>
      <w:r>
        <w:rPr/>
        <w:t xml:space="preserve">červnu </w:t>
      </w:r>
      <w:r>
        <w:rPr/>
        <w:t xml:space="preserve">1917 </w:t>
      </w:r>
      <w:r>
        <w:rPr/>
        <w:t xml:space="preserve">mu</w:t>
      </w:r>
      <w:r>
        <w:rPr/>
        <w:t xml:space="preserve"> pomohl utéct do Petrohradu</w:t>
      </w:r>
      <w:r>
        <w:rPr/>
        <w:t xml:space="preserve">, kde </w:t>
      </w:r>
      <w:r>
        <w:rPr/>
        <w:t xml:space="preserve">se ubytoval </w:t>
      </w:r>
      <w:r>
        <w:rPr/>
        <w:t xml:space="preserve">u </w:t>
      </w:r>
      <w:r>
        <w:rPr/>
        <w:t xml:space="preserve">syna </w:t>
      </w:r>
      <w:r>
        <w:rPr/>
        <w:t xml:space="preserve">svého polského </w:t>
      </w:r>
      <w:r>
        <w:rPr/>
        <w:t xml:space="preserve">přítele. Tito přijel v době vrcholící politické krize známé jako červencové dny. Po svržení cara vytvořily různé ruské liberální strany Prozatímní vládu, kterou z boku podporovaly socialistické strany zastoupené v sovětu. V dubnu se umírnění socialisté rozhodli tuto vládu podpořit, připojili se k ní a vytvořili z ní koalici; Leninovi bolševici se vymezili tím, že tuto vládu odmítli podpořit a místo toho požadovali předání moci sovětům. Koaliční vládu držel pohromadě závazek pokračovat v účasti Ruska </w:t>
      </w:r>
      <w:r>
        <w:rPr/>
        <w:t xml:space="preserve">v </w:t>
      </w:r>
      <w:r>
        <w:rPr/>
        <w:t xml:space="preserve">první </w:t>
      </w:r>
      <w:r>
        <w:rPr/>
        <w:t xml:space="preserve">světové </w:t>
      </w:r>
      <w:r>
        <w:rPr/>
        <w:t xml:space="preserve">válce</w:t>
      </w:r>
      <w:r>
        <w:rPr/>
        <w:t xml:space="preserve">, ale </w:t>
      </w:r>
      <w:r>
        <w:rPr/>
        <w:t xml:space="preserve">ofenzíva </w:t>
      </w:r>
      <w:r>
        <w:rPr/>
        <w:t xml:space="preserve">zahájená </w:t>
      </w:r>
      <w:r>
        <w:rPr/>
        <w:t xml:space="preserve">koncem </w:t>
      </w:r>
      <w:r>
        <w:rPr/>
        <w:t xml:space="preserve">června </w:t>
      </w:r>
      <w:r>
        <w:rPr/>
        <w:t xml:space="preserve">dopadla tak katastrofálně, že se koaliční vláda rozpadla. V tomto mocenském vakuu na </w:t>
      </w:r>
      <w:r>
        <w:rPr>
          <w:spacing w:val="-1"/>
        </w:rPr>
        <w:t xml:space="preserve">začátku </w:t>
      </w:r>
      <w:r>
        <w:rPr/>
        <w:t xml:space="preserve">července </w:t>
      </w:r>
      <w:r>
        <w:rPr/>
        <w:t xml:space="preserve">bolševici zorganizovali </w:t>
      </w:r>
      <w:r>
        <w:rPr/>
        <w:t xml:space="preserve">sérii masových </w:t>
      </w:r>
      <w:r>
        <w:rPr/>
        <w:t xml:space="preserve">demonstrací vyzývajících k vytvoření nové sovětské vlády a pohrávali si s myšlenkou převzetí moci. Tito se těchto demonstrací zúčastnil a byl jedním z mnoha podezřelých bolševiků, kteří byli zatčeni, když nový premiér Alexandr Kerenskij obnovil pořádek. Tito byl poslán do pevnosti Petra Pavla, kde se po třech týdnech vydávání za nevinného obyvatele Permu přiznal, že je uprchlý válečný zajatec. Když mu bylo nařízeno vrátit se do Kunguru, vyskočil v Jekatěrinburgu z vlaku a uprchl, přičemž dalším vlakem dojel až do Omsku. Zde 8. listopadu zastavili vlak místní bolševici a vysvětlili mu, že Lenin </w:t>
      </w:r>
      <w:r>
        <w:rPr/>
        <w:t xml:space="preserve">se předchozího dne chopil moci v Petrohradě a že </w:t>
      </w:r>
      <w:r>
        <w:rPr/>
        <w:t xml:space="preserve">se hledají rekruti do nové Mezinárodní rudé gardy. Tito vstoupil do Mezinárodní rudé gardy a strávil </w:t>
      </w:r>
      <w:r>
        <w:rPr/>
        <w:t xml:space="preserve">zimu 1917-18 střežením Transsibiřské magistrály.</w:t>
      </w:r>
      <w:r>
        <w:rPr>
          <w:vertAlign w:val="superscript"/>
        </w:rPr>
        <w:t xml:space="preserve">6</w:t>
      </w:r>
    </w:p>
    <w:p>
      <w:pPr>
        <w:pStyle w:val="BodyText"/>
        <w:spacing w:before="9" w:line="254" w:lineRule="auto"/>
        <w:ind w:start="115" w:end="49" w:firstLine="285"/>
      </w:pPr>
      <w:r>
        <w:rPr/>
        <w:t xml:space="preserve">V té době se Tito seznámil s tehdy teprve čtrnáctiletou Pelagijí Bělousovou. Poskytla mu útočiště v květnu 1918, kdy československé legie uspořádaly povstání a svrhly </w:t>
      </w:r>
      <w:r>
        <w:rPr/>
        <w:t xml:space="preserve">bolševickou </w:t>
      </w:r>
      <w:r>
        <w:rPr/>
        <w:t xml:space="preserve">moc </w:t>
      </w:r>
      <w:r>
        <w:rPr/>
        <w:t xml:space="preserve">na </w:t>
      </w:r>
      <w:r>
        <w:rPr/>
        <w:t xml:space="preserve">Sibiři. </w:t>
      </w:r>
      <w:r>
        <w:rPr/>
        <w:t xml:space="preserve">Omsk </w:t>
      </w:r>
      <w:r>
        <w:rPr/>
        <w:t xml:space="preserve">se stal </w:t>
      </w:r>
      <w:r>
        <w:rPr/>
        <w:t xml:space="preserve">sídlem </w:t>
      </w:r>
      <w:r>
        <w:rPr/>
        <w:t xml:space="preserve">nejprve </w:t>
      </w:r>
      <w:r>
        <w:rPr/>
        <w:t xml:space="preserve">protibolševické sibiřské vlády a poté bílé vlády admirála Kolčaka. Pelagija pomohl Titovi uchýlit se čtyřicet kilometrů za Omsk do jedné kirgizské vesnice, kde </w:t>
      </w:r>
      <w:r>
        <w:rPr/>
        <w:t xml:space="preserve">opět našel zaměstnání při údržbě místního mlýna. Když pak v listopadu 1919 Omsk znovu dobyla Rudá armáda, Tito se přestěhoval zpět do města a v lednu 1920 se s Pelagijí oženil.</w:t>
      </w:r>
      <w:r>
        <w:rPr>
          <w:vertAlign w:val="superscript"/>
        </w:rPr>
        <w:t xml:space="preserve">7</w:t>
      </w:r>
      <w:r>
        <w:rPr>
          <w:vertAlign w:val="baseline"/>
        </w:rPr>
        <w:t xml:space="preserve"> Na podzim 1920 začala rozsáhlá operace návratu </w:t>
      </w:r>
      <w:r>
        <w:rPr>
          <w:vertAlign w:val="baseline"/>
        </w:rPr>
        <w:t xml:space="preserve">německých a </w:t>
      </w:r>
      <w:r>
        <w:rPr>
          <w:vertAlign w:val="baseline"/>
        </w:rPr>
        <w:t xml:space="preserve">rakousko-uherských </w:t>
      </w:r>
      <w:r>
        <w:rPr>
          <w:vertAlign w:val="baseline"/>
        </w:rPr>
        <w:t xml:space="preserve">válečných zajatců </w:t>
      </w:r>
      <w:r>
        <w:rPr>
          <w:vertAlign w:val="baseline"/>
        </w:rPr>
        <w:t xml:space="preserve">do </w:t>
      </w:r>
      <w:r>
        <w:rPr>
          <w:vertAlign w:val="baseline"/>
        </w:rPr>
        <w:t xml:space="preserve">vlasti a </w:t>
      </w:r>
      <w:r>
        <w:rPr>
          <w:vertAlign w:val="baseline"/>
        </w:rPr>
        <w:t xml:space="preserve">Tito </w:t>
      </w:r>
      <w:r>
        <w:rPr>
          <w:vertAlign w:val="baseline"/>
        </w:rPr>
        <w:t xml:space="preserve">se </w:t>
      </w:r>
      <w:r>
        <w:rPr>
          <w:vertAlign w:val="baseline"/>
        </w:rPr>
        <w:t xml:space="preserve">svou </w:t>
      </w:r>
      <w:r>
        <w:rPr>
          <w:vertAlign w:val="baseline"/>
        </w:rPr>
        <w:t xml:space="preserve">novou nevěstou se rozhodli této příležitosti využít. Stejně jako tisíce dalších odcestovali do Narvy v nově nezávislém Estonsku a poté lodí do Štětína. Odtud se Tito a Pelagija vydali vlakem do Vídně, kam dorazili 20. září 1920; </w:t>
      </w:r>
      <w:r>
        <w:rPr>
          <w:vertAlign w:val="baseline"/>
        </w:rPr>
        <w:t xml:space="preserve">začátkem </w:t>
      </w:r>
      <w:r>
        <w:rPr>
          <w:vertAlign w:val="baseline"/>
        </w:rPr>
        <w:t xml:space="preserve">října </w:t>
      </w:r>
      <w:r>
        <w:rPr>
          <w:vertAlign w:val="baseline"/>
        </w:rPr>
        <w:t xml:space="preserve">už byli </w:t>
      </w:r>
      <w:r>
        <w:rPr>
          <w:vertAlign w:val="baseline"/>
        </w:rPr>
        <w:t xml:space="preserve">v </w:t>
      </w:r>
      <w:r>
        <w:rPr>
          <w:vertAlign w:val="baseline"/>
        </w:rPr>
        <w:t xml:space="preserve">Kumrovci</w:t>
      </w:r>
      <w:r>
        <w:rPr>
          <w:vertAlign w:val="baseline"/>
        </w:rPr>
        <w:t xml:space="preserve">, kde </w:t>
      </w:r>
      <w:r>
        <w:rPr>
          <w:vertAlign w:val="baseline"/>
        </w:rPr>
        <w:t xml:space="preserve">Josip </w:t>
      </w:r>
      <w:r>
        <w:rPr>
          <w:vertAlign w:val="baseline"/>
        </w:rPr>
        <w:t xml:space="preserve">zjistil, </w:t>
      </w:r>
      <w:r>
        <w:rPr>
          <w:vertAlign w:val="baseline"/>
        </w:rPr>
        <w:t xml:space="preserve">že </w:t>
      </w:r>
      <w:r>
        <w:rPr>
          <w:vertAlign w:val="baseline"/>
        </w:rPr>
        <w:t xml:space="preserve">jeho </w:t>
      </w:r>
      <w:r>
        <w:rPr>
          <w:vertAlign w:val="baseline"/>
        </w:rPr>
        <w:t xml:space="preserve">matka zemřela v roce 1918 a otec se přestěhoval do Jastrebarska u Záhřebu.</w:t>
      </w:r>
    </w:p>
    <w:p>
      <w:pPr>
        <w:pStyle w:val="BodyText"/>
        <w:spacing w:before="2" w:line="254" w:lineRule="auto"/>
        <w:ind w:start="115" w:end="51" w:firstLine="285"/>
      </w:pPr>
      <w:r>
        <w:rPr/>
        <w:t xml:space="preserve">V době, kdy byl Tito zajat, bylo Chorvatsko součástí Uherského království, které bylo samo o sobě součástí Rakouska-Uherska; v době jeho návratu bylo </w:t>
      </w:r>
      <w:r>
        <w:rPr/>
        <w:t xml:space="preserve">součástí </w:t>
      </w:r>
      <w:r>
        <w:rPr/>
        <w:t xml:space="preserve">nového </w:t>
      </w:r>
      <w:r>
        <w:rPr/>
        <w:t xml:space="preserve">Království </w:t>
      </w:r>
      <w:r>
        <w:rPr/>
        <w:t xml:space="preserve">Srbů</w:t>
      </w:r>
      <w:r>
        <w:rPr/>
        <w:t xml:space="preserve">, Chorvatů a </w:t>
      </w:r>
      <w:r>
        <w:rPr/>
        <w:t xml:space="preserve">Slovinců. </w:t>
      </w:r>
      <w:r>
        <w:rPr/>
        <w:t xml:space="preserve">Komunistická </w:t>
      </w:r>
      <w:r>
        <w:rPr/>
        <w:t xml:space="preserve">činnost </w:t>
      </w:r>
      <w:r>
        <w:rPr/>
        <w:t xml:space="preserve">v </w:t>
      </w:r>
      <w:r>
        <w:rPr/>
        <w:t xml:space="preserve">novém státě byla významná. V komunálních volbách, které se konaly v březnu a srpnu 1920, získali komunisté 39 % hlasů v Záhřebu a 34 % v Bělehradě</w:t>
      </w:r>
      <w:r>
        <w:rPr/>
        <w:t xml:space="preserve">, čímž se stali </w:t>
      </w:r>
      <w:r>
        <w:rPr/>
        <w:t xml:space="preserve">největší stranou </w:t>
      </w:r>
      <w:r>
        <w:rPr/>
        <w:t xml:space="preserve">v obou </w:t>
      </w:r>
      <w:r>
        <w:rPr/>
        <w:t xml:space="preserve">městech; </w:t>
      </w:r>
      <w:r>
        <w:rPr/>
        <w:t xml:space="preserve">v listopadu 1920 se konaly volby </w:t>
      </w:r>
      <w:r>
        <w:rPr/>
        <w:t xml:space="preserve">do </w:t>
      </w:r>
      <w:r>
        <w:rPr/>
        <w:t xml:space="preserve">Ústavodárného </w:t>
      </w:r>
      <w:r>
        <w:rPr/>
        <w:t xml:space="preserve">shromáždění</w:t>
      </w:r>
      <w:r>
        <w:rPr/>
        <w:t xml:space="preserve">, v </w:t>
      </w:r>
      <w:r>
        <w:rPr/>
        <w:t xml:space="preserve">nichž </w:t>
      </w:r>
      <w:r>
        <w:rPr/>
        <w:t xml:space="preserve">Komunistická </w:t>
      </w:r>
      <w:r>
        <w:rPr/>
        <w:t xml:space="preserve">strana </w:t>
      </w:r>
      <w:r>
        <w:rPr/>
        <w:t xml:space="preserve">Jugoslávie </w:t>
      </w:r>
      <w:r>
        <w:rPr/>
        <w:t xml:space="preserve">získala </w:t>
      </w:r>
      <w:r>
        <w:rPr/>
        <w:t xml:space="preserve">čtvrté</w:t>
      </w:r>
    </w:p>
    <w:p>
      <w:pPr>
        <w:pStyle w:val="BodyText"/>
        <w:spacing w:after="0" w:line="254" w:lineRule="auto"/>
        <w:sectPr>
          <w:pgSz w:w="8840" w:h="13260"/>
          <w:pgMar w:top="920" w:right="1133" w:bottom="280" w:left="1133" w:header="730" w:footer="0"/>
        </w:sectPr>
      </w:pPr>
    </w:p>
    <w:p>
      <w:pPr>
        <w:pStyle w:val="BodyText"/>
        <w:spacing w:before="197" w:line="254" w:lineRule="auto"/>
        <w:ind w:end="107" w:firstLine="1"/>
      </w:pPr>
      <w:r>
        <w:rPr/>
        <w:t xml:space="preserve">největší procento hlasů, 12,4 procenta, a když se v prosinci rozdělovaly mandáty, komunisté se stali třetí největší stranou. V noci z 29. na 30. prosince 1920 vydala vládnoucí vládní koalice dekret zakazující činnost komunistické strany až do doby, než bude vypracována ústava nového státu. Sotva byla tato ústava 28. června 1921 schválena, byl ministr vnitra, který vydal zákaz Komunistické strany Jugoslávie</w:t>
      </w:r>
      <w:r>
        <w:rPr/>
        <w:t xml:space="preserve">, 21. července </w:t>
      </w:r>
      <w:r>
        <w:rPr/>
        <w:t xml:space="preserve">zavražděn </w:t>
      </w:r>
      <w:r>
        <w:rPr/>
        <w:t xml:space="preserve">mladým bosenským komunistou a všech padesát osm komunistických poslanců bylo odvoláno ze sněmovny a z místní samosprávy; Komunistická strana Jugoslávie byla prohlášena za ilegální a za činnost vedoucí k šíření komunismu mohl být uložen trest smrti.</w:t>
      </w:r>
    </w:p>
    <w:p>
      <w:pPr>
        <w:pStyle w:val="BodyText"/>
        <w:spacing w:before="4" w:line="254" w:lineRule="auto"/>
        <w:ind w:end="108" w:firstLine="283"/>
        <w:jc w:val="right"/>
      </w:pPr>
      <w:r>
        <w:rPr/>
        <w:t xml:space="preserve">V této politické </w:t>
      </w:r>
      <w:r>
        <w:rPr/>
        <w:t xml:space="preserve">situaci </w:t>
      </w:r>
      <w:r>
        <w:rPr/>
        <w:t xml:space="preserve">se Tito snažil najít </w:t>
      </w:r>
      <w:r>
        <w:rPr/>
        <w:t xml:space="preserve">práci. </w:t>
      </w:r>
      <w:r>
        <w:rPr/>
        <w:t xml:space="preserve">V Záhřebu </w:t>
      </w:r>
      <w:r>
        <w:rPr/>
        <w:t xml:space="preserve">byl</w:t>
      </w:r>
      <w:r>
        <w:rPr/>
        <w:t xml:space="preserve"> krátce </w:t>
      </w:r>
      <w:r>
        <w:rPr/>
        <w:t xml:space="preserve">číšníkem</w:t>
      </w:r>
      <w:r>
        <w:rPr>
          <w:spacing w:val="21"/>
        </w:rPr>
        <w:t xml:space="preserve">, </w:t>
      </w:r>
      <w:r>
        <w:rPr/>
        <w:t xml:space="preserve">účastnil </w:t>
      </w:r>
      <w:r>
        <w:rPr/>
        <w:t xml:space="preserve">se </w:t>
      </w:r>
      <w:r>
        <w:rPr/>
        <w:t xml:space="preserve">úspěšné </w:t>
      </w:r>
      <w:r>
        <w:rPr/>
        <w:t xml:space="preserve">stávky </w:t>
      </w:r>
      <w:r>
        <w:rPr/>
        <w:t xml:space="preserve">číšníků </w:t>
      </w:r>
      <w:r>
        <w:rPr/>
        <w:t xml:space="preserve">a poté </w:t>
      </w:r>
      <w:r>
        <w:rPr/>
        <w:t xml:space="preserve">pracoval</w:t>
      </w:r>
      <w:r>
        <w:rPr/>
        <w:t xml:space="preserve"> jako </w:t>
      </w:r>
      <w:r>
        <w:rPr/>
        <w:t xml:space="preserve">zámečník. Když v listopadu 1920 uspořádaly záhřebské odbory shromáždění k výročí </w:t>
      </w:r>
      <w:r>
        <w:rPr/>
        <w:t xml:space="preserve">bolševické </w:t>
      </w:r>
      <w:r>
        <w:rPr/>
        <w:t xml:space="preserve">revoluce</w:t>
      </w:r>
      <w:r>
        <w:rPr/>
        <w:t xml:space="preserve">, </w:t>
      </w:r>
      <w:r>
        <w:rPr/>
        <w:t xml:space="preserve">byl </w:t>
      </w:r>
      <w:r>
        <w:rPr/>
        <w:t xml:space="preserve">Tito </w:t>
      </w:r>
      <w:r>
        <w:rPr/>
        <w:t xml:space="preserve">požádán, </w:t>
      </w:r>
      <w:r>
        <w:rPr/>
        <w:t xml:space="preserve">aby </w:t>
      </w:r>
      <w:r>
        <w:rPr/>
        <w:t xml:space="preserve">promluvil, </w:t>
      </w:r>
      <w:r>
        <w:rPr/>
        <w:t xml:space="preserve">a </w:t>
      </w:r>
      <w:r>
        <w:rPr/>
        <w:t xml:space="preserve">svůj </w:t>
      </w:r>
      <w:r>
        <w:rPr/>
        <w:t xml:space="preserve">projev </w:t>
      </w:r>
      <w:r>
        <w:rPr/>
        <w:t xml:space="preserve">zakončil </w:t>
      </w:r>
      <w:r>
        <w:rPr/>
        <w:t xml:space="preserve">heslem "</w:t>
      </w:r>
      <w:r>
        <w:rPr/>
        <w:t xml:space="preserve">dělníci mohou </w:t>
      </w:r>
      <w:r>
        <w:rPr/>
        <w:t xml:space="preserve">zvítězit jen s </w:t>
      </w:r>
      <w:r>
        <w:rPr>
          <w:spacing w:val="-3"/>
        </w:rPr>
        <w:t xml:space="preserve">pomocí </w:t>
      </w:r>
      <w:r>
        <w:rPr/>
        <w:t xml:space="preserve">zbraní!". Tito také </w:t>
      </w:r>
      <w:r>
        <w:rPr/>
        <w:t xml:space="preserve">aktivně agitoval </w:t>
      </w:r>
      <w:r>
        <w:rPr/>
        <w:t xml:space="preserve">za </w:t>
      </w:r>
      <w:r>
        <w:rPr/>
        <w:t xml:space="preserve">komunisty během </w:t>
      </w:r>
      <w:r>
        <w:rPr/>
        <w:t xml:space="preserve">listopadových </w:t>
      </w:r>
      <w:r>
        <w:rPr/>
        <w:t xml:space="preserve">voleb </w:t>
      </w:r>
      <w:r>
        <w:rPr/>
        <w:t xml:space="preserve">do </w:t>
      </w:r>
      <w:r>
        <w:rPr/>
        <w:t xml:space="preserve">Ústavodárného shromáždění</w:t>
      </w:r>
      <w:r>
        <w:rPr/>
        <w:t xml:space="preserve">, což </w:t>
      </w:r>
      <w:r>
        <w:rPr/>
        <w:t xml:space="preserve">mu </w:t>
      </w:r>
      <w:r>
        <w:rPr/>
        <w:t xml:space="preserve">však </w:t>
      </w:r>
      <w:r>
        <w:rPr/>
        <w:t xml:space="preserve">vyneslo </w:t>
      </w:r>
      <w:r>
        <w:rPr/>
        <w:t xml:space="preserve">vyhazov </w:t>
      </w:r>
      <w:r>
        <w:rPr/>
        <w:t xml:space="preserve">a </w:t>
      </w:r>
      <w:r>
        <w:rPr/>
        <w:t xml:space="preserve">zaměstnání </w:t>
      </w:r>
      <w:r>
        <w:rPr/>
        <w:t xml:space="preserve">pro </w:t>
      </w:r>
      <w:r>
        <w:rPr/>
        <w:t xml:space="preserve">známého </w:t>
      </w:r>
      <w:r>
        <w:rPr/>
        <w:t xml:space="preserve">komunistu se hledalo ještě obtížněji. Na začátku roku 1921 se Tito s Pelagijí přestěhovali do vesnice Veliko Trojstvo u Bjelvaru, kde Tito našel stálou práci jako mechanik </w:t>
      </w:r>
      <w:r>
        <w:rPr/>
        <w:t xml:space="preserve">vedoucí </w:t>
      </w:r>
      <w:r>
        <w:rPr/>
        <w:t xml:space="preserve">mlýna</w:t>
      </w:r>
      <w:r>
        <w:rPr/>
        <w:t xml:space="preserve">; pracoval zde čtyři a půl roku, až do poloviny </w:t>
      </w:r>
      <w:r>
        <w:rPr/>
        <w:t xml:space="preserve">roku 1925.</w:t>
      </w:r>
      <w:r>
        <w:rPr>
          <w:vertAlign w:val="superscript"/>
        </w:rPr>
        <w:t xml:space="preserve">8</w:t>
      </w:r>
      <w:r>
        <w:rPr>
          <w:vertAlign w:val="baseline"/>
        </w:rPr>
        <w:t xml:space="preserve"> Zdá se, že v této době byl Titův osobní život pro něj stejně důležitý jako život politický. Téměř ihned po návratu do Jugoslávie se manželům Pelagijovým </w:t>
      </w:r>
      <w:r>
        <w:rPr>
          <w:vertAlign w:val="baseline"/>
        </w:rPr>
        <w:t xml:space="preserve">narodilo dítě, které během několika hodin zemřelo. Chlapec pak zemřel na úplavici po pouhých osmi dnech. </w:t>
      </w:r>
      <w:r>
        <w:rPr>
          <w:vertAlign w:val="baseline"/>
        </w:rPr>
        <w:t xml:space="preserve">Krátce nato zemřelo po podobně krátkém životě další dítě, i když tentokrát žilo </w:t>
      </w:r>
      <w:r>
        <w:rPr>
          <w:vertAlign w:val="baseline"/>
        </w:rPr>
        <w:t xml:space="preserve">dost </w:t>
      </w:r>
      <w:r>
        <w:rPr>
          <w:vertAlign w:val="baseline"/>
        </w:rPr>
        <w:t xml:space="preserve">dlouho </w:t>
      </w:r>
      <w:r>
        <w:rPr>
          <w:vertAlign w:val="baseline"/>
        </w:rPr>
        <w:t xml:space="preserve">na to, aby bylo </w:t>
      </w:r>
      <w:r>
        <w:rPr>
          <w:vertAlign w:val="baseline"/>
        </w:rPr>
        <w:t xml:space="preserve">pokřtěno </w:t>
      </w:r>
      <w:r>
        <w:rPr>
          <w:vertAlign w:val="baseline"/>
        </w:rPr>
        <w:t xml:space="preserve">Zlatica. </w:t>
      </w:r>
      <w:r>
        <w:rPr>
          <w:vertAlign w:val="baseline"/>
        </w:rPr>
        <w:t xml:space="preserve">Druhá </w:t>
      </w:r>
      <w:r>
        <w:rPr>
          <w:vertAlign w:val="baseline"/>
        </w:rPr>
        <w:t xml:space="preserve">dcera Hlinka přežila </w:t>
      </w:r>
      <w:r>
        <w:rPr>
          <w:vertAlign w:val="baseline"/>
        </w:rPr>
        <w:t xml:space="preserve">dva roky, ale v jednopokojovém bytě, který všichni tři sdíleli, přežil po kojeneckém věku pouze syn Žarko, narozený v roce 1924. Tito byl však stále komunistou a v roce 1923 </w:t>
      </w:r>
      <w:r>
        <w:rPr>
          <w:vertAlign w:val="baseline"/>
        </w:rPr>
        <w:t xml:space="preserve">ho kontaktoval bývalý důstojník rakousko-uherské armády i Rudé armády</w:t>
      </w:r>
      <w:r>
        <w:rPr>
          <w:vertAlign w:val="baseline"/>
        </w:rPr>
        <w:t xml:space="preserve">, kterého </w:t>
      </w:r>
      <w:r>
        <w:rPr>
          <w:vertAlign w:val="baseline"/>
        </w:rPr>
        <w:t xml:space="preserve">strana </w:t>
      </w:r>
      <w:r>
        <w:rPr>
          <w:vertAlign w:val="baseline"/>
        </w:rPr>
        <w:t xml:space="preserve">pověřila</w:t>
      </w:r>
      <w:r>
        <w:rPr>
          <w:vertAlign w:val="baseline"/>
        </w:rPr>
        <w:t xml:space="preserve">, </w:t>
      </w:r>
      <w:r>
        <w:rPr>
          <w:vertAlign w:val="baseline"/>
        </w:rPr>
        <w:t xml:space="preserve">aby</w:t>
      </w:r>
      <w:r>
        <w:rPr>
          <w:vertAlign w:val="baseline"/>
        </w:rPr>
        <w:t xml:space="preserve"> se pokusil </w:t>
      </w:r>
      <w:r>
        <w:rPr>
          <w:vertAlign w:val="baseline"/>
        </w:rPr>
        <w:t xml:space="preserve">obnovit </w:t>
      </w:r>
      <w:r>
        <w:rPr>
          <w:vertAlign w:val="baseline"/>
        </w:rPr>
        <w:t xml:space="preserve">kontakt </w:t>
      </w:r>
      <w:r>
        <w:rPr>
          <w:vertAlign w:val="baseline"/>
        </w:rPr>
        <w:t xml:space="preserve">s rozptýlenými </w:t>
      </w:r>
      <w:r>
        <w:rPr>
          <w:vertAlign w:val="baseline"/>
        </w:rPr>
        <w:t xml:space="preserve">členy </w:t>
      </w:r>
      <w:r>
        <w:rPr>
          <w:vertAlign w:val="baseline"/>
        </w:rPr>
        <w:t xml:space="preserve">a </w:t>
      </w:r>
      <w:r>
        <w:rPr>
          <w:vertAlign w:val="baseline"/>
        </w:rPr>
        <w:t xml:space="preserve">sympatizanty </w:t>
      </w:r>
      <w:r>
        <w:rPr>
          <w:vertAlign w:val="baseline"/>
        </w:rPr>
        <w:t xml:space="preserve">strany</w:t>
      </w:r>
      <w:r>
        <w:rPr>
          <w:vertAlign w:val="baseline"/>
        </w:rPr>
        <w:t xml:space="preserve">. </w:t>
      </w:r>
      <w:r>
        <w:rPr>
          <w:vertAlign w:val="baseline"/>
        </w:rPr>
        <w:t xml:space="preserve">V roce </w:t>
      </w:r>
      <w:r>
        <w:rPr>
          <w:vertAlign w:val="baseline"/>
        </w:rPr>
        <w:t xml:space="preserve">1923 </w:t>
      </w:r>
      <w:r>
        <w:rPr>
          <w:vertAlign w:val="baseline"/>
        </w:rPr>
        <w:t xml:space="preserve">se konaly </w:t>
      </w:r>
      <w:r>
        <w:rPr>
          <w:vertAlign w:val="baseline"/>
        </w:rPr>
        <w:t xml:space="preserve">volby </w:t>
      </w:r>
      <w:r>
        <w:rPr>
          <w:vertAlign w:val="baseline"/>
        </w:rPr>
        <w:t xml:space="preserve">a </w:t>
      </w:r>
      <w:r>
        <w:rPr>
          <w:vertAlign w:val="baseline"/>
        </w:rPr>
        <w:t xml:space="preserve">komunisté zaregistrovali Nezávislou dělnickou stranu jako zástěrku pro komunistickou propagandu </w:t>
      </w:r>
      <w:r>
        <w:rPr>
          <w:vertAlign w:val="baseline"/>
        </w:rPr>
        <w:t xml:space="preserve">po</w:t>
      </w:r>
      <w:r>
        <w:rPr>
          <w:vertAlign w:val="baseline"/>
        </w:rPr>
        <w:t xml:space="preserve"> dobu </w:t>
      </w:r>
      <w:r>
        <w:rPr>
          <w:vertAlign w:val="baseline"/>
        </w:rPr>
        <w:t xml:space="preserve">volební </w:t>
      </w:r>
      <w:r>
        <w:rPr>
          <w:vertAlign w:val="baseline"/>
        </w:rPr>
        <w:t xml:space="preserve">kampaně. </w:t>
      </w:r>
      <w:r>
        <w:rPr>
          <w:vertAlign w:val="baseline"/>
        </w:rPr>
        <w:t xml:space="preserve">Tito </w:t>
      </w:r>
      <w:r>
        <w:rPr>
          <w:vertAlign w:val="baseline"/>
        </w:rPr>
        <w:t xml:space="preserve">byl </w:t>
      </w:r>
      <w:r>
        <w:rPr>
          <w:vertAlign w:val="baseline"/>
        </w:rPr>
        <w:t xml:space="preserve">znovu </w:t>
      </w:r>
      <w:r>
        <w:rPr>
          <w:vertAlign w:val="baseline"/>
        </w:rPr>
        <w:t xml:space="preserve">zapojen do stranické </w:t>
      </w:r>
      <w:r>
        <w:rPr>
          <w:vertAlign w:val="baseline"/>
        </w:rPr>
        <w:t xml:space="preserve">práce </w:t>
      </w:r>
      <w:r>
        <w:rPr>
          <w:vertAlign w:val="baseline"/>
        </w:rPr>
        <w:t xml:space="preserve">a </w:t>
      </w:r>
      <w:r>
        <w:rPr>
          <w:vertAlign w:val="baseline"/>
        </w:rPr>
        <w:t xml:space="preserve">počátkem </w:t>
      </w:r>
      <w:r>
        <w:rPr>
          <w:vertAlign w:val="baseline"/>
        </w:rPr>
        <w:t xml:space="preserve">roku 1924 </w:t>
      </w:r>
      <w:r>
        <w:rPr>
          <w:vertAlign w:val="baseline"/>
        </w:rPr>
        <w:t xml:space="preserve">vedl </w:t>
      </w:r>
      <w:r>
        <w:rPr>
          <w:vertAlign w:val="baseline"/>
        </w:rPr>
        <w:t xml:space="preserve">okresní </w:t>
      </w:r>
      <w:r>
        <w:rPr>
          <w:spacing w:val="-2"/>
          <w:vertAlign w:val="baseline"/>
        </w:rPr>
        <w:t xml:space="preserve">výbor </w:t>
      </w:r>
      <w:r>
        <w:rPr>
          <w:vertAlign w:val="baseline"/>
        </w:rPr>
        <w:t xml:space="preserve">strany v </w:t>
      </w:r>
      <w:r>
        <w:rPr>
          <w:vertAlign w:val="baseline"/>
        </w:rPr>
        <w:t xml:space="preserve">Križevci</w:t>
      </w:r>
      <w:r>
        <w:rPr>
          <w:spacing w:val="-2"/>
          <w:vertAlign w:val="baseline"/>
        </w:rPr>
        <w:t xml:space="preserve">,</w:t>
      </w:r>
    </w:p>
    <w:p>
      <w:pPr>
        <w:pStyle w:val="BodyText"/>
        <w:spacing w:before="5"/>
      </w:pPr>
      <w:r>
        <w:rPr/>
        <w:t xml:space="preserve">a </w:t>
      </w:r>
      <w:r>
        <w:rPr/>
        <w:t xml:space="preserve">byl </w:t>
      </w:r>
      <w:r>
        <w:rPr/>
        <w:t xml:space="preserve">zvolen </w:t>
      </w:r>
      <w:r>
        <w:rPr/>
        <w:t xml:space="preserve">do </w:t>
      </w:r>
      <w:r>
        <w:rPr/>
        <w:t xml:space="preserve">místního </w:t>
      </w:r>
      <w:r>
        <w:rPr/>
        <w:t xml:space="preserve">výboru </w:t>
      </w:r>
      <w:r>
        <w:rPr/>
        <w:t xml:space="preserve">odborů</w:t>
      </w:r>
      <w:r>
        <w:rPr>
          <w:spacing w:val="-14"/>
        </w:rPr>
        <w:t xml:space="preserve">. </w:t>
      </w:r>
      <w:r>
        <w:rPr>
          <w:spacing w:val="-10"/>
          <w:vertAlign w:val="superscript"/>
        </w:rPr>
        <w:t xml:space="preserve">9</w:t>
      </w:r>
    </w:p>
    <w:p>
      <w:pPr>
        <w:pStyle w:val="BodyText"/>
        <w:spacing w:before="15" w:line="254" w:lineRule="auto"/>
        <w:ind w:end="108" w:firstLine="283"/>
      </w:pPr>
      <w:r>
        <w:rPr/>
        <w:t xml:space="preserve">Jeho komunistické aktivity se poprvé dostaly do povědomí policie jako člena odborového výboru na počátku roku 1924. Když zemřel jeden z členů odborů, byl Tito požádán, aby pronesl smuteční projev. Přestože se pohřeb konal v katolickém kostele, Tito při této příležitosti prohlásil: "Soudruhu, přísaháme, že budeme do konce života bojovat za ideje, kterým jsi byl tak oddán"; poté rozvinul rudou </w:t>
      </w:r>
      <w:r>
        <w:rPr/>
        <w:t xml:space="preserve">vlajku. Byl zatčen a převezen do věznice v Bjelovaru, po osmi dnech vazby byl osvobozen. V létě 1925 zemřel Titův zaměstnavatel a synovec, který podnik převzal, Titovy politické aktivity neocenil; nyní byl pod pravidelným policejním dohledem a jeho pokoj byl pravidelně prohledáván. Tito se proto s rodinou přestěhoval do Kraljevice, malého pobřežního města, kde 21. září začal pracovat.</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0"/>
      </w:pPr>
      <w:r>
        <w:rPr/>
        <w:t xml:space="preserve">Většina </w:t>
      </w:r>
      <w:r>
        <w:rPr/>
        <w:t xml:space="preserve">práce spočívala v </w:t>
      </w:r>
      <w:r>
        <w:rPr/>
        <w:t xml:space="preserve">opravách </w:t>
      </w:r>
      <w:r>
        <w:rPr/>
        <w:t xml:space="preserve">torpédových člunů, které </w:t>
      </w:r>
      <w:r>
        <w:rPr/>
        <w:t xml:space="preserve">Jugoslávie </w:t>
      </w:r>
      <w:r>
        <w:rPr/>
        <w:t xml:space="preserve">zdědila </w:t>
      </w:r>
      <w:r>
        <w:rPr/>
        <w:t xml:space="preserve">po </w:t>
      </w:r>
      <w:r>
        <w:rPr/>
        <w:t xml:space="preserve">rakousko-uherském námořnictvu, ale které byly v roce 1918 zabaveny Italy a zbaveny většiny strojního vybavení; pracoval také na konstrukci motorového člunu pro ministra financí a vzpomínal na úpravu motoru hydroplánu pro jeho pohon. Tito s sebou přivezl asi padesát knih, včetně </w:t>
      </w:r>
      <w:r>
        <w:rPr>
          <w:i/>
        </w:rPr>
        <w:t xml:space="preserve">Železné paty </w:t>
      </w:r>
      <w:r>
        <w:rPr/>
        <w:t xml:space="preserve">od Jacka Londona, </w:t>
      </w:r>
      <w:r>
        <w:rPr>
          <w:i/>
        </w:rPr>
        <w:t xml:space="preserve">Ženy a socialismus </w:t>
      </w:r>
      <w:r>
        <w:rPr/>
        <w:t xml:space="preserve">od Augusta Bebela a </w:t>
      </w:r>
      <w:r>
        <w:rPr>
          <w:i/>
        </w:rPr>
        <w:t xml:space="preserve">Matka </w:t>
      </w:r>
      <w:r>
        <w:rPr/>
        <w:t xml:space="preserve">od Maxima Gorkého, a brzy </w:t>
      </w:r>
      <w:r>
        <w:rPr/>
        <w:t xml:space="preserve">byla založena </w:t>
      </w:r>
      <w:r>
        <w:rPr/>
        <w:t xml:space="preserve">neformální dělnická </w:t>
      </w:r>
      <w:r>
        <w:rPr/>
        <w:t xml:space="preserve">knihovna</w:t>
      </w:r>
      <w:r>
        <w:rPr/>
        <w:t xml:space="preserve">. </w:t>
      </w:r>
      <w:r>
        <w:rPr/>
        <w:t xml:space="preserve">Tito </w:t>
      </w:r>
      <w:r>
        <w:rPr/>
        <w:t xml:space="preserve">byl zvolen </w:t>
      </w:r>
      <w:r>
        <w:rPr/>
        <w:t xml:space="preserve">závodním dozorcem a </w:t>
      </w:r>
      <w:r>
        <w:rPr/>
        <w:t xml:space="preserve">brzy </w:t>
      </w:r>
      <w:r>
        <w:rPr/>
        <w:t xml:space="preserve">začal organizovat </w:t>
      </w:r>
      <w:r>
        <w:rPr/>
        <w:t xml:space="preserve">buňku </w:t>
      </w:r>
      <w:r>
        <w:rPr/>
        <w:t xml:space="preserve">komunistické </w:t>
      </w:r>
      <w:r>
        <w:rPr/>
        <w:t xml:space="preserve">strany </w:t>
      </w:r>
      <w:r>
        <w:rPr/>
        <w:t xml:space="preserve">a poté </w:t>
      </w:r>
      <w:r>
        <w:rPr/>
        <w:t xml:space="preserve">úspěšnou </w:t>
      </w:r>
      <w:r>
        <w:rPr/>
        <w:t xml:space="preserve">stávku</w:t>
      </w:r>
      <w:r>
        <w:rPr/>
        <w:t xml:space="preserve">, aby </w:t>
      </w:r>
      <w:r>
        <w:rPr/>
        <w:t xml:space="preserve">získal </w:t>
      </w:r>
      <w:r>
        <w:rPr/>
        <w:t xml:space="preserve">náhradu </w:t>
      </w:r>
      <w:r>
        <w:rPr/>
        <w:t xml:space="preserve">mzdy, </w:t>
      </w:r>
      <w:r>
        <w:rPr/>
        <w:t xml:space="preserve">která v té době již sedm týdnů dlužila.</w:t>
      </w:r>
      <w:r>
        <w:rPr>
          <w:vertAlign w:val="superscript"/>
        </w:rPr>
        <w:t xml:space="preserve">10</w:t>
      </w:r>
    </w:p>
    <w:p>
      <w:pPr>
        <w:pStyle w:val="BodyText"/>
        <w:spacing w:before="3" w:line="254" w:lineRule="auto"/>
        <w:ind w:start="113" w:end="54" w:firstLine="285"/>
      </w:pPr>
      <w:r>
        <w:rPr/>
        <w:t xml:space="preserve">Během tohoto sporu se Tito obrátil na Generální radu Svazu kovodělníků v Bělehradě s žádostí o intervenci a jeho jméno bylo poté známo v odborových kruzích v Záhřebu i Bělehradě. Když se po roce v Kraljevu zapojil do další stávky, byl 2. října 1926 propuštěn. Do Bělehradu ho pak povolal Svaz kovodělníků, zlákaný nabídkou dobré práce. Po přestěhování do Bělehradu našel práci v továrně na železniční vagony Smederevska Palanka, asi čtyřicet kilometrů za hlavním městem. Tito byl zvolen dělnickým "důvěrníkem" a využil možnosti studovat v dělnické knihovně při ústředí Svazu kovodělníků; byl také vyzván, aby napsal článek do jeho novin </w:t>
      </w:r>
      <w:r>
        <w:rPr>
          <w:i/>
        </w:rPr>
        <w:t xml:space="preserve">The Organised Worker</w:t>
      </w:r>
      <w:r>
        <w:rPr/>
        <w:t xml:space="preserve">. V důsledku tohoto článku byl Tito propuštěn a v březnu 1927 se vrátil do Záhřebu. V dubnu už měl novou práci a opět organizoval odborovou pobočku. Když však kampaň skončila a bylo dosaženo uznání ze strany zaměstnavatelů, Tito opustil zaměstnání v průmyslu a stal se tím, čím bude po </w:t>
      </w:r>
      <w:r>
        <w:rPr/>
        <w:t xml:space="preserve">zbytek života, organizátorem dělnického hnutí na plný úvazek, nejprve tajemníkem Svazu kovodělníků pro Záhřeb a poté tajemníkem Chorvatského krajského výboru.</w:t>
      </w:r>
    </w:p>
    <w:p>
      <w:pPr>
        <w:pStyle w:val="BodyText"/>
        <w:spacing w:before="3" w:line="254" w:lineRule="auto"/>
        <w:ind w:start="113" w:end="54" w:firstLine="285"/>
      </w:pPr>
      <w:r>
        <w:rPr/>
        <w:t xml:space="preserve">V červnu 1927 byl Tito zatčen na základě obvinění z doby svého působení v Kraljevici. Když mu v říjnu 1927 stále nebylo sděleno obvinění a neproběhl žádný výslech ani soud, vyhlásil Tito hladovku. Po pěti dnech ho ve vězení navštívil místní soudce a slíbil mu okamžité slyšení; 28. října 1927 byl odsouzen k sedmi měsícům vězení. Do odvolání byl Tito propuštěn na svobodu, ale když bylo odvolání projednáno a trest snížen na pět měsíců, Tita již nebylo možné najít; začal jeho život v ilegalitě</w:t>
      </w:r>
      <w:r>
        <w:rPr>
          <w:spacing w:val="-6"/>
        </w:rPr>
        <w:t xml:space="preserve">. </w:t>
      </w:r>
      <w:r>
        <w:rPr>
          <w:vertAlign w:val="superscript"/>
        </w:rPr>
        <w:t xml:space="preserve">11</w:t>
      </w:r>
    </w:p>
    <w:p>
      <w:pPr>
        <w:pStyle w:val="BodyText"/>
        <w:spacing w:before="3" w:line="254" w:lineRule="auto"/>
        <w:ind w:start="115" w:end="50" w:firstLine="285"/>
      </w:pPr>
      <w:r>
        <w:rPr/>
        <w:t xml:space="preserve">Po Titově návratu do Záhřebu v březnu 1927 nastala nová etapa jeho politické kariéry. Nebyla to jen stále sílící odborová činnost, ale byl také zvolen </w:t>
      </w:r>
      <w:r>
        <w:rPr/>
        <w:t xml:space="preserve">do </w:t>
      </w:r>
      <w:r>
        <w:rPr/>
        <w:t xml:space="preserve">záhřebského </w:t>
      </w:r>
      <w:r>
        <w:rPr/>
        <w:t xml:space="preserve">výboru </w:t>
      </w:r>
      <w:r>
        <w:rPr/>
        <w:t xml:space="preserve">Komunistické </w:t>
      </w:r>
      <w:r>
        <w:rPr/>
        <w:t xml:space="preserve">strany </w:t>
      </w:r>
      <w:r>
        <w:rPr/>
        <w:t xml:space="preserve">Jugoslávie</w:t>
      </w:r>
      <w:r>
        <w:rPr/>
        <w:t xml:space="preserve">, a to </w:t>
      </w:r>
      <w:r>
        <w:rPr/>
        <w:t xml:space="preserve">mu poprvé poskytlo možnost rozhodujícím způsobem zasahovat do stranických záležitostí. Komunistická strana Jugoslávie již od svého založení zažívala intenzivní vnitřní boj mezi pravicovými </w:t>
      </w:r>
      <w:r>
        <w:rPr/>
        <w:t xml:space="preserve">a levicovými </w:t>
      </w:r>
      <w:r>
        <w:rPr/>
        <w:t xml:space="preserve">frakcemi. Komunistická strana Jugoslávie byla dědičkou Srbské socialistické strany, která podporovala mnohé myšlenky austromarxistů. První vůdce Komunistické strany Jugoslávie, pravicový Sima </w:t>
      </w:r>
      <w:r>
        <w:rPr/>
        <w:t xml:space="preserve">Marković, si zachoval </w:t>
      </w:r>
      <w:r>
        <w:rPr/>
        <w:t xml:space="preserve">určitou skepsi vůči </w:t>
      </w:r>
      <w:r>
        <w:rPr/>
        <w:t xml:space="preserve">leninské verzi marxismu </w:t>
      </w:r>
      <w:r>
        <w:rPr/>
        <w:t xml:space="preserve">a </w:t>
      </w:r>
      <w:r>
        <w:rPr/>
        <w:t xml:space="preserve">musel </w:t>
      </w:r>
      <w:r>
        <w:rPr/>
        <w:t xml:space="preserve">být přesvědčován, aby </w:t>
      </w:r>
      <w:r>
        <w:rPr/>
        <w:t xml:space="preserve">přijal </w:t>
      </w:r>
      <w:r>
        <w:rPr/>
        <w:t xml:space="preserve">výhody Leninových jednadvaceti podmínek pro členství v Kominterně. Marković reagoval na zákaz Komunistické strany Jugoslávie </w:t>
      </w:r>
      <w:r>
        <w:rPr/>
        <w:t xml:space="preserve">tvrzením, že se jedná pouze o dočasný jev, a protože úřady ponechaly </w:t>
      </w:r>
      <w:r>
        <w:rPr/>
        <w:t xml:space="preserve">komunisty </w:t>
      </w:r>
      <w:r>
        <w:rPr/>
        <w:t xml:space="preserve">řízeným </w:t>
      </w:r>
      <w:r>
        <w:rPr/>
        <w:t xml:space="preserve">Nezávislým </w:t>
      </w:r>
      <w:r>
        <w:rPr/>
        <w:t xml:space="preserve">odborům </w:t>
      </w:r>
      <w:r>
        <w:rPr/>
        <w:t xml:space="preserve">volnou ruku </w:t>
      </w:r>
      <w:r>
        <w:rPr/>
        <w:t xml:space="preserve">v </w:t>
      </w:r>
      <w:r>
        <w:rPr/>
        <w:t xml:space="preserve">jejich </w:t>
      </w:r>
      <w:r>
        <w:rPr/>
        <w:t xml:space="preserve">další </w:t>
      </w:r>
      <w:r>
        <w:rPr/>
        <w:t xml:space="preserve">činnosti, </w:t>
      </w:r>
      <w:r>
        <w:rPr>
          <w:spacing w:val="-5"/>
        </w:rPr>
        <w:t xml:space="preserve">je</w:t>
      </w:r>
    </w:p>
    <w:p>
      <w:pPr>
        <w:pStyle w:val="BodyText"/>
        <w:spacing w:after="0" w:line="254" w:lineRule="auto"/>
        <w:sectPr>
          <w:pgSz w:w="8840" w:h="13260"/>
          <w:pgMar w:top="920" w:right="1133" w:bottom="280" w:left="1133" w:header="730" w:footer="0"/>
        </w:sectPr>
      </w:pPr>
    </w:p>
    <w:p>
      <w:pPr>
        <w:pStyle w:val="BodyText"/>
        <w:spacing w:before="197" w:line="254" w:lineRule="auto"/>
        <w:ind w:end="106"/>
      </w:pPr>
      <w:r>
        <w:rPr/>
        <w:t xml:space="preserve">Strana v nich měla dokonalé krytí pro svou podzemní činnost, pokud ovšem vazby komunistů na odbory nebyly tak zjevné, aby byly odbory zrušeny. Pro levé křídlo strany bylo odhodlání pravice zachovat </w:t>
      </w:r>
      <w:r>
        <w:rPr/>
        <w:t xml:space="preserve">odbory jako legální instituce za každou cenu jen bezzásadovým kapitulacionismem a oportunismem. </w:t>
      </w:r>
      <w:r>
        <w:rPr/>
        <w:t xml:space="preserve">Kominterna </w:t>
      </w:r>
      <w:r>
        <w:rPr/>
        <w:t xml:space="preserve">nejednou </w:t>
      </w:r>
      <w:r>
        <w:rPr/>
        <w:t xml:space="preserve">cítila potřebu do těchto bojů zasáhnout, ale bez valného výsledku; v květnu 1926 označila exekutiva Kominterny stranu za "ochromenou a přeměněnou v permanentní debatní klub".</w:t>
      </w:r>
      <w:r>
        <w:rPr>
          <w:vertAlign w:val="superscript"/>
        </w:rPr>
        <w:t xml:space="preserve">12</w:t>
      </w:r>
    </w:p>
    <w:p>
      <w:pPr>
        <w:pStyle w:val="BodyText"/>
        <w:spacing w:before="1" w:line="254" w:lineRule="auto"/>
        <w:ind w:end="109" w:firstLine="283"/>
      </w:pPr>
      <w:r>
        <w:rPr/>
        <w:t xml:space="preserve">Jednou z ironií této situace byla skutečnost, že zatímco Nezávislé odbory sídlily v Bělehradě, mnoho jejich největších poboček bylo v Záhřebu. Právě když se Tito v říjnu 1926 přestěhoval do Bělehradu, začaly </w:t>
      </w:r>
      <w:r>
        <w:rPr/>
        <w:t xml:space="preserve">na něj </w:t>
      </w:r>
      <w:r>
        <w:rPr/>
        <w:t xml:space="preserve">tyto frakční boje </w:t>
      </w:r>
      <w:r>
        <w:rPr/>
        <w:t xml:space="preserve">přímo doléhat. </w:t>
      </w:r>
      <w:r>
        <w:rPr/>
        <w:t xml:space="preserve">Svaz kovodělníků ho povolal do Bělehradu s nabídkou dobrého zaměstnání, ale jeho případné umístění do vagonky Smederevske Palanka znamenalo, že byl umístěn do továrny, kde nebyla žádná buňka komunistické strany. Bylo to proto, že byl považován za typického levicového </w:t>
      </w:r>
      <w:r>
        <w:rPr/>
        <w:t xml:space="preserve">potížistu </w:t>
      </w:r>
      <w:r>
        <w:rPr/>
        <w:t xml:space="preserve">ze </w:t>
      </w:r>
      <w:r>
        <w:rPr/>
        <w:t xml:space="preserve">Záhřebu? </w:t>
      </w:r>
      <w:r>
        <w:rPr/>
        <w:t xml:space="preserve">Tato </w:t>
      </w:r>
      <w:r>
        <w:rPr/>
        <w:t xml:space="preserve">myšlenka </w:t>
      </w:r>
      <w:r>
        <w:rPr/>
        <w:t xml:space="preserve">zřejmě </w:t>
      </w:r>
      <w:r>
        <w:rPr/>
        <w:t xml:space="preserve">napadla </w:t>
      </w:r>
      <w:r>
        <w:rPr/>
        <w:t xml:space="preserve">i Tita</w:t>
      </w:r>
      <w:r>
        <w:rPr/>
        <w:t xml:space="preserve">, který se cítil podobně okrajově, když mu po propuštění odbory mohly nabídnout práci pouze </w:t>
      </w:r>
      <w:r>
        <w:rPr/>
        <w:t xml:space="preserve">v </w:t>
      </w:r>
      <w:r>
        <w:rPr/>
        <w:t xml:space="preserve">Makedonii. </w:t>
      </w:r>
      <w:r>
        <w:rPr/>
        <w:t xml:space="preserve">Jeho </w:t>
      </w:r>
      <w:r>
        <w:rPr/>
        <w:t xml:space="preserve">návrat </w:t>
      </w:r>
      <w:r>
        <w:rPr/>
        <w:t xml:space="preserve">do </w:t>
      </w:r>
      <w:r>
        <w:rPr/>
        <w:t xml:space="preserve">Záhřebu </w:t>
      </w:r>
      <w:r>
        <w:rPr/>
        <w:t xml:space="preserve">se shodoval </w:t>
      </w:r>
      <w:r>
        <w:rPr/>
        <w:t xml:space="preserve">s </w:t>
      </w:r>
      <w:r>
        <w:rPr/>
        <w:t xml:space="preserve">jeho </w:t>
      </w:r>
      <w:r>
        <w:rPr/>
        <w:t xml:space="preserve">rostoucím </w:t>
      </w:r>
      <w:r>
        <w:rPr/>
        <w:t xml:space="preserve">odhodláním </w:t>
      </w:r>
      <w:r>
        <w:rPr/>
        <w:t xml:space="preserve">skoncovat s vysilujícím frakcionářstvím ve straně. Nyní byl již osobností, která měla za sebou určité zkušenosti, neboť v letech 1926-8 napsal čtyřiadvacet továrních zpráv pro dělnický tisk. Podle jeho názoru na odborových konferencích, které se konaly v roce 1927 a v roce 1928, pravicoví vůdci "zaujali </w:t>
      </w:r>
      <w:r>
        <w:rPr/>
        <w:t xml:space="preserve">provokativní postoj". Tito vzpomínal, "jak často jsme tehdy po stranických schůzích chodili až do rána a mluvili a přemýšleli o tom, jak zachránit stranu před frakcionářskou noční můrou". Rozhodl se </w:t>
      </w:r>
      <w:r>
        <w:rPr/>
        <w:t xml:space="preserve">"</w:t>
      </w:r>
      <w:r>
        <w:rPr/>
        <w:t xml:space="preserve">uchránit </w:t>
      </w:r>
      <w:r>
        <w:rPr/>
        <w:t xml:space="preserve">záhřebskou </w:t>
      </w:r>
      <w:r>
        <w:rPr/>
        <w:t xml:space="preserve">stranickou organizaci </w:t>
      </w:r>
      <w:r>
        <w:rPr/>
        <w:t xml:space="preserve">před </w:t>
      </w:r>
      <w:r>
        <w:rPr/>
        <w:t xml:space="preserve">frakcionářskou </w:t>
      </w:r>
      <w:r>
        <w:rPr/>
        <w:t xml:space="preserve">pohromou" a využít </w:t>
      </w:r>
      <w:r>
        <w:rPr/>
        <w:t xml:space="preserve">ji </w:t>
      </w:r>
      <w:r>
        <w:rPr/>
        <w:t xml:space="preserve">jako </w:t>
      </w:r>
      <w:r>
        <w:rPr/>
        <w:t xml:space="preserve">základnu pro organizování tlaku na vedení strany zdola.</w:t>
      </w:r>
      <w:r>
        <w:rPr>
          <w:vertAlign w:val="superscript"/>
        </w:rPr>
        <w:t xml:space="preserve">13</w:t>
      </w:r>
    </w:p>
    <w:p>
      <w:pPr>
        <w:pStyle w:val="BodyText"/>
        <w:spacing w:before="5" w:line="254" w:lineRule="auto"/>
        <w:ind w:end="106" w:firstLine="283"/>
      </w:pPr>
      <w:r>
        <w:rPr/>
        <w:t xml:space="preserve">Tímto rozhodnutím se Tito změnil z regionální na celostátní osobnost jugoslávských komunistů. Od svého návratu do Záhřebu v březnu 1927 se Tito zasazoval o to, co nazýval "dělnickou frontou", a to jak proti levicovým, tak proti pravicovým frakcím </w:t>
      </w:r>
      <w:r>
        <w:rPr/>
        <w:t xml:space="preserve">ve straně. Po pečlivé přípravě a v doprovodu podobně smýšlejícího Andriji Hebranga Tito v noci z 25. na 6. února 1928 na osmé záhřebské městské konferenci vystoupil s výzvou proti frakcionářství. Přítomno bylo asi třicet lidí, včetně zástupce Komunistické internacionály vyslaného speciálně za účelem vypracování taktiky, jak s frakcionářstvím skoncovat, a když </w:t>
      </w:r>
      <w:r>
        <w:rPr/>
        <w:t xml:space="preserve">záhřebský stranický tajemník přednesl nevýraznou zprávu, v níž se o frakcionářství nezmínil, postavil se Tito do čela těch, kteří požadovali úplné projednání problému; zdůraznil, že frakcionářství poškozuje celé pokrokové hnutí, neboť ti, kdo se jím zabývají, staví svou osobní prestiž nad rozvoj samotného hnutí. V důsledku Titova zásahu byla oficiální zpráva odmítnuta a konference přijala zprávu vypracovanou Titem a jeho stoupenci. Tito byl poté jmenován novým záhřebským tajemníkem a v této funkci napsal Komunistické internacionále dopis, v němž nastínil současnou situaci. Reakce Kominterny byla okamžitá. V dubnu 1928 vydal balkánský sekretariát "Otevřený dopis", v němž vyzval k ukončení veškerého frakcionářství a ocenil Titovu </w:t>
      </w:r>
      <w:r>
        <w:rPr/>
        <w:t xml:space="preserve">iniciativu; nové vedení Komunistické strany Jugoslávie, vnucené v důsledku </w:t>
      </w:r>
      <w:r>
        <w:rPr/>
        <w:t xml:space="preserve">dopisu </w:t>
      </w:r>
      <w:r>
        <w:rPr/>
        <w:t xml:space="preserve">Kominterny</w:t>
      </w:r>
      <w:r>
        <w:rPr/>
        <w:t xml:space="preserve">, </w:t>
      </w:r>
      <w:r>
        <w:rPr/>
        <w:t xml:space="preserve">pohrozilo </w:t>
      </w:r>
      <w:r>
        <w:rPr/>
        <w:t xml:space="preserve">v </w:t>
      </w:r>
      <w:r>
        <w:rPr/>
        <w:t xml:space="preserve">červnu </w:t>
      </w:r>
      <w:r>
        <w:rPr/>
        <w:t xml:space="preserve">1928 </w:t>
      </w:r>
      <w:r>
        <w:rPr/>
        <w:t xml:space="preserve">vyloučením </w:t>
      </w:r>
      <w:r>
        <w:rPr/>
        <w:t xml:space="preserve">bělehradské </w:t>
      </w:r>
      <w:r>
        <w:rPr>
          <w:spacing w:val="-2"/>
        </w:rPr>
        <w:t xml:space="preserve">strany </w:t>
      </w:r>
      <w:r>
        <w:rPr/>
        <w:t xml:space="preserve">z </w:t>
      </w:r>
      <w:r>
        <w:rPr>
          <w:spacing w:val="-2"/>
        </w:rPr>
        <w:t xml:space="preserve">KSČ</w:t>
      </w:r>
      <w:r>
        <w:rPr/>
        <w:t xml:space="preserv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3"/>
      </w:pPr>
      <w:r>
        <w:rPr/>
        <w:t xml:space="preserve">Organizace. Zdálo se, že toto rozhodnutí mění Titovo tažení proti levicovému i pravicovému frakcionářství v jednostranný útok proti pravici, což </w:t>
      </w:r>
      <w:r>
        <w:rPr/>
        <w:t xml:space="preserve">ještě posílilo </w:t>
      </w:r>
      <w:r>
        <w:rPr/>
        <w:t xml:space="preserve">rozhodnutí přijaté na </w:t>
      </w:r>
      <w:r>
        <w:rPr/>
        <w:t xml:space="preserve">VI. sjezdu </w:t>
      </w:r>
      <w:r>
        <w:rPr/>
        <w:t xml:space="preserve">Kominterny v červenci až září 1928.</w:t>
      </w:r>
      <w:r>
        <w:rPr>
          <w:vertAlign w:val="superscript"/>
        </w:rPr>
        <w:t xml:space="preserve">14</w:t>
      </w:r>
    </w:p>
    <w:p>
      <w:pPr>
        <w:pStyle w:val="BodyText"/>
        <w:spacing w:before="3" w:line="254" w:lineRule="auto"/>
        <w:ind w:start="113" w:end="51" w:firstLine="287"/>
      </w:pPr>
      <w:r>
        <w:rPr/>
        <w:t xml:space="preserve">Tito nebyl z tohoto posunu doleva nadšený. To se snad nejvíce projevilo </w:t>
      </w:r>
      <w:r>
        <w:rPr/>
        <w:t xml:space="preserve">při prvomájových oslavách, které v roce 1928 uspořádal v Záhřebu. Ty byly pečlivě připraveny s cílem zmást policii</w:t>
      </w:r>
      <w:r>
        <w:rPr>
          <w:spacing w:val="40"/>
        </w:rPr>
        <w:t xml:space="preserve">,</w:t>
      </w:r>
      <w:r>
        <w:rPr/>
        <w:t xml:space="preserve"> ale jejich ústředním bodem byl pokus o zvýšení </w:t>
      </w:r>
      <w:r>
        <w:rPr/>
        <w:t xml:space="preserve">politické teploty tím, že se pokusil zorganizovat rozbití sociálnědemokratického shromáždění, akce, jíž se Tito sám zúčastnil. Strana také vyzvala komunistické demonstranty k odporu proti policii. Tito byl během </w:t>
      </w:r>
      <w:r>
        <w:rPr/>
        <w:t xml:space="preserve">nepokojů </w:t>
      </w:r>
      <w:r>
        <w:rPr/>
        <w:t xml:space="preserve">zatčen </w:t>
      </w:r>
      <w:r>
        <w:rPr/>
        <w:t xml:space="preserve">a dva týdny zadržován. Po propuštění se brzy věnoval organizování protestů proti vraždě Stjepana Radiće, vůdce Chorvatské rolnické </w:t>
      </w:r>
      <w:r>
        <w:rPr/>
        <w:t xml:space="preserve">strany, která se </w:t>
      </w:r>
      <w:r>
        <w:rPr/>
        <w:t xml:space="preserve">stala 28. června</w:t>
      </w:r>
      <w:r>
        <w:rPr/>
        <w:t xml:space="preserve">; </w:t>
      </w:r>
      <w:r>
        <w:rPr/>
        <w:t xml:space="preserve">nejprve </w:t>
      </w:r>
      <w:r>
        <w:rPr/>
        <w:t xml:space="preserve">spolupracoval s </w:t>
      </w:r>
      <w:r>
        <w:rPr/>
        <w:t xml:space="preserve">Chorvatskou </w:t>
      </w:r>
      <w:r>
        <w:rPr/>
        <w:t xml:space="preserve">rolnickou </w:t>
      </w:r>
      <w:r>
        <w:rPr/>
        <w:t xml:space="preserve">stranou</w:t>
      </w:r>
      <w:r>
        <w:rPr/>
        <w:t xml:space="preserve">, ale </w:t>
      </w:r>
      <w:r>
        <w:rPr/>
        <w:t xml:space="preserve">poté </w:t>
      </w:r>
      <w:r>
        <w:rPr/>
        <w:t xml:space="preserve">trval na tom, </w:t>
      </w:r>
      <w:r>
        <w:rPr/>
        <w:t xml:space="preserve">aby demonstrace pokračovaly i poté, co je Chorvatská rolnická strana odvolala; </w:t>
      </w:r>
      <w:r>
        <w:rPr/>
        <w:t xml:space="preserve">tyto demonstrace trvaly tři dny a byly nejbouřlivější v poválečných </w:t>
      </w:r>
      <w:r>
        <w:rPr/>
        <w:t xml:space="preserve">dějinách Záhřebu, jak Tito vzpomínal, "zašli jsme tak daleko, že jsme vydali provolání vyzývající lid, aby se zbraní v ruce odpověděl na Radićovu vraždu".</w:t>
      </w:r>
      <w:r>
        <w:rPr>
          <w:vertAlign w:val="superscript"/>
        </w:rPr>
        <w:t xml:space="preserve">15</w:t>
      </w:r>
      <w:r>
        <w:rPr>
          <w:vertAlign w:val="baseline"/>
        </w:rPr>
        <w:t xml:space="preserve"> Když úřady uzavřely záhřebský dělnický klub a pozastavily činnost odborů, svolal Tito generální </w:t>
      </w:r>
      <w:r>
        <w:rPr>
          <w:vertAlign w:val="baseline"/>
        </w:rPr>
        <w:t xml:space="preserve">stávku. </w:t>
      </w:r>
      <w:r>
        <w:rPr>
          <w:vertAlign w:val="baseline"/>
        </w:rPr>
        <w:t xml:space="preserve">Když </w:t>
      </w:r>
      <w:r>
        <w:rPr>
          <w:vertAlign w:val="baseline"/>
        </w:rPr>
        <w:t xml:space="preserve">byl </w:t>
      </w:r>
      <w:r>
        <w:rPr>
          <w:vertAlign w:val="baseline"/>
        </w:rPr>
        <w:t xml:space="preserve">nakonec </w:t>
      </w:r>
      <w:r>
        <w:rPr>
          <w:vertAlign w:val="baseline"/>
        </w:rPr>
        <w:t xml:space="preserve">4. </w:t>
      </w:r>
      <w:r>
        <w:rPr>
          <w:vertAlign w:val="baseline"/>
        </w:rPr>
        <w:t xml:space="preserve">srpna </w:t>
      </w:r>
      <w:r>
        <w:rPr>
          <w:vertAlign w:val="baseline"/>
        </w:rPr>
        <w:t xml:space="preserve">1928 </w:t>
      </w:r>
      <w:r>
        <w:rPr>
          <w:vertAlign w:val="baseline"/>
        </w:rPr>
        <w:t xml:space="preserve">dopaden</w:t>
      </w:r>
      <w:r>
        <w:rPr>
          <w:vertAlign w:val="baseline"/>
        </w:rPr>
        <w:t xml:space="preserve">, </w:t>
      </w:r>
      <w:r>
        <w:rPr>
          <w:vertAlign w:val="baseline"/>
        </w:rPr>
        <w:t xml:space="preserve">vyskočil z okna a mával pistolí; při prohlídce jeho bytu našla policie vedle běžných zásob komunistické literatury také čtyři ruční granáty, jeden revolver a množství munice.</w:t>
      </w:r>
      <w:r>
        <w:rPr>
          <w:vertAlign w:val="superscript"/>
        </w:rPr>
        <w:t xml:space="preserve">16</w:t>
      </w:r>
      <w:r>
        <w:rPr>
          <w:vertAlign w:val="baseline"/>
        </w:rPr>
        <w:t xml:space="preserve"> Tito u soudu uvedl, že </w:t>
      </w:r>
      <w:r>
        <w:rPr>
          <w:vertAlign w:val="baseline"/>
        </w:rPr>
        <w:t xml:space="preserve">zbraně byly nastrčené, ale také řekl spolupracovníkům, že i v předválečných letech existovaly podmínky, které mohly "podpořit ozbrojené povstání a revoluci"; později v životě řekl britské historičce Phyllis Autyové, že "byly v pořádku moje"</w:t>
      </w:r>
      <w:r>
        <w:rPr>
          <w:spacing w:val="-10"/>
          <w:vertAlign w:val="baseline"/>
        </w:rPr>
        <w:t xml:space="preserve">. </w:t>
      </w:r>
      <w:r>
        <w:rPr>
          <w:vertAlign w:val="superscript"/>
        </w:rPr>
        <w:t xml:space="preserve">17</w:t>
      </w:r>
    </w:p>
    <w:p>
      <w:pPr>
        <w:pStyle w:val="BodyText"/>
        <w:spacing w:before="4" w:line="254" w:lineRule="auto"/>
        <w:ind w:start="115" w:end="51" w:firstLine="285"/>
      </w:pPr>
      <w:r>
        <w:rPr/>
        <w:t xml:space="preserve">Titův proces vyvolal rozruch. Stejně jako předtím vyhlásil Tito na protest proti zacházení s ním hladovku a mezinárodní komunistický týdeník </w:t>
      </w:r>
      <w:r>
        <w:rPr>
          <w:i/>
        </w:rPr>
        <w:t xml:space="preserve">Inprecor </w:t>
      </w:r>
      <w:r>
        <w:rPr/>
        <w:t xml:space="preserve">zveřejnil zprávu o jeho </w:t>
      </w:r>
      <w:r>
        <w:rPr/>
        <w:t xml:space="preserve">utrpení </w:t>
      </w:r>
      <w:r>
        <w:rPr/>
        <w:t xml:space="preserve">pod titulkem "</w:t>
      </w:r>
      <w:r>
        <w:rPr/>
        <w:t xml:space="preserve">Výkřik </w:t>
      </w:r>
      <w:r>
        <w:rPr/>
        <w:t xml:space="preserve">z </w:t>
      </w:r>
      <w:r>
        <w:rPr/>
        <w:t xml:space="preserve">pekla </w:t>
      </w:r>
      <w:r>
        <w:rPr/>
        <w:t xml:space="preserve">jugoslávských </w:t>
      </w:r>
      <w:r>
        <w:rPr/>
        <w:t xml:space="preserve">věznic</w:t>
      </w:r>
      <w:r>
        <w:rPr/>
        <w:t xml:space="preserve">". </w:t>
      </w:r>
      <w:r>
        <w:rPr/>
        <w:t xml:space="preserve">Proces byl zahájen 6. listopadu 1928 u záhřebského krajského soudu a podle místních novin "mladší dělníci a studenti projevili o tento proces mimořádný zájem" </w:t>
      </w:r>
      <w:r>
        <w:rPr/>
        <w:t xml:space="preserve">a </w:t>
      </w:r>
      <w:r>
        <w:rPr/>
        <w:t xml:space="preserve">velmi se zajímali o </w:t>
      </w:r>
      <w:r>
        <w:rPr/>
        <w:t xml:space="preserve">osud </w:t>
      </w:r>
      <w:r>
        <w:rPr/>
        <w:t xml:space="preserve">"</w:t>
      </w:r>
      <w:r>
        <w:rPr/>
        <w:t xml:space="preserve">obžalovaného Josipa Broze</w:t>
      </w:r>
      <w:r>
        <w:rPr/>
        <w:t xml:space="preserve">, bezpochyby </w:t>
      </w:r>
      <w:r>
        <w:rPr/>
        <w:t xml:space="preserve">nejzajímavější </w:t>
      </w:r>
      <w:r>
        <w:rPr/>
        <w:t xml:space="preserve">osoby </w:t>
      </w:r>
      <w:r>
        <w:rPr/>
        <w:t xml:space="preserve">procesu, </w:t>
      </w:r>
      <w:r>
        <w:rPr/>
        <w:t xml:space="preserve">[jehož] </w:t>
      </w:r>
      <w:r>
        <w:rPr/>
        <w:t xml:space="preserve">tvář </w:t>
      </w:r>
      <w:r>
        <w:rPr/>
        <w:t xml:space="preserve">vyvolává </w:t>
      </w:r>
      <w:r>
        <w:rPr/>
        <w:t xml:space="preserve">dojem </w:t>
      </w:r>
      <w:r>
        <w:rPr/>
        <w:t xml:space="preserve">oceli". </w:t>
      </w:r>
      <w:r>
        <w:rPr/>
        <w:t xml:space="preserve">Tito </w:t>
      </w:r>
      <w:r>
        <w:rPr/>
        <w:t xml:space="preserve">uposlechl stranický pokyn, aby byla lavice obžalovaných využita k politické propagandě. Na otázku, zda se má přiznat k vině či nevině, odpověděl:</w:t>
      </w:r>
    </w:p>
    <w:p>
      <w:pPr>
        <w:pStyle w:val="BodyText"/>
        <w:spacing w:before="99"/>
        <w:ind w:start="0"/>
        <w:jc w:val="left"/>
      </w:pPr>
    </w:p>
    <w:p>
      <w:pPr>
        <w:spacing w:before="0" w:line="254" w:lineRule="auto"/>
        <w:ind w:start="400" w:end="330" w:firstLine="0"/>
        <w:jc w:val="both"/>
        <w:rPr>
          <w:sz w:val="16"/>
        </w:rPr>
      </w:pPr>
      <w:r>
        <w:rPr>
          <w:sz w:val="16"/>
        </w:rPr>
        <w:t xml:space="preserve">Přestože uznávám obvinění z obžaloby státního zástupce, nepovažuji se za </w:t>
      </w:r>
      <w:r>
        <w:rPr>
          <w:sz w:val="16"/>
        </w:rPr>
        <w:t xml:space="preserve">vinného, protože neuznávám jurisdikci tohoto buržoazního soudu. Považuji se za </w:t>
      </w:r>
      <w:r>
        <w:rPr>
          <w:sz w:val="16"/>
        </w:rPr>
        <w:t xml:space="preserve">odpovědného </w:t>
      </w:r>
      <w:r>
        <w:rPr>
          <w:sz w:val="16"/>
        </w:rPr>
        <w:t xml:space="preserve">pouze </w:t>
      </w:r>
      <w:r>
        <w:rPr>
          <w:sz w:val="16"/>
        </w:rPr>
        <w:t xml:space="preserve">své </w:t>
      </w:r>
      <w:r>
        <w:rPr>
          <w:sz w:val="16"/>
        </w:rPr>
        <w:t xml:space="preserve">straně. </w:t>
      </w:r>
      <w:r>
        <w:rPr>
          <w:sz w:val="16"/>
        </w:rPr>
        <w:t xml:space="preserve">Přiznávám, </w:t>
      </w:r>
      <w:r>
        <w:rPr>
          <w:sz w:val="16"/>
        </w:rPr>
        <w:t xml:space="preserve">že </w:t>
      </w:r>
      <w:r>
        <w:rPr>
          <w:sz w:val="16"/>
        </w:rPr>
        <w:t xml:space="preserve">jsem </w:t>
      </w:r>
      <w:r>
        <w:rPr>
          <w:sz w:val="16"/>
        </w:rPr>
        <w:t xml:space="preserve">členem </w:t>
      </w:r>
      <w:r>
        <w:rPr>
          <w:sz w:val="16"/>
        </w:rPr>
        <w:t xml:space="preserve">ilegální </w:t>
      </w:r>
      <w:r>
        <w:rPr>
          <w:sz w:val="16"/>
        </w:rPr>
        <w:t xml:space="preserve">Komunistické </w:t>
      </w:r>
      <w:r>
        <w:rPr>
          <w:sz w:val="16"/>
        </w:rPr>
        <w:t xml:space="preserve">strany </w:t>
      </w:r>
      <w:r>
        <w:rPr>
          <w:sz w:val="16"/>
        </w:rPr>
        <w:t xml:space="preserve">Jugoslávie</w:t>
      </w:r>
      <w:r>
        <w:rPr>
          <w:sz w:val="16"/>
        </w:rPr>
        <w:t xml:space="preserve">. </w:t>
      </w:r>
      <w:r>
        <w:rPr>
          <w:sz w:val="16"/>
        </w:rPr>
        <w:t xml:space="preserve">Přiznávám, že jsem šířil komunistické myšlenky a propagoval komunismus, že jsem </w:t>
      </w:r>
      <w:r>
        <w:rPr>
          <w:sz w:val="16"/>
        </w:rPr>
        <w:t xml:space="preserve">na veřejných shromážděních i v soukromých </w:t>
      </w:r>
      <w:r>
        <w:rPr>
          <w:sz w:val="16"/>
        </w:rPr>
        <w:t xml:space="preserve">rozhovorech</w:t>
      </w:r>
      <w:r>
        <w:rPr>
          <w:sz w:val="16"/>
        </w:rPr>
        <w:t xml:space="preserve"> s </w:t>
      </w:r>
      <w:r>
        <w:rPr>
          <w:sz w:val="16"/>
        </w:rPr>
        <w:t xml:space="preserve">jednotlivci </w:t>
      </w:r>
      <w:r>
        <w:rPr>
          <w:sz w:val="16"/>
        </w:rPr>
        <w:t xml:space="preserve">vykládal o křivdách, jimiž trpí proletariát</w:t>
      </w:r>
      <w:r>
        <w:rPr>
          <w:sz w:val="16"/>
        </w:rPr>
        <w:t xml:space="preserve">.</w:t>
      </w:r>
    </w:p>
    <w:p>
      <w:pPr>
        <w:pStyle w:val="BodyText"/>
        <w:ind w:start="0"/>
        <w:jc w:val="left"/>
        <w:rPr>
          <w:sz w:val="16"/>
        </w:rPr>
      </w:pPr>
    </w:p>
    <w:p>
      <w:pPr>
        <w:pStyle w:val="BodyText"/>
        <w:spacing w:before="24"/>
        <w:ind w:start="0"/>
        <w:jc w:val="left"/>
        <w:rPr>
          <w:sz w:val="16"/>
        </w:rPr>
      </w:pPr>
    </w:p>
    <w:p>
      <w:pPr>
        <w:pStyle w:val="BodyText"/>
        <w:spacing w:before="1" w:line="256" w:lineRule="auto"/>
        <w:ind w:start="115" w:end="51" w:firstLine="285"/>
      </w:pPr>
      <w:r>
        <w:rPr/>
        <w:t xml:space="preserve">Později prohlásil, že "pokud buržoazní třída pokračuje v drancování lidu, </w:t>
      </w:r>
      <w:r>
        <w:rPr/>
        <w:t xml:space="preserve">je třeba </w:t>
      </w:r>
      <w:r>
        <w:rPr/>
        <w:t xml:space="preserve">se </w:t>
      </w:r>
      <w:r>
        <w:rPr/>
        <w:t xml:space="preserve">politické </w:t>
      </w:r>
      <w:r>
        <w:rPr/>
        <w:t xml:space="preserve">moci </w:t>
      </w:r>
      <w:r>
        <w:rPr/>
        <w:t xml:space="preserve">chopit </w:t>
      </w:r>
      <w:r>
        <w:rPr/>
        <w:t xml:space="preserve">silou; </w:t>
      </w:r>
      <w:r>
        <w:rPr/>
        <w:t xml:space="preserve">síla </w:t>
      </w:r>
      <w:r>
        <w:rPr/>
        <w:t xml:space="preserve">musí </w:t>
      </w:r>
      <w:r>
        <w:rPr/>
        <w:t xml:space="preserve">být </w:t>
      </w:r>
      <w:r>
        <w:rPr/>
        <w:t xml:space="preserve">zničena </w:t>
      </w:r>
      <w:r>
        <w:rPr/>
        <w:t xml:space="preserve">silou". </w:t>
      </w:r>
      <w:r>
        <w:rPr/>
        <w:t xml:space="preserve">Když </w:t>
      </w:r>
      <w:r>
        <w:rPr>
          <w:spacing w:val="-5"/>
        </w:rPr>
        <w:t xml:space="preserve">se</w:t>
      </w:r>
    </w:p>
    <w:p>
      <w:pPr>
        <w:pStyle w:val="BodyText"/>
        <w:spacing w:after="0" w:line="256" w:lineRule="auto"/>
        <w:sectPr>
          <w:pgSz w:w="8840" w:h="13260"/>
          <w:pgMar w:top="920" w:right="1133" w:bottom="280" w:left="1133" w:header="730" w:footer="0"/>
        </w:sectPr>
      </w:pPr>
    </w:p>
    <w:p>
      <w:pPr>
        <w:pStyle w:val="BodyText"/>
        <w:spacing w:before="197" w:line="254" w:lineRule="auto"/>
        <w:ind w:start="60" w:end="112"/>
      </w:pPr>
      <w:r>
        <w:rPr/>
        <w:t xml:space="preserve">se </w:t>
      </w:r>
      <w:r>
        <w:rPr/>
        <w:t xml:space="preserve">9. </w:t>
      </w:r>
      <w:r>
        <w:rPr>
          <w:spacing w:val="-4"/>
        </w:rPr>
        <w:t xml:space="preserve">listopadu </w:t>
      </w:r>
      <w:r>
        <w:rPr/>
        <w:t xml:space="preserve">dostavil </w:t>
      </w:r>
      <w:r>
        <w:rPr/>
        <w:t xml:space="preserve">k </w:t>
      </w:r>
      <w:r>
        <w:rPr/>
        <w:t xml:space="preserve">závěrečnému </w:t>
      </w:r>
      <w:r>
        <w:rPr/>
        <w:t xml:space="preserve">návrhu </w:t>
      </w:r>
      <w:r>
        <w:rPr/>
        <w:t xml:space="preserve">obhajoby</w:t>
      </w:r>
      <w:r>
        <w:rPr/>
        <w:t xml:space="preserve">, </w:t>
      </w:r>
      <w:r>
        <w:rPr/>
        <w:t xml:space="preserve">zbavil se </w:t>
      </w:r>
      <w:r>
        <w:rPr/>
        <w:t xml:space="preserve">svého </w:t>
      </w:r>
      <w:r>
        <w:rPr/>
        <w:t xml:space="preserve">obhájce </w:t>
      </w:r>
      <w:r>
        <w:rPr/>
        <w:t xml:space="preserve">a pronesl řeč, kterou soudce několikrát přerušil. Když byl odváděn, stále vykřikoval hesla.</w:t>
      </w:r>
      <w:r>
        <w:rPr>
          <w:vertAlign w:val="superscript"/>
        </w:rPr>
        <w:t xml:space="preserve">18</w:t>
      </w:r>
    </w:p>
    <w:p>
      <w:pPr>
        <w:pStyle w:val="BodyText"/>
        <w:spacing w:before="2" w:line="254" w:lineRule="auto"/>
        <w:ind w:end="104" w:firstLine="283"/>
      </w:pPr>
      <w:r>
        <w:rPr/>
        <w:t xml:space="preserve">Tito byl odsouzen na pět let. Od ledna 1929 do června 1931 byl vězněn ve věznici Lepoglava na hranicích Zagorje, poté až do listopadu 1933 ve věznici Maribor. Lepoglava pro něj byla relativně snadným obdobím. Ve věznici byla malá elektrárna, která zásobovala věznici i město; Tito ji dostal na starost. </w:t>
      </w:r>
      <w:r>
        <w:rPr/>
        <w:t xml:space="preserve">Brzy se mu dostalo důvěry, aby se mohl ujmout různých oprav elektřiny ve městě, a mohl tak obnovit kontakty se soudruhy v záhřebské stranické organizaci. V dílně se k němu připojil další komunista Moša Pijade, který se stal jeho pomocníkem. Pijade, židovský intelektuál, se zabýval překladem Marxova </w:t>
      </w:r>
      <w:r>
        <w:rPr>
          <w:i/>
        </w:rPr>
        <w:t xml:space="preserve">Kapitálu </w:t>
      </w:r>
      <w:r>
        <w:rPr/>
        <w:t xml:space="preserve">do srbochorvatštiny. Tito mu s tím pomáhal a vyvinul se malý studijní kroužek, který četl Marxe, Plechanova, Kautského </w:t>
      </w:r>
      <w:r>
        <w:rPr/>
        <w:t xml:space="preserve">a Luxemburgovou. K přeložení do Mariboru došlo poté, co byl obviněn z pokusu o útěk, ačkoli Tito vždy popíral, že by na </w:t>
      </w:r>
      <w:r>
        <w:rPr/>
        <w:t xml:space="preserve">tomto </w:t>
      </w:r>
      <w:r>
        <w:rPr/>
        <w:t xml:space="preserve">obvinění </w:t>
      </w:r>
      <w:r>
        <w:rPr/>
        <w:t xml:space="preserve">bylo něco pravdy</w:t>
      </w:r>
      <w:r>
        <w:rPr/>
        <w:t xml:space="preserve">. </w:t>
      </w:r>
      <w:r>
        <w:rPr/>
        <w:t xml:space="preserve">Maribor byl tvrdší, </w:t>
      </w:r>
      <w:r>
        <w:rPr/>
        <w:t xml:space="preserve">podle </w:t>
      </w:r>
      <w:r>
        <w:rPr/>
        <w:t xml:space="preserve">Tita </w:t>
      </w:r>
      <w:r>
        <w:rPr/>
        <w:t xml:space="preserve">"</w:t>
      </w:r>
      <w:r>
        <w:rPr/>
        <w:t xml:space="preserve">nejhorší </w:t>
      </w:r>
      <w:r>
        <w:rPr/>
        <w:t xml:space="preserve">vězení v </w:t>
      </w:r>
      <w:r>
        <w:rPr/>
        <w:t xml:space="preserve">Jugoslávii", i když i zde mohl pokračovat ve studiu marxismu četbou Engelsova </w:t>
      </w:r>
      <w:r>
        <w:rPr>
          <w:i/>
        </w:rPr>
        <w:t xml:space="preserve">Anti-Dühringa</w:t>
      </w:r>
      <w:r>
        <w:rPr/>
        <w:t xml:space="preserve">, který mu do vězení propašovali soudruzi. V listopadu 1933 bylo Titovi oznámeno, že </w:t>
      </w:r>
      <w:r>
        <w:rPr/>
        <w:t xml:space="preserve">si </w:t>
      </w:r>
      <w:r>
        <w:rPr/>
        <w:t xml:space="preserve">bude </w:t>
      </w:r>
      <w:r>
        <w:rPr/>
        <w:t xml:space="preserve">muset </w:t>
      </w:r>
      <w:r>
        <w:rPr/>
        <w:t xml:space="preserve">odpykat </w:t>
      </w:r>
      <w:r>
        <w:rPr/>
        <w:t xml:space="preserve">zbývající </w:t>
      </w:r>
      <w:r>
        <w:rPr/>
        <w:t xml:space="preserve">tři </w:t>
      </w:r>
      <w:r>
        <w:rPr/>
        <w:t xml:space="preserve">a </w:t>
      </w:r>
      <w:r>
        <w:rPr/>
        <w:t xml:space="preserve">půl </w:t>
      </w:r>
      <w:r>
        <w:rPr/>
        <w:t xml:space="preserve">měsíce z pětiměsíčního trestu, z něhož utekl, zatímco čekal na výsledek svého předchozího odvolání. Byl tedy znovu převezen do Ogulinu a teprve v březnu 1934 konečně propuštěn.</w:t>
      </w:r>
      <w:r>
        <w:rPr>
          <w:vertAlign w:val="superscript"/>
        </w:rPr>
        <w:t xml:space="preserve">19</w:t>
      </w:r>
    </w:p>
    <w:p>
      <w:pPr>
        <w:pStyle w:val="BodyText"/>
        <w:spacing w:before="5" w:line="254" w:lineRule="auto"/>
        <w:ind w:end="105" w:firstLine="283"/>
      </w:pPr>
      <w:r>
        <w:rPr/>
        <w:t xml:space="preserve">Po Titově zatčení se Pelagija v roce 1929 vrátila se synem Žarkem do SSSR. Existuje jen málo důkazů o tom, že jejich manželství bylo nešťastné. Existuje dopis Pelagiji </w:t>
      </w:r>
      <w:r>
        <w:rPr/>
        <w:t xml:space="preserve">Titovi z 1. </w:t>
      </w:r>
      <w:r>
        <w:rPr/>
        <w:t xml:space="preserve">ledna 1927, v němž si stěžuje na to, jak často </w:t>
      </w:r>
      <w:r>
        <w:rPr/>
        <w:t xml:space="preserve">je mimo </w:t>
      </w:r>
      <w:r>
        <w:rPr/>
        <w:t xml:space="preserve">domov; </w:t>
      </w:r>
      <w:r>
        <w:rPr/>
        <w:t xml:space="preserve">docházelo </w:t>
      </w:r>
      <w:r>
        <w:rPr/>
        <w:t xml:space="preserve">k </w:t>
      </w:r>
      <w:r>
        <w:rPr/>
        <w:t xml:space="preserve">hádkám; </w:t>
      </w:r>
      <w:r>
        <w:rPr/>
        <w:t xml:space="preserve">sdíleli </w:t>
      </w:r>
      <w:r>
        <w:rPr/>
        <w:t xml:space="preserve">však </w:t>
      </w:r>
      <w:r>
        <w:rPr/>
        <w:t xml:space="preserve">oddanost </w:t>
      </w:r>
      <w:r>
        <w:rPr/>
        <w:t xml:space="preserve">věci. </w:t>
      </w:r>
      <w:r>
        <w:rPr/>
        <w:t xml:space="preserve">Pracovala s Titem v odborech, v roce 1926 vstoupila do strany a byla zvolena do ženské sekce ústředního výboru. Pracovala také pro Mezinárodní </w:t>
      </w:r>
      <w:r>
        <w:rPr/>
        <w:t xml:space="preserve">červenou pomoc, distribuovala stranickou literaturu a byla zatčena ve stejné době jako Tito. Když Tito </w:t>
      </w:r>
      <w:r>
        <w:rPr/>
        <w:t xml:space="preserve">nebyl propuštěn</w:t>
      </w:r>
      <w:r>
        <w:rPr/>
        <w:t xml:space="preserve">, ale ona </w:t>
      </w:r>
      <w:r>
        <w:rPr/>
        <w:t xml:space="preserve">ano, </w:t>
      </w:r>
      <w:r>
        <w:rPr/>
        <w:t xml:space="preserve">žila </w:t>
      </w:r>
      <w:r>
        <w:rPr/>
        <w:t xml:space="preserve">u </w:t>
      </w:r>
      <w:r>
        <w:rPr/>
        <w:t xml:space="preserve">Titova bratra </w:t>
      </w:r>
      <w:r>
        <w:rPr/>
        <w:t xml:space="preserve">a několik měsíců pokračovala v odborové práci. Její návrat do </w:t>
      </w:r>
      <w:r>
        <w:rPr/>
        <w:t xml:space="preserve">Sovětského svazu </w:t>
      </w:r>
      <w:r>
        <w:rPr/>
        <w:t xml:space="preserve">zorganizovala strana.</w:t>
      </w:r>
      <w:r>
        <w:rPr/>
        <w:t xml:space="preserve"> Po příjezdu do Moskvy studovala na Komunistické univerzitě pro západní národnostní menšiny a stejně jako mnoho dalších aktivistů Kominterny přešla Žarko do internátu spojeného s univerzitou. Poté získala učitelské místo v Kazachstánu, což podle ní vyžadovalo ponechat Žarka v sirotčinci, což bylo těžké rozhodnutí, ale život v Kazachstánu byl v té době ještě velmi primitivní, jak zjistil Trockij, když tam byl ve vyhnanství. Z Kazachstánu se jí podařilo poslat Titovi nějaké peníze a až do roku 1932 mu pravidelně psala. Pak v roce 1933 přijala </w:t>
      </w:r>
      <w:r>
        <w:rPr/>
        <w:t xml:space="preserve">práci v Kominterně v sekci zabývající se politickými vězni. Když téměř rok po Titově propuštění navštívil v únoru 1935 Moskvu, dohodli se manželé na rozvodu; Tita nerozrušilo ani tak to, že se od sebe vzdálili, jako spíš </w:t>
      </w:r>
      <w:r>
        <w:rPr/>
        <w:t xml:space="preserve">to, </w:t>
      </w:r>
      <w:r>
        <w:rPr/>
        <w:t xml:space="preserve">že </w:t>
      </w:r>
      <w:r>
        <w:rPr/>
        <w:t xml:space="preserve">se </w:t>
      </w:r>
      <w:r>
        <w:rPr/>
        <w:t xml:space="preserve">Pelagija </w:t>
      </w:r>
      <w:r>
        <w:rPr/>
        <w:t xml:space="preserve">od </w:t>
      </w:r>
      <w:r>
        <w:rPr/>
        <w:t xml:space="preserve">Žarka </w:t>
      </w:r>
      <w:r>
        <w:rPr/>
        <w:t xml:space="preserve">natolik </w:t>
      </w:r>
      <w:r>
        <w:rPr/>
        <w:t xml:space="preserve">odtrhla</w:t>
      </w:r>
      <w:r>
        <w:rPr/>
        <w:t xml:space="preserve">, že </w:t>
      </w:r>
      <w:r>
        <w:rPr/>
        <w:t xml:space="preserve">nedokázala říct, </w:t>
      </w:r>
      <w:r>
        <w:rPr/>
        <w:t xml:space="preserve">kde je. Následně Pelagiji zastihly Stalinovy čistky, v roce 1938 byla odsouzena k deseti letům vězení, v roce 1948 k dalším deseti, propuštěna byla v roce 1953. Tito o ní nikdy nemluvil a odolával jejím pozdějším pokusům o navázání kontaktu. Djilas později</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8"/>
      </w:pPr>
      <w:r>
        <w:rPr/>
        <w:t xml:space="preserve">vzpomínal, že pro Tita byla jakákoli zmínka o tomto manželství "bolestná, jako by chtěl ze svého života a paměti vymazat jakoukoli stopu po něm".</w:t>
      </w:r>
      <w:r>
        <w:rPr>
          <w:vertAlign w:val="superscript"/>
        </w:rPr>
        <w:t xml:space="preserve">20</w:t>
      </w:r>
    </w:p>
    <w:p>
      <w:pPr>
        <w:pStyle w:val="Heading2"/>
        <w:spacing w:before="171"/>
        <w:ind w:start="189"/>
      </w:pPr>
      <w:r>
        <w:rPr>
          <w:smallCaps/>
          <w:spacing w:val="-2"/>
          <w:w w:val="95"/>
        </w:rPr>
        <w:t xml:space="preserve">Funkcionář </w:t>
      </w:r>
      <w:r>
        <w:rPr>
          <w:smallCaps/>
          <w:w w:val="85"/>
        </w:rPr>
        <w:t xml:space="preserve">Kominterny</w:t>
      </w:r>
    </w:p>
    <w:p>
      <w:pPr>
        <w:pStyle w:val="BodyText"/>
        <w:spacing w:before="94" w:line="254" w:lineRule="auto"/>
        <w:ind w:start="114" w:end="49"/>
      </w:pPr>
      <w:r>
        <w:rPr/>
        <w:t xml:space="preserve">Když byl Tito v březnu 1934 propuštěn z vazby, politická situace se dramaticky změnila. Král Alexandr byl unaven celým demokratickým experimentem a 6. ledna 1929 rozpustil parlament, přejmenoval svůj stát na Jugoslávii a zavedl </w:t>
      </w:r>
      <w:r>
        <w:rPr/>
        <w:t xml:space="preserve">osobní </w:t>
      </w:r>
      <w:r>
        <w:rPr/>
        <w:t xml:space="preserve">diktaturu, přičemž </w:t>
      </w:r>
      <w:r>
        <w:rPr/>
        <w:t xml:space="preserve">zakázal </w:t>
      </w:r>
      <w:r>
        <w:rPr/>
        <w:t xml:space="preserve">všechny </w:t>
      </w:r>
      <w:r>
        <w:rPr/>
        <w:t xml:space="preserve">politické </w:t>
      </w:r>
      <w:r>
        <w:rPr/>
        <w:t xml:space="preserve">strany </w:t>
      </w:r>
      <w:r>
        <w:rPr/>
        <w:t xml:space="preserve">a </w:t>
      </w:r>
      <w:r>
        <w:rPr/>
        <w:t xml:space="preserve">odbory. </w:t>
      </w:r>
      <w:r>
        <w:rPr/>
        <w:t xml:space="preserve">Komunistická strana Jugoslávie reagovala výzvou k ozbrojenému revolučnímu boji, protože jediným "řešením této krize pro dělnickou třídu a rolnictvo je ozbrojený boj". Ačkoli v květnu 1929 politbyro naznačilo, že ozbrojené povstání již nehrozí, zdaleka se této radikální linie nevzdalo; v říjnu se ústřední výbor rozhodl "přejít od obrany k útoku ... a připravit masy a stranu na ozbrojené povstání". Teprve v dubnu 1932, kdy exekutiva Kominterny rozhodla o jmenování Milana Gorkiče novým vůdcem strany, byly učiněny první </w:t>
      </w:r>
      <w:r>
        <w:rPr/>
        <w:t xml:space="preserve">kroky k odklonu od tohoto agresivního levicového postoje.</w:t>
      </w:r>
      <w:r>
        <w:rPr>
          <w:vertAlign w:val="superscript"/>
        </w:rPr>
        <w:t xml:space="preserve">21</w:t>
      </w:r>
    </w:p>
    <w:p>
      <w:pPr>
        <w:pStyle w:val="BodyText"/>
        <w:spacing w:before="3" w:line="254" w:lineRule="auto"/>
        <w:ind w:start="115" w:end="50" w:firstLine="285"/>
      </w:pPr>
      <w:r>
        <w:rPr/>
        <w:t xml:space="preserve">V Evropě, kde Tito strávil roky ve vězení, došlo ve výmarském Německu k dramatickému rozuzlení krachu na Wall Street, k růstu nacistické i komunistické strany a ke konečnému vítězství nacistů nad rozdělenými demokratickými silami. Někteří z Hitlerova triumfu vinili komunisty. Němečtí komunisté, kteří byli přesvědčeni, že světová hospodářská krize předznamenává zhroucení kapitalismu a blížící se komunistickou revoluci v Německu, a toto přesvědčení bylo silně posilováno Moskvou, neviděli důvod spojovat se s reformními sociálními demokraty; touha sociálních demokratů zachránit výmarskou demokracii se jim totiž zdála větším nebezpečím než vyvolání čelního střetu s nacisty. Když se Hitler v lednu 1933 dostal k moci, byli komunisté ještě relativně uvolnění. Teprve když nacisté tak snadno upevnili svou moc a znemožnili komunistům vytvořit jakoukoli reálnou podzemní organizaci, </w:t>
      </w:r>
      <w:r>
        <w:rPr/>
        <w:t xml:space="preserve">začali </w:t>
      </w:r>
      <w:r>
        <w:rPr/>
        <w:t xml:space="preserve">se vážně obávat, což ještě zesílilo v únoru 1934, kdy se v Rakousku ukázalo, že ozbrojený odpor proti Dollfussově diktatuře je zcela neúčinný. Pouliční boje v Paříži téhož měsíce mezi fašistickými a antifašistickými skupinami znamenaly okamžik, kdy si komunisté, zpočátku pod sílícím tlakem zdola, vynutili přehodnocení komunistické </w:t>
      </w:r>
      <w:r>
        <w:rPr>
          <w:spacing w:val="-2"/>
        </w:rPr>
        <w:t xml:space="preserve">strategie.</w:t>
      </w:r>
    </w:p>
    <w:p>
      <w:pPr>
        <w:pStyle w:val="BodyText"/>
        <w:spacing w:before="4" w:line="254" w:lineRule="auto"/>
        <w:ind w:start="115" w:end="49" w:firstLine="285"/>
      </w:pPr>
      <w:r>
        <w:rPr/>
        <w:t xml:space="preserve">V listopadu a prosinci 1933 Gorkić tajně odcestoval ze zahraniční základny strany ve Vídni do Jugoslávie </w:t>
      </w:r>
      <w:r>
        <w:rPr/>
        <w:t xml:space="preserve">v rámci příprav na </w:t>
      </w:r>
      <w:r>
        <w:rPr/>
        <w:t xml:space="preserve">plánovanou čtvrtou stranickou konferenci. Jako funkcionář Kominterny byl Gorkić předtím, než se stal vůdcem strany, členem komise, která na jaře 1928 posuzovala Titův dopis odsuzující frakcionářství, a tak asi nepřekvapí, že </w:t>
      </w:r>
      <w:r>
        <w:rPr/>
        <w:t xml:space="preserve">byl </w:t>
      </w:r>
      <w:r>
        <w:rPr/>
        <w:t xml:space="preserve">nedlouho po Titově </w:t>
      </w:r>
      <w:r>
        <w:rPr/>
        <w:t xml:space="preserve">propuštění </w:t>
      </w:r>
      <w:r>
        <w:rPr/>
        <w:t xml:space="preserve">z </w:t>
      </w:r>
      <w:r>
        <w:rPr/>
        <w:t xml:space="preserve">vězení </w:t>
      </w:r>
      <w:r>
        <w:rPr/>
        <w:t xml:space="preserve">kooptován do </w:t>
      </w:r>
      <w:r>
        <w:rPr/>
        <w:t xml:space="preserve">nového </w:t>
      </w:r>
      <w:r>
        <w:rPr/>
        <w:t xml:space="preserve">vedení </w:t>
      </w:r>
      <w:r>
        <w:rPr/>
        <w:t xml:space="preserve">strany</w:t>
      </w:r>
      <w:r>
        <w:rPr/>
        <w:t xml:space="preserve">, které </w:t>
      </w:r>
      <w:r>
        <w:rPr/>
        <w:t xml:space="preserve">Gorkić ustavoval. Triumf levice v jugoslávské komunistické straně, který byl v době Titova zatčení tak zřejmý, vedl k tomu, že se sektářství brzy vymklo kontrole. Levice byla přesvědčena, že puč krále Alexandra byl zoufalým opatřením na záchranu hroutícího se režimu a že na pořadu dne je nyní "ozbrojené povstání". Po většinu </w:t>
      </w:r>
      <w:r>
        <w:rPr/>
        <w:t xml:space="preserve">první </w:t>
      </w:r>
      <w:r>
        <w:rPr/>
        <w:t xml:space="preserve">poloviny </w:t>
      </w:r>
      <w:r>
        <w:rPr/>
        <w:t xml:space="preserve">roku 1929 </w:t>
      </w:r>
      <w:r>
        <w:rPr>
          <w:spacing w:val="-1"/>
        </w:rPr>
        <w:t xml:space="preserve">se</w:t>
      </w:r>
      <w:r>
        <w:rPr/>
        <w:t xml:space="preserve"> strana </w:t>
      </w:r>
      <w:r>
        <w:rPr/>
        <w:t xml:space="preserve">zapojovala </w:t>
      </w:r>
      <w:r>
        <w:rPr/>
        <w:t xml:space="preserve">do sporadických přestřelek s</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07" w:hanging="1"/>
      </w:pPr>
      <w:r>
        <w:rPr/>
        <w:t xml:space="preserve">policisty, než bylo v květnu uznáno, že případné přípravy na povstání </w:t>
      </w:r>
      <w:r>
        <w:rPr/>
        <w:t xml:space="preserve">by měly zůstat v "přípravné fázi". V souladu s touto novou politikou přešli komunisté k zakládání ilegálních, nikoli legálních odborů a v říjnu 1929 uspořádali první a v podstatě fiktivní první celostátní konferenci revolučních odborů. Na jaře 1930 si strana začala uvědomovat škody způsobené tímto dramatickým obratem doleva, zejména katastrofální neúspěch pokusu o vybudování ilegálních odborů. Když v červenci 1930 zasáhla exekutiva Kominterny a prosadila nové vedení strany, které se zavázalo obnovit práci ve stávajících odborech, místo aby budovalo revoluční alternativy, byl citován Titův dopis z roku 1928, který nabízel vodítko pro správnou cestu vpřed. Nová odborová linie získala ještě jasnější podporu, když byl do </w:t>
      </w:r>
      <w:r>
        <w:rPr/>
        <w:t xml:space="preserve">čela </w:t>
      </w:r>
      <w:r>
        <w:rPr/>
        <w:t xml:space="preserve">strany zvolen Gorkić</w:t>
      </w:r>
      <w:r>
        <w:rPr/>
        <w:t xml:space="preserve">, pod jehož vedením měla začít obnova strany. V září 1932 </w:t>
      </w:r>
      <w:r>
        <w:rPr/>
        <w:t xml:space="preserve">zahájila </w:t>
      </w:r>
      <w:r>
        <w:rPr/>
        <w:t xml:space="preserve">Komunistická strana Jugoslávie a její noviny </w:t>
      </w:r>
      <w:r>
        <w:rPr>
          <w:i/>
        </w:rPr>
        <w:t xml:space="preserve">Proleter </w:t>
      </w:r>
      <w:r>
        <w:rPr/>
        <w:t xml:space="preserve">důslednou kampaň "za práci s masami". Deklarovaným cílem strany bylo skoncovat se </w:t>
      </w:r>
      <w:r>
        <w:rPr/>
        <w:t xml:space="preserve">starou buněčnou mentalitou a založit svou práci v továrnách; křesloví revolucionáři spřádající revoluční plány z zakouřených místností již nebyli vhodní; strana bude masovou stranou pouze tehdy, když bude spojena s masami</w:t>
      </w:r>
      <w:r>
        <w:rPr>
          <w:spacing w:val="-11"/>
        </w:rPr>
        <w:t xml:space="preserve">. </w:t>
      </w:r>
      <w:r>
        <w:rPr>
          <w:vertAlign w:val="superscript"/>
        </w:rPr>
        <w:t xml:space="preserve">22</w:t>
      </w:r>
    </w:p>
    <w:p>
      <w:pPr>
        <w:pStyle w:val="BodyText"/>
        <w:spacing w:before="6" w:line="254" w:lineRule="auto"/>
        <w:ind w:start="58" w:end="104" w:firstLine="284"/>
      </w:pPr>
      <w:r>
        <w:rPr/>
        <w:t xml:space="preserve">Práce mezi masami znamenala soupeřit se socialisty a v kontextu Kominterny </w:t>
      </w:r>
      <w:r>
        <w:rPr/>
        <w:t xml:space="preserve">v letech 1932-3 pracovat pro </w:t>
      </w:r>
      <w:r>
        <w:rPr/>
        <w:t xml:space="preserve">"jednotnou frontu zdola"</w:t>
      </w:r>
      <w:r>
        <w:rPr/>
        <w:t xml:space="preserve">, tj. ignorovat </w:t>
      </w:r>
      <w:r>
        <w:rPr/>
        <w:t xml:space="preserve">vedení social</w:t>
      </w:r>
      <w:r>
        <w:rPr/>
        <w:t xml:space="preserve">istické </w:t>
      </w:r>
      <w:r>
        <w:rPr/>
        <w:t xml:space="preserve">strany </w:t>
      </w:r>
      <w:r>
        <w:rPr/>
        <w:t xml:space="preserve">a </w:t>
      </w:r>
      <w:r>
        <w:rPr/>
        <w:t xml:space="preserve">snažit se </w:t>
      </w:r>
      <w:r>
        <w:rPr/>
        <w:t xml:space="preserve">získat </w:t>
      </w:r>
      <w:r>
        <w:rPr/>
        <w:t xml:space="preserve">většinu dělníků </w:t>
      </w:r>
      <w:r>
        <w:rPr/>
        <w:t xml:space="preserve">na stranu komunistů. Gorkić tuto koncepci vždy dotahoval do krajnosti. V září 1932 </w:t>
      </w:r>
      <w:r>
        <w:rPr>
          <w:i/>
        </w:rPr>
        <w:t xml:space="preserve">Proleter </w:t>
      </w:r>
      <w:r>
        <w:rPr/>
        <w:t xml:space="preserve">navrhl, že cestou vpřed je spíše společný postup se socialistickými řadovými členy než permanentní konfrontace s nimi. </w:t>
      </w:r>
      <w:r>
        <w:rPr/>
        <w:t xml:space="preserve">V</w:t>
      </w:r>
      <w:r>
        <w:rPr/>
        <w:t xml:space="preserve"> říjnu 1932 </w:t>
      </w:r>
      <w:r>
        <w:rPr>
          <w:i/>
        </w:rPr>
        <w:t xml:space="preserve">Proleter </w:t>
      </w:r>
      <w:r>
        <w:rPr/>
        <w:t xml:space="preserve">kritizoval "sektářskou" politiku španělské komunistické strany, která nedokázala těžit ze svržení španělské monarchie v roce 1931; časopis zdůrazňoval, že "jednotná fronta zdola" umožňuje uzavírat "bojové dohody" s </w:t>
      </w:r>
      <w:r>
        <w:rPr/>
        <w:t xml:space="preserve">členy reformistických odborů pro konkrétní, byť omezené kampaně. Když se Hitler dostal k moci, dubnové číslo časopisu </w:t>
      </w:r>
      <w:r>
        <w:rPr>
          <w:i/>
        </w:rPr>
        <w:t xml:space="preserve">Proleter </w:t>
      </w:r>
      <w:r>
        <w:rPr/>
        <w:t xml:space="preserve">z roku 1933 </w:t>
      </w:r>
      <w:r>
        <w:rPr/>
        <w:t xml:space="preserve">sice opatrně nepřekročilo rámec výzvy Kominterny k "jednotné frontě proletariátu", ale tvrdilo, že je čas "podat bratrskou ruku všem dělníkům a socialistům v reformistických organizacích". Když </w:t>
      </w:r>
      <w:r>
        <w:rPr/>
        <w:t xml:space="preserve">Kominterna dala </w:t>
      </w:r>
      <w:r>
        <w:rPr/>
        <w:t xml:space="preserve">najevo, </w:t>
      </w:r>
      <w:r>
        <w:rPr/>
        <w:t xml:space="preserve">že </w:t>
      </w:r>
      <w:r>
        <w:rPr/>
        <w:t xml:space="preserve">komunisté mohou </w:t>
      </w:r>
      <w:r>
        <w:rPr/>
        <w:t xml:space="preserve">uzavírat "konkrétní </w:t>
      </w:r>
      <w:r>
        <w:rPr/>
        <w:t xml:space="preserve">dohody v jednotlivých zemích" se socialistickými vůdci, Gorkić okamžitě navrhl společné kampaně s jugoslávskými socialisty a odbory, které byly v roce 1932 opět legalizovány. Jakmile francouzští komunisté na jaře 1934 začali usilovat o větší spolupráci mezi komunisty a socialisty, Gorkić je rád </w:t>
      </w:r>
      <w:r>
        <w:rPr/>
        <w:t xml:space="preserve">následoval. </w:t>
      </w:r>
      <w:r>
        <w:rPr>
          <w:i/>
        </w:rPr>
        <w:t xml:space="preserve">Proleter </w:t>
      </w:r>
      <w:r>
        <w:rPr/>
        <w:t xml:space="preserve">ocenil rozhodnutí francouzských komunistů a socialistů o společném postupu, k němuž došlo v červenci 1934, a když se nakonec v prosinci 1934 konala v Lublani čtvrtá konference Komunistické strany Jugoslávie, strana zdůraznila, že její výzva ke společnému postupu se socialisty je v souladu s rodící se </w:t>
      </w:r>
      <w:r>
        <w:rPr/>
        <w:t xml:space="preserve">francouzskou </w:t>
      </w:r>
      <w:r>
        <w:rPr/>
        <w:t xml:space="preserve">lidovou </w:t>
      </w:r>
      <w:r>
        <w:rPr/>
        <w:t xml:space="preserve">frontou </w:t>
      </w:r>
      <w:r>
        <w:rPr/>
        <w:t xml:space="preserve">a </w:t>
      </w:r>
      <w:r>
        <w:rPr/>
        <w:t xml:space="preserve">nedávno vzniklou </w:t>
      </w:r>
      <w:r>
        <w:rPr/>
        <w:t xml:space="preserve">"dělnicko-rolnickou </w:t>
      </w:r>
      <w:r>
        <w:rPr/>
        <w:t xml:space="preserve">aliancí</w:t>
      </w:r>
      <w:r>
        <w:rPr/>
        <w:t xml:space="preserve">" </w:t>
      </w:r>
      <w:r>
        <w:rPr/>
        <w:t xml:space="preserve">ve Španělsku; poprvé bylo veřejně prohlášeno, že takové jednoty bude dosaženo "shora", v rozhovorech se socialistickými vůdci, nikoli pouze "zdola". A byl stanoven jasný cíl těchto rozhovorů. V roce 1933 král oznámil vytvoření nového parlamentního shromáždění. </w:t>
      </w:r>
      <w:r>
        <w:rPr/>
        <w:t xml:space="preserve">Komunisté </w:t>
      </w:r>
      <w:r>
        <w:rPr/>
        <w:t xml:space="preserve">při té příležitosti </w:t>
      </w:r>
      <w:r>
        <w:rPr/>
        <w:t xml:space="preserve">volby </w:t>
      </w:r>
      <w:r>
        <w:rPr/>
        <w:t xml:space="preserve">bojkotovali</w:t>
      </w:r>
      <w:r>
        <w:rPr/>
        <w:t xml:space="preserv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63"/>
      </w:pPr>
      <w:r>
        <w:rPr/>
        <w:t xml:space="preserve">ale </w:t>
      </w:r>
      <w:r>
        <w:rPr/>
        <w:t xml:space="preserve">v </w:t>
      </w:r>
      <w:r>
        <w:rPr/>
        <w:t xml:space="preserve">červenci </w:t>
      </w:r>
      <w:r>
        <w:rPr/>
        <w:t xml:space="preserve">1934 </w:t>
      </w:r>
      <w:r>
        <w:rPr>
          <w:i/>
        </w:rPr>
        <w:t xml:space="preserve">Proleter </w:t>
      </w:r>
      <w:r>
        <w:rPr/>
        <w:t xml:space="preserve">toto </w:t>
      </w:r>
      <w:r>
        <w:rPr/>
        <w:t xml:space="preserve">rozhodnutí </w:t>
      </w:r>
      <w:r>
        <w:rPr/>
        <w:t xml:space="preserve">kritizoval</w:t>
      </w:r>
      <w:r>
        <w:rPr/>
        <w:t xml:space="preserve">. </w:t>
      </w:r>
      <w:r>
        <w:rPr/>
        <w:t xml:space="preserve">Strana </w:t>
      </w:r>
      <w:r>
        <w:rPr/>
        <w:t xml:space="preserve">se</w:t>
      </w:r>
      <w:r>
        <w:rPr/>
        <w:t xml:space="preserve"> měla </w:t>
      </w:r>
      <w:r>
        <w:rPr/>
        <w:t xml:space="preserve">zúčastnit </w:t>
      </w:r>
      <w:r>
        <w:rPr/>
        <w:t xml:space="preserve">voleb v roce 1935, a pokud tak učiní, potřebuje jasnou strategii vůči socialistům.</w:t>
      </w:r>
      <w:r>
        <w:rPr>
          <w:vertAlign w:val="superscript"/>
        </w:rPr>
        <w:t xml:space="preserve">23</w:t>
      </w:r>
    </w:p>
    <w:p>
      <w:pPr>
        <w:pStyle w:val="BodyText"/>
        <w:spacing w:before="1" w:line="254" w:lineRule="auto"/>
        <w:ind w:start="115" w:end="49" w:firstLine="285"/>
      </w:pPr>
      <w:r>
        <w:rPr/>
        <w:t xml:space="preserve">Když byl Tito propuštěn z vězení, nesměl se vrátit do Záhřebu a měl se vrátit do Kumrovce a denně se hlásit na policii. Předseda místní rady, kamarád ze školy, s ním první den vedl rozhovor, blahopřál mu k tomu, co předvedl u soudu, a dal mu "</w:t>
      </w:r>
      <w:r>
        <w:rPr/>
        <w:t xml:space="preserve">mrknutím oka" najevo, že se od Tita nebude očekávat, že se bude hlásit každý den. V dubnu už žil ilegálně v Záhřebu, protože byl okamžitě obnoven v Chorvatském krajském výboru Komunistické strany Jugoslávie. V létě 1934 byl v přestrojení za člena slovinského horolezeckého spolku vyslán do Vídně a po kooptaci do ústředního výboru se zúčastnil řady zasedání ústředního výboru, která se konala od 10. do 18. srpna. Na podzim 1934 se již intenzivně zapojil do podzemní práce, financoval odborové skupiny a zorganizoval konferenci strany ve Slovinsku ve dnech 15.-17. září; při této příležitosti </w:t>
      </w:r>
      <w:r>
        <w:rPr/>
        <w:t xml:space="preserve">jmenoval nové vedení slovinské strany, v němž byl i jeho budoucí dlouholetý spolupracovník Eduard Kardelj. Hned poté se Tito vrátil do Vídně a zúčastnil se zasedání ústředního výboru 23. a 25. září a 1. a 4. října, ale pak se hned vrátil do Jugoslávie, nejprve do Záhřebu a pak znovu do Lublaně. Atentát na krále Alexandra 9. října však vedl k mimořádným bezpečnostním opatřením, která přiměla </w:t>
      </w:r>
      <w:r>
        <w:rPr/>
        <w:t xml:space="preserve">Ústřední výbor nařídit Titovi návrat do Vídně. Tito a Gorkić se společně zúčastnili čtvrté stranické konference 25. prosince 1934, na níž "vedení muselo přiznat celou řadu chyb </w:t>
      </w:r>
      <w:r>
        <w:rPr/>
        <w:t xml:space="preserve">a nedostatků", včetně bojkotu voleb do odborů i do místních samospráv. Dne 18. ledna 1935 byl Titův úspěch jako podzemního agenta uznán, když bylo dohodnuto, že se stane členem balkánského oddělení </w:t>
      </w:r>
      <w:r>
        <w:rPr>
          <w:spacing w:val="-2"/>
        </w:rPr>
        <w:t xml:space="preserve">Kominterny.</w:t>
      </w:r>
      <w:r>
        <w:rPr>
          <w:spacing w:val="-2"/>
          <w:vertAlign w:val="superscript"/>
        </w:rPr>
        <w:t xml:space="preserve">24</w:t>
      </w:r>
    </w:p>
    <w:p>
      <w:pPr>
        <w:pStyle w:val="BodyText"/>
        <w:spacing w:before="6" w:line="254" w:lineRule="auto"/>
        <w:ind w:start="115" w:end="49" w:firstLine="285"/>
      </w:pPr>
      <w:r>
        <w:rPr/>
        <w:t xml:space="preserve">V Moskvě dostal Tito malý pokoj ve čtvrtém patře hotelu Lux, </w:t>
      </w:r>
      <w:r>
        <w:rPr/>
        <w:t xml:space="preserve">kde sídlilo mnoho funkcionářů Kominterny. V rámci balkánského sekretariátu měl kancelář a sekretářku a jeho povinností bylo v podstatě číst všechny zprávy přicházející </w:t>
      </w:r>
      <w:r>
        <w:rPr/>
        <w:t xml:space="preserve">z Jugoslávie </w:t>
      </w:r>
      <w:r>
        <w:rPr>
          <w:spacing w:val="-2"/>
        </w:rPr>
        <w:t xml:space="preserve">a </w:t>
      </w:r>
      <w:r>
        <w:rPr/>
        <w:t xml:space="preserve">na základě těchto zpráv připravovat dokumenty, když </w:t>
      </w:r>
      <w:r>
        <w:rPr/>
        <w:t xml:space="preserve">byla Jugoslávie na pořadu jednání; zvláštní zprávy se měly psát podle potřeby. </w:t>
      </w:r>
      <w:r>
        <w:rPr/>
        <w:t xml:space="preserve">Když nepracoval nebo nespal, </w:t>
      </w:r>
      <w:r>
        <w:rPr/>
        <w:t xml:space="preserve">trávil většinu času četbou, buď ve svém pokoji, nebo v </w:t>
      </w:r>
      <w:r>
        <w:rPr/>
        <w:t xml:space="preserve">knihovnách, a pokračoval tak v </w:t>
      </w:r>
      <w:r>
        <w:rPr/>
        <w:t xml:space="preserve">marxistickém </w:t>
      </w:r>
      <w:r>
        <w:rPr/>
        <w:t xml:space="preserve">vzdělávání, které </w:t>
      </w:r>
      <w:r>
        <w:rPr/>
        <w:t xml:space="preserve">započal ve vězení. </w:t>
      </w:r>
      <w:r>
        <w:rPr/>
        <w:t xml:space="preserve">Příležitostně </w:t>
      </w:r>
      <w:r>
        <w:rPr/>
        <w:t xml:space="preserve">také </w:t>
      </w:r>
      <w:r>
        <w:rPr/>
        <w:t xml:space="preserve">přednášel na Leninově škole a Komunistické univerzitě pro </w:t>
      </w:r>
      <w:r>
        <w:rPr/>
        <w:t xml:space="preserve">národnostní menšiny Západu o práci v odborech a o formování komunistických kádrů. Gorkić předem poslal ostatním členům jugoslávské komunity v Moskvě dopis, v němž zdůraznil, že Titovi sice může chvíli trvat, než se v byrokracii Kominterny zorientuje, ale "zná stranu, představuje nejlepší část našich aktivních pracovníků a po nějaké době - po šesti až osmi měsících - ho odvoláme pro vedoucí práci v ústředním výboru; proto by ho nikdo neměl považovat za drobného úředníka, ale spíše za člena strany, který se v blízké budoucnosti stane jedním </w:t>
      </w:r>
      <w:r>
        <w:rPr>
          <w:spacing w:val="40"/>
        </w:rPr>
        <w:t xml:space="preserve">ze </w:t>
      </w:r>
      <w:r>
        <w:rPr/>
        <w:t xml:space="preserve">skutečných a doufáme, že dobrých vůdců strany".</w:t>
      </w:r>
    </w:p>
    <w:p>
      <w:pPr>
        <w:pStyle w:val="BodyText"/>
        <w:spacing w:before="6" w:line="254" w:lineRule="auto"/>
        <w:ind w:start="115" w:end="57" w:firstLine="285"/>
      </w:pPr>
      <w:r>
        <w:rPr/>
        <w:t xml:space="preserve">Tito byl nevyhnutelně velmi zapojen do příprav VII. sjezdu Kominterny, </w:t>
      </w:r>
      <w:r>
        <w:rPr/>
        <w:t xml:space="preserve">který</w:t>
      </w:r>
      <w:r>
        <w:rPr/>
        <w:t xml:space="preserve"> se nakonec konal od 25. července do 20. srpna 1935, ale původně </w:t>
      </w:r>
      <w:r>
        <w:rPr/>
        <w:t xml:space="preserve">byl plánován </w:t>
      </w:r>
      <w:r>
        <w:rPr/>
        <w:t xml:space="preserve">na dřívější </w:t>
      </w:r>
      <w:r>
        <w:rPr/>
        <w:t xml:space="preserve">termín</w:t>
      </w:r>
      <w:r>
        <w:rPr/>
        <w:t xml:space="preserve">. </w:t>
      </w:r>
      <w:r>
        <w:rPr/>
        <w:t xml:space="preserve">Tito </w:t>
      </w:r>
      <w:r>
        <w:rPr/>
        <w:t xml:space="preserve">se </w:t>
      </w:r>
      <w:r>
        <w:rPr/>
        <w:t xml:space="preserve">sjezdu </w:t>
      </w:r>
      <w:r>
        <w:rPr/>
        <w:t xml:space="preserve">zúčastnil </w:t>
      </w:r>
      <w:r>
        <w:rPr/>
        <w:t xml:space="preserve">a </w:t>
      </w:r>
      <w:r>
        <w:rPr>
          <w:spacing w:val="-2"/>
        </w:rPr>
        <w:t xml:space="preserve">jugoslávský</w:t>
      </w:r>
    </w:p>
    <w:p>
      <w:pPr>
        <w:pStyle w:val="BodyText"/>
        <w:spacing w:after="0" w:line="254" w:lineRule="auto"/>
        <w:sectPr>
          <w:pgSz w:w="8840" w:h="13260"/>
          <w:pgMar w:top="920" w:right="1133" w:bottom="280" w:left="1133" w:header="730" w:footer="0"/>
        </w:sectPr>
      </w:pPr>
    </w:p>
    <w:p>
      <w:pPr>
        <w:pStyle w:val="BodyText"/>
        <w:spacing w:before="197" w:line="254" w:lineRule="auto"/>
        <w:ind w:end="109"/>
      </w:pPr>
      <w:r>
        <w:rPr/>
        <w:t xml:space="preserve">delegace si zvolila Gorkiće jako svého vůdce a Tita jako svého tajemníka. Tito se tak zúčastnil všech zasedání sjezdu a několika zasedání komisí. Když došlo na výběr jugoslávského zástupce do exekutivy Kominterny, jugoslávská delegace nedokázala </w:t>
      </w:r>
      <w:r>
        <w:rPr/>
        <w:t xml:space="preserve">jasně </w:t>
      </w:r>
      <w:r>
        <w:rPr/>
        <w:t xml:space="preserve">podpořit svého </w:t>
      </w:r>
      <w:r>
        <w:rPr/>
        <w:t xml:space="preserve">vůdce </w:t>
      </w:r>
      <w:r>
        <w:rPr/>
        <w:t xml:space="preserve">Gorkiće a krátce na to bylo </w:t>
      </w:r>
      <w:r>
        <w:rPr>
          <w:spacing w:val="-2"/>
        </w:rPr>
        <w:t xml:space="preserve">navrženo</w:t>
      </w:r>
      <w:r>
        <w:rPr/>
        <w:t xml:space="preserve"> Titovo jméno</w:t>
      </w:r>
      <w:r>
        <w:rPr/>
        <w:t xml:space="preserve">; </w:t>
      </w:r>
      <w:r>
        <w:rPr/>
        <w:t xml:space="preserve">nakonec zasáhla Kominterna, jmenovala Gorkiće, ale degradovala ho z řádného </w:t>
      </w:r>
      <w:r>
        <w:rPr/>
        <w:t xml:space="preserve">na kandidátského </w:t>
      </w:r>
      <w:r>
        <w:rPr/>
        <w:t xml:space="preserve">člena </w:t>
      </w:r>
      <w:r>
        <w:rPr/>
        <w:t xml:space="preserve">výboru. </w:t>
      </w:r>
      <w:r>
        <w:rPr/>
        <w:t xml:space="preserve">Tito </w:t>
      </w:r>
      <w:r>
        <w:rPr/>
        <w:t xml:space="preserve">však </w:t>
      </w:r>
      <w:r>
        <w:rPr/>
        <w:t xml:space="preserve">udělal </w:t>
      </w:r>
      <w:r>
        <w:rPr/>
        <w:t xml:space="preserve">dost pro to, </w:t>
      </w:r>
      <w:r>
        <w:rPr/>
        <w:t xml:space="preserve">aby </w:t>
      </w:r>
      <w:r>
        <w:rPr/>
        <w:t xml:space="preserve">byl </w:t>
      </w:r>
      <w:r>
        <w:rPr/>
        <w:t xml:space="preserve">21. srpna 1935 kooptován do vládnoucího politbyra Komunistické strany Jugoslávie. Po třítýdenní cestě po Sovětském svazu bylo Titovi sděleno, že </w:t>
      </w:r>
      <w:r>
        <w:rPr/>
        <w:t xml:space="preserve">se v prosinci vrátí do Vídně.</w:t>
      </w:r>
      <w:r>
        <w:rPr>
          <w:vertAlign w:val="superscript"/>
        </w:rPr>
        <w:t xml:space="preserve">25</w:t>
      </w:r>
    </w:p>
    <w:p>
      <w:pPr>
        <w:pStyle w:val="BodyText"/>
        <w:spacing w:before="4" w:line="254" w:lineRule="auto"/>
        <w:ind w:end="105" w:firstLine="283"/>
      </w:pPr>
      <w:r>
        <w:rPr/>
        <w:t xml:space="preserve">Titův návrat se zpozdil kvůli obnovenému frakčnímu napětí v </w:t>
      </w:r>
      <w:r>
        <w:rPr/>
        <w:t xml:space="preserve">Komunistické straně Jugoslávie. Tentokrát šlo o to, co Lenin nazval "likvidátorstvím". </w:t>
      </w:r>
      <w:r>
        <w:rPr>
          <w:spacing w:val="-2"/>
        </w:rPr>
        <w:t xml:space="preserve">Likvidacionismus </w:t>
      </w:r>
      <w:r>
        <w:rPr>
          <w:spacing w:val="-2"/>
        </w:rPr>
        <w:t xml:space="preserve">znamenal </w:t>
      </w:r>
      <w:r>
        <w:rPr>
          <w:spacing w:val="-2"/>
        </w:rPr>
        <w:t xml:space="preserve">opuštění </w:t>
      </w:r>
      <w:r>
        <w:rPr>
          <w:spacing w:val="-2"/>
        </w:rPr>
        <w:t xml:space="preserve">nebo </w:t>
      </w:r>
      <w:r>
        <w:rPr>
          <w:spacing w:val="-2"/>
        </w:rPr>
        <w:t xml:space="preserve">"likvidaci" </w:t>
      </w:r>
      <w:r>
        <w:rPr>
          <w:spacing w:val="-2"/>
        </w:rPr>
        <w:t xml:space="preserve">struktury </w:t>
      </w:r>
      <w:r>
        <w:rPr>
          <w:spacing w:val="-2"/>
        </w:rPr>
        <w:t xml:space="preserve">podzemního </w:t>
      </w:r>
      <w:r>
        <w:rPr>
          <w:spacing w:val="-2"/>
        </w:rPr>
        <w:t xml:space="preserve">výboru </w:t>
      </w:r>
      <w:r>
        <w:rPr/>
        <w:t xml:space="preserve">strany </w:t>
      </w:r>
      <w:r>
        <w:rPr/>
        <w:t xml:space="preserve">ve </w:t>
      </w:r>
      <w:r>
        <w:rPr/>
        <w:t xml:space="preserve">snaze </w:t>
      </w:r>
      <w:r>
        <w:rPr/>
        <w:t xml:space="preserve">legalizovat </w:t>
      </w:r>
      <w:r>
        <w:rPr/>
        <w:t xml:space="preserve">stranu </w:t>
      </w:r>
      <w:r>
        <w:rPr/>
        <w:t xml:space="preserve">a </w:t>
      </w:r>
      <w:r>
        <w:rPr/>
        <w:t xml:space="preserve">usnadnit </w:t>
      </w:r>
      <w:r>
        <w:rPr/>
        <w:t xml:space="preserve">tak </w:t>
      </w:r>
      <w:r>
        <w:rPr/>
        <w:t xml:space="preserve">spojenectví </w:t>
      </w:r>
      <w:r>
        <w:rPr/>
        <w:t xml:space="preserve">s </w:t>
      </w:r>
      <w:r>
        <w:rPr>
          <w:spacing w:val="-2"/>
        </w:rPr>
        <w:t xml:space="preserve">liberály </w:t>
      </w:r>
      <w:r>
        <w:rPr>
          <w:spacing w:val="-2"/>
        </w:rPr>
        <w:t xml:space="preserve">tím, že se </w:t>
      </w:r>
      <w:r>
        <w:rPr>
          <w:spacing w:val="-2"/>
        </w:rPr>
        <w:t xml:space="preserve">radikální </w:t>
      </w:r>
      <w:r>
        <w:rPr>
          <w:spacing w:val="-2"/>
        </w:rPr>
        <w:t xml:space="preserve">vedení </w:t>
      </w:r>
      <w:r>
        <w:rPr>
          <w:spacing w:val="-2"/>
        </w:rPr>
        <w:t xml:space="preserve">v </w:t>
      </w:r>
      <w:r>
        <w:rPr>
          <w:spacing w:val="-2"/>
        </w:rPr>
        <w:t xml:space="preserve">emigraci </w:t>
      </w:r>
      <w:r>
        <w:rPr>
          <w:spacing w:val="-2"/>
        </w:rPr>
        <w:t xml:space="preserve">udrží </w:t>
      </w:r>
      <w:r>
        <w:rPr>
          <w:spacing w:val="-2"/>
        </w:rPr>
        <w:t xml:space="preserve">v odstupu. </w:t>
      </w:r>
      <w:r>
        <w:rPr>
          <w:spacing w:val="-2"/>
        </w:rPr>
        <w:t xml:space="preserve">Tento termín </w:t>
      </w:r>
      <w:r>
        <w:rPr>
          <w:spacing w:val="-2"/>
        </w:rPr>
        <w:t xml:space="preserve">používal </w:t>
      </w:r>
      <w:r>
        <w:rPr/>
        <w:t xml:space="preserve">Lenin </w:t>
      </w:r>
      <w:r>
        <w:rPr/>
        <w:t xml:space="preserve">k </w:t>
      </w:r>
      <w:r>
        <w:rPr/>
        <w:t xml:space="preserve">označení </w:t>
      </w:r>
      <w:r>
        <w:rPr/>
        <w:t xml:space="preserve">názorů </w:t>
      </w:r>
      <w:r>
        <w:rPr/>
        <w:t xml:space="preserve">většiny </w:t>
      </w:r>
      <w:r>
        <w:rPr/>
        <w:t xml:space="preserve">svých </w:t>
      </w:r>
      <w:r>
        <w:rPr/>
        <w:t xml:space="preserve">menševických </w:t>
      </w:r>
      <w:r>
        <w:rPr/>
        <w:t xml:space="preserve">odpůrců </w:t>
      </w:r>
      <w:r>
        <w:rPr/>
        <w:t xml:space="preserve">v </w:t>
      </w:r>
      <w:r>
        <w:rPr/>
        <w:t xml:space="preserve">Rusku </w:t>
      </w:r>
      <w:r>
        <w:rPr/>
        <w:t xml:space="preserve">v </w:t>
      </w:r>
      <w:r>
        <w:rPr/>
        <w:t xml:space="preserve">letech </w:t>
      </w:r>
      <w:r>
        <w:rPr/>
        <w:t xml:space="preserve">1907-14. </w:t>
      </w:r>
      <w:r>
        <w:rPr/>
        <w:t xml:space="preserve">Menševici </w:t>
      </w:r>
      <w:r>
        <w:rPr/>
        <w:t xml:space="preserve">se </w:t>
      </w:r>
      <w:r>
        <w:rPr/>
        <w:t xml:space="preserve">domnívali</w:t>
      </w:r>
      <w:r>
        <w:rPr/>
        <w:t xml:space="preserve">, </w:t>
      </w:r>
      <w:r>
        <w:rPr/>
        <w:t xml:space="preserve">že </w:t>
      </w:r>
      <w:r>
        <w:rPr/>
        <w:t xml:space="preserve">v zemi existují v </w:t>
      </w:r>
      <w:r>
        <w:rPr/>
        <w:t xml:space="preserve">podstatě </w:t>
      </w:r>
      <w:r>
        <w:rPr/>
        <w:t xml:space="preserve">jen dvě politická uskupení, stoupenci cara a stoupenci </w:t>
      </w:r>
      <w:r>
        <w:rPr>
          <w:spacing w:val="-2"/>
        </w:rPr>
        <w:t xml:space="preserve">opozice; </w:t>
      </w:r>
      <w:r>
        <w:rPr>
          <w:spacing w:val="-2"/>
        </w:rPr>
        <w:t xml:space="preserve">ruští </w:t>
      </w:r>
      <w:r>
        <w:rPr>
          <w:spacing w:val="-2"/>
        </w:rPr>
        <w:t xml:space="preserve">sociální </w:t>
      </w:r>
      <w:r>
        <w:rPr>
          <w:spacing w:val="-2"/>
        </w:rPr>
        <w:t xml:space="preserve">demokraté </w:t>
      </w:r>
      <w:r>
        <w:rPr>
          <w:spacing w:val="-2"/>
        </w:rPr>
        <w:t xml:space="preserve">by </w:t>
      </w:r>
      <w:r>
        <w:rPr>
          <w:spacing w:val="-2"/>
        </w:rPr>
        <w:t xml:space="preserve">proto </w:t>
      </w:r>
      <w:r>
        <w:rPr>
          <w:spacing w:val="-2"/>
        </w:rPr>
        <w:t xml:space="preserve">měli </w:t>
      </w:r>
      <w:r>
        <w:rPr>
          <w:spacing w:val="-2"/>
        </w:rPr>
        <w:t xml:space="preserve">být </w:t>
      </w:r>
      <w:r>
        <w:rPr>
          <w:spacing w:val="-2"/>
        </w:rPr>
        <w:t xml:space="preserve">připraveni </w:t>
      </w:r>
      <w:r>
        <w:rPr>
          <w:spacing w:val="-2"/>
        </w:rPr>
        <w:t xml:space="preserve">spolupracovat </w:t>
      </w:r>
      <w:r>
        <w:rPr>
          <w:spacing w:val="-2"/>
        </w:rPr>
        <w:t xml:space="preserve">s </w:t>
      </w:r>
      <w:r>
        <w:rPr>
          <w:spacing w:val="-2"/>
        </w:rPr>
        <w:t xml:space="preserve">jakoukoli opoziční </w:t>
      </w:r>
      <w:r>
        <w:rPr>
          <w:spacing w:val="-2"/>
        </w:rPr>
        <w:t xml:space="preserve">aliancí</w:t>
      </w:r>
      <w:r>
        <w:rPr>
          <w:spacing w:val="-2"/>
        </w:rPr>
        <w:t xml:space="preserve">, která by mohla </w:t>
      </w:r>
      <w:r>
        <w:rPr>
          <w:spacing w:val="-2"/>
        </w:rPr>
        <w:t xml:space="preserve">vzniknout. </w:t>
      </w:r>
      <w:r>
        <w:rPr>
          <w:spacing w:val="-2"/>
        </w:rPr>
        <w:t xml:space="preserve">Likvidátoři </w:t>
      </w:r>
      <w:r>
        <w:rPr>
          <w:spacing w:val="-2"/>
        </w:rPr>
        <w:t xml:space="preserve">menševici </w:t>
      </w:r>
      <w:r>
        <w:rPr>
          <w:spacing w:val="-2"/>
        </w:rPr>
        <w:t xml:space="preserve">tvrdili, </w:t>
      </w:r>
      <w:r>
        <w:rPr>
          <w:spacing w:val="-2"/>
        </w:rPr>
        <w:t xml:space="preserve">že </w:t>
      </w:r>
      <w:r>
        <w:rPr>
          <w:spacing w:val="-2"/>
        </w:rPr>
        <w:t xml:space="preserve">to </w:t>
      </w:r>
      <w:r>
        <w:rPr>
          <w:spacing w:val="-2"/>
        </w:rPr>
        <w:t xml:space="preserve">bude snazší, pokud </w:t>
      </w:r>
      <w:r>
        <w:rPr>
          <w:spacing w:val="-2"/>
        </w:rPr>
        <w:t xml:space="preserve">sociální demokraté soustředí svou činnost na </w:t>
      </w:r>
      <w:r>
        <w:rPr>
          <w:spacing w:val="-2"/>
        </w:rPr>
        <w:t xml:space="preserve">odbory, legalizované </w:t>
      </w:r>
      <w:r>
        <w:rPr/>
        <w:t xml:space="preserve">po roce 1905, a přebudují stranu na pololegálním základě a opustí centralizovanou hierarchii </w:t>
      </w:r>
      <w:r>
        <w:rPr/>
        <w:t xml:space="preserve">podzemních </w:t>
      </w:r>
      <w:r>
        <w:rPr/>
        <w:t xml:space="preserve">výborů. </w:t>
      </w:r>
      <w:r>
        <w:rPr/>
        <w:t xml:space="preserve">Lenin </w:t>
      </w:r>
      <w:r>
        <w:rPr/>
        <w:t xml:space="preserve">naproti </w:t>
      </w:r>
      <w:r>
        <w:rPr/>
        <w:t xml:space="preserve">tomu </w:t>
      </w:r>
      <w:r>
        <w:rPr/>
        <w:t xml:space="preserve">tvrdil, </w:t>
      </w:r>
      <w:r>
        <w:rPr/>
        <w:t xml:space="preserve">že </w:t>
      </w:r>
      <w:r>
        <w:rPr/>
        <w:t xml:space="preserve">v </w:t>
      </w:r>
      <w:r>
        <w:rPr/>
        <w:t xml:space="preserve">předrevolučním </w:t>
      </w:r>
      <w:r>
        <w:rPr/>
        <w:t xml:space="preserve">Rusku </w:t>
      </w:r>
      <w:r>
        <w:rPr>
          <w:spacing w:val="-7"/>
        </w:rPr>
        <w:t xml:space="preserve">existovala </w:t>
      </w:r>
      <w:r>
        <w:rPr/>
        <w:t xml:space="preserve">dvě </w:t>
      </w:r>
      <w:r>
        <w:rPr/>
        <w:t xml:space="preserve">opoziční </w:t>
      </w:r>
      <w:r>
        <w:rPr/>
        <w:t xml:space="preserve">uskupení</w:t>
      </w:r>
      <w:r>
        <w:rPr/>
        <w:t xml:space="preserve">: </w:t>
      </w:r>
      <w:r>
        <w:rPr/>
        <w:t xml:space="preserve">liberálové, </w:t>
      </w:r>
      <w:r>
        <w:rPr/>
        <w:t xml:space="preserve">kteří </w:t>
      </w:r>
      <w:r>
        <w:rPr/>
        <w:t xml:space="preserve">byli </w:t>
      </w:r>
      <w:r>
        <w:rPr/>
        <w:t xml:space="preserve">jen o </w:t>
      </w:r>
      <w:r>
        <w:rPr/>
        <w:t xml:space="preserve">málo </w:t>
      </w:r>
      <w:r>
        <w:rPr/>
        <w:t xml:space="preserve">víc </w:t>
      </w:r>
      <w:r>
        <w:rPr/>
        <w:t xml:space="preserve">než </w:t>
      </w:r>
      <w:r>
        <w:rPr/>
        <w:t xml:space="preserve">nová kapitalistická </w:t>
      </w:r>
      <w:r>
        <w:rPr/>
        <w:t xml:space="preserve">vláda v </w:t>
      </w:r>
      <w:r>
        <w:rPr/>
        <w:t xml:space="preserve">záloze</w:t>
      </w:r>
      <w:r>
        <w:rPr/>
        <w:t xml:space="preserve">, a </w:t>
      </w:r>
      <w:r>
        <w:rPr/>
        <w:t xml:space="preserve">sociální demokraté. </w:t>
      </w:r>
      <w:r>
        <w:rPr/>
        <w:t xml:space="preserve">Spolupráce s </w:t>
      </w:r>
      <w:r>
        <w:rPr/>
        <w:t xml:space="preserve">liberály </w:t>
      </w:r>
      <w:r>
        <w:rPr/>
        <w:t xml:space="preserve">nebyla možná </w:t>
      </w:r>
      <w:r>
        <w:rPr/>
        <w:t xml:space="preserve">a legální dělnické hnutí mělo být chráněno před liberálním vlivem </w:t>
      </w:r>
      <w:r>
        <w:rPr/>
        <w:t xml:space="preserve">tím, že </w:t>
      </w:r>
      <w:r>
        <w:rPr/>
        <w:t xml:space="preserve">zůstane </w:t>
      </w:r>
      <w:r>
        <w:rPr/>
        <w:t xml:space="preserve">pod </w:t>
      </w:r>
      <w:r>
        <w:rPr/>
        <w:t xml:space="preserve">kontrolou </w:t>
      </w:r>
      <w:r>
        <w:rPr/>
        <w:t xml:space="preserve">struktury </w:t>
      </w:r>
      <w:r>
        <w:rPr/>
        <w:t xml:space="preserve">podzemního </w:t>
      </w:r>
      <w:r>
        <w:rPr/>
        <w:t xml:space="preserve">výboru, který </w:t>
      </w:r>
      <w:r>
        <w:rPr/>
        <w:t xml:space="preserve">se opíral </w:t>
      </w:r>
      <w:r>
        <w:rPr/>
        <w:t xml:space="preserve">o emigraci. </w:t>
      </w:r>
      <w:r>
        <w:rPr/>
        <w:t xml:space="preserve">Pro </w:t>
      </w:r>
      <w:r>
        <w:rPr/>
        <w:t xml:space="preserve">Lenina </w:t>
      </w:r>
      <w:r>
        <w:rPr/>
        <w:t xml:space="preserve">byly </w:t>
      </w:r>
      <w:r>
        <w:rPr/>
        <w:t xml:space="preserve">řeči </w:t>
      </w:r>
      <w:r>
        <w:rPr/>
        <w:t xml:space="preserve">o </w:t>
      </w:r>
      <w:r>
        <w:rPr/>
        <w:t xml:space="preserve">reformě </w:t>
      </w:r>
      <w:r>
        <w:rPr/>
        <w:t xml:space="preserve">stranické </w:t>
      </w:r>
      <w:r>
        <w:rPr/>
        <w:t xml:space="preserve">organizace </w:t>
      </w:r>
      <w:r>
        <w:rPr/>
        <w:t xml:space="preserve">pouhou </w:t>
      </w:r>
      <w:r>
        <w:rPr>
          <w:spacing w:val="-10"/>
        </w:rPr>
        <w:t xml:space="preserve">zástěrkou </w:t>
      </w:r>
      <w:r>
        <w:rPr/>
        <w:t xml:space="preserve">reformismu: šlo o logický další krok ve strategii zrady, která začala požadavkem jednotné opozice.</w:t>
      </w:r>
      <w:r>
        <w:rPr>
          <w:vertAlign w:val="superscript"/>
        </w:rPr>
        <w:t xml:space="preserve">26</w:t>
      </w:r>
    </w:p>
    <w:p>
      <w:pPr>
        <w:pStyle w:val="BodyText"/>
        <w:spacing w:before="5" w:line="254" w:lineRule="auto"/>
        <w:ind w:end="108" w:firstLine="283"/>
      </w:pPr>
      <w:r>
        <w:rPr/>
        <w:t xml:space="preserve">Zdálo se, že Gorkić, který prosazoval svou strategii lidové fronty, provádí politiku blízkou likvidačnímu přístupu. Pod jeho </w:t>
      </w:r>
      <w:r>
        <w:rPr/>
        <w:t xml:space="preserve">vedením</w:t>
      </w:r>
      <w:r>
        <w:rPr/>
        <w:t xml:space="preserve">,</w:t>
      </w:r>
      <w:r>
        <w:rPr/>
        <w:t xml:space="preserve"> ve stínu vývoje ve </w:t>
      </w:r>
      <w:r>
        <w:rPr/>
        <w:t xml:space="preserve">Francii </w:t>
      </w:r>
      <w:r>
        <w:rPr/>
        <w:t xml:space="preserve">a </w:t>
      </w:r>
      <w:r>
        <w:rPr/>
        <w:t xml:space="preserve">Španělsku</w:t>
      </w:r>
      <w:r>
        <w:rPr/>
        <w:t xml:space="preserve">, </w:t>
      </w:r>
      <w:r>
        <w:rPr/>
        <w:t xml:space="preserve">strana </w:t>
      </w:r>
      <w:r>
        <w:rPr/>
        <w:t xml:space="preserve">usilovala o </w:t>
      </w:r>
      <w:r>
        <w:rPr/>
        <w:t xml:space="preserve">dohodu se </w:t>
      </w:r>
      <w:r>
        <w:rPr/>
        <w:t xml:space="preserve">socialisty </w:t>
      </w:r>
      <w:r>
        <w:rPr/>
        <w:t xml:space="preserve">ve</w:t>
      </w:r>
      <w:r>
        <w:rPr/>
        <w:t xml:space="preserve"> stylu </w:t>
      </w:r>
      <w:r>
        <w:rPr/>
        <w:t xml:space="preserve">lidové </w:t>
      </w:r>
      <w:r>
        <w:rPr/>
        <w:t xml:space="preserve">fronty</w:t>
      </w:r>
      <w:r>
        <w:rPr/>
        <w:t xml:space="preserve">. </w:t>
      </w:r>
      <w:r>
        <w:rPr/>
        <w:t xml:space="preserve">Na první </w:t>
      </w:r>
      <w:r>
        <w:rPr/>
        <w:t xml:space="preserve">pohled </w:t>
      </w:r>
      <w:r>
        <w:rPr/>
        <w:t xml:space="preserve">samozřejmě </w:t>
      </w:r>
      <w:r>
        <w:rPr/>
        <w:t xml:space="preserve">existovalo </w:t>
      </w:r>
      <w:r>
        <w:rPr/>
        <w:t xml:space="preserve">jen málo </w:t>
      </w:r>
      <w:r>
        <w:rPr/>
        <w:t xml:space="preserve">podobností </w:t>
      </w:r>
      <w:r>
        <w:rPr/>
        <w:t xml:space="preserve">mezi </w:t>
      </w:r>
      <w:r>
        <w:rPr/>
        <w:t xml:space="preserve">situací </w:t>
      </w:r>
      <w:r>
        <w:rPr/>
        <w:t xml:space="preserve">ve Francii, </w:t>
      </w:r>
      <w:r>
        <w:rPr/>
        <w:t xml:space="preserve">kde </w:t>
      </w:r>
      <w:r>
        <w:rPr/>
        <w:t xml:space="preserve">byly </w:t>
      </w:r>
      <w:r>
        <w:rPr/>
        <w:t xml:space="preserve">komunistické </w:t>
      </w:r>
      <w:r>
        <w:rPr/>
        <w:t xml:space="preserve">i </w:t>
      </w:r>
      <w:r>
        <w:rPr/>
        <w:t xml:space="preserve">socialistické </w:t>
      </w:r>
      <w:r>
        <w:rPr/>
        <w:t xml:space="preserve">strany </w:t>
      </w:r>
      <w:r>
        <w:rPr/>
        <w:t xml:space="preserve">legální</w:t>
      </w:r>
      <w:r>
        <w:rPr/>
        <w:t xml:space="preserve">, a v </w:t>
      </w:r>
      <w:r>
        <w:rPr/>
        <w:t xml:space="preserve">Jugoslávii</w:t>
      </w:r>
      <w:r>
        <w:rPr/>
        <w:t xml:space="preserve">, kde </w:t>
      </w:r>
      <w:r>
        <w:rPr/>
        <w:t xml:space="preserve">byly</w:t>
      </w:r>
      <w:r>
        <w:rPr/>
        <w:t xml:space="preserve"> obě strany </w:t>
      </w:r>
      <w:r>
        <w:rPr/>
        <w:t xml:space="preserve">nelegální. </w:t>
      </w:r>
      <w:r>
        <w:rPr/>
        <w:t xml:space="preserve">Nicméně </w:t>
      </w:r>
      <w:r>
        <w:rPr/>
        <w:t xml:space="preserve">linie </w:t>
      </w:r>
      <w:r>
        <w:rPr/>
        <w:t xml:space="preserve">Kominterny </w:t>
      </w:r>
      <w:r>
        <w:rPr/>
        <w:t xml:space="preserve">vyžadovala, </w:t>
      </w:r>
      <w:r>
        <w:rPr/>
        <w:t xml:space="preserve">aby </w:t>
      </w:r>
      <w:r>
        <w:rPr/>
        <w:t xml:space="preserve">všechny </w:t>
      </w:r>
      <w:r>
        <w:rPr/>
        <w:t xml:space="preserve">strany </w:t>
      </w:r>
      <w:r>
        <w:rPr/>
        <w:t xml:space="preserve">sledovaly </w:t>
      </w:r>
      <w:r>
        <w:rPr/>
        <w:t xml:space="preserve">zhruba </w:t>
      </w:r>
      <w:r>
        <w:rPr/>
        <w:t xml:space="preserve">stejnou </w:t>
      </w:r>
      <w:r>
        <w:rPr/>
        <w:t xml:space="preserve">politiku, </w:t>
      </w:r>
      <w:r>
        <w:rPr/>
        <w:t xml:space="preserve">a </w:t>
      </w:r>
      <w:r>
        <w:rPr/>
        <w:t xml:space="preserve">již </w:t>
      </w:r>
      <w:r>
        <w:rPr/>
        <w:t xml:space="preserve">od </w:t>
      </w:r>
      <w:r>
        <w:rPr/>
        <w:t xml:space="preserve">atentátu na </w:t>
      </w:r>
      <w:r>
        <w:rPr/>
        <w:t xml:space="preserve">krále </w:t>
      </w:r>
      <w:r>
        <w:rPr/>
        <w:t xml:space="preserve">Alexandra </w:t>
      </w:r>
      <w:r>
        <w:rPr/>
        <w:t xml:space="preserve">se objevovaly </w:t>
      </w:r>
      <w:r>
        <w:rPr/>
        <w:t xml:space="preserve">známky toho, </w:t>
      </w:r>
      <w:r>
        <w:rPr/>
        <w:t xml:space="preserve">že královská diktatura nastolená v roce 1929 začíná slábnout. Nejenže </w:t>
      </w:r>
      <w:r>
        <w:rPr/>
        <w:t xml:space="preserve">byly přislíbeny </w:t>
      </w:r>
      <w:r>
        <w:rPr/>
        <w:t xml:space="preserve">volby</w:t>
      </w:r>
      <w:r>
        <w:rPr/>
        <w:t xml:space="preserve">, ale </w:t>
      </w:r>
      <w:r>
        <w:rPr>
          <w:spacing w:val="-12"/>
        </w:rPr>
        <w:t xml:space="preserve">došlo </w:t>
      </w:r>
      <w:r>
        <w:rPr/>
        <w:t xml:space="preserve">i </w:t>
      </w:r>
      <w:r>
        <w:rPr/>
        <w:t xml:space="preserve">k </w:t>
      </w:r>
      <w:r>
        <w:rPr/>
        <w:t xml:space="preserve">uvolnění </w:t>
      </w:r>
      <w:r>
        <w:rPr/>
        <w:t xml:space="preserve">cenzury </w:t>
      </w:r>
      <w:r>
        <w:rPr/>
        <w:t xml:space="preserve">a propuštění </w:t>
      </w:r>
      <w:r>
        <w:rPr/>
        <w:t xml:space="preserve">prominentních </w:t>
      </w:r>
      <w:r>
        <w:rPr/>
        <w:t xml:space="preserve">politických </w:t>
      </w:r>
      <w:r>
        <w:rPr/>
        <w:t xml:space="preserve">vězňů</w:t>
      </w:r>
      <w:r>
        <w:rPr/>
        <w:t xml:space="preserve">. </w:t>
      </w:r>
      <w:r>
        <w:rPr/>
        <w:t xml:space="preserve">Ve snaze využít tohoto vývoje vedl Gorkić </w:t>
      </w:r>
      <w:r>
        <w:rPr>
          <w:spacing w:val="-2"/>
        </w:rPr>
        <w:t xml:space="preserve">v průběhu </w:t>
      </w:r>
      <w:r>
        <w:rPr>
          <w:spacing w:val="-2"/>
        </w:rPr>
        <w:t xml:space="preserve">ledna </w:t>
      </w:r>
      <w:r>
        <w:rPr>
          <w:spacing w:val="-2"/>
        </w:rPr>
        <w:t xml:space="preserve">a </w:t>
      </w:r>
      <w:r>
        <w:rPr>
          <w:spacing w:val="-2"/>
        </w:rPr>
        <w:t xml:space="preserve">února </w:t>
      </w:r>
      <w:r>
        <w:rPr>
          <w:spacing w:val="-2"/>
        </w:rPr>
        <w:t xml:space="preserve">1935 </w:t>
      </w:r>
      <w:r>
        <w:rPr/>
        <w:t xml:space="preserve">rozhovory se socialistickými </w:t>
      </w:r>
      <w:r>
        <w:rPr>
          <w:spacing w:val="-2"/>
        </w:rPr>
        <w:t xml:space="preserve">vůdci</w:t>
      </w:r>
      <w:r>
        <w:rPr>
          <w:spacing w:val="-2"/>
        </w:rPr>
        <w:t xml:space="preserve">. </w:t>
      </w:r>
      <w:r>
        <w:rPr>
          <w:spacing w:val="-2"/>
        </w:rPr>
        <w:t xml:space="preserve">Ačkoli </w:t>
      </w:r>
      <w:r>
        <w:rPr/>
        <w:t xml:space="preserve">se </w:t>
      </w:r>
      <w:r>
        <w:rPr>
          <w:spacing w:val="-2"/>
        </w:rPr>
        <w:t xml:space="preserve">však </w:t>
      </w:r>
      <w:r>
        <w:rPr>
          <w:spacing w:val="-2"/>
        </w:rPr>
        <w:t xml:space="preserve">dohoda </w:t>
      </w:r>
      <w:r>
        <w:rPr>
          <w:spacing w:val="-2"/>
        </w:rPr>
        <w:t xml:space="preserve">o </w:t>
      </w:r>
      <w:r>
        <w:rPr>
          <w:spacing w:val="-2"/>
        </w:rPr>
        <w:t xml:space="preserve">společném </w:t>
      </w:r>
      <w:r>
        <w:rPr/>
        <w:t xml:space="preserve">postupu </w:t>
      </w:r>
      <w:r>
        <w:rPr/>
        <w:t xml:space="preserve">v </w:t>
      </w:r>
      <w:r>
        <w:rPr/>
        <w:t xml:space="preserve">odborech </w:t>
      </w:r>
      <w:r>
        <w:rPr/>
        <w:t xml:space="preserve">zdála </w:t>
      </w:r>
      <w:r>
        <w:rPr/>
        <w:t xml:space="preserve">být reálná, </w:t>
      </w:r>
      <w:r>
        <w:rPr/>
        <w:t xml:space="preserve">jednání </w:t>
      </w:r>
      <w:r>
        <w:rPr/>
        <w:t xml:space="preserve">o </w:t>
      </w:r>
      <w:r>
        <w:rPr/>
        <w:t xml:space="preserve">volební </w:t>
      </w:r>
      <w:r>
        <w:rPr/>
        <w:t xml:space="preserve">dohodě </w:t>
      </w:r>
      <w:r>
        <w:rPr>
          <w:spacing w:val="-6"/>
        </w:rPr>
        <w:t xml:space="preserve">ztroskotala </w:t>
      </w:r>
      <w:r>
        <w:rPr/>
        <w:t xml:space="preserve">na tom, kdo by měl stát v čele volební kandidátní listiny. Aby tato jednání urychlil, zahájil Gorkić dramatickou změnu taktiky. Dřívější pokyny, aby strana bojovala jako samostatný </w:t>
      </w:r>
      <w:r>
        <w:rPr/>
        <w:t xml:space="preserve">subjekt, </w:t>
      </w:r>
      <w:r>
        <w:rPr/>
        <w:t xml:space="preserve">ale </w:t>
      </w:r>
      <w:r>
        <w:rPr/>
        <w:t xml:space="preserve">ve </w:t>
      </w:r>
      <w:r>
        <w:rPr/>
        <w:t xml:space="preserve">spolupráci </w:t>
      </w:r>
      <w:r>
        <w:rPr/>
        <w:t xml:space="preserve">s </w:t>
      </w:r>
      <w:r>
        <w:rPr/>
        <w:t xml:space="preserve">ostatními </w:t>
      </w:r>
      <w:r>
        <w:rPr/>
        <w:t xml:space="preserve">uskupeními</w:t>
      </w:r>
      <w:r>
        <w:rPr/>
        <w:t xml:space="preserve">, </w:t>
      </w:r>
      <w:r>
        <w:rPr/>
        <w:t xml:space="preserve">byly </w:t>
      </w:r>
      <w:r>
        <w:rPr/>
        <w:t xml:space="preserve">v</w:t>
      </w:r>
      <w:r>
        <w:rPr/>
        <w:t xml:space="preserve"> rozporu se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3"/>
      </w:pPr>
      <w:r>
        <w:rPr/>
        <w:t xml:space="preserve">návrh, aby se strany spojily do jedné opoziční listiny. Volební smlouva se socialisty byla jedna věc, politika jediné opoziční listiny byla věc druhá a nebezpečně </w:t>
      </w:r>
      <w:r>
        <w:rPr/>
        <w:t xml:space="preserve">se </w:t>
      </w:r>
      <w:r>
        <w:rPr/>
        <w:t xml:space="preserve">blížila </w:t>
      </w:r>
      <w:r>
        <w:rPr/>
        <w:t xml:space="preserve">liberálnímu </w:t>
      </w:r>
      <w:r>
        <w:rPr/>
        <w:t xml:space="preserve">ovládnutí </w:t>
      </w:r>
      <w:r>
        <w:rPr/>
        <w:t xml:space="preserve">opozice</w:t>
      </w:r>
      <w:r>
        <w:rPr/>
        <w:t xml:space="preserve">, </w:t>
      </w:r>
      <w:r>
        <w:rPr/>
        <w:t xml:space="preserve">před </w:t>
      </w:r>
      <w:r>
        <w:rPr/>
        <w:t xml:space="preserve">nímž </w:t>
      </w:r>
      <w:r>
        <w:rPr/>
        <w:t xml:space="preserve">kdysi varoval Lenin.</w:t>
      </w:r>
      <w:r>
        <w:rPr>
          <w:vertAlign w:val="superscript"/>
        </w:rPr>
        <w:t xml:space="preserve">27</w:t>
      </w:r>
    </w:p>
    <w:p>
      <w:pPr>
        <w:pStyle w:val="BodyText"/>
        <w:spacing w:before="3" w:line="254" w:lineRule="auto"/>
        <w:ind w:start="115" w:end="49" w:firstLine="285"/>
      </w:pPr>
      <w:r>
        <w:rPr/>
        <w:t xml:space="preserve">Volby v </w:t>
      </w:r>
      <w:r>
        <w:rPr/>
        <w:t xml:space="preserve">květnu </w:t>
      </w:r>
      <w:r>
        <w:rPr/>
        <w:t xml:space="preserve">1935 </w:t>
      </w:r>
      <w:r>
        <w:rPr/>
        <w:t xml:space="preserve">byly </w:t>
      </w:r>
      <w:r>
        <w:rPr/>
        <w:t xml:space="preserve">pro </w:t>
      </w:r>
      <w:r>
        <w:rPr/>
        <w:t xml:space="preserve">mnohé </w:t>
      </w:r>
      <w:r>
        <w:rPr/>
        <w:t xml:space="preserve">pozorovatele </w:t>
      </w:r>
      <w:r>
        <w:rPr/>
        <w:t xml:space="preserve">morálním </w:t>
      </w:r>
      <w:r>
        <w:rPr/>
        <w:t xml:space="preserve">vítězstvím </w:t>
      </w:r>
      <w:r>
        <w:rPr/>
        <w:t xml:space="preserve">opozice, přestože vláda získala pohodlnou většinu parlamentních křesel. Vzhledem k tomu, že opoziční skupiny nový parlament nejprve bojkotovaly a premiérem byl jmenován liberálnější Milan Stojadinović</w:t>
      </w:r>
      <w:r>
        <w:rPr/>
        <w:t xml:space="preserve">, </w:t>
      </w:r>
      <w:r>
        <w:rPr/>
        <w:t xml:space="preserve">zůstávala </w:t>
      </w:r>
      <w:r>
        <w:rPr/>
        <w:t xml:space="preserve">politická scéna v Jugoslávii </w:t>
      </w:r>
      <w:r>
        <w:rPr/>
        <w:t xml:space="preserve">proměnlivá, </w:t>
      </w:r>
      <w:r>
        <w:rPr/>
        <w:t xml:space="preserve">přičemž </w:t>
      </w:r>
      <w:r>
        <w:rPr/>
        <w:t xml:space="preserve">socialisté </w:t>
      </w:r>
      <w:r>
        <w:rPr/>
        <w:t xml:space="preserve">byli nyní </w:t>
      </w:r>
      <w:r>
        <w:rPr>
          <w:i/>
        </w:rPr>
        <w:t xml:space="preserve">de </w:t>
      </w:r>
      <w:r>
        <w:rPr>
          <w:i/>
        </w:rPr>
        <w:t xml:space="preserve">facto, </w:t>
      </w:r>
      <w:r>
        <w:rPr/>
        <w:t xml:space="preserve">ne-li </w:t>
      </w:r>
      <w:r>
        <w:rPr>
          <w:i/>
        </w:rPr>
        <w:t xml:space="preserve">de </w:t>
      </w:r>
      <w:r>
        <w:rPr>
          <w:i/>
        </w:rPr>
        <w:t xml:space="preserve">iure</w:t>
      </w:r>
      <w:r>
        <w:rPr/>
        <w:t xml:space="preserve">, legalizováni</w:t>
      </w:r>
      <w:r>
        <w:rPr/>
        <w:t xml:space="preserve">. </w:t>
      </w:r>
      <w:r>
        <w:rPr/>
        <w:t xml:space="preserve">Gorkić </w:t>
      </w:r>
      <w:r>
        <w:rPr/>
        <w:t xml:space="preserve">měl </w:t>
      </w:r>
      <w:r>
        <w:rPr/>
        <w:t xml:space="preserve">proto </w:t>
      </w:r>
      <w:r>
        <w:rPr/>
        <w:t xml:space="preserve">po celou dobu </w:t>
      </w:r>
      <w:r>
        <w:rPr/>
        <w:t xml:space="preserve">svého </w:t>
      </w:r>
      <w:r>
        <w:rPr/>
        <w:t xml:space="preserve">působení v </w:t>
      </w:r>
      <w:r>
        <w:rPr>
          <w:spacing w:val="-2"/>
        </w:rPr>
        <w:t xml:space="preserve">čele </w:t>
      </w:r>
      <w:r>
        <w:rPr>
          <w:spacing w:val="-2"/>
        </w:rPr>
        <w:t xml:space="preserve">strany </w:t>
      </w:r>
      <w:r>
        <w:rPr/>
        <w:t xml:space="preserve">opakovat </w:t>
      </w:r>
      <w:r>
        <w:rPr/>
        <w:t xml:space="preserve">návrh na </w:t>
      </w:r>
      <w:r>
        <w:rPr/>
        <w:t xml:space="preserve">vytvoření </w:t>
      </w:r>
      <w:r>
        <w:rPr/>
        <w:t xml:space="preserve">jednotné </w:t>
      </w:r>
      <w:r>
        <w:rPr/>
        <w:t xml:space="preserve">opoziční </w:t>
      </w:r>
      <w:r>
        <w:rPr/>
        <w:t xml:space="preserve">listiny</w:t>
      </w:r>
      <w:r>
        <w:rPr/>
        <w:t xml:space="preserve">, </w:t>
      </w:r>
      <w:r>
        <w:rPr>
          <w:spacing w:val="-2"/>
        </w:rPr>
        <w:t xml:space="preserve">i </w:t>
      </w:r>
      <w:r>
        <w:rPr>
          <w:spacing w:val="-2"/>
        </w:rPr>
        <w:t xml:space="preserve">když </w:t>
      </w:r>
      <w:r>
        <w:rPr>
          <w:spacing w:val="-2"/>
        </w:rPr>
        <w:t xml:space="preserve">ho </w:t>
      </w:r>
      <w:r>
        <w:rPr>
          <w:spacing w:val="-2"/>
        </w:rPr>
        <w:t xml:space="preserve">zbytek </w:t>
      </w:r>
      <w:r>
        <w:rPr>
          <w:spacing w:val="-2"/>
        </w:rPr>
        <w:t xml:space="preserve">vedení </w:t>
      </w:r>
      <w:r>
        <w:rPr>
          <w:spacing w:val="-2"/>
        </w:rPr>
        <w:t xml:space="preserve">nepodporoval</w:t>
      </w:r>
      <w:r>
        <w:rPr>
          <w:spacing w:val="-2"/>
        </w:rPr>
        <w:t xml:space="preserve">. </w:t>
      </w:r>
      <w:r>
        <w:rPr>
          <w:spacing w:val="-2"/>
        </w:rPr>
        <w:t xml:space="preserve">V </w:t>
      </w:r>
      <w:r>
        <w:rPr>
          <w:spacing w:val="-2"/>
        </w:rPr>
        <w:t xml:space="preserve">červnu </w:t>
      </w:r>
      <w:r>
        <w:rPr>
          <w:spacing w:val="-2"/>
        </w:rPr>
        <w:t xml:space="preserve">1935 </w:t>
      </w:r>
      <w:r>
        <w:rPr/>
        <w:t xml:space="preserve">ústřední </w:t>
      </w:r>
      <w:r>
        <w:rPr/>
        <w:t xml:space="preserve">výbor </w:t>
      </w:r>
      <w:r>
        <w:rPr/>
        <w:t xml:space="preserve">jeho </w:t>
      </w:r>
      <w:r>
        <w:rPr/>
        <w:t xml:space="preserve">postoj </w:t>
      </w:r>
      <w:r>
        <w:rPr/>
        <w:t xml:space="preserve">"jednotné </w:t>
      </w:r>
      <w:r>
        <w:rPr/>
        <w:t xml:space="preserve">opozice</w:t>
      </w:r>
      <w:r>
        <w:rPr/>
        <w:t xml:space="preserve">" odmítl</w:t>
      </w:r>
      <w:r>
        <w:rPr/>
        <w:t xml:space="preserve">, ale </w:t>
      </w:r>
      <w:r>
        <w:rPr/>
        <w:t xml:space="preserve">nadále </w:t>
      </w:r>
      <w:r>
        <w:rPr/>
        <w:t xml:space="preserve">prosazoval </w:t>
      </w:r>
      <w:r>
        <w:rPr/>
        <w:t xml:space="preserve">spojenectví </w:t>
      </w:r>
      <w:r>
        <w:rPr/>
        <w:t xml:space="preserve">se socialisty. </w:t>
      </w:r>
      <w:r>
        <w:rPr/>
        <w:t xml:space="preserve">Když </w:t>
      </w:r>
      <w:r>
        <w:rPr/>
        <w:t xml:space="preserve">se </w:t>
      </w:r>
      <w:r>
        <w:rPr/>
        <w:t xml:space="preserve">na </w:t>
      </w:r>
      <w:r>
        <w:rPr/>
        <w:t xml:space="preserve">podzim </w:t>
      </w:r>
      <w:r>
        <w:rPr/>
        <w:t xml:space="preserve">vyhlídky </w:t>
      </w:r>
      <w:r>
        <w:rPr/>
        <w:t xml:space="preserve">na </w:t>
      </w:r>
      <w:r>
        <w:rPr/>
        <w:t xml:space="preserve">spojenectví </w:t>
      </w:r>
      <w:r>
        <w:rPr/>
        <w:t xml:space="preserve">zlepšily </w:t>
      </w:r>
      <w:r>
        <w:rPr/>
        <w:t xml:space="preserve">poté, co socialisté přijali nový radikální program, byl Gorkić v říjnu </w:t>
      </w:r>
      <w:r>
        <w:rPr/>
        <w:t xml:space="preserve">1935 </w:t>
      </w:r>
      <w:r>
        <w:rPr/>
        <w:t xml:space="preserve">vyslán do Jugoslávie, </w:t>
      </w:r>
      <w:r>
        <w:rPr/>
        <w:t xml:space="preserve">aby</w:t>
      </w:r>
      <w:r>
        <w:rPr/>
        <w:t xml:space="preserve"> se pokusil </w:t>
      </w:r>
      <w:r>
        <w:rPr/>
        <w:t xml:space="preserve">tato </w:t>
      </w:r>
      <w:r>
        <w:rPr/>
        <w:t xml:space="preserve">jednání </w:t>
      </w:r>
      <w:r>
        <w:rPr/>
        <w:t xml:space="preserve">dokončit</w:t>
      </w:r>
      <w:r>
        <w:rPr/>
        <w:t xml:space="preserve">: opět </w:t>
      </w:r>
      <w:r>
        <w:rPr/>
        <w:t xml:space="preserve">bez </w:t>
      </w:r>
      <w:r>
        <w:rPr/>
        <w:t xml:space="preserve">úspěchu. </w:t>
      </w:r>
      <w:r>
        <w:rPr/>
        <w:t xml:space="preserve">Masové </w:t>
      </w:r>
      <w:r>
        <w:rPr/>
        <w:t xml:space="preserve">zatýkání v zimě 1935-6 ukázalo jasné meze Stojadinovićova liberalismu </w:t>
      </w:r>
      <w:r>
        <w:rPr>
          <w:spacing w:val="-2"/>
        </w:rPr>
        <w:t xml:space="preserve">a oživilo </w:t>
      </w:r>
      <w:r>
        <w:rPr>
          <w:spacing w:val="-2"/>
        </w:rPr>
        <w:t xml:space="preserve">odpor </w:t>
      </w:r>
      <w:r>
        <w:rPr>
          <w:spacing w:val="-2"/>
        </w:rPr>
        <w:t xml:space="preserve">vůči </w:t>
      </w:r>
      <w:r>
        <w:rPr>
          <w:spacing w:val="-2"/>
        </w:rPr>
        <w:t xml:space="preserve">Gorkićově </w:t>
      </w:r>
      <w:r>
        <w:rPr>
          <w:spacing w:val="-2"/>
        </w:rPr>
        <w:t xml:space="preserve">taktice. </w:t>
      </w:r>
      <w:r>
        <w:rPr>
          <w:spacing w:val="-2"/>
        </w:rPr>
        <w:t xml:space="preserve">V </w:t>
      </w:r>
      <w:r>
        <w:rPr>
          <w:spacing w:val="-2"/>
        </w:rPr>
        <w:t xml:space="preserve">dubnu </w:t>
      </w:r>
      <w:r>
        <w:rPr>
          <w:spacing w:val="-2"/>
        </w:rPr>
        <w:t xml:space="preserve">1936 </w:t>
      </w:r>
      <w:r>
        <w:rPr>
          <w:spacing w:val="-2"/>
        </w:rPr>
        <w:t xml:space="preserve">byl nucen </w:t>
      </w:r>
      <w:r>
        <w:rPr>
          <w:spacing w:val="-2"/>
        </w:rPr>
        <w:t xml:space="preserve">svolat </w:t>
      </w:r>
      <w:r>
        <w:rPr>
          <w:spacing w:val="-2"/>
        </w:rPr>
        <w:t xml:space="preserve">zasedání </w:t>
      </w:r>
      <w:r>
        <w:rPr>
          <w:spacing w:val="-2"/>
        </w:rPr>
        <w:t xml:space="preserve">ústředního výboru </w:t>
      </w:r>
      <w:r>
        <w:rPr>
          <w:spacing w:val="-2"/>
        </w:rPr>
        <w:t xml:space="preserve">bez </w:t>
      </w:r>
      <w:r>
        <w:rPr>
          <w:spacing w:val="-2"/>
        </w:rPr>
        <w:t xml:space="preserve">předchozího </w:t>
      </w:r>
      <w:r>
        <w:rPr>
          <w:spacing w:val="-2"/>
        </w:rPr>
        <w:t xml:space="preserve">souhlasu </w:t>
      </w:r>
      <w:r>
        <w:rPr>
          <w:spacing w:val="-2"/>
        </w:rPr>
        <w:t xml:space="preserve">Kominterny </w:t>
      </w:r>
      <w:r>
        <w:rPr>
          <w:spacing w:val="-2"/>
        </w:rPr>
        <w:t xml:space="preserve">a </w:t>
      </w:r>
      <w:r>
        <w:rPr>
          <w:spacing w:val="-2"/>
        </w:rPr>
        <w:t xml:space="preserve">souhlasit </w:t>
      </w:r>
      <w:r>
        <w:rPr>
          <w:spacing w:val="-2"/>
        </w:rPr>
        <w:t xml:space="preserve">s </w:t>
      </w:r>
      <w:r>
        <w:rPr/>
        <w:t xml:space="preserve">přijetím </w:t>
      </w:r>
      <w:r>
        <w:rPr/>
        <w:t xml:space="preserve">řady </w:t>
      </w:r>
      <w:r>
        <w:rPr/>
        <w:t xml:space="preserve">rezolucí </w:t>
      </w:r>
      <w:r>
        <w:rPr/>
        <w:t xml:space="preserve">kritizujících </w:t>
      </w:r>
      <w:r>
        <w:rPr/>
        <w:t xml:space="preserve">všechny </w:t>
      </w:r>
      <w:r>
        <w:rPr/>
        <w:t xml:space="preserve">pokusy </w:t>
      </w:r>
      <w:r>
        <w:rPr/>
        <w:t xml:space="preserve">o </w:t>
      </w:r>
      <w:r>
        <w:rPr/>
        <w:t xml:space="preserve">vyjednávání o </w:t>
      </w:r>
      <w:r>
        <w:rPr/>
        <w:t xml:space="preserve">spojenectví se socialisty.</w:t>
      </w:r>
      <w:r>
        <w:rPr>
          <w:vertAlign w:val="superscript"/>
        </w:rPr>
        <w:t xml:space="preserve">28</w:t>
      </w:r>
    </w:p>
    <w:p>
      <w:pPr>
        <w:pStyle w:val="BodyText"/>
        <w:spacing w:before="3" w:line="254" w:lineRule="auto"/>
        <w:ind w:start="114" w:end="48" w:firstLine="285"/>
      </w:pPr>
      <w:r>
        <w:rPr/>
        <w:t xml:space="preserve">Rozhodnutí Kominterny zrušit tyto dubnové rezoluce a svolat vedení strany do Moskvy na srpen se zdálo naznačovat naprostou podporu Gorkičovy linie. </w:t>
      </w:r>
      <w:r>
        <w:rPr/>
        <w:t xml:space="preserve">V </w:t>
      </w:r>
      <w:r>
        <w:rPr/>
        <w:t xml:space="preserve">Kominterně </w:t>
      </w:r>
      <w:r>
        <w:rPr/>
        <w:t xml:space="preserve">však </w:t>
      </w:r>
      <w:r>
        <w:rPr>
          <w:spacing w:val="-7"/>
        </w:rPr>
        <w:t xml:space="preserve">zjevná </w:t>
      </w:r>
      <w:r>
        <w:rPr/>
        <w:t xml:space="preserve">Gorkićova </w:t>
      </w:r>
      <w:r>
        <w:rPr/>
        <w:t xml:space="preserve">neschopnost udržet si pořádek ve vlastních řadách </w:t>
      </w:r>
      <w:r>
        <w:rPr/>
        <w:t xml:space="preserve">vyvolala </w:t>
      </w:r>
      <w:r>
        <w:rPr/>
        <w:t xml:space="preserve">pochybnosti</w:t>
      </w:r>
      <w:r>
        <w:rPr/>
        <w:t xml:space="preserve">, neboť byl kritizován za to, že o </w:t>
      </w:r>
      <w:r>
        <w:rPr>
          <w:spacing w:val="-2"/>
        </w:rPr>
        <w:t xml:space="preserve">zásah </w:t>
      </w:r>
      <w:r>
        <w:rPr>
          <w:spacing w:val="-2"/>
        </w:rPr>
        <w:t xml:space="preserve">Kominterny </w:t>
      </w:r>
      <w:r>
        <w:rPr/>
        <w:t xml:space="preserve">nepožádal </w:t>
      </w:r>
      <w:r>
        <w:rPr>
          <w:spacing w:val="-2"/>
        </w:rPr>
        <w:t xml:space="preserve">dříve. </w:t>
      </w:r>
      <w:r>
        <w:rPr>
          <w:spacing w:val="-2"/>
        </w:rPr>
        <w:t xml:space="preserve">Když </w:t>
      </w:r>
      <w:r>
        <w:rPr>
          <w:spacing w:val="-2"/>
        </w:rPr>
        <w:t xml:space="preserve">se </w:t>
      </w:r>
      <w:r>
        <w:rPr>
          <w:spacing w:val="-2"/>
        </w:rPr>
        <w:t xml:space="preserve">Gorkić </w:t>
      </w:r>
      <w:r>
        <w:rPr>
          <w:spacing w:val="-2"/>
        </w:rPr>
        <w:t xml:space="preserve">vrátil </w:t>
      </w:r>
      <w:r>
        <w:rPr>
          <w:spacing w:val="-2"/>
        </w:rPr>
        <w:t xml:space="preserve">z </w:t>
      </w:r>
      <w:r>
        <w:rPr>
          <w:spacing w:val="-2"/>
        </w:rPr>
        <w:t xml:space="preserve">Moskvy </w:t>
      </w:r>
      <w:r>
        <w:rPr>
          <w:spacing w:val="-2"/>
        </w:rPr>
        <w:t xml:space="preserve">do </w:t>
      </w:r>
      <w:r>
        <w:rPr>
          <w:spacing w:val="-2"/>
        </w:rPr>
        <w:t xml:space="preserve">Vídně</w:t>
      </w:r>
      <w:r>
        <w:rPr>
          <w:spacing w:val="-2"/>
        </w:rPr>
        <w:t xml:space="preserve">, </w:t>
      </w:r>
      <w:r>
        <w:rPr>
          <w:spacing w:val="-2"/>
        </w:rPr>
        <w:t xml:space="preserve">řekl </w:t>
      </w:r>
      <w:r>
        <w:rPr>
          <w:spacing w:val="-10"/>
        </w:rPr>
        <w:t xml:space="preserve">na </w:t>
      </w:r>
      <w:r>
        <w:rPr>
          <w:spacing w:val="-2"/>
        </w:rPr>
        <w:t xml:space="preserve">zasedání </w:t>
      </w:r>
      <w:r>
        <w:rPr>
          <w:spacing w:val="-2"/>
        </w:rPr>
        <w:t xml:space="preserve">ústředního </w:t>
      </w:r>
      <w:r>
        <w:rPr>
          <w:spacing w:val="-2"/>
        </w:rPr>
        <w:t xml:space="preserve">výboru </w:t>
      </w:r>
      <w:r>
        <w:rPr>
          <w:spacing w:val="-2"/>
        </w:rPr>
        <w:t xml:space="preserve">8. </w:t>
      </w:r>
      <w:r>
        <w:rPr>
          <w:spacing w:val="-2"/>
        </w:rPr>
        <w:t xml:space="preserve">prosince </w:t>
      </w:r>
      <w:r>
        <w:rPr>
          <w:spacing w:val="-2"/>
        </w:rPr>
        <w:t xml:space="preserve">1936</w:t>
      </w:r>
      <w:r>
        <w:rPr>
          <w:spacing w:val="-2"/>
        </w:rPr>
        <w:t xml:space="preserve">, </w:t>
      </w:r>
      <w:r>
        <w:rPr>
          <w:spacing w:val="-2"/>
        </w:rPr>
        <w:t xml:space="preserve">že </w:t>
      </w:r>
      <w:r>
        <w:rPr>
          <w:spacing w:val="-2"/>
        </w:rPr>
        <w:t xml:space="preserve">od </w:t>
      </w:r>
      <w:r>
        <w:rPr>
          <w:spacing w:val="-2"/>
        </w:rPr>
        <w:t xml:space="preserve">nynějška </w:t>
      </w:r>
      <w:r>
        <w:rPr>
          <w:spacing w:val="-2"/>
        </w:rPr>
        <w:t xml:space="preserve">má </w:t>
      </w:r>
      <w:r>
        <w:rPr>
          <w:spacing w:val="-2"/>
        </w:rPr>
        <w:t xml:space="preserve">právo </w:t>
      </w:r>
      <w:r>
        <w:rPr>
          <w:spacing w:val="-2"/>
        </w:rPr>
        <w:t xml:space="preserve">vetovat </w:t>
      </w:r>
      <w:r>
        <w:rPr/>
        <w:t xml:space="preserve">všechna rozhodnutí strany: napříště bude mít právo korespondovat s Kominternou pouze on.</w:t>
      </w:r>
      <w:r>
        <w:rPr>
          <w:vertAlign w:val="superscript"/>
        </w:rPr>
        <w:t xml:space="preserve">29</w:t>
      </w:r>
      <w:r>
        <w:rPr>
          <w:vertAlign w:val="baseline"/>
        </w:rPr>
        <w:t xml:space="preserve"> Opět </w:t>
      </w:r>
      <w:r>
        <w:rPr>
          <w:vertAlign w:val="baseline"/>
        </w:rPr>
        <w:t xml:space="preserve">začala </w:t>
      </w:r>
      <w:r>
        <w:rPr>
          <w:vertAlign w:val="baseline"/>
        </w:rPr>
        <w:t xml:space="preserve">jednání </w:t>
      </w:r>
      <w:r>
        <w:rPr>
          <w:vertAlign w:val="baseline"/>
        </w:rPr>
        <w:t xml:space="preserve">se </w:t>
      </w:r>
      <w:r>
        <w:rPr>
          <w:vertAlign w:val="baseline"/>
        </w:rPr>
        <w:t xml:space="preserve">socialisty </w:t>
      </w:r>
      <w:r>
        <w:rPr>
          <w:vertAlign w:val="baseline"/>
        </w:rPr>
        <w:t xml:space="preserve">a </w:t>
      </w:r>
      <w:r>
        <w:rPr>
          <w:vertAlign w:val="baseline"/>
        </w:rPr>
        <w:t xml:space="preserve">Gorkić </w:t>
      </w:r>
      <w:r>
        <w:rPr>
          <w:vertAlign w:val="baseline"/>
        </w:rPr>
        <w:t xml:space="preserve">opět </w:t>
      </w:r>
      <w:r>
        <w:rPr>
          <w:vertAlign w:val="baseline"/>
        </w:rPr>
        <w:t xml:space="preserve">zdůrazňoval </w:t>
      </w:r>
      <w:r>
        <w:rPr>
          <w:vertAlign w:val="baseline"/>
        </w:rPr>
        <w:t xml:space="preserve">taktiku </w:t>
      </w:r>
      <w:r>
        <w:rPr>
          <w:vertAlign w:val="baseline"/>
        </w:rPr>
        <w:t xml:space="preserve">jediné </w:t>
      </w:r>
      <w:r>
        <w:rPr>
          <w:vertAlign w:val="baseline"/>
        </w:rPr>
        <w:t xml:space="preserve">opozice</w:t>
      </w:r>
      <w:r>
        <w:rPr>
          <w:vertAlign w:val="baseline"/>
        </w:rPr>
        <w:t xml:space="preserve">. </w:t>
      </w:r>
      <w:r>
        <w:rPr>
          <w:vertAlign w:val="baseline"/>
        </w:rPr>
        <w:t xml:space="preserve">Již </w:t>
      </w:r>
      <w:r>
        <w:rPr>
          <w:vertAlign w:val="baseline"/>
        </w:rPr>
        <w:t xml:space="preserve">na podzim </w:t>
      </w:r>
      <w:r>
        <w:rPr>
          <w:vertAlign w:val="baseline"/>
        </w:rPr>
        <w:t xml:space="preserve">1936 </w:t>
      </w:r>
      <w:r>
        <w:rPr>
          <w:vertAlign w:val="baseline"/>
        </w:rPr>
        <w:t xml:space="preserve">se </w:t>
      </w:r>
      <w:r>
        <w:rPr>
          <w:vertAlign w:val="baseline"/>
        </w:rPr>
        <w:t xml:space="preserve">v </w:t>
      </w:r>
      <w:r>
        <w:rPr>
          <w:vertAlign w:val="baseline"/>
        </w:rPr>
        <w:t xml:space="preserve">Záhřebu </w:t>
      </w:r>
      <w:r>
        <w:rPr>
          <w:vertAlign w:val="baseline"/>
        </w:rPr>
        <w:t xml:space="preserve">začalo </w:t>
      </w:r>
      <w:r>
        <w:rPr>
          <w:vertAlign w:val="baseline"/>
        </w:rPr>
        <w:t xml:space="preserve">jednat </w:t>
      </w:r>
      <w:r>
        <w:rPr>
          <w:vertAlign w:val="baseline"/>
        </w:rPr>
        <w:t xml:space="preserve">o </w:t>
      </w:r>
      <w:r>
        <w:rPr>
          <w:spacing w:val="-2"/>
          <w:vertAlign w:val="baseline"/>
        </w:rPr>
        <w:t xml:space="preserve">dohodě </w:t>
      </w:r>
      <w:r>
        <w:rPr>
          <w:spacing w:val="-2"/>
          <w:vertAlign w:val="baseline"/>
        </w:rPr>
        <w:t xml:space="preserve">pro </w:t>
      </w:r>
      <w:r>
        <w:rPr>
          <w:spacing w:val="-2"/>
          <w:vertAlign w:val="baseline"/>
        </w:rPr>
        <w:t xml:space="preserve">komunální </w:t>
      </w:r>
      <w:r>
        <w:rPr>
          <w:spacing w:val="-2"/>
          <w:vertAlign w:val="baseline"/>
        </w:rPr>
        <w:t xml:space="preserve">volby v </w:t>
      </w:r>
      <w:r>
        <w:rPr>
          <w:spacing w:val="-2"/>
          <w:vertAlign w:val="baseline"/>
        </w:rPr>
        <w:t xml:space="preserve">prosinci </w:t>
      </w:r>
      <w:r>
        <w:rPr>
          <w:spacing w:val="-2"/>
          <w:vertAlign w:val="baseline"/>
        </w:rPr>
        <w:t xml:space="preserve">1936</w:t>
      </w:r>
      <w:r>
        <w:rPr>
          <w:spacing w:val="-2"/>
          <w:vertAlign w:val="baseline"/>
        </w:rPr>
        <w:t xml:space="preserve">. </w:t>
      </w:r>
      <w:r>
        <w:rPr>
          <w:spacing w:val="-2"/>
          <w:vertAlign w:val="baseline"/>
        </w:rPr>
        <w:t xml:space="preserve">Byla </w:t>
      </w:r>
      <w:r>
        <w:rPr>
          <w:spacing w:val="-2"/>
          <w:vertAlign w:val="baseline"/>
        </w:rPr>
        <w:t xml:space="preserve">vypracována </w:t>
      </w:r>
      <w:r>
        <w:rPr>
          <w:spacing w:val="-2"/>
          <w:vertAlign w:val="baseline"/>
        </w:rPr>
        <w:t xml:space="preserve">společná </w:t>
      </w:r>
      <w:r>
        <w:rPr>
          <w:spacing w:val="-2"/>
          <w:vertAlign w:val="baseline"/>
        </w:rPr>
        <w:t xml:space="preserve">platforma, která </w:t>
      </w:r>
      <w:r>
        <w:rPr>
          <w:spacing w:val="-2"/>
          <w:vertAlign w:val="baseline"/>
        </w:rPr>
        <w:t xml:space="preserve">byla zaslána </w:t>
      </w:r>
      <w:r>
        <w:rPr>
          <w:vertAlign w:val="baseline"/>
        </w:rPr>
        <w:t xml:space="preserve">ústřednímu výboru k připomínkám, a listopadová zpráva strany Kominterně </w:t>
      </w:r>
      <w:r>
        <w:rPr>
          <w:vertAlign w:val="baseline"/>
        </w:rPr>
        <w:t xml:space="preserve">byla optimistická </w:t>
      </w:r>
      <w:r>
        <w:rPr>
          <w:vertAlign w:val="baseline"/>
        </w:rPr>
        <w:t xml:space="preserve">a </w:t>
      </w:r>
      <w:r>
        <w:rPr>
          <w:vertAlign w:val="baseline"/>
        </w:rPr>
        <w:t xml:space="preserve">optimistická</w:t>
      </w:r>
      <w:r>
        <w:rPr>
          <w:vertAlign w:val="baseline"/>
        </w:rPr>
        <w:t xml:space="preserve">,</w:t>
      </w:r>
      <w:r>
        <w:rPr>
          <w:vertAlign w:val="baseline"/>
        </w:rPr>
        <w:t xml:space="preserve"> stejně jako </w:t>
      </w:r>
      <w:r>
        <w:rPr>
          <w:vertAlign w:val="baseline"/>
        </w:rPr>
        <w:t xml:space="preserve">Gorkićův </w:t>
      </w:r>
      <w:r>
        <w:rPr>
          <w:vertAlign w:val="baseline"/>
        </w:rPr>
        <w:t xml:space="preserve">dopis </w:t>
      </w:r>
      <w:r>
        <w:rPr>
          <w:vertAlign w:val="baseline"/>
        </w:rPr>
        <w:t xml:space="preserve">Titovi. </w:t>
      </w:r>
      <w:r>
        <w:rPr>
          <w:vertAlign w:val="baseline"/>
        </w:rPr>
        <w:t xml:space="preserve">Gorkić </w:t>
      </w:r>
      <w:r>
        <w:rPr>
          <w:spacing w:val="-2"/>
          <w:vertAlign w:val="baseline"/>
        </w:rPr>
        <w:t xml:space="preserve">byl </w:t>
      </w:r>
      <w:r>
        <w:rPr>
          <w:vertAlign w:val="baseline"/>
        </w:rPr>
        <w:t xml:space="preserve">opět </w:t>
      </w:r>
      <w:r>
        <w:rPr>
          <w:spacing w:val="-2"/>
          <w:vertAlign w:val="baseline"/>
        </w:rPr>
        <w:t xml:space="preserve">přesvědčen </w:t>
      </w:r>
      <w:r>
        <w:rPr>
          <w:spacing w:val="-2"/>
          <w:vertAlign w:val="baseline"/>
        </w:rPr>
        <w:t xml:space="preserve">o </w:t>
      </w:r>
      <w:r>
        <w:rPr>
          <w:spacing w:val="-2"/>
          <w:vertAlign w:val="baseline"/>
        </w:rPr>
        <w:t xml:space="preserve">nutnosti </w:t>
      </w:r>
      <w:r>
        <w:rPr>
          <w:spacing w:val="-2"/>
          <w:vertAlign w:val="baseline"/>
        </w:rPr>
        <w:t xml:space="preserve">dohody </w:t>
      </w:r>
      <w:r>
        <w:rPr>
          <w:spacing w:val="-6"/>
          <w:vertAlign w:val="baseline"/>
        </w:rPr>
        <w:t xml:space="preserve">za</w:t>
      </w:r>
      <w:r>
        <w:rPr>
          <w:spacing w:val="-2"/>
          <w:vertAlign w:val="baseline"/>
        </w:rPr>
        <w:t xml:space="preserve"> každou cenu</w:t>
      </w:r>
      <w:r>
        <w:rPr>
          <w:spacing w:val="-2"/>
          <w:vertAlign w:val="baseline"/>
        </w:rPr>
        <w:t xml:space="preserve">. </w:t>
      </w:r>
      <w:r>
        <w:rPr>
          <w:spacing w:val="-2"/>
          <w:vertAlign w:val="baseline"/>
        </w:rPr>
        <w:t xml:space="preserve">Nějaké </w:t>
      </w:r>
      <w:r>
        <w:rPr>
          <w:spacing w:val="-2"/>
          <w:vertAlign w:val="baseline"/>
        </w:rPr>
        <w:t xml:space="preserve">dohody </w:t>
      </w:r>
      <w:r>
        <w:rPr>
          <w:spacing w:val="-2"/>
          <w:vertAlign w:val="baseline"/>
        </w:rPr>
        <w:t xml:space="preserve">musí </w:t>
      </w:r>
      <w:r>
        <w:rPr>
          <w:spacing w:val="-7"/>
          <w:vertAlign w:val="baseline"/>
        </w:rPr>
        <w:t xml:space="preserve">být </w:t>
      </w:r>
      <w:r>
        <w:rPr>
          <w:spacing w:val="-2"/>
          <w:vertAlign w:val="baseline"/>
        </w:rPr>
        <w:t xml:space="preserve">dosaženo, </w:t>
      </w:r>
      <w:r>
        <w:rPr>
          <w:spacing w:val="-2"/>
          <w:vertAlign w:val="baseline"/>
        </w:rPr>
        <w:t xml:space="preserve">ať už </w:t>
      </w:r>
      <w:r>
        <w:rPr>
          <w:spacing w:val="-2"/>
          <w:vertAlign w:val="baseline"/>
        </w:rPr>
        <w:t xml:space="preserve">oficiálně, </w:t>
      </w:r>
      <w:r>
        <w:rPr>
          <w:spacing w:val="-2"/>
          <w:vertAlign w:val="baseline"/>
        </w:rPr>
        <w:t xml:space="preserve">nebo </w:t>
      </w:r>
      <w:r>
        <w:rPr>
          <w:spacing w:val="-2"/>
          <w:vertAlign w:val="baseline"/>
        </w:rPr>
        <w:t xml:space="preserve">neoficiálně</w:t>
      </w:r>
      <w:r>
        <w:rPr>
          <w:spacing w:val="-2"/>
          <w:vertAlign w:val="baseline"/>
        </w:rPr>
        <w:t xml:space="preserve">, a </w:t>
      </w:r>
      <w:r>
        <w:rPr>
          <w:spacing w:val="-2"/>
          <w:vertAlign w:val="baseline"/>
        </w:rPr>
        <w:t xml:space="preserve">bez ohledu na </w:t>
      </w:r>
      <w:r>
        <w:rPr>
          <w:spacing w:val="-2"/>
          <w:vertAlign w:val="baseline"/>
        </w:rPr>
        <w:t xml:space="preserve">to, </w:t>
      </w:r>
      <w:r>
        <w:rPr>
          <w:spacing w:val="-2"/>
          <w:vertAlign w:val="baseline"/>
        </w:rPr>
        <w:t xml:space="preserve">jak </w:t>
      </w:r>
      <w:r>
        <w:rPr>
          <w:spacing w:val="-2"/>
          <w:vertAlign w:val="baseline"/>
        </w:rPr>
        <w:t xml:space="preserve">se bude </w:t>
      </w:r>
      <w:r>
        <w:rPr>
          <w:spacing w:val="-2"/>
          <w:vertAlign w:val="baseline"/>
        </w:rPr>
        <w:t xml:space="preserve">jmenovat</w:t>
      </w:r>
      <w:r>
        <w:rPr>
          <w:vertAlign w:val="baseline"/>
        </w:rPr>
        <w:t xml:space="preserve">, řekl Titovi. Bylo nezbytné, aby se jakékoliv sjednocené levicové uskupení, které by mohlo vzniknout, stalo </w:t>
      </w:r>
      <w:r>
        <w:rPr>
          <w:vertAlign w:val="baseline"/>
        </w:rPr>
        <w:t xml:space="preserve">aktivní </w:t>
      </w:r>
      <w:r>
        <w:rPr>
          <w:vertAlign w:val="baseline"/>
        </w:rPr>
        <w:t xml:space="preserve">součástí </w:t>
      </w:r>
      <w:r>
        <w:rPr>
          <w:vertAlign w:val="baseline"/>
        </w:rPr>
        <w:t xml:space="preserve">sjednocené </w:t>
      </w:r>
      <w:r>
        <w:rPr>
          <w:vertAlign w:val="baseline"/>
        </w:rPr>
        <w:t xml:space="preserve">opozice </w:t>
      </w:r>
      <w:r>
        <w:rPr>
          <w:vertAlign w:val="baseline"/>
        </w:rPr>
        <w:t xml:space="preserve">organizované </w:t>
      </w:r>
      <w:r>
        <w:rPr>
          <w:vertAlign w:val="baseline"/>
        </w:rPr>
        <w:t xml:space="preserve">"buržoazními" </w:t>
      </w:r>
      <w:r>
        <w:rPr>
          <w:vertAlign w:val="baseline"/>
        </w:rPr>
        <w:t xml:space="preserve">stranami</w:t>
      </w:r>
      <w:r>
        <w:rPr>
          <w:spacing w:val="-9"/>
          <w:vertAlign w:val="baseline"/>
        </w:rPr>
        <w:t xml:space="preserve">: </w:t>
      </w:r>
      <w:r>
        <w:rPr>
          <w:vertAlign w:val="baseline"/>
        </w:rPr>
        <w:t xml:space="preserve">"stará </w:t>
      </w:r>
      <w:r>
        <w:rPr>
          <w:vertAlign w:val="baseline"/>
        </w:rPr>
        <w:t xml:space="preserve">socialistická" </w:t>
      </w:r>
      <w:r>
        <w:rPr>
          <w:vertAlign w:val="baseline"/>
        </w:rPr>
        <w:t xml:space="preserve">myšlenka </w:t>
      </w:r>
      <w:r>
        <w:rPr>
          <w:vertAlign w:val="baseline"/>
        </w:rPr>
        <w:t xml:space="preserve">"třetího </w:t>
      </w:r>
      <w:r>
        <w:rPr>
          <w:vertAlign w:val="baseline"/>
        </w:rPr>
        <w:t xml:space="preserve">bloku" </w:t>
      </w:r>
      <w:r>
        <w:rPr>
          <w:vertAlign w:val="baseline"/>
        </w:rPr>
        <w:t xml:space="preserve">byla </w:t>
      </w:r>
      <w:r>
        <w:rPr>
          <w:vertAlign w:val="baseline"/>
        </w:rPr>
        <w:t xml:space="preserve">odmítnuta.</w:t>
      </w:r>
      <w:r>
        <w:rPr>
          <w:vertAlign w:val="superscript"/>
        </w:rPr>
        <w:t xml:space="preserve">30</w:t>
      </w:r>
    </w:p>
    <w:p>
      <w:pPr>
        <w:pStyle w:val="BodyText"/>
        <w:spacing w:before="5" w:line="254" w:lineRule="auto"/>
        <w:ind w:start="115" w:end="53" w:firstLine="285"/>
      </w:pPr>
      <w:r>
        <w:rPr/>
        <w:t xml:space="preserve">Problém pro Gorkiče spočíval v tom, </w:t>
      </w:r>
      <w:r>
        <w:rPr/>
        <w:t xml:space="preserve">že myšlenka "třetího bloku" nebyla ani </w:t>
      </w:r>
      <w:r>
        <w:rPr/>
        <w:t xml:space="preserve">tak </w:t>
      </w:r>
      <w:r>
        <w:rPr/>
        <w:t xml:space="preserve">myšlenkou "starých socialistů", ale Leninovou myšlenkou, jak ji rozvinul ve střetu s menševickými "likvidátory" v letech 1906-1914. Tito neměl problém s Gorkićovou koncepcí spolupráce s masami, měl však obavy z Gorkićovy taktiky při realizaci lidové fronty, zejména pokud šlo o odborovou práci. To, že Kominterna měla vůči Gorkićovi také určité výhrady, se ukázalo v srpnu </w:t>
      </w:r>
      <w:r>
        <w:rPr/>
        <w:t xml:space="preserve">1936, kdy </w:t>
      </w:r>
      <w:r>
        <w:rPr/>
        <w:t xml:space="preserve">po </w:t>
      </w:r>
      <w:r>
        <w:rPr/>
        <w:t xml:space="preserve">otevřených </w:t>
      </w:r>
      <w:r>
        <w:rPr/>
        <w:t xml:space="preserve">neshodách </w:t>
      </w:r>
      <w:r>
        <w:rPr/>
        <w:t xml:space="preserve">mezi </w:t>
      </w:r>
      <w:r>
        <w:rPr/>
        <w:t xml:space="preserve">Gorkićem </w:t>
      </w:r>
      <w:r>
        <w:rPr/>
        <w:t xml:space="preserve">a </w:t>
      </w:r>
      <w:r>
        <w:rPr/>
        <w:t xml:space="preserve">Titem </w:t>
      </w:r>
      <w:r>
        <w:rPr>
          <w:spacing w:val="-2"/>
        </w:rPr>
        <w:t xml:space="preserve">Kominterna</w:t>
      </w:r>
    </w:p>
    <w:p>
      <w:pPr>
        <w:pStyle w:val="BodyText"/>
        <w:spacing w:after="0" w:line="254" w:lineRule="auto"/>
        <w:sectPr>
          <w:pgSz w:w="8840" w:h="13260"/>
          <w:pgMar w:top="920" w:right="1133" w:bottom="280" w:left="1133" w:header="730" w:footer="0"/>
        </w:sectPr>
      </w:pPr>
    </w:p>
    <w:p>
      <w:pPr>
        <w:pStyle w:val="BodyText"/>
        <w:spacing w:before="197" w:line="254" w:lineRule="auto"/>
        <w:ind w:end="109"/>
      </w:pPr>
      <w:r>
        <w:rPr/>
        <w:t xml:space="preserve">rozhodl, že Gorkić bude nadále zastávat funkci politického tajemníka Komunistické strany Jugoslávie, ale Tito bude organizačním tajemníkem, odpovědným za organizační práci v </w:t>
      </w:r>
      <w:r>
        <w:rPr/>
        <w:t xml:space="preserve">Jugoslávii. Toto </w:t>
      </w:r>
      <w:r>
        <w:rPr/>
        <w:t xml:space="preserve">rozhodnutí bylo </w:t>
      </w:r>
      <w:r>
        <w:rPr/>
        <w:t xml:space="preserve">výsledkem </w:t>
      </w:r>
      <w:r>
        <w:rPr/>
        <w:t xml:space="preserve">podpory, kterou </w:t>
      </w:r>
      <w:r>
        <w:rPr/>
        <w:t xml:space="preserve">Tito </w:t>
      </w:r>
      <w:r>
        <w:rPr/>
        <w:t xml:space="preserve">získal </w:t>
      </w:r>
      <w:r>
        <w:rPr/>
        <w:t xml:space="preserve">od šéfa Kominterny Georgie Dimitrova. V říjnu 1936 tedy Tito odjel z Moskvy do Vídně ve funkci organizačního tajemníka. Mezi jeho první úkoly </w:t>
      </w:r>
      <w:r>
        <w:rPr>
          <w:spacing w:val="40"/>
        </w:rPr>
        <w:t xml:space="preserve">patřilo </w:t>
      </w:r>
      <w:r>
        <w:rPr/>
        <w:t xml:space="preserve">přeložení zahraničního ústředí strany z Vídně do Paříže kvůli zvýšenému dohledu rakouské policie. Odtud také mohl dohlížet na vysílání jugoslávských dobrovolníků k boji v mezinárodních brigádách ve Španělsku.</w:t>
      </w:r>
      <w:r>
        <w:rPr>
          <w:vertAlign w:val="superscript"/>
        </w:rPr>
        <w:t xml:space="preserve">31</w:t>
      </w:r>
    </w:p>
    <w:p>
      <w:pPr>
        <w:pStyle w:val="BodyText"/>
        <w:spacing w:before="2" w:line="254" w:lineRule="auto"/>
        <w:ind w:end="105" w:firstLine="284"/>
      </w:pPr>
      <w:r>
        <w:rPr/>
        <w:t xml:space="preserve">Tito </w:t>
      </w:r>
      <w:r>
        <w:rPr/>
        <w:t xml:space="preserve">už </w:t>
      </w:r>
      <w:r>
        <w:rPr/>
        <w:t xml:space="preserve">v </w:t>
      </w:r>
      <w:r>
        <w:rPr/>
        <w:t xml:space="preserve">listopadu </w:t>
      </w:r>
      <w:r>
        <w:rPr/>
        <w:t xml:space="preserve">1936 </w:t>
      </w:r>
      <w:r>
        <w:rPr/>
        <w:t xml:space="preserve">věděl, </w:t>
      </w:r>
      <w:r>
        <w:rPr/>
        <w:t xml:space="preserve">že </w:t>
      </w:r>
      <w:r>
        <w:rPr/>
        <w:t xml:space="preserve">Kominterna </w:t>
      </w:r>
      <w:r>
        <w:rPr/>
        <w:t xml:space="preserve">má </w:t>
      </w:r>
      <w:r>
        <w:rPr>
          <w:spacing w:val="-4"/>
        </w:rPr>
        <w:t xml:space="preserve">o </w:t>
      </w:r>
      <w:r>
        <w:rPr/>
        <w:t xml:space="preserve">Gorkičovi </w:t>
      </w:r>
      <w:r>
        <w:rPr/>
        <w:t xml:space="preserve">vážné </w:t>
      </w:r>
      <w:r>
        <w:rPr/>
        <w:t xml:space="preserve">pochybnosti, </w:t>
      </w:r>
      <w:r>
        <w:rPr/>
        <w:t xml:space="preserve">a </w:t>
      </w:r>
      <w:r>
        <w:rPr/>
        <w:t xml:space="preserve">rozdíly </w:t>
      </w:r>
      <w:r>
        <w:rPr/>
        <w:t xml:space="preserve">mezi </w:t>
      </w:r>
      <w:r>
        <w:rPr/>
        <w:t xml:space="preserve">nimi </w:t>
      </w:r>
      <w:r>
        <w:rPr/>
        <w:t xml:space="preserve">se </w:t>
      </w:r>
      <w:r>
        <w:rPr/>
        <w:t xml:space="preserve">projevily </w:t>
      </w:r>
      <w:r>
        <w:rPr/>
        <w:t xml:space="preserve">okamžitě. </w:t>
      </w:r>
      <w:r>
        <w:rPr/>
        <w:t xml:space="preserve">Tito </w:t>
      </w:r>
      <w:r>
        <w:rPr/>
        <w:t xml:space="preserve">sice </w:t>
      </w:r>
      <w:r>
        <w:rPr/>
        <w:t xml:space="preserve">nebyl </w:t>
      </w:r>
      <w:r>
        <w:rPr/>
        <w:t xml:space="preserve">kritický </w:t>
      </w:r>
      <w:r>
        <w:rPr/>
        <w:t xml:space="preserve">k </w:t>
      </w:r>
      <w:r>
        <w:rPr/>
        <w:t xml:space="preserve">jednání </w:t>
      </w:r>
      <w:r>
        <w:rPr/>
        <w:t xml:space="preserve">se </w:t>
      </w:r>
      <w:r>
        <w:rPr/>
        <w:t xml:space="preserve">socialisty </w:t>
      </w:r>
      <w:r>
        <w:rPr>
          <w:i/>
        </w:rPr>
        <w:t xml:space="preserve">jako takovým</w:t>
      </w:r>
      <w:r>
        <w:rPr/>
        <w:t xml:space="preserve">, ale </w:t>
      </w:r>
      <w:r>
        <w:rPr/>
        <w:t xml:space="preserve">zjevně </w:t>
      </w:r>
      <w:r>
        <w:rPr/>
        <w:t xml:space="preserve">ho </w:t>
      </w:r>
      <w:r>
        <w:rPr/>
        <w:t xml:space="preserve">znepokojovala </w:t>
      </w:r>
      <w:r>
        <w:rPr/>
        <w:t xml:space="preserve">logika </w:t>
      </w:r>
      <w:r>
        <w:rPr/>
        <w:t xml:space="preserve">Gorkićovy koncepce dohody za každou cenu. Socialisté trvali na tom, že ilegalita </w:t>
      </w:r>
      <w:r>
        <w:rPr/>
        <w:t xml:space="preserve">Komunistické </w:t>
      </w:r>
      <w:r>
        <w:rPr/>
        <w:t xml:space="preserve">strany </w:t>
      </w:r>
      <w:r>
        <w:rPr/>
        <w:t xml:space="preserve">Jugoslávie </w:t>
      </w:r>
      <w:r>
        <w:rPr/>
        <w:t xml:space="preserve">je </w:t>
      </w:r>
      <w:r>
        <w:rPr/>
        <w:t xml:space="preserve">hlavní </w:t>
      </w:r>
      <w:r>
        <w:rPr/>
        <w:t xml:space="preserve">překážkou </w:t>
      </w:r>
      <w:r>
        <w:rPr/>
        <w:t xml:space="preserve">dohody, </w:t>
      </w:r>
      <w:r>
        <w:rPr/>
        <w:t xml:space="preserve">a </w:t>
      </w:r>
      <w:r>
        <w:rPr/>
        <w:t xml:space="preserve">Tito </w:t>
      </w:r>
      <w:r>
        <w:rPr>
          <w:spacing w:val="-2"/>
        </w:rPr>
        <w:t xml:space="preserve">v </w:t>
      </w:r>
      <w:r>
        <w:rPr>
          <w:spacing w:val="-2"/>
        </w:rPr>
        <w:t xml:space="preserve">listopadu </w:t>
      </w:r>
      <w:r>
        <w:rPr>
          <w:spacing w:val="-2"/>
        </w:rPr>
        <w:t xml:space="preserve">1936 </w:t>
      </w:r>
      <w:r>
        <w:rPr>
          <w:spacing w:val="-2"/>
        </w:rPr>
        <w:t xml:space="preserve">Gorkićovi </w:t>
      </w:r>
      <w:r>
        <w:rPr/>
        <w:t xml:space="preserve">řekl, </w:t>
      </w:r>
      <w:r>
        <w:rPr>
          <w:spacing w:val="-2"/>
        </w:rPr>
        <w:t xml:space="preserve">že </w:t>
      </w:r>
      <w:r>
        <w:rPr>
          <w:spacing w:val="-2"/>
        </w:rPr>
        <w:t xml:space="preserve">většinu </w:t>
      </w:r>
      <w:r>
        <w:rPr>
          <w:spacing w:val="-2"/>
        </w:rPr>
        <w:t xml:space="preserve">současných </w:t>
      </w:r>
      <w:r>
        <w:rPr>
          <w:spacing w:val="-2"/>
        </w:rPr>
        <w:t xml:space="preserve">řečí </w:t>
      </w:r>
      <w:r>
        <w:rPr>
          <w:spacing w:val="-2"/>
        </w:rPr>
        <w:t xml:space="preserve">o </w:t>
      </w:r>
      <w:r>
        <w:rPr>
          <w:spacing w:val="-2"/>
        </w:rPr>
        <w:t xml:space="preserve">vztazích </w:t>
      </w:r>
      <w:r>
        <w:rPr>
          <w:spacing w:val="-2"/>
        </w:rPr>
        <w:t xml:space="preserve">se </w:t>
      </w:r>
      <w:r>
        <w:rPr>
          <w:spacing w:val="-2"/>
        </w:rPr>
        <w:t xml:space="preserve">socialisty </w:t>
      </w:r>
      <w:r>
        <w:rPr>
          <w:spacing w:val="-2"/>
        </w:rPr>
        <w:t xml:space="preserve">lze </w:t>
      </w:r>
      <w:r>
        <w:rPr>
          <w:spacing w:val="-2"/>
        </w:rPr>
        <w:t xml:space="preserve">označit </w:t>
      </w:r>
      <w:r>
        <w:rPr>
          <w:spacing w:val="-2"/>
        </w:rPr>
        <w:t xml:space="preserve">pouze </w:t>
      </w:r>
      <w:r>
        <w:rPr>
          <w:spacing w:val="-2"/>
        </w:rPr>
        <w:t xml:space="preserve">za likvidační.</w:t>
      </w:r>
      <w:r>
        <w:rPr>
          <w:spacing w:val="-2"/>
          <w:vertAlign w:val="superscript"/>
        </w:rPr>
        <w:t xml:space="preserve">32</w:t>
      </w:r>
      <w:r>
        <w:rPr>
          <w:vertAlign w:val="baseline"/>
        </w:rPr>
        <w:t xml:space="preserve"> O tom, </w:t>
      </w:r>
      <w:r>
        <w:rPr>
          <w:spacing w:val="-2"/>
          <w:vertAlign w:val="baseline"/>
        </w:rPr>
        <w:t xml:space="preserve">že </w:t>
      </w:r>
      <w:r>
        <w:rPr>
          <w:spacing w:val="-2"/>
          <w:vertAlign w:val="baseline"/>
        </w:rPr>
        <w:t xml:space="preserve">Gorkić </w:t>
      </w:r>
      <w:r>
        <w:rPr>
          <w:spacing w:val="-2"/>
          <w:vertAlign w:val="baseline"/>
        </w:rPr>
        <w:t xml:space="preserve">byl </w:t>
      </w:r>
      <w:r>
        <w:rPr>
          <w:spacing w:val="-2"/>
          <w:vertAlign w:val="baseline"/>
        </w:rPr>
        <w:t xml:space="preserve">likvidátor</w:t>
      </w:r>
      <w:r>
        <w:rPr>
          <w:vertAlign w:val="baseline"/>
        </w:rPr>
        <w:t xml:space="preserve">, nemůže být </w:t>
      </w:r>
      <w:r>
        <w:rPr>
          <w:vertAlign w:val="baseline"/>
        </w:rPr>
        <w:t xml:space="preserve">pochyb. </w:t>
      </w:r>
      <w:r>
        <w:rPr>
          <w:vertAlign w:val="baseline"/>
        </w:rPr>
        <w:t xml:space="preserve">Nejenže </w:t>
      </w:r>
      <w:r>
        <w:rPr>
          <w:vertAlign w:val="baseline"/>
        </w:rPr>
        <w:t xml:space="preserve">vyzýval </w:t>
      </w:r>
      <w:r>
        <w:rPr>
          <w:vertAlign w:val="baseline"/>
        </w:rPr>
        <w:t xml:space="preserve">ke </w:t>
      </w:r>
      <w:r>
        <w:rPr>
          <w:vertAlign w:val="baseline"/>
        </w:rPr>
        <w:t xml:space="preserve">sjednocení </w:t>
      </w:r>
      <w:r>
        <w:rPr>
          <w:vertAlign w:val="baseline"/>
        </w:rPr>
        <w:t xml:space="preserve">opozice</w:t>
      </w:r>
      <w:r>
        <w:rPr>
          <w:vertAlign w:val="baseline"/>
        </w:rPr>
        <w:t xml:space="preserve">, ale </w:t>
      </w:r>
      <w:r>
        <w:rPr>
          <w:vertAlign w:val="baseline"/>
        </w:rPr>
        <w:t xml:space="preserve">chtěl </w:t>
      </w:r>
      <w:r>
        <w:rPr>
          <w:vertAlign w:val="baseline"/>
        </w:rPr>
        <w:t xml:space="preserve">to </w:t>
      </w:r>
      <w:r>
        <w:rPr>
          <w:vertAlign w:val="baseline"/>
        </w:rPr>
        <w:t xml:space="preserve">usnadnit </w:t>
      </w:r>
      <w:r>
        <w:rPr>
          <w:vertAlign w:val="baseline"/>
        </w:rPr>
        <w:t xml:space="preserve">tím, že </w:t>
      </w:r>
      <w:r>
        <w:rPr>
          <w:spacing w:val="-2"/>
          <w:vertAlign w:val="baseline"/>
        </w:rPr>
        <w:t xml:space="preserve">legalizoval </w:t>
      </w:r>
      <w:r>
        <w:rPr>
          <w:spacing w:val="-2"/>
          <w:vertAlign w:val="baseline"/>
        </w:rPr>
        <w:t xml:space="preserve">komunistickou </w:t>
      </w:r>
      <w:r>
        <w:rPr>
          <w:spacing w:val="-2"/>
          <w:vertAlign w:val="baseline"/>
        </w:rPr>
        <w:t xml:space="preserve">stranu, </w:t>
      </w:r>
      <w:r>
        <w:rPr>
          <w:spacing w:val="-2"/>
          <w:vertAlign w:val="baseline"/>
        </w:rPr>
        <w:t xml:space="preserve">a tím </w:t>
      </w:r>
      <w:r>
        <w:rPr>
          <w:spacing w:val="-2"/>
          <w:vertAlign w:val="baseline"/>
        </w:rPr>
        <w:t xml:space="preserve">překonal </w:t>
      </w:r>
      <w:r>
        <w:rPr>
          <w:spacing w:val="-2"/>
          <w:vertAlign w:val="baseline"/>
        </w:rPr>
        <w:t xml:space="preserve">strach </w:t>
      </w:r>
      <w:r>
        <w:rPr>
          <w:spacing w:val="-2"/>
          <w:vertAlign w:val="baseline"/>
        </w:rPr>
        <w:t xml:space="preserve">socialistů </w:t>
      </w:r>
      <w:r>
        <w:rPr>
          <w:spacing w:val="-2"/>
          <w:vertAlign w:val="baseline"/>
        </w:rPr>
        <w:t xml:space="preserve">ze </w:t>
      </w:r>
      <w:r>
        <w:rPr>
          <w:spacing w:val="-2"/>
          <w:vertAlign w:val="baseline"/>
        </w:rPr>
        <w:t xml:space="preserve">spojení </w:t>
      </w:r>
      <w:r>
        <w:rPr>
          <w:spacing w:val="-2"/>
          <w:vertAlign w:val="baseline"/>
        </w:rPr>
        <w:t xml:space="preserve">s </w:t>
      </w:r>
      <w:r>
        <w:rPr>
          <w:vertAlign w:val="baseline"/>
        </w:rPr>
        <w:t xml:space="preserve">ilegální organizací. Za tímto účelem vypracoval obsáhlé návrhy zaměřené na úplnou přeměnu organizační struktury strany. Na </w:t>
      </w:r>
      <w:r>
        <w:rPr>
          <w:vertAlign w:val="baseline"/>
        </w:rPr>
        <w:t xml:space="preserve">své</w:t>
      </w:r>
      <w:r>
        <w:rPr>
          <w:vertAlign w:val="baseline"/>
        </w:rPr>
        <w:t xml:space="preserve"> první schůzce s ústředním výborem </w:t>
      </w:r>
      <w:r>
        <w:rPr>
          <w:vertAlign w:val="baseline"/>
        </w:rPr>
        <w:t xml:space="preserve">po </w:t>
      </w:r>
      <w:r>
        <w:rPr>
          <w:vertAlign w:val="baseline"/>
        </w:rPr>
        <w:t xml:space="preserve">návratu </w:t>
      </w:r>
      <w:r>
        <w:rPr>
          <w:vertAlign w:val="baseline"/>
        </w:rPr>
        <w:t xml:space="preserve">z </w:t>
      </w:r>
      <w:r>
        <w:rPr>
          <w:vertAlign w:val="baseline"/>
        </w:rPr>
        <w:t xml:space="preserve">Moskvy </w:t>
      </w:r>
      <w:r>
        <w:rPr>
          <w:vertAlign w:val="baseline"/>
        </w:rPr>
        <w:t xml:space="preserve">vyzval </w:t>
      </w:r>
      <w:r>
        <w:rPr>
          <w:vertAlign w:val="baseline"/>
        </w:rPr>
        <w:t xml:space="preserve">všechny </w:t>
      </w:r>
      <w:r>
        <w:rPr>
          <w:vertAlign w:val="baseline"/>
        </w:rPr>
        <w:t xml:space="preserve">pracovníky </w:t>
      </w:r>
      <w:r>
        <w:rPr>
          <w:vertAlign w:val="baseline"/>
        </w:rPr>
        <w:t xml:space="preserve">emigrace</w:t>
      </w:r>
      <w:r>
        <w:rPr>
          <w:vertAlign w:val="baseline"/>
        </w:rPr>
        <w:t xml:space="preserve">, </w:t>
      </w:r>
      <w:r>
        <w:rPr>
          <w:vertAlign w:val="baseline"/>
        </w:rPr>
        <w:t xml:space="preserve">kteří </w:t>
      </w:r>
      <w:r>
        <w:rPr>
          <w:vertAlign w:val="baseline"/>
        </w:rPr>
        <w:t xml:space="preserve">byli ve styku </w:t>
      </w:r>
      <w:r>
        <w:rPr>
          <w:vertAlign w:val="baseline"/>
        </w:rPr>
        <w:t xml:space="preserve">s </w:t>
      </w:r>
      <w:r>
        <w:rPr>
          <w:vertAlign w:val="baseline"/>
        </w:rPr>
        <w:t xml:space="preserve">Jugoslávií</w:t>
      </w:r>
      <w:r>
        <w:rPr>
          <w:vertAlign w:val="baseline"/>
        </w:rPr>
        <w:t xml:space="preserve">, </w:t>
      </w:r>
      <w:r>
        <w:rPr>
          <w:vertAlign w:val="baseline"/>
        </w:rPr>
        <w:t xml:space="preserve">aby </w:t>
      </w:r>
      <w:r>
        <w:rPr>
          <w:vertAlign w:val="baseline"/>
        </w:rPr>
        <w:t xml:space="preserve">se zabývali </w:t>
      </w:r>
      <w:r>
        <w:rPr>
          <w:vertAlign w:val="baseline"/>
        </w:rPr>
        <w:t xml:space="preserve">otázkou </w:t>
      </w:r>
      <w:r>
        <w:rPr>
          <w:vertAlign w:val="baseline"/>
        </w:rPr>
        <w:t xml:space="preserve">vztahu </w:t>
      </w:r>
      <w:r>
        <w:rPr>
          <w:vertAlign w:val="baseline"/>
        </w:rPr>
        <w:t xml:space="preserve">legální </w:t>
      </w:r>
      <w:r>
        <w:rPr>
          <w:vertAlign w:val="baseline"/>
        </w:rPr>
        <w:t xml:space="preserve">a </w:t>
      </w:r>
      <w:r>
        <w:rPr>
          <w:vertAlign w:val="baseline"/>
        </w:rPr>
        <w:t xml:space="preserve">ilegální práce. </w:t>
      </w:r>
      <w:r>
        <w:rPr>
          <w:vertAlign w:val="baseline"/>
        </w:rPr>
        <w:t xml:space="preserve">Celá </w:t>
      </w:r>
      <w:r>
        <w:rPr>
          <w:vertAlign w:val="baseline"/>
        </w:rPr>
        <w:t xml:space="preserve">Gorkićova </w:t>
      </w:r>
      <w:r>
        <w:rPr>
          <w:vertAlign w:val="baseline"/>
        </w:rPr>
        <w:t xml:space="preserve">korespondence </w:t>
      </w:r>
      <w:r>
        <w:rPr>
          <w:vertAlign w:val="baseline"/>
        </w:rPr>
        <w:t xml:space="preserve">s </w:t>
      </w:r>
      <w:r>
        <w:rPr>
          <w:vertAlign w:val="baseline"/>
        </w:rPr>
        <w:t xml:space="preserve">Kominternou </w:t>
      </w:r>
      <w:r>
        <w:rPr>
          <w:vertAlign w:val="baseline"/>
        </w:rPr>
        <w:t xml:space="preserve">na jaře </w:t>
      </w:r>
      <w:r>
        <w:rPr>
          <w:vertAlign w:val="baseline"/>
        </w:rPr>
        <w:t xml:space="preserve">1937 </w:t>
      </w:r>
      <w:r>
        <w:rPr>
          <w:vertAlign w:val="baseline"/>
        </w:rPr>
        <w:t xml:space="preserve">jasně </w:t>
      </w:r>
      <w:r>
        <w:rPr>
          <w:vertAlign w:val="baseline"/>
        </w:rPr>
        <w:t xml:space="preserve">ukazovala</w:t>
      </w:r>
      <w:r>
        <w:rPr>
          <w:vertAlign w:val="baseline"/>
        </w:rPr>
        <w:t xml:space="preserve">, že </w:t>
      </w:r>
      <w:r>
        <w:rPr>
          <w:vertAlign w:val="baseline"/>
        </w:rPr>
        <w:t xml:space="preserve">radikální </w:t>
      </w:r>
      <w:r>
        <w:rPr>
          <w:vertAlign w:val="baseline"/>
        </w:rPr>
        <w:t xml:space="preserve">změny </w:t>
      </w:r>
      <w:r>
        <w:rPr>
          <w:vertAlign w:val="baseline"/>
        </w:rPr>
        <w:t xml:space="preserve">jsou </w:t>
      </w:r>
      <w:r>
        <w:rPr>
          <w:vertAlign w:val="baseline"/>
        </w:rPr>
        <w:t xml:space="preserve">v </w:t>
      </w:r>
      <w:r>
        <w:rPr>
          <w:vertAlign w:val="baseline"/>
        </w:rPr>
        <w:t xml:space="preserve">popředí </w:t>
      </w:r>
      <w:r>
        <w:rPr>
          <w:vertAlign w:val="baseline"/>
        </w:rPr>
        <w:t xml:space="preserve">jeho </w:t>
      </w:r>
      <w:r>
        <w:rPr>
          <w:vertAlign w:val="baseline"/>
        </w:rPr>
        <w:t xml:space="preserve">zájmu. </w:t>
      </w:r>
      <w:r>
        <w:rPr>
          <w:vertAlign w:val="baseline"/>
        </w:rPr>
        <w:t xml:space="preserve">Otázka </w:t>
      </w:r>
      <w:r>
        <w:rPr>
          <w:vertAlign w:val="baseline"/>
        </w:rPr>
        <w:t xml:space="preserve">reformy </w:t>
      </w:r>
      <w:r>
        <w:rPr>
          <w:vertAlign w:val="baseline"/>
        </w:rPr>
        <w:t xml:space="preserve">se </w:t>
      </w:r>
      <w:r>
        <w:rPr>
          <w:vertAlign w:val="baseline"/>
        </w:rPr>
        <w:t xml:space="preserve">pravidelně </w:t>
      </w:r>
      <w:r>
        <w:rPr>
          <w:vertAlign w:val="baseline"/>
        </w:rPr>
        <w:t xml:space="preserve">objevovala </w:t>
      </w:r>
      <w:r>
        <w:rPr>
          <w:vertAlign w:val="baseline"/>
        </w:rPr>
        <w:t xml:space="preserve">na </w:t>
      </w:r>
      <w:r>
        <w:rPr>
          <w:vertAlign w:val="baseline"/>
        </w:rPr>
        <w:t xml:space="preserve">programu </w:t>
      </w:r>
      <w:r>
        <w:rPr>
          <w:vertAlign w:val="baseline"/>
        </w:rPr>
        <w:t xml:space="preserve">zasedání </w:t>
      </w:r>
      <w:r>
        <w:rPr>
          <w:vertAlign w:val="baseline"/>
        </w:rPr>
        <w:t xml:space="preserve">ústředního </w:t>
      </w:r>
      <w:r>
        <w:rPr>
          <w:vertAlign w:val="baseline"/>
        </w:rPr>
        <w:t xml:space="preserve">výboru </w:t>
      </w:r>
      <w:r>
        <w:rPr>
          <w:vertAlign w:val="baseline"/>
        </w:rPr>
        <w:t xml:space="preserve">jako </w:t>
      </w:r>
      <w:r>
        <w:rPr>
          <w:vertAlign w:val="baseline"/>
        </w:rPr>
        <w:t xml:space="preserve">"organizační </w:t>
      </w:r>
      <w:r>
        <w:rPr>
          <w:vertAlign w:val="baseline"/>
        </w:rPr>
        <w:t xml:space="preserve">otázka".</w:t>
      </w:r>
      <w:r>
        <w:rPr>
          <w:vertAlign w:val="superscript"/>
        </w:rPr>
        <w:t xml:space="preserve">33</w:t>
      </w:r>
    </w:p>
    <w:p>
      <w:pPr>
        <w:pStyle w:val="BodyText"/>
        <w:spacing w:before="4" w:line="254" w:lineRule="auto"/>
        <w:ind w:end="106" w:firstLine="283"/>
      </w:pPr>
      <w:r>
        <w:rPr/>
        <w:t xml:space="preserve">Výchozím </w:t>
      </w:r>
      <w:r>
        <w:rPr/>
        <w:t xml:space="preserve">bodem </w:t>
      </w:r>
      <w:r>
        <w:rPr/>
        <w:t xml:space="preserve">Gorkićovy </w:t>
      </w:r>
      <w:r>
        <w:rPr/>
        <w:t xml:space="preserve">analýzy </w:t>
      </w:r>
      <w:r>
        <w:rPr/>
        <w:t xml:space="preserve">nedostatků </w:t>
      </w:r>
      <w:r>
        <w:rPr/>
        <w:t xml:space="preserve">strany </w:t>
      </w:r>
      <w:r>
        <w:rPr/>
        <w:t xml:space="preserve">bylo neustálé zatýkání. Navrhl proto legalizovat co nejvíce stranických vůdců tím, že </w:t>
      </w:r>
      <w:r>
        <w:rPr>
          <w:spacing w:val="-2"/>
        </w:rPr>
        <w:t xml:space="preserve">je</w:t>
      </w:r>
      <w:r>
        <w:rPr/>
        <w:t xml:space="preserve"> zapojí </w:t>
      </w:r>
      <w:r>
        <w:rPr>
          <w:spacing w:val="-2"/>
        </w:rPr>
        <w:t xml:space="preserve">do </w:t>
      </w:r>
      <w:r>
        <w:rPr>
          <w:spacing w:val="-2"/>
        </w:rPr>
        <w:t xml:space="preserve">legální </w:t>
      </w:r>
      <w:r>
        <w:rPr>
          <w:spacing w:val="-2"/>
        </w:rPr>
        <w:t xml:space="preserve">a </w:t>
      </w:r>
      <w:r>
        <w:rPr>
          <w:spacing w:val="-2"/>
        </w:rPr>
        <w:t xml:space="preserve">pololegální </w:t>
      </w:r>
      <w:r>
        <w:rPr>
          <w:spacing w:val="-2"/>
        </w:rPr>
        <w:t xml:space="preserve">odborové </w:t>
      </w:r>
      <w:r>
        <w:rPr>
          <w:spacing w:val="-2"/>
        </w:rPr>
        <w:t xml:space="preserve">práce, </w:t>
      </w:r>
      <w:r>
        <w:rPr>
          <w:spacing w:val="-2"/>
        </w:rPr>
        <w:t xml:space="preserve">tak </w:t>
      </w:r>
      <w:r>
        <w:rPr>
          <w:spacing w:val="-2"/>
        </w:rPr>
        <w:t xml:space="preserve">důležité </w:t>
      </w:r>
      <w:r>
        <w:rPr>
          <w:spacing w:val="-2"/>
        </w:rPr>
        <w:t xml:space="preserve">pro </w:t>
      </w:r>
      <w:r>
        <w:rPr>
          <w:spacing w:val="-2"/>
        </w:rPr>
        <w:t xml:space="preserve">jednotu </w:t>
      </w:r>
      <w:r>
        <w:rPr>
          <w:spacing w:val="-2"/>
        </w:rPr>
        <w:t xml:space="preserve">dělnické třídy</w:t>
      </w:r>
      <w:r>
        <w:rPr>
          <w:spacing w:val="-2"/>
        </w:rPr>
        <w:t xml:space="preserve">. </w:t>
      </w:r>
      <w:r>
        <w:rPr>
          <w:spacing w:val="-2"/>
        </w:rPr>
        <w:t xml:space="preserve">To </w:t>
      </w:r>
      <w:r>
        <w:rPr>
          <w:spacing w:val="-4"/>
        </w:rPr>
        <w:t xml:space="preserve">by nevyhnutelně znamenalo zánik "hlubokých podzemních velitelských výborů", které </w:t>
      </w:r>
      <w:r>
        <w:rPr/>
        <w:t xml:space="preserve">vykazovaly malou aktivitu a byly stále méně důležité. "Musíme mít dost odvahy, abychom to uznali," napsal v lednu 1937, "a vyvodili z toho logické závěry, které nejsou," zdůrazňoval, "likvidační". Starý technický aparát by měl být zrušen, strana </w:t>
      </w:r>
      <w:r>
        <w:rPr/>
        <w:t xml:space="preserve">přebudována </w:t>
      </w:r>
      <w:r>
        <w:rPr/>
        <w:t xml:space="preserve">zdola </w:t>
      </w:r>
      <w:r>
        <w:rPr/>
        <w:t xml:space="preserve">a </w:t>
      </w:r>
      <w:r>
        <w:rPr/>
        <w:t xml:space="preserve">vedení </w:t>
      </w:r>
      <w:r>
        <w:rPr/>
        <w:t xml:space="preserve">strany </w:t>
      </w:r>
      <w:r>
        <w:rPr/>
        <w:t xml:space="preserve">v </w:t>
      </w:r>
      <w:r>
        <w:rPr/>
        <w:t xml:space="preserve">Jugoslávii </w:t>
      </w:r>
      <w:r>
        <w:rPr/>
        <w:t xml:space="preserve">legalizováno</w:t>
      </w:r>
      <w:r>
        <w:rPr/>
        <w:t xml:space="preserve">. </w:t>
      </w:r>
      <w:r>
        <w:rPr/>
        <w:t xml:space="preserve">Naneštěstí pro </w:t>
      </w:r>
      <w:r>
        <w:rPr/>
        <w:t xml:space="preserve">Gorkiće </w:t>
      </w:r>
      <w:r>
        <w:rPr/>
        <w:t xml:space="preserve">Kominterna </w:t>
      </w:r>
      <w:r>
        <w:rPr/>
        <w:t xml:space="preserve">nesouhlasila </w:t>
      </w:r>
      <w:r>
        <w:rPr/>
        <w:t xml:space="preserve">s tím</w:t>
      </w:r>
      <w:r>
        <w:rPr/>
        <w:t xml:space="preserve">, </w:t>
      </w:r>
      <w:r>
        <w:rPr/>
        <w:t xml:space="preserve">že </w:t>
      </w:r>
      <w:r>
        <w:rPr/>
        <w:t xml:space="preserve">tyto </w:t>
      </w:r>
      <w:r>
        <w:rPr/>
        <w:t xml:space="preserve">návrhy </w:t>
      </w:r>
      <w:r>
        <w:rPr/>
        <w:t xml:space="preserve">nejsou </w:t>
      </w:r>
      <w:r>
        <w:rPr/>
        <w:t xml:space="preserve">likvidační. </w:t>
      </w:r>
      <w:r>
        <w:rPr/>
        <w:t xml:space="preserve">Představitel </w:t>
      </w:r>
      <w:r>
        <w:rPr/>
        <w:t xml:space="preserve">jugoslávské </w:t>
      </w:r>
      <w:r>
        <w:rPr/>
        <w:t xml:space="preserve">komunistické </w:t>
      </w:r>
      <w:r>
        <w:rPr/>
        <w:t xml:space="preserve">strany v </w:t>
      </w:r>
      <w:r>
        <w:rPr/>
        <w:t xml:space="preserve">Moskvě </w:t>
      </w:r>
      <w:r>
        <w:rPr/>
        <w:t xml:space="preserve">ho </w:t>
      </w:r>
      <w:r>
        <w:rPr/>
        <w:t xml:space="preserve">upozornil</w:t>
      </w:r>
      <w:r>
        <w:rPr/>
        <w:t xml:space="preserve">, že </w:t>
      </w:r>
      <w:r>
        <w:rPr/>
        <w:t xml:space="preserve">by si měl dát pozor, aby se nedopustil nějaké "hlouposti" tím, že by se zdál být nakloněn likvidátorství. </w:t>
      </w:r>
      <w:r>
        <w:rPr/>
        <w:t xml:space="preserve">Bylo </w:t>
      </w:r>
      <w:r>
        <w:rPr/>
        <w:t xml:space="preserve">mu </w:t>
      </w:r>
      <w:r>
        <w:rPr/>
        <w:t xml:space="preserve">řečeno, že</w:t>
      </w:r>
      <w:r>
        <w:rPr/>
        <w:t xml:space="preserve"> "zde" </w:t>
      </w:r>
      <w:r>
        <w:rPr/>
        <w:t xml:space="preserve">vznikl </w:t>
      </w:r>
      <w:r>
        <w:rPr/>
        <w:t xml:space="preserve">dojem, </w:t>
      </w:r>
      <w:r>
        <w:rPr/>
        <w:t xml:space="preserve">že </w:t>
      </w:r>
      <w:r>
        <w:rPr/>
        <w:t xml:space="preserve">navrhovaná </w:t>
      </w:r>
      <w:r>
        <w:rPr/>
        <w:t xml:space="preserve">reorganizace by </w:t>
      </w:r>
      <w:r>
        <w:rPr/>
        <w:t xml:space="preserve">skutečně </w:t>
      </w:r>
      <w:r>
        <w:rPr/>
        <w:t xml:space="preserve">byla </w:t>
      </w:r>
      <w:r>
        <w:rPr/>
        <w:t xml:space="preserve">"hloupá". </w:t>
      </w:r>
      <w:r>
        <w:rPr/>
        <w:t xml:space="preserve">Gorkić </w:t>
      </w:r>
      <w:r>
        <w:rPr/>
        <w:t xml:space="preserve">se </w:t>
      </w:r>
      <w:r>
        <w:rPr/>
        <w:t xml:space="preserve">držel </w:t>
      </w:r>
      <w:r>
        <w:rPr/>
        <w:t xml:space="preserve">svého </w:t>
      </w:r>
      <w:r>
        <w:rPr/>
        <w:t xml:space="preserve">a </w:t>
      </w:r>
      <w:r>
        <w:rPr/>
        <w:t xml:space="preserve">při </w:t>
      </w:r>
      <w:r>
        <w:rPr/>
        <w:t xml:space="preserve">předvolání do </w:t>
      </w:r>
      <w:r>
        <w:rPr/>
        <w:t xml:space="preserve">Moskvy </w:t>
      </w:r>
      <w:r>
        <w:rPr/>
        <w:t xml:space="preserve">v </w:t>
      </w:r>
      <w:r>
        <w:rPr/>
        <w:t xml:space="preserve">červenci </w:t>
      </w:r>
      <w:r>
        <w:rPr/>
        <w:t xml:space="preserve">1937 </w:t>
      </w:r>
      <w:r>
        <w:rPr/>
        <w:t xml:space="preserve">přijal </w:t>
      </w:r>
      <w:r>
        <w:rPr/>
        <w:t xml:space="preserve">podrobné </w:t>
      </w:r>
      <w:r>
        <w:rPr/>
        <w:t xml:space="preserve">prohlášení </w:t>
      </w:r>
      <w:r>
        <w:rPr/>
        <w:t xml:space="preserve">o </w:t>
      </w:r>
      <w:r>
        <w:rPr/>
        <w:t xml:space="preserve">reorganizaci strany. </w:t>
      </w:r>
      <w:r>
        <w:rPr/>
        <w:t xml:space="preserve">V něm </w:t>
      </w:r>
      <w:r>
        <w:rPr>
          <w:spacing w:val="-2"/>
        </w:rPr>
        <w:t xml:space="preserve">zopakoval </w:t>
      </w:r>
      <w:r>
        <w:rPr/>
        <w:t xml:space="preserve">výzvu </w:t>
      </w:r>
      <w:r>
        <w:rPr/>
        <w:t xml:space="preserve">k </w:t>
      </w:r>
      <w:r>
        <w:rPr/>
        <w:t xml:space="preserve">legalizaci strany a zrušení technického aparátu; podzemní </w:t>
      </w:r>
      <w:r>
        <w:rPr/>
        <w:t xml:space="preserve">buňky </w:t>
      </w:r>
      <w:r>
        <w:rPr/>
        <w:t xml:space="preserve">označil </w:t>
      </w:r>
      <w:r>
        <w:rPr/>
        <w:t xml:space="preserve">za nepodstatné. </w:t>
      </w:r>
      <w:r>
        <w:rPr/>
        <w:t xml:space="preserve">Stejně</w:t>
      </w:r>
      <w:r>
        <w:rPr/>
        <w:t xml:space="preserve"> tak </w:t>
      </w:r>
      <w:r>
        <w:rPr/>
        <w:t xml:space="preserve">se </w:t>
      </w:r>
      <w:r>
        <w:rPr/>
        <w:t xml:space="preserve">Kominterně </w:t>
      </w:r>
      <w:r>
        <w:rPr/>
        <w:t xml:space="preserve">nelíbily </w:t>
      </w:r>
      <w:r>
        <w:rPr/>
        <w:t xml:space="preserve">jeho </w:t>
      </w:r>
      <w:r>
        <w:rPr/>
        <w:t xml:space="preserve">opakované výzvy, </w:t>
      </w:r>
      <w:r>
        <w:rPr/>
        <w:t xml:space="preserve">aby </w:t>
      </w:r>
      <w:r>
        <w:rPr/>
        <w:t xml:space="preserve">se </w:t>
      </w:r>
      <w:r>
        <w:rPr/>
        <w:t xml:space="preserve">strana </w:t>
      </w:r>
      <w:r>
        <w:rPr/>
        <w:t xml:space="preserve">řídila </w:t>
      </w:r>
      <w:r>
        <w:rPr/>
        <w:t xml:space="preserve">taktikou </w:t>
      </w:r>
      <w:r>
        <w:rPr/>
        <w:t xml:space="preserve">jednotné </w:t>
      </w:r>
      <w:r>
        <w:rPr/>
        <w:t xml:space="preserve">opozice</w:t>
      </w:r>
      <w:r>
        <w:rPr/>
        <w:t xml:space="preserve">, a </w:t>
      </w:r>
      <w:r>
        <w:rPr/>
        <w:t xml:space="preserve">kritizovala </w:t>
      </w:r>
      <w:r>
        <w:rPr/>
        <w:t xml:space="preserve">jeho </w:t>
      </w:r>
      <w:r>
        <w:rPr/>
        <w:t xml:space="preserve">dopis z </w:t>
      </w:r>
      <w:r>
        <w:rPr/>
        <w:t xml:space="preserve">července 1937</w:t>
      </w:r>
      <w:r>
        <w:rPr/>
        <w:t xml:space="preserve">, v </w:t>
      </w:r>
      <w:r>
        <w:rPr/>
        <w:t xml:space="preserve">němž </w:t>
      </w:r>
      <w:r>
        <w:rPr/>
        <w:t xml:space="preserve">vyzýval</w:t>
      </w:r>
      <w:r>
        <w:rPr/>
        <w:t xml:space="preserve">, aby </w:t>
      </w:r>
      <w:r>
        <w:rPr/>
        <w:t xml:space="preserve">všechny </w:t>
      </w:r>
      <w:r>
        <w:rPr/>
        <w:t xml:space="preserve">antifašistické </w:t>
      </w:r>
      <w:r>
        <w:rPr/>
        <w:t xml:space="preserve">elementy </w:t>
      </w:r>
      <w:r>
        <w:rPr/>
        <w:t xml:space="preserve">byly </w:t>
      </w:r>
      <w:r>
        <w:rPr/>
        <w:t xml:space="preserve">v </w:t>
      </w:r>
      <w:r>
        <w:rPr/>
        <w:t xml:space="preserve">místních </w:t>
      </w:r>
      <w:r>
        <w:rPr/>
        <w:t xml:space="preserve">volbách </w:t>
      </w:r>
      <w:r>
        <w:rPr/>
        <w:t xml:space="preserve">součástí </w:t>
      </w:r>
      <w:r>
        <w:rPr/>
        <w:t xml:space="preserve">jedné </w:t>
      </w:r>
      <w:r>
        <w:rPr/>
        <w:t xml:space="preserve">kandidátní listiny</w:t>
      </w:r>
      <w:r>
        <w:rPr/>
        <w:t xml:space="preserve">.</w:t>
      </w:r>
      <w:r>
        <w:rPr>
          <w:vertAlign w:val="superscript"/>
        </w:rPr>
        <w:t xml:space="preserve">34</w:t>
      </w:r>
    </w:p>
    <w:p>
      <w:pPr>
        <w:pStyle w:val="BodyText"/>
        <w:spacing w:before="5" w:line="254" w:lineRule="auto"/>
        <w:ind w:end="111" w:firstLine="283"/>
      </w:pPr>
      <w:r>
        <w:rPr/>
        <w:t xml:space="preserve">Gorkić se z této návštěvy Moskvy, jedné z mnoha obětí Stalinových </w:t>
      </w:r>
      <w:r>
        <w:rPr/>
        <w:t xml:space="preserve">čistek</w:t>
      </w:r>
      <w:r>
        <w:rPr/>
        <w:t xml:space="preserve">, nevrátil </w:t>
      </w:r>
      <w:r>
        <w:rPr/>
        <w:t xml:space="preserve">a </w:t>
      </w:r>
      <w:r>
        <w:rPr/>
        <w:t xml:space="preserve">na </w:t>
      </w:r>
      <w:r>
        <w:rPr/>
        <w:t xml:space="preserve">schůzce </w:t>
      </w:r>
      <w:r>
        <w:rPr/>
        <w:t xml:space="preserve">17. </w:t>
      </w:r>
      <w:r>
        <w:rPr/>
        <w:t xml:space="preserve">srpna </w:t>
      </w:r>
      <w:r>
        <w:rPr/>
        <w:t xml:space="preserve">1937 </w:t>
      </w:r>
      <w:r>
        <w:rPr/>
        <w:t xml:space="preserve">převzal </w:t>
      </w:r>
      <w:r>
        <w:rPr/>
        <w:t xml:space="preserve">Tito </w:t>
      </w:r>
      <w:r>
        <w:rPr/>
        <w:t xml:space="preserve">dočasné </w:t>
      </w:r>
      <w:r>
        <w:rPr/>
        <w:t xml:space="preserve">vedení </w:t>
      </w:r>
      <w:r>
        <w:rPr>
          <w:spacing w:val="-2"/>
        </w:rPr>
        <w:t xml:space="preserve">strany</w:t>
      </w:r>
      <w:r>
        <w:rPr/>
        <w:t xml:space="preserv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48"/>
      </w:pPr>
      <w:r>
        <w:rPr/>
        <w:t xml:space="preserve">sekretářka. Jeho leninský odpor k likvidátorství neznamenal, že jeho pozice prozatímního vůdce strany byla automaticky schválena Moskvou. Gorkić byl zatčen NKVD nikoli za ideologický prohřešek likvidátorství, ale jako britský špion</w:t>
      </w:r>
      <w:r>
        <w:rPr/>
        <w:t xml:space="preserve">; předtím, než se stal jugoslávským stranickým vůdcem, dvakrát podnikl kominternovskou práci ve Velké Británii. V důsledku toho, zatímco NKVD hledala mezi jugoslávskými komunisty další špiony, Kominterna zahájila v jugoslávské komunistické straně dlouhé vyšetřování, aby zjistila, zda se mezi zbývajícím vedením nevyskytují Gorkićovi lidé. Toto vyšetřování pochopitelně dodalo nové síly těm, převážně levicovým, kteří se v letech 1935 a 1936 postavili proti Gorkićovi a kteří si jeho odstranění vyložili jako ospravedlnění svých postojů.</w:t>
      </w:r>
    </w:p>
    <w:p>
      <w:pPr>
        <w:pStyle w:val="BodyText"/>
        <w:spacing w:before="4" w:line="254" w:lineRule="auto"/>
        <w:ind w:start="115" w:end="50" w:firstLine="285"/>
      </w:pPr>
      <w:r>
        <w:rPr/>
        <w:t xml:space="preserve">Titův střet s Gorkićem ukázal, že je instinktivně levicový, ale takticky pružný</w:t>
      </w:r>
      <w:r>
        <w:rPr/>
        <w:t xml:space="preserve">, odhodlaný </w:t>
      </w:r>
      <w:r>
        <w:rPr/>
        <w:t xml:space="preserve">posílit </w:t>
      </w:r>
      <w:r>
        <w:rPr/>
        <w:t xml:space="preserve">vazby </w:t>
      </w:r>
      <w:r>
        <w:rPr/>
        <w:t xml:space="preserve">s </w:t>
      </w:r>
      <w:r>
        <w:rPr/>
        <w:t xml:space="preserve">odborovými </w:t>
      </w:r>
      <w:r>
        <w:rPr/>
        <w:t xml:space="preserve">masami </w:t>
      </w:r>
      <w:r>
        <w:rPr/>
        <w:t xml:space="preserve">a </w:t>
      </w:r>
      <w:r>
        <w:rPr/>
        <w:t xml:space="preserve">odmítající </w:t>
      </w:r>
      <w:r>
        <w:rPr/>
        <w:t xml:space="preserve">jakékoli </w:t>
      </w:r>
      <w:r>
        <w:rPr>
          <w:spacing w:val="-2"/>
        </w:rPr>
        <w:t xml:space="preserve">sektářství. </w:t>
      </w:r>
      <w:r>
        <w:rPr>
          <w:spacing w:val="-2"/>
        </w:rPr>
        <w:t xml:space="preserve">Když </w:t>
      </w:r>
      <w:r>
        <w:rPr>
          <w:spacing w:val="-2"/>
        </w:rPr>
        <w:t xml:space="preserve">se </w:t>
      </w:r>
      <w:r>
        <w:rPr>
          <w:spacing w:val="-2"/>
        </w:rPr>
        <w:t xml:space="preserve">jeho </w:t>
      </w:r>
      <w:r>
        <w:rPr>
          <w:spacing w:val="-2"/>
        </w:rPr>
        <w:t xml:space="preserve">vedení </w:t>
      </w:r>
      <w:r>
        <w:rPr>
          <w:spacing w:val="-2"/>
        </w:rPr>
        <w:t xml:space="preserve">setkalo s </w:t>
      </w:r>
      <w:r>
        <w:rPr>
          <w:spacing w:val="-2"/>
        </w:rPr>
        <w:t xml:space="preserve">ostřelováním ze </w:t>
      </w:r>
      <w:r>
        <w:rPr>
          <w:spacing w:val="-2"/>
        </w:rPr>
        <w:t xml:space="preserve">strany </w:t>
      </w:r>
      <w:r>
        <w:rPr>
          <w:spacing w:val="-2"/>
        </w:rPr>
        <w:t xml:space="preserve">jiných </w:t>
      </w:r>
      <w:r>
        <w:rPr>
          <w:spacing w:val="-2"/>
        </w:rPr>
        <w:t xml:space="preserve">levicových </w:t>
      </w:r>
      <w:r>
        <w:rPr>
          <w:spacing w:val="-2"/>
        </w:rPr>
        <w:t xml:space="preserve">odpůrců </w:t>
      </w:r>
      <w:r>
        <w:rPr>
          <w:spacing w:val="-2"/>
        </w:rPr>
        <w:t xml:space="preserve">Gorkiće, </w:t>
      </w:r>
      <w:r>
        <w:rPr>
          <w:spacing w:val="-2"/>
        </w:rPr>
        <w:t xml:space="preserve">Tito </w:t>
      </w:r>
      <w:r>
        <w:rPr/>
        <w:t xml:space="preserve">si nebyl jistý, </w:t>
      </w:r>
      <w:r>
        <w:rPr/>
        <w:t xml:space="preserve">jak </w:t>
      </w:r>
      <w:r>
        <w:rPr/>
        <w:t xml:space="preserve">reagovat </w:t>
      </w:r>
      <w:r>
        <w:rPr/>
        <w:t xml:space="preserve">a </w:t>
      </w:r>
      <w:r>
        <w:rPr/>
        <w:t xml:space="preserve">zda </w:t>
      </w:r>
      <w:r>
        <w:rPr/>
        <w:t xml:space="preserve">má </w:t>
      </w:r>
      <w:r>
        <w:rPr/>
        <w:t xml:space="preserve">otevřeně </w:t>
      </w:r>
      <w:r>
        <w:rPr/>
        <w:t xml:space="preserve">kritizovat </w:t>
      </w:r>
      <w:r>
        <w:rPr/>
        <w:t xml:space="preserve">Gorkićovy </w:t>
      </w:r>
      <w:r>
        <w:rPr/>
        <w:t xml:space="preserve">vazby </w:t>
      </w:r>
      <w:r>
        <w:rPr/>
        <w:t xml:space="preserve">na socialisty, a to v době, kdy byla politika lidové fronty ve Francii a Španělsku zjevně tak úspěšná. Trvalo osm měsíců, než mohl Tito vůbec začít bojovat proti likvidaci </w:t>
      </w:r>
      <w:r>
        <w:rPr/>
        <w:t xml:space="preserve">a "bolševizaci" </w:t>
      </w:r>
      <w:r>
        <w:rPr/>
        <w:t xml:space="preserve">strany, </w:t>
      </w:r>
      <w:r>
        <w:rPr/>
        <w:t xml:space="preserve">a </w:t>
      </w:r>
      <w:r>
        <w:rPr/>
        <w:t xml:space="preserve">více než </w:t>
      </w:r>
      <w:r>
        <w:rPr/>
        <w:t xml:space="preserve">dva </w:t>
      </w:r>
      <w:r>
        <w:rPr/>
        <w:t xml:space="preserve">roky</w:t>
      </w:r>
      <w:r>
        <w:rPr/>
        <w:t xml:space="preserve">, než </w:t>
      </w:r>
      <w:r>
        <w:rPr/>
        <w:t xml:space="preserve">byla </w:t>
      </w:r>
      <w:r>
        <w:rPr/>
        <w:t xml:space="preserve">jeho </w:t>
      </w:r>
      <w:r>
        <w:rPr/>
        <w:t xml:space="preserve">pozice </w:t>
      </w:r>
      <w:r>
        <w:rPr/>
        <w:t xml:space="preserve">v </w:t>
      </w:r>
      <w:r>
        <w:rPr/>
        <w:t xml:space="preserve">čele strany skutečně jistá. Během této doby na vlastní kůži poznal roli </w:t>
      </w:r>
      <w:r>
        <w:rPr>
          <w:spacing w:val="-2"/>
        </w:rPr>
        <w:t xml:space="preserve">NKVD </w:t>
      </w:r>
      <w:r>
        <w:rPr>
          <w:spacing w:val="-2"/>
        </w:rPr>
        <w:t xml:space="preserve">v </w:t>
      </w:r>
      <w:r>
        <w:rPr>
          <w:spacing w:val="-2"/>
        </w:rPr>
        <w:t xml:space="preserve">Kominterně </w:t>
      </w:r>
      <w:r>
        <w:rPr>
          <w:spacing w:val="-2"/>
        </w:rPr>
        <w:t xml:space="preserve">v </w:t>
      </w:r>
      <w:r>
        <w:rPr>
          <w:spacing w:val="-2"/>
        </w:rPr>
        <w:t xml:space="preserve">době</w:t>
      </w:r>
      <w:r>
        <w:rPr>
          <w:spacing w:val="-2"/>
        </w:rPr>
        <w:t xml:space="preserve"> vrcholících </w:t>
      </w:r>
      <w:r>
        <w:rPr>
          <w:spacing w:val="-2"/>
        </w:rPr>
        <w:t xml:space="preserve">Stalinových </w:t>
      </w:r>
      <w:r>
        <w:rPr>
          <w:spacing w:val="-2"/>
        </w:rPr>
        <w:t xml:space="preserve">čistek. </w:t>
      </w:r>
      <w:r>
        <w:rPr>
          <w:spacing w:val="-2"/>
        </w:rPr>
        <w:t xml:space="preserve">Tato </w:t>
      </w:r>
      <w:r>
        <w:rPr>
          <w:spacing w:val="-2"/>
        </w:rPr>
        <w:t xml:space="preserve">zkušenost </w:t>
      </w:r>
      <w:r>
        <w:rPr>
          <w:spacing w:val="-2"/>
        </w:rPr>
        <w:t xml:space="preserve">ho </w:t>
      </w:r>
      <w:r>
        <w:rPr>
          <w:spacing w:val="-2"/>
        </w:rPr>
        <w:t xml:space="preserve">donutila </w:t>
      </w:r>
      <w:r>
        <w:rPr/>
        <w:t xml:space="preserve">ujasnit si </w:t>
      </w:r>
      <w:r>
        <w:rPr/>
        <w:t xml:space="preserve">své </w:t>
      </w:r>
      <w:r>
        <w:rPr/>
        <w:t xml:space="preserve">myšlenky </w:t>
      </w:r>
      <w:r>
        <w:rPr/>
        <w:t xml:space="preserve">o </w:t>
      </w:r>
      <w:r>
        <w:rPr/>
        <w:t xml:space="preserve">vztahu </w:t>
      </w:r>
      <w:r>
        <w:rPr/>
        <w:t xml:space="preserve">mezi </w:t>
      </w:r>
      <w:r>
        <w:rPr/>
        <w:t xml:space="preserve">leninským </w:t>
      </w:r>
      <w:r>
        <w:rPr/>
        <w:t xml:space="preserve">a </w:t>
      </w:r>
      <w:r>
        <w:rPr/>
        <w:t xml:space="preserve">stalinským </w:t>
      </w:r>
      <w:r>
        <w:rPr/>
        <w:t xml:space="preserve">státem</w:t>
      </w:r>
      <w:r>
        <w:rPr>
          <w:spacing w:val="-18"/>
        </w:rPr>
        <w:t xml:space="preserve">. </w:t>
      </w:r>
      <w:r>
        <w:rPr>
          <w:vertAlign w:val="superscript"/>
        </w:rPr>
        <w:t xml:space="preserve">35</w:t>
      </w:r>
    </w:p>
    <w:p>
      <w:pPr>
        <w:pStyle w:val="Heading2"/>
        <w:spacing w:before="172"/>
        <w:ind w:start="189"/>
      </w:pPr>
      <w:r>
        <w:rPr>
          <w:smallCaps/>
          <w:spacing w:val="-2"/>
          <w:w w:val="95"/>
        </w:rPr>
        <w:t xml:space="preserve">Vedoucí </w:t>
      </w:r>
      <w:r>
        <w:rPr>
          <w:smallCaps/>
          <w:w w:val="85"/>
        </w:rPr>
        <w:t xml:space="preserve">strany</w:t>
      </w:r>
    </w:p>
    <w:p>
      <w:pPr>
        <w:pStyle w:val="BodyText"/>
        <w:spacing w:before="94" w:line="254" w:lineRule="auto"/>
        <w:ind w:start="114" w:end="50"/>
      </w:pPr>
      <w:r>
        <w:rPr/>
        <w:t xml:space="preserve">Na rozdíl od </w:t>
      </w:r>
      <w:r>
        <w:rPr/>
        <w:t xml:space="preserve">jiných </w:t>
      </w:r>
      <w:r>
        <w:rPr/>
        <w:t xml:space="preserve">předních </w:t>
      </w:r>
      <w:r>
        <w:rPr/>
        <w:t xml:space="preserve">komunistů </w:t>
      </w:r>
      <w:r>
        <w:rPr/>
        <w:t xml:space="preserve">sdružených </w:t>
      </w:r>
      <w:r>
        <w:rPr/>
        <w:t xml:space="preserve">v Kominterně </w:t>
      </w:r>
      <w:r>
        <w:rPr/>
        <w:t xml:space="preserve">zažil </w:t>
      </w:r>
      <w:r>
        <w:rPr/>
        <w:t xml:space="preserve">Tito </w:t>
      </w:r>
      <w:r>
        <w:rPr>
          <w:spacing w:val="-2"/>
        </w:rPr>
        <w:t xml:space="preserve">ruskou </w:t>
      </w:r>
      <w:r>
        <w:rPr>
          <w:spacing w:val="-2"/>
        </w:rPr>
        <w:t xml:space="preserve">revoluci </w:t>
      </w:r>
      <w:r>
        <w:rPr>
          <w:spacing w:val="-2"/>
        </w:rPr>
        <w:t xml:space="preserve">a </w:t>
      </w:r>
      <w:r>
        <w:rPr>
          <w:spacing w:val="-2"/>
        </w:rPr>
        <w:t xml:space="preserve">občanskou </w:t>
      </w:r>
      <w:r>
        <w:rPr>
          <w:spacing w:val="-2"/>
        </w:rPr>
        <w:t xml:space="preserve">válku, </w:t>
      </w:r>
      <w:r>
        <w:rPr>
          <w:spacing w:val="-2"/>
        </w:rPr>
        <w:t xml:space="preserve">neměl </w:t>
      </w:r>
      <w:r>
        <w:rPr>
          <w:spacing w:val="-2"/>
        </w:rPr>
        <w:t xml:space="preserve">před </w:t>
      </w:r>
      <w:r>
        <w:rPr>
          <w:spacing w:val="-2"/>
        </w:rPr>
        <w:t xml:space="preserve">Ruskem </w:t>
      </w:r>
      <w:r>
        <w:rPr>
          <w:spacing w:val="-2"/>
        </w:rPr>
        <w:t xml:space="preserve">respekt </w:t>
      </w:r>
      <w:r>
        <w:rPr>
          <w:spacing w:val="-2"/>
        </w:rPr>
        <w:t xml:space="preserve">a </w:t>
      </w:r>
      <w:r>
        <w:rPr>
          <w:spacing w:val="-2"/>
        </w:rPr>
        <w:t xml:space="preserve">rychle </w:t>
      </w:r>
      <w:r>
        <w:rPr>
          <w:spacing w:val="-2"/>
        </w:rPr>
        <w:t xml:space="preserve">se</w:t>
      </w:r>
      <w:r>
        <w:rPr>
          <w:spacing w:val="-2"/>
        </w:rPr>
        <w:t xml:space="preserve"> naučil </w:t>
      </w:r>
      <w:r>
        <w:rPr/>
        <w:t xml:space="preserve">přizpůsobit </w:t>
      </w:r>
      <w:r>
        <w:rPr/>
        <w:t xml:space="preserve">životu </w:t>
      </w:r>
      <w:r>
        <w:rPr/>
        <w:t xml:space="preserve">v Moskvě </w:t>
      </w:r>
      <w:r>
        <w:rPr/>
        <w:t xml:space="preserve">v </w:t>
      </w:r>
      <w:r>
        <w:rPr/>
        <w:t xml:space="preserve">době</w:t>
      </w:r>
      <w:r>
        <w:rPr/>
        <w:t xml:space="preserve"> vrcholících </w:t>
      </w:r>
      <w:r>
        <w:rPr/>
        <w:t xml:space="preserve">čistek. Od </w:t>
      </w:r>
      <w:r>
        <w:rPr/>
        <w:t xml:space="preserve">počátku </w:t>
      </w:r>
      <w:r>
        <w:rPr/>
        <w:t xml:space="preserve">Titova </w:t>
      </w:r>
      <w:r>
        <w:rPr/>
        <w:t xml:space="preserve">období, kdy byl </w:t>
      </w:r>
      <w:r>
        <w:rPr>
          <w:i/>
        </w:rPr>
        <w:t xml:space="preserve">faktickým </w:t>
      </w:r>
      <w:r>
        <w:rPr/>
        <w:t xml:space="preserve">vůdcem strany, začal zkoumat povahu své závislosti na Moskvě: začal jakýsi sparing, jehož prostřednictvím se snažil stanovit omezení nezávislého jednání. </w:t>
      </w:r>
      <w:r>
        <w:rPr/>
        <w:t xml:space="preserve">Byl </w:t>
      </w:r>
      <w:r>
        <w:rPr/>
        <w:t xml:space="preserve">odhodlán </w:t>
      </w:r>
      <w:r>
        <w:rPr/>
        <w:t xml:space="preserve">jednat, </w:t>
      </w:r>
      <w:r>
        <w:rPr/>
        <w:t xml:space="preserve">nikoli </w:t>
      </w:r>
      <w:r>
        <w:rPr/>
        <w:t xml:space="preserve">pouze </w:t>
      </w:r>
      <w:r>
        <w:rPr/>
        <w:t xml:space="preserve">čekat na </w:t>
      </w:r>
      <w:r>
        <w:rPr/>
        <w:t xml:space="preserve">pokyny. </w:t>
      </w:r>
      <w:r>
        <w:rPr/>
        <w:t xml:space="preserve">Aby </w:t>
      </w:r>
      <w:r>
        <w:rPr/>
        <w:t xml:space="preserve">takové iniciativy </w:t>
      </w:r>
      <w:r>
        <w:rPr/>
        <w:t xml:space="preserve">ospravedlnil, </w:t>
      </w:r>
      <w:r>
        <w:rPr/>
        <w:t xml:space="preserve">snažil se podrobně informovat Kominternu o tom, co se děje; </w:t>
      </w:r>
      <w:r>
        <w:rPr/>
        <w:t xml:space="preserve">většina </w:t>
      </w:r>
      <w:r>
        <w:rPr/>
        <w:t xml:space="preserve">toho, co </w:t>
      </w:r>
      <w:r>
        <w:rPr/>
        <w:t xml:space="preserve">Kominterně </w:t>
      </w:r>
      <w:r>
        <w:rPr/>
        <w:t xml:space="preserve">sděloval</w:t>
      </w:r>
      <w:r>
        <w:rPr/>
        <w:t xml:space="preserve">, </w:t>
      </w:r>
      <w:r>
        <w:rPr/>
        <w:t xml:space="preserve">však </w:t>
      </w:r>
      <w:r>
        <w:rPr/>
        <w:t xml:space="preserve">hraničila </w:t>
      </w:r>
      <w:r>
        <w:rPr/>
        <w:t xml:space="preserve">s </w:t>
      </w:r>
      <w:r>
        <w:rPr/>
        <w:t xml:space="preserve">dezinformacemi </w:t>
      </w:r>
      <w:r>
        <w:rPr/>
        <w:t xml:space="preserve">a byla </w:t>
      </w:r>
      <w:r>
        <w:rPr/>
        <w:t xml:space="preserve">velmi </w:t>
      </w:r>
      <w:r>
        <w:rPr/>
        <w:t xml:space="preserve">selektivní, </w:t>
      </w:r>
      <w:r>
        <w:rPr/>
        <w:t xml:space="preserve">často </w:t>
      </w:r>
      <w:r>
        <w:rPr/>
        <w:t xml:space="preserve">zamlčovala </w:t>
      </w:r>
      <w:r>
        <w:rPr/>
        <w:t xml:space="preserve">sporné </w:t>
      </w:r>
      <w:r>
        <w:rPr/>
        <w:t xml:space="preserve">otázky </w:t>
      </w:r>
      <w:r>
        <w:rPr/>
        <w:t xml:space="preserve">a </w:t>
      </w:r>
      <w:r>
        <w:rPr/>
        <w:t xml:space="preserve">v podstatě </w:t>
      </w:r>
      <w:r>
        <w:rPr/>
        <w:t xml:space="preserve">podávala zprávy </w:t>
      </w:r>
      <w:r>
        <w:rPr/>
        <w:t xml:space="preserve">pro zprávy. Ve svém prvním dopise ve funkci prozatímního vůdce adresovaném Wilhelmu Pieckovi, tajemníkovi Kominterny odpovědnému za Balkán, Tito navrhl uspořádat stranickou konferenci a pokračovat v plánech na přesun vedení do Jugoslávie. Když </w:t>
      </w:r>
      <w:r>
        <w:rPr/>
        <w:t xml:space="preserve">Tito </w:t>
      </w:r>
      <w:r>
        <w:rPr/>
        <w:t xml:space="preserve">nedostal </w:t>
      </w:r>
      <w:r>
        <w:rPr/>
        <w:t xml:space="preserve">od </w:t>
      </w:r>
      <w:r>
        <w:rPr/>
        <w:t xml:space="preserve">Piecka </w:t>
      </w:r>
      <w:r>
        <w:rPr/>
        <w:t xml:space="preserve">žádné instrukce</w:t>
      </w:r>
      <w:r>
        <w:rPr/>
        <w:t xml:space="preserve">, </w:t>
      </w:r>
      <w:r>
        <w:rPr/>
        <w:t xml:space="preserve">podnikl </w:t>
      </w:r>
      <w:r>
        <w:rPr/>
        <w:t xml:space="preserve">řadu </w:t>
      </w:r>
      <w:r>
        <w:rPr/>
        <w:t xml:space="preserve">iniciativ: </w:t>
      </w:r>
      <w:r>
        <w:rPr/>
        <w:t xml:space="preserve">24. </w:t>
      </w:r>
      <w:r>
        <w:rPr/>
        <w:t xml:space="preserve">září </w:t>
      </w:r>
      <w:r>
        <w:rPr>
          <w:spacing w:val="-2"/>
        </w:rPr>
        <w:t xml:space="preserve">vyslal </w:t>
      </w:r>
      <w:r>
        <w:rPr>
          <w:spacing w:val="-2"/>
        </w:rPr>
        <w:t xml:space="preserve">člena </w:t>
      </w:r>
      <w:r>
        <w:rPr>
          <w:spacing w:val="-2"/>
        </w:rPr>
        <w:t xml:space="preserve">politbyra </w:t>
      </w:r>
      <w:r>
        <w:rPr>
          <w:spacing w:val="-2"/>
        </w:rPr>
        <w:t xml:space="preserve">Rodoljuba </w:t>
      </w:r>
      <w:r>
        <w:rPr>
          <w:spacing w:val="-2"/>
        </w:rPr>
        <w:t xml:space="preserve">Čolakoviće </w:t>
      </w:r>
      <w:r>
        <w:rPr>
          <w:spacing w:val="-2"/>
        </w:rPr>
        <w:t xml:space="preserve">do </w:t>
      </w:r>
      <w:r>
        <w:rPr>
          <w:spacing w:val="-2"/>
        </w:rPr>
        <w:t xml:space="preserve">Španělska</w:t>
      </w:r>
      <w:r>
        <w:rPr>
          <w:spacing w:val="-2"/>
        </w:rPr>
        <w:t xml:space="preserve">, </w:t>
      </w:r>
      <w:r>
        <w:rPr>
          <w:spacing w:val="-2"/>
        </w:rPr>
        <w:t xml:space="preserve">aby </w:t>
      </w:r>
      <w:r>
        <w:rPr>
          <w:spacing w:val="-2"/>
        </w:rPr>
        <w:t xml:space="preserve">se postaral o </w:t>
      </w:r>
      <w:r>
        <w:rPr>
          <w:spacing w:val="-2"/>
        </w:rPr>
        <w:t xml:space="preserve">jugoslávské </w:t>
      </w:r>
      <w:r>
        <w:rPr>
          <w:spacing w:val="-2"/>
        </w:rPr>
        <w:t xml:space="preserve">dobrovolníky bojující </w:t>
      </w:r>
      <w:r>
        <w:rPr>
          <w:spacing w:val="-2"/>
        </w:rPr>
        <w:t xml:space="preserve">ve válce </w:t>
      </w:r>
      <w:r>
        <w:rPr>
          <w:spacing w:val="-2"/>
        </w:rPr>
        <w:t xml:space="preserve">proti </w:t>
      </w:r>
      <w:r>
        <w:rPr>
          <w:spacing w:val="-2"/>
        </w:rPr>
        <w:t xml:space="preserve">Frankovi, </w:t>
      </w:r>
      <w:r>
        <w:rPr>
          <w:spacing w:val="-2"/>
        </w:rPr>
        <w:t xml:space="preserve">a </w:t>
      </w:r>
      <w:r>
        <w:rPr>
          <w:spacing w:val="-2"/>
        </w:rPr>
        <w:t xml:space="preserve">krátce </w:t>
      </w:r>
      <w:r>
        <w:rPr>
          <w:spacing w:val="-2"/>
        </w:rPr>
        <w:t xml:space="preserve">poté, </w:t>
      </w:r>
      <w:r>
        <w:rPr>
          <w:spacing w:val="-2"/>
        </w:rPr>
        <w:t xml:space="preserve">když </w:t>
      </w:r>
      <w:r>
        <w:rPr>
          <w:spacing w:val="-2"/>
        </w:rPr>
        <w:t xml:space="preserve">se zeptal </w:t>
      </w:r>
      <w:r>
        <w:rPr>
          <w:spacing w:val="-2"/>
        </w:rPr>
        <w:t xml:space="preserve">Moskvy</w:t>
      </w:r>
      <w:r>
        <w:rPr>
          <w:spacing w:val="-2"/>
        </w:rPr>
        <w:t xml:space="preserve">, </w:t>
      </w:r>
      <w:r>
        <w:rPr>
          <w:spacing w:val="-2"/>
        </w:rPr>
        <w:t xml:space="preserve">koho </w:t>
      </w:r>
      <w:r>
        <w:rPr>
          <w:spacing w:val="-2"/>
        </w:rPr>
        <w:t xml:space="preserve">má </w:t>
      </w:r>
      <w:r>
        <w:rPr/>
        <w:t xml:space="preserve">jmenovat </w:t>
      </w:r>
      <w:r>
        <w:rPr/>
        <w:t xml:space="preserve">vedoucím </w:t>
      </w:r>
      <w:r>
        <w:rPr/>
        <w:t xml:space="preserve">stranických </w:t>
      </w:r>
      <w:r>
        <w:rPr/>
        <w:t xml:space="preserve">záležitostí </w:t>
      </w:r>
      <w:r>
        <w:rPr/>
        <w:t xml:space="preserve">v Paříži</w:t>
      </w:r>
      <w:r>
        <w:rPr/>
        <w:t xml:space="preserve">,</w:t>
      </w:r>
      <w:r>
        <w:rPr/>
        <w:t xml:space="preserve"> a </w:t>
      </w:r>
      <w:r>
        <w:rPr/>
        <w:t xml:space="preserve">nedostal žádnou </w:t>
      </w:r>
      <w:r>
        <w:rPr/>
        <w:t xml:space="preserve">odpověď, </w:t>
      </w:r>
      <w:r>
        <w:rPr/>
        <w:t xml:space="preserve">pokračoval </w:t>
      </w:r>
      <w:r>
        <w:rPr/>
        <w:t xml:space="preserve">a </w:t>
      </w:r>
      <w:r>
        <w:rPr>
          <w:spacing w:val="-2"/>
        </w:rPr>
        <w:t xml:space="preserve">jmenoval </w:t>
      </w:r>
      <w:r>
        <w:rPr>
          <w:spacing w:val="-2"/>
        </w:rPr>
        <w:t xml:space="preserve">Lovra </w:t>
      </w:r>
      <w:r>
        <w:rPr>
          <w:spacing w:val="-2"/>
        </w:rPr>
        <w:t xml:space="preserve">Kuhara. </w:t>
      </w:r>
      <w:r>
        <w:rPr>
          <w:spacing w:val="-2"/>
        </w:rPr>
        <w:t xml:space="preserve">Toto </w:t>
      </w:r>
      <w:r>
        <w:rPr>
          <w:spacing w:val="-2"/>
        </w:rPr>
        <w:t xml:space="preserve">jmenování </w:t>
      </w:r>
      <w:r>
        <w:rPr>
          <w:spacing w:val="-2"/>
        </w:rPr>
        <w:t xml:space="preserve">bylo charakteristické</w:t>
      </w:r>
      <w:r>
        <w:rPr>
          <w:spacing w:val="-2"/>
        </w:rPr>
        <w:t xml:space="preserve">: šlo o </w:t>
      </w:r>
      <w:r>
        <w:rPr>
          <w:spacing w:val="-2"/>
        </w:rPr>
        <w:t xml:space="preserve">odvážný </w:t>
      </w:r>
      <w:r>
        <w:rPr>
          <w:spacing w:val="-2"/>
        </w:rPr>
        <w:t xml:space="preserve">krok</w:t>
      </w:r>
      <w:r>
        <w:rPr>
          <w:spacing w:val="-2"/>
        </w:rPr>
        <w:t xml:space="preserve">,</w:t>
      </w:r>
      <w:r>
        <w:rPr>
          <w:spacing w:val="-2"/>
        </w:rPr>
        <w:t xml:space="preserve"> který </w:t>
      </w:r>
      <w:r>
        <w:rPr>
          <w:spacing w:val="-2"/>
        </w:rPr>
        <w:t xml:space="preserve">učinil </w:t>
      </w:r>
      <w:r>
        <w:rPr/>
        <w:t xml:space="preserve">bez </w:t>
      </w:r>
      <w:r>
        <w:rPr/>
        <w:t xml:space="preserve">souhlasu </w:t>
      </w:r>
      <w:r>
        <w:rPr/>
        <w:t xml:space="preserve">Moskvy, </w:t>
      </w:r>
      <w:r>
        <w:rPr/>
        <w:t xml:space="preserve">nicméně </w:t>
      </w:r>
      <w:r>
        <w:rPr/>
        <w:t xml:space="preserve">jmenování </w:t>
      </w:r>
      <w:r>
        <w:rPr/>
        <w:t xml:space="preserve">bylo </w:t>
      </w:r>
      <w:r>
        <w:rPr/>
        <w:t xml:space="preserve">opatrné </w:t>
      </w:r>
      <w:r>
        <w:rPr/>
        <w:t xml:space="preserve">v tom, </w:t>
      </w:r>
      <w:r>
        <w:rPr/>
        <w:t xml:space="preserve">že </w:t>
      </w:r>
      <w:r>
        <w:rPr/>
        <w:t xml:space="preserve">Kuhara </w:t>
      </w:r>
      <w:r>
        <w:rPr/>
        <w:t xml:space="preserve">respektovaly všechny stranické frakce a byl jedním </w:t>
      </w:r>
      <w:r>
        <w:rPr/>
        <w:t xml:space="preserve">ze dvou možných kandidátů, které jmenoval v dopise Pieckovi.</w:t>
      </w:r>
      <w:r>
        <w:rPr>
          <w:vertAlign w:val="superscript"/>
        </w:rPr>
        <w:t xml:space="preserve">36</w:t>
      </w:r>
    </w:p>
    <w:p>
      <w:pPr>
        <w:pStyle w:val="BodyText"/>
        <w:spacing w:after="0" w:line="254" w:lineRule="auto"/>
        <w:sectPr>
          <w:pgSz w:w="8840" w:h="13260"/>
          <w:pgMar w:top="920" w:right="1133" w:bottom="280" w:left="1133" w:header="730" w:footer="0"/>
        </w:sectPr>
      </w:pPr>
    </w:p>
    <w:p>
      <w:pPr>
        <w:pStyle w:val="BodyText"/>
        <w:spacing w:before="197" w:line="254" w:lineRule="auto"/>
        <w:ind w:end="104" w:firstLine="280"/>
      </w:pPr>
      <w:r>
        <w:rPr>
          <w:spacing w:val="-2"/>
        </w:rPr>
        <w:t xml:space="preserve">Jakákoli </w:t>
      </w:r>
      <w:r>
        <w:rPr>
          <w:spacing w:val="-2"/>
        </w:rPr>
        <w:t xml:space="preserve">představa, </w:t>
      </w:r>
      <w:r>
        <w:rPr>
          <w:spacing w:val="-2"/>
        </w:rPr>
        <w:t xml:space="preserve">že </w:t>
      </w:r>
      <w:r>
        <w:rPr>
          <w:spacing w:val="-2"/>
        </w:rPr>
        <w:t xml:space="preserve">stranická </w:t>
      </w:r>
      <w:r>
        <w:rPr>
          <w:spacing w:val="-2"/>
        </w:rPr>
        <w:t xml:space="preserve">krize </w:t>
      </w:r>
      <w:r>
        <w:rPr>
          <w:spacing w:val="-2"/>
        </w:rPr>
        <w:t xml:space="preserve">bude mít krátké </w:t>
      </w:r>
      <w:r>
        <w:rPr>
          <w:spacing w:val="-2"/>
        </w:rPr>
        <w:t xml:space="preserve">trvání</w:t>
      </w:r>
      <w:r>
        <w:rPr>
          <w:spacing w:val="-2"/>
        </w:rPr>
        <w:t xml:space="preserve">, </w:t>
      </w:r>
      <w:r>
        <w:rPr>
          <w:spacing w:val="-2"/>
        </w:rPr>
        <w:t xml:space="preserve">skončila </w:t>
      </w:r>
      <w:r>
        <w:rPr>
          <w:spacing w:val="-2"/>
        </w:rPr>
        <w:t xml:space="preserve">v polovině října </w:t>
      </w:r>
      <w:r>
        <w:rPr>
          <w:spacing w:val="-2"/>
        </w:rPr>
        <w:t xml:space="preserve">1937</w:t>
      </w:r>
      <w:r>
        <w:rPr/>
        <w:t xml:space="preserve">, kdy byl Tito nejprve předvolán do Moskvy a poté mu bylo řečeno, aby zrušil své cestovní plány. Bez jasných instrukcí Tito pokračoval v řízení běžných stranických záležitostí a počátkem listopadu poslal Čolakoviće na cestu do Jugoslávie </w:t>
      </w:r>
      <w:r>
        <w:rPr>
          <w:spacing w:val="-2"/>
        </w:rPr>
        <w:t xml:space="preserve">hned </w:t>
      </w:r>
      <w:r>
        <w:rPr>
          <w:spacing w:val="-2"/>
        </w:rPr>
        <w:t xml:space="preserve">po </w:t>
      </w:r>
      <w:r>
        <w:rPr>
          <w:spacing w:val="-2"/>
        </w:rPr>
        <w:t xml:space="preserve">návratu </w:t>
      </w:r>
      <w:r>
        <w:rPr>
          <w:spacing w:val="-2"/>
        </w:rPr>
        <w:t xml:space="preserve">ze Španělska. </w:t>
      </w:r>
      <w:r>
        <w:rPr>
          <w:spacing w:val="-2"/>
        </w:rPr>
        <w:t xml:space="preserve">To </w:t>
      </w:r>
      <w:r>
        <w:rPr>
          <w:spacing w:val="-2"/>
        </w:rPr>
        <w:t xml:space="preserve">se </w:t>
      </w:r>
      <w:r>
        <w:rPr>
          <w:spacing w:val="-2"/>
        </w:rPr>
        <w:t xml:space="preserve">však </w:t>
      </w:r>
      <w:r>
        <w:rPr>
          <w:spacing w:val="-2"/>
        </w:rPr>
        <w:t xml:space="preserve">ukázalo jako </w:t>
      </w:r>
      <w:r>
        <w:rPr>
          <w:spacing w:val="-2"/>
        </w:rPr>
        <w:t xml:space="preserve">kontroverzní. </w:t>
      </w:r>
      <w:r>
        <w:rPr>
          <w:spacing w:val="-2"/>
        </w:rPr>
        <w:t xml:space="preserve">Po </w:t>
      </w:r>
      <w:r>
        <w:rPr>
          <w:spacing w:val="-2"/>
        </w:rPr>
        <w:t xml:space="preserve">několika měsících bez </w:t>
      </w:r>
      <w:r>
        <w:rPr>
          <w:spacing w:val="-2"/>
        </w:rPr>
        <w:t xml:space="preserve">odpovědi </w:t>
      </w:r>
      <w:r>
        <w:rPr>
          <w:spacing w:val="-2"/>
        </w:rPr>
        <w:t xml:space="preserve">z </w:t>
      </w:r>
      <w:r>
        <w:rPr>
          <w:spacing w:val="-2"/>
        </w:rPr>
        <w:t xml:space="preserve">Moskvy </w:t>
      </w:r>
      <w:r>
        <w:rPr>
          <w:spacing w:val="-2"/>
        </w:rPr>
        <w:t xml:space="preserve">dostal </w:t>
      </w:r>
      <w:r>
        <w:rPr>
          <w:spacing w:val="-2"/>
        </w:rPr>
        <w:t xml:space="preserve">Tito </w:t>
      </w:r>
      <w:r>
        <w:rPr>
          <w:spacing w:val="-2"/>
        </w:rPr>
        <w:t xml:space="preserve">od </w:t>
      </w:r>
      <w:r>
        <w:rPr>
          <w:spacing w:val="-2"/>
        </w:rPr>
        <w:t xml:space="preserve">Piecka </w:t>
      </w:r>
      <w:r>
        <w:rPr>
          <w:spacing w:val="-2"/>
        </w:rPr>
        <w:t xml:space="preserve">v dopise ze </w:t>
      </w:r>
      <w:r>
        <w:rPr>
          <w:spacing w:val="-2"/>
        </w:rPr>
        <w:t xml:space="preserve">17. </w:t>
      </w:r>
      <w:r>
        <w:rPr>
          <w:spacing w:val="-2"/>
        </w:rPr>
        <w:t xml:space="preserve">prosince </w:t>
      </w:r>
      <w:r>
        <w:rPr>
          <w:spacing w:val="-2"/>
        </w:rPr>
        <w:t xml:space="preserve">1937</w:t>
      </w:r>
      <w:r>
        <w:rPr/>
        <w:t xml:space="preserve">, který však obdržel až 7. ledna 1938, </w:t>
      </w:r>
      <w:r>
        <w:rPr>
          <w:spacing w:val="-2"/>
        </w:rPr>
        <w:t xml:space="preserve">zprávu, </w:t>
      </w:r>
      <w:r>
        <w:rPr/>
        <w:t xml:space="preserve">že Čolaković a další člen politbyra Sreten </w:t>
      </w:r>
      <w:r>
        <w:rPr/>
        <w:t xml:space="preserve">Žujović </w:t>
      </w:r>
      <w:r>
        <w:rPr/>
        <w:t xml:space="preserve">by měli </w:t>
      </w:r>
      <w:r>
        <w:rPr/>
        <w:t xml:space="preserve">být </w:t>
      </w:r>
      <w:r>
        <w:rPr/>
        <w:t xml:space="preserve">suspendováni. </w:t>
      </w:r>
      <w:r>
        <w:rPr/>
        <w:t xml:space="preserve">Tito </w:t>
      </w:r>
      <w:r>
        <w:rPr/>
        <w:t xml:space="preserve">Čolakoviće </w:t>
      </w:r>
      <w:r>
        <w:rPr>
          <w:spacing w:val="-7"/>
        </w:rPr>
        <w:t xml:space="preserve">okamžitě </w:t>
      </w:r>
      <w:r>
        <w:rPr/>
        <w:t xml:space="preserve">odvolal </w:t>
      </w:r>
      <w:r>
        <w:rPr/>
        <w:t xml:space="preserve">a přiznal, </w:t>
      </w:r>
      <w:r>
        <w:rPr/>
        <w:t xml:space="preserve">že</w:t>
      </w:r>
      <w:r>
        <w:rPr/>
        <w:t xml:space="preserve"> </w:t>
      </w:r>
      <w:r>
        <w:rPr/>
        <w:t xml:space="preserve">udělal </w:t>
      </w:r>
      <w:r>
        <w:rPr/>
        <w:t xml:space="preserve">chybu, </w:t>
      </w:r>
      <w:r>
        <w:rPr/>
        <w:t xml:space="preserve">když </w:t>
      </w:r>
      <w:r>
        <w:rPr/>
        <w:t xml:space="preserve">ho </w:t>
      </w:r>
      <w:r>
        <w:rPr/>
        <w:t xml:space="preserve">poslal </w:t>
      </w:r>
      <w:r>
        <w:rPr/>
        <w:t xml:space="preserve">bez </w:t>
      </w:r>
      <w:r>
        <w:rPr/>
        <w:t xml:space="preserve">souhlasu </w:t>
      </w:r>
      <w:r>
        <w:rPr/>
        <w:t xml:space="preserve">Kominterny</w:t>
      </w:r>
      <w:r>
        <w:rPr/>
        <w:t xml:space="preserve">.</w:t>
      </w:r>
      <w:r>
        <w:rPr>
          <w:vertAlign w:val="superscript"/>
        </w:rPr>
        <w:t xml:space="preserve">37</w:t>
      </w:r>
      <w:r>
        <w:rPr>
          <w:vertAlign w:val="baseline"/>
        </w:rPr>
        <w:t xml:space="preserve"> K </w:t>
      </w:r>
      <w:r>
        <w:rPr>
          <w:vertAlign w:val="baseline"/>
        </w:rPr>
        <w:t xml:space="preserve">suspendování </w:t>
      </w:r>
      <w:r>
        <w:rPr>
          <w:vertAlign w:val="baseline"/>
        </w:rPr>
        <w:t xml:space="preserve">Žujoviće </w:t>
      </w:r>
      <w:r>
        <w:rPr>
          <w:vertAlign w:val="baseline"/>
        </w:rPr>
        <w:t xml:space="preserve">a Čolakoviće daly podnět zprávy z Paříže, že celé vedení, a nejen Gorkić, </w:t>
      </w:r>
      <w:r>
        <w:rPr>
          <w:vertAlign w:val="baseline"/>
        </w:rPr>
        <w:t xml:space="preserve">jsou zrádci. </w:t>
      </w:r>
      <w:r>
        <w:rPr>
          <w:vertAlign w:val="baseline"/>
        </w:rPr>
        <w:t xml:space="preserve">Tito </w:t>
      </w:r>
      <w:r>
        <w:rPr>
          <w:vertAlign w:val="baseline"/>
        </w:rPr>
        <w:t xml:space="preserve">pařížští </w:t>
      </w:r>
      <w:r>
        <w:rPr>
          <w:vertAlign w:val="baseline"/>
        </w:rPr>
        <w:t xml:space="preserve">kritici </w:t>
      </w:r>
      <w:r>
        <w:rPr>
          <w:vertAlign w:val="baseline"/>
        </w:rPr>
        <w:t xml:space="preserve">kontaktovali </w:t>
      </w:r>
      <w:r>
        <w:rPr>
          <w:vertAlign w:val="baseline"/>
        </w:rPr>
        <w:t xml:space="preserve">Petka </w:t>
      </w:r>
      <w:r>
        <w:rPr>
          <w:vertAlign w:val="baseline"/>
        </w:rPr>
        <w:t xml:space="preserve">Miletiće </w:t>
      </w:r>
      <w:r>
        <w:rPr>
          <w:vertAlign w:val="baseline"/>
        </w:rPr>
        <w:t xml:space="preserve">jako </w:t>
      </w:r>
      <w:r>
        <w:rPr>
          <w:vertAlign w:val="baseline"/>
        </w:rPr>
        <w:t xml:space="preserve">potenciálního nového </w:t>
      </w:r>
      <w:r>
        <w:rPr>
          <w:vertAlign w:val="baseline"/>
        </w:rPr>
        <w:t xml:space="preserve">vůdce </w:t>
      </w:r>
      <w:r>
        <w:rPr>
          <w:vertAlign w:val="baseline"/>
        </w:rPr>
        <w:t xml:space="preserve">strany</w:t>
      </w:r>
      <w:r>
        <w:rPr>
          <w:vertAlign w:val="baseline"/>
        </w:rPr>
        <w:t xml:space="preserve">, </w:t>
      </w:r>
      <w:r>
        <w:rPr>
          <w:vertAlign w:val="baseline"/>
        </w:rPr>
        <w:t xml:space="preserve">jakmile </w:t>
      </w:r>
      <w:r>
        <w:rPr>
          <w:vertAlign w:val="baseline"/>
        </w:rPr>
        <w:t xml:space="preserve">byl </w:t>
      </w:r>
      <w:r>
        <w:rPr>
          <w:vertAlign w:val="baseline"/>
        </w:rPr>
        <w:t xml:space="preserve">Gorkić </w:t>
      </w:r>
      <w:r>
        <w:rPr>
          <w:vertAlign w:val="baseline"/>
        </w:rPr>
        <w:t xml:space="preserve">povolán </w:t>
      </w:r>
      <w:r>
        <w:rPr>
          <w:vertAlign w:val="baseline"/>
        </w:rPr>
        <w:t xml:space="preserve">do Moskvy: </w:t>
      </w:r>
      <w:r>
        <w:rPr>
          <w:vertAlign w:val="baseline"/>
        </w:rPr>
        <w:t xml:space="preserve">Miletić</w:t>
      </w:r>
      <w:r>
        <w:rPr>
          <w:vertAlign w:val="baseline"/>
        </w:rPr>
        <w:t xml:space="preserve">, další </w:t>
      </w:r>
      <w:r>
        <w:rPr>
          <w:vertAlign w:val="baseline"/>
        </w:rPr>
        <w:t xml:space="preserve">bývalý </w:t>
      </w:r>
      <w:r>
        <w:rPr>
          <w:vertAlign w:val="baseline"/>
        </w:rPr>
        <w:t xml:space="preserve">člen </w:t>
      </w:r>
      <w:r>
        <w:rPr>
          <w:vertAlign w:val="baseline"/>
        </w:rPr>
        <w:t xml:space="preserve">politbyra</w:t>
      </w:r>
      <w:r>
        <w:rPr>
          <w:vertAlign w:val="baseline"/>
        </w:rPr>
        <w:t xml:space="preserve">, </w:t>
      </w:r>
      <w:r>
        <w:rPr>
          <w:vertAlign w:val="baseline"/>
        </w:rPr>
        <w:t xml:space="preserve">nechal </w:t>
      </w:r>
      <w:r>
        <w:rPr>
          <w:vertAlign w:val="baseline"/>
        </w:rPr>
        <w:t xml:space="preserve">po </w:t>
      </w:r>
      <w:r>
        <w:rPr>
          <w:vertAlign w:val="baseline"/>
        </w:rPr>
        <w:t xml:space="preserve">sobě </w:t>
      </w:r>
      <w:r>
        <w:rPr>
          <w:vertAlign w:val="baseline"/>
        </w:rPr>
        <w:t xml:space="preserve">pojmenovat </w:t>
      </w:r>
      <w:r>
        <w:rPr>
          <w:vertAlign w:val="baseline"/>
        </w:rPr>
        <w:t xml:space="preserve">prapor </w:t>
      </w:r>
      <w:r>
        <w:rPr>
          <w:vertAlign w:val="baseline"/>
        </w:rPr>
        <w:t xml:space="preserve">španělských </w:t>
      </w:r>
      <w:r>
        <w:rPr>
          <w:vertAlign w:val="baseline"/>
        </w:rPr>
        <w:t xml:space="preserve">dobrovolníků </w:t>
      </w:r>
      <w:r>
        <w:rPr>
          <w:vertAlign w:val="baseline"/>
        </w:rPr>
        <w:t xml:space="preserve">kvůli </w:t>
      </w:r>
      <w:r>
        <w:rPr>
          <w:vertAlign w:val="baseline"/>
        </w:rPr>
        <w:t xml:space="preserve">svému </w:t>
      </w:r>
      <w:r>
        <w:rPr>
          <w:vertAlign w:val="baseline"/>
        </w:rPr>
        <w:t xml:space="preserve">údajnému </w:t>
      </w:r>
      <w:r>
        <w:rPr>
          <w:vertAlign w:val="baseline"/>
        </w:rPr>
        <w:t xml:space="preserve">hrdinství </w:t>
      </w:r>
      <w:r>
        <w:rPr>
          <w:vertAlign w:val="baseline"/>
        </w:rPr>
        <w:t xml:space="preserve">při </w:t>
      </w:r>
      <w:r>
        <w:rPr>
          <w:vertAlign w:val="baseline"/>
        </w:rPr>
        <w:t xml:space="preserve">mučení.</w:t>
      </w:r>
      <w:r>
        <w:rPr>
          <w:vertAlign w:val="superscript"/>
        </w:rPr>
        <w:t xml:space="preserve">38</w:t>
      </w:r>
      <w:r>
        <w:rPr>
          <w:vertAlign w:val="baseline"/>
        </w:rPr>
        <w:t xml:space="preserve"> Ivan </w:t>
      </w:r>
      <w:r>
        <w:rPr>
          <w:vertAlign w:val="baseline"/>
        </w:rPr>
        <w:t xml:space="preserve">Marić, </w:t>
      </w:r>
      <w:r>
        <w:rPr>
          <w:vertAlign w:val="baseline"/>
        </w:rPr>
        <w:t xml:space="preserve">jeden z </w:t>
      </w:r>
      <w:r>
        <w:rPr>
          <w:vertAlign w:val="baseline"/>
        </w:rPr>
        <w:t xml:space="preserve">pařížských </w:t>
      </w:r>
      <w:r>
        <w:rPr>
          <w:spacing w:val="-2"/>
          <w:vertAlign w:val="baseline"/>
        </w:rPr>
        <w:t xml:space="preserve">disidentů</w:t>
      </w:r>
      <w:r>
        <w:rPr>
          <w:vertAlign w:val="baseline"/>
        </w:rPr>
        <w:t xml:space="preserve">, </w:t>
      </w:r>
      <w:r>
        <w:rPr>
          <w:spacing w:val="-2"/>
          <w:vertAlign w:val="baseline"/>
        </w:rPr>
        <w:t xml:space="preserve">si </w:t>
      </w:r>
      <w:r>
        <w:rPr>
          <w:vertAlign w:val="baseline"/>
        </w:rPr>
        <w:t xml:space="preserve">8. </w:t>
      </w:r>
      <w:r>
        <w:rPr>
          <w:vertAlign w:val="baseline"/>
        </w:rPr>
        <w:t xml:space="preserve">prosince </w:t>
      </w:r>
      <w:r>
        <w:rPr>
          <w:vertAlign w:val="baseline"/>
        </w:rPr>
        <w:t xml:space="preserve">1937 </w:t>
      </w:r>
      <w:r>
        <w:rPr>
          <w:spacing w:val="-2"/>
          <w:vertAlign w:val="baseline"/>
        </w:rPr>
        <w:t xml:space="preserve">Titovi </w:t>
      </w:r>
      <w:r>
        <w:rPr>
          <w:spacing w:val="-2"/>
          <w:vertAlign w:val="baseline"/>
        </w:rPr>
        <w:t xml:space="preserve">stěžoval</w:t>
      </w:r>
      <w:r>
        <w:rPr>
          <w:spacing w:val="-2"/>
          <w:vertAlign w:val="baseline"/>
        </w:rPr>
        <w:t xml:space="preserve">, </w:t>
      </w:r>
      <w:r>
        <w:rPr>
          <w:spacing w:val="-2"/>
          <w:vertAlign w:val="baseline"/>
        </w:rPr>
        <w:t xml:space="preserve">že </w:t>
      </w:r>
      <w:r>
        <w:rPr>
          <w:spacing w:val="-2"/>
          <w:vertAlign w:val="baseline"/>
        </w:rPr>
        <w:t xml:space="preserve">prostě </w:t>
      </w:r>
      <w:r>
        <w:rPr>
          <w:spacing w:val="-2"/>
          <w:vertAlign w:val="baseline"/>
        </w:rPr>
        <w:t xml:space="preserve">pokračoval </w:t>
      </w:r>
      <w:r>
        <w:rPr>
          <w:spacing w:val="-2"/>
          <w:vertAlign w:val="baseline"/>
        </w:rPr>
        <w:t xml:space="preserve">ve </w:t>
      </w:r>
      <w:r>
        <w:rPr>
          <w:spacing w:val="-2"/>
          <w:vertAlign w:val="baseline"/>
        </w:rPr>
        <w:t xml:space="preserve">starých </w:t>
      </w:r>
      <w:r>
        <w:rPr>
          <w:spacing w:val="-2"/>
          <w:vertAlign w:val="baseline"/>
        </w:rPr>
        <w:t xml:space="preserve">Gorkićových </w:t>
      </w:r>
      <w:r>
        <w:rPr>
          <w:spacing w:val="-2"/>
          <w:vertAlign w:val="baseline"/>
        </w:rPr>
        <w:t xml:space="preserve">praktikách </w:t>
      </w:r>
      <w:r>
        <w:rPr>
          <w:vertAlign w:val="baseline"/>
        </w:rPr>
        <w:t xml:space="preserve">a </w:t>
      </w:r>
      <w:r>
        <w:rPr>
          <w:vertAlign w:val="baseline"/>
        </w:rPr>
        <w:t xml:space="preserve">nepodnikl žádná </w:t>
      </w:r>
      <w:r>
        <w:rPr>
          <w:vertAlign w:val="baseline"/>
        </w:rPr>
        <w:t xml:space="preserve">opatření </w:t>
      </w:r>
      <w:r>
        <w:rPr>
          <w:vertAlign w:val="baseline"/>
        </w:rPr>
        <w:t xml:space="preserve">proti </w:t>
      </w:r>
      <w:r>
        <w:rPr>
          <w:vertAlign w:val="baseline"/>
        </w:rPr>
        <w:t xml:space="preserve">Gorkićovým </w:t>
      </w:r>
      <w:r>
        <w:rPr>
          <w:vertAlign w:val="baseline"/>
        </w:rPr>
        <w:t xml:space="preserve">nejbližším </w:t>
      </w:r>
      <w:r>
        <w:rPr>
          <w:vertAlign w:val="baseline"/>
        </w:rPr>
        <w:t xml:space="preserve">spolupracovníkům. </w:t>
      </w:r>
      <w:r>
        <w:rPr>
          <w:spacing w:val="-12"/>
          <w:vertAlign w:val="baseline"/>
        </w:rPr>
        <w:t xml:space="preserve">Marić </w:t>
      </w:r>
      <w:r>
        <w:rPr>
          <w:vertAlign w:val="baseline"/>
        </w:rPr>
        <w:t xml:space="preserve">prohlásil, že </w:t>
      </w:r>
      <w:r>
        <w:rPr>
          <w:vertAlign w:val="baseline"/>
        </w:rPr>
        <w:t xml:space="preserve">od nynějška </w:t>
      </w:r>
      <w:r>
        <w:rPr>
          <w:vertAlign w:val="baseline"/>
        </w:rPr>
        <w:t xml:space="preserve">bude </w:t>
      </w:r>
      <w:r>
        <w:rPr>
          <w:vertAlign w:val="baseline"/>
        </w:rPr>
        <w:t xml:space="preserve">bojkotovat </w:t>
      </w:r>
      <w:r>
        <w:rPr>
          <w:vertAlign w:val="baseline"/>
        </w:rPr>
        <w:t xml:space="preserve">zasedání </w:t>
      </w:r>
      <w:r>
        <w:rPr>
          <w:vertAlign w:val="baseline"/>
        </w:rPr>
        <w:t xml:space="preserve">ústředního </w:t>
      </w:r>
      <w:r>
        <w:rPr>
          <w:vertAlign w:val="baseline"/>
        </w:rPr>
        <w:t xml:space="preserve">výboru</w:t>
      </w:r>
      <w:r>
        <w:rPr>
          <w:vertAlign w:val="baseline"/>
        </w:rPr>
        <w:t xml:space="preserve">, kterých </w:t>
      </w:r>
      <w:r>
        <w:rPr>
          <w:vertAlign w:val="baseline"/>
        </w:rPr>
        <w:t xml:space="preserve">se</w:t>
      </w:r>
      <w:r>
        <w:rPr>
          <w:vertAlign w:val="baseline"/>
        </w:rPr>
        <w:t xml:space="preserve"> účastní </w:t>
      </w:r>
      <w:r>
        <w:rPr>
          <w:vertAlign w:val="baseline"/>
        </w:rPr>
        <w:t xml:space="preserve">Čolaković </w:t>
      </w:r>
      <w:r>
        <w:rPr>
          <w:vertAlign w:val="baseline"/>
        </w:rPr>
        <w:t xml:space="preserve">a </w:t>
      </w:r>
      <w:r>
        <w:rPr>
          <w:vertAlign w:val="baseline"/>
        </w:rPr>
        <w:t xml:space="preserve">Žujović.</w:t>
      </w:r>
      <w:r>
        <w:rPr>
          <w:vertAlign w:val="superscript"/>
        </w:rPr>
        <w:t xml:space="preserve">39</w:t>
      </w:r>
    </w:p>
    <w:p>
      <w:pPr>
        <w:pStyle w:val="BodyText"/>
        <w:spacing w:before="6" w:line="254" w:lineRule="auto"/>
        <w:ind w:start="60" w:end="109" w:firstLine="283"/>
      </w:pPr>
      <w:r>
        <w:rPr/>
        <w:t xml:space="preserve">Tento </w:t>
      </w:r>
      <w:r>
        <w:rPr/>
        <w:t xml:space="preserve">útok na </w:t>
      </w:r>
      <w:r>
        <w:rPr/>
        <w:t xml:space="preserve">Tita </w:t>
      </w:r>
      <w:r>
        <w:rPr/>
        <w:t xml:space="preserve">v</w:t>
      </w:r>
      <w:r>
        <w:rPr/>
        <w:t xml:space="preserve"> Paříži </w:t>
      </w:r>
      <w:r>
        <w:rPr/>
        <w:t xml:space="preserve">představoval </w:t>
      </w:r>
      <w:r>
        <w:rPr/>
        <w:t xml:space="preserve">vážnou </w:t>
      </w:r>
      <w:r>
        <w:rPr/>
        <w:t xml:space="preserve">hrozbu. </w:t>
      </w:r>
      <w:r>
        <w:rPr/>
        <w:t xml:space="preserve">Další </w:t>
      </w:r>
      <w:r>
        <w:rPr/>
        <w:t xml:space="preserve">z </w:t>
      </w:r>
      <w:r>
        <w:rPr/>
        <w:t xml:space="preserve">jejích </w:t>
      </w:r>
      <w:r>
        <w:rPr/>
        <w:t xml:space="preserve">vůdců </w:t>
      </w:r>
      <w:r>
        <w:rPr/>
        <w:t xml:space="preserve">Labud Kusovac, </w:t>
      </w:r>
      <w:r>
        <w:rPr/>
        <w:t xml:space="preserve">bývalý </w:t>
      </w:r>
      <w:r>
        <w:rPr/>
        <w:t xml:space="preserve">člen </w:t>
      </w:r>
      <w:r>
        <w:rPr/>
        <w:t xml:space="preserve">aparátu Profinternu </w:t>
      </w:r>
      <w:r>
        <w:rPr/>
        <w:t xml:space="preserve">a </w:t>
      </w:r>
      <w:r>
        <w:rPr/>
        <w:t xml:space="preserve">člověk </w:t>
      </w:r>
      <w:r>
        <w:rPr/>
        <w:t xml:space="preserve">zodpovědný </w:t>
      </w:r>
      <w:r>
        <w:rPr>
          <w:spacing w:val="-2"/>
        </w:rPr>
        <w:t xml:space="preserve">za organizaci </w:t>
      </w:r>
      <w:r>
        <w:rPr>
          <w:spacing w:val="-2"/>
        </w:rPr>
        <w:t xml:space="preserve">cest </w:t>
      </w:r>
      <w:r>
        <w:rPr>
          <w:spacing w:val="-2"/>
        </w:rPr>
        <w:t xml:space="preserve">jugoslávských </w:t>
      </w:r>
      <w:r>
        <w:rPr>
          <w:spacing w:val="-2"/>
        </w:rPr>
        <w:t xml:space="preserve">dobrovolníků </w:t>
      </w:r>
      <w:r>
        <w:rPr>
          <w:spacing w:val="-2"/>
        </w:rPr>
        <w:t xml:space="preserve">určených </w:t>
      </w:r>
      <w:r>
        <w:rPr>
          <w:spacing w:val="-2"/>
        </w:rPr>
        <w:t xml:space="preserve">do </w:t>
      </w:r>
      <w:r>
        <w:rPr>
          <w:spacing w:val="-2"/>
        </w:rPr>
        <w:t xml:space="preserve">Španělska</w:t>
      </w:r>
      <w:r>
        <w:rPr>
          <w:spacing w:val="-2"/>
        </w:rPr>
        <w:t xml:space="preserve">, kde </w:t>
      </w:r>
      <w:r>
        <w:rPr/>
        <w:t xml:space="preserve">byla </w:t>
      </w:r>
      <w:r>
        <w:rPr>
          <w:spacing w:val="-2"/>
        </w:rPr>
        <w:t xml:space="preserve">opozice </w:t>
      </w:r>
      <w:r>
        <w:rPr>
          <w:spacing w:val="-2"/>
        </w:rPr>
        <w:t xml:space="preserve">vůči </w:t>
      </w:r>
      <w:r>
        <w:rPr>
          <w:spacing w:val="-2"/>
        </w:rPr>
        <w:t xml:space="preserve">Gorkičovi </w:t>
      </w:r>
      <w:r>
        <w:rPr/>
        <w:t xml:space="preserve">nejrozšířenější</w:t>
      </w:r>
      <w:r>
        <w:rPr/>
        <w:t xml:space="preserve">, měl </w:t>
      </w:r>
      <w:r>
        <w:rPr/>
        <w:t xml:space="preserve">dobré </w:t>
      </w:r>
      <w:r>
        <w:rPr/>
        <w:t xml:space="preserve">kontakty </w:t>
      </w:r>
      <w:r>
        <w:rPr/>
        <w:t xml:space="preserve">s </w:t>
      </w:r>
      <w:r>
        <w:rPr/>
        <w:t xml:space="preserve">Kominternou </w:t>
      </w:r>
      <w:r>
        <w:rPr/>
        <w:t xml:space="preserve">a </w:t>
      </w:r>
      <w:r>
        <w:rPr/>
        <w:t xml:space="preserve">NKVD. </w:t>
      </w:r>
      <w:r>
        <w:rPr>
          <w:spacing w:val="-2"/>
        </w:rPr>
        <w:t xml:space="preserve">Počátkem </w:t>
      </w:r>
      <w:r>
        <w:rPr>
          <w:spacing w:val="-2"/>
        </w:rPr>
        <w:t xml:space="preserve">roku </w:t>
      </w:r>
      <w:r>
        <w:rPr>
          <w:spacing w:val="-2"/>
        </w:rPr>
        <w:t xml:space="preserve">1938 </w:t>
      </w:r>
      <w:r>
        <w:rPr/>
        <w:t xml:space="preserve">ho </w:t>
      </w:r>
      <w:r>
        <w:rPr>
          <w:spacing w:val="-2"/>
        </w:rPr>
        <w:t xml:space="preserve">v </w:t>
      </w:r>
      <w:r>
        <w:rPr>
          <w:spacing w:val="-2"/>
        </w:rPr>
        <w:t xml:space="preserve">Paříži </w:t>
      </w:r>
      <w:r>
        <w:rPr>
          <w:spacing w:val="-2"/>
        </w:rPr>
        <w:t xml:space="preserve">navštívil </w:t>
      </w:r>
      <w:r>
        <w:rPr>
          <w:spacing w:val="-2"/>
        </w:rPr>
        <w:t xml:space="preserve">emisar </w:t>
      </w:r>
      <w:r>
        <w:rPr>
          <w:spacing w:val="-2"/>
        </w:rPr>
        <w:t xml:space="preserve">Kominterny </w:t>
      </w:r>
      <w:r>
        <w:rPr>
          <w:spacing w:val="-2"/>
        </w:rPr>
        <w:t xml:space="preserve">Mustafa </w:t>
      </w:r>
      <w:r>
        <w:rPr>
          <w:spacing w:val="-2"/>
        </w:rPr>
        <w:t xml:space="preserve">Golubović</w:t>
      </w:r>
      <w:r>
        <w:rPr>
          <w:spacing w:val="-2"/>
        </w:rPr>
        <w:t xml:space="preserve">, </w:t>
      </w:r>
      <w:r>
        <w:rPr>
          <w:spacing w:val="-2"/>
        </w:rPr>
        <w:t xml:space="preserve">ačkoli </w:t>
      </w:r>
      <w:r>
        <w:rPr/>
        <w:t xml:space="preserve">s Titem, který se ve stejné době náhodou nacházel ve francouzském hlavním městě, žádný kontakt nenavázal</w:t>
      </w:r>
      <w:r>
        <w:rPr>
          <w:spacing w:val="-2"/>
        </w:rPr>
        <w:t xml:space="preserve">. </w:t>
      </w:r>
      <w:r>
        <w:rPr>
          <w:spacing w:val="-2"/>
        </w:rPr>
        <w:t xml:space="preserve">Zřejmě </w:t>
      </w:r>
      <w:r>
        <w:rPr>
          <w:spacing w:val="-2"/>
        </w:rPr>
        <w:t xml:space="preserve">v </w:t>
      </w:r>
      <w:r>
        <w:rPr>
          <w:spacing w:val="-2"/>
        </w:rPr>
        <w:t xml:space="preserve">důsledku </w:t>
      </w:r>
      <w:r>
        <w:rPr>
          <w:spacing w:val="-2"/>
        </w:rPr>
        <w:t xml:space="preserve">této </w:t>
      </w:r>
      <w:r>
        <w:rPr>
          <w:spacing w:val="-2"/>
        </w:rPr>
        <w:t xml:space="preserve">návštěvy </w:t>
      </w:r>
      <w:r>
        <w:rPr>
          <w:spacing w:val="-2"/>
        </w:rPr>
        <w:t xml:space="preserve">francouzská </w:t>
      </w:r>
      <w:r>
        <w:rPr>
          <w:spacing w:val="-2"/>
        </w:rPr>
        <w:t xml:space="preserve">komunistická </w:t>
      </w:r>
      <w:r>
        <w:rPr>
          <w:spacing w:val="-2"/>
        </w:rPr>
        <w:t xml:space="preserve">strana </w:t>
      </w:r>
      <w:r>
        <w:rPr>
          <w:spacing w:val="-2"/>
        </w:rPr>
        <w:t xml:space="preserve">podporovala Mariće </w:t>
      </w:r>
      <w:r>
        <w:rPr>
          <w:spacing w:val="-2"/>
        </w:rPr>
        <w:t xml:space="preserve">v jeho </w:t>
      </w:r>
      <w:r>
        <w:rPr>
          <w:spacing w:val="-2"/>
        </w:rPr>
        <w:t xml:space="preserve">práci </w:t>
      </w:r>
      <w:r>
        <w:rPr>
          <w:spacing w:val="-2"/>
        </w:rPr>
        <w:t xml:space="preserve">organizátora </w:t>
      </w:r>
      <w:r>
        <w:rPr>
          <w:spacing w:val="-2"/>
        </w:rPr>
        <w:t xml:space="preserve">jugoslávské </w:t>
      </w:r>
      <w:r>
        <w:rPr>
          <w:spacing w:val="-2"/>
        </w:rPr>
        <w:t xml:space="preserve">emigrace </w:t>
      </w:r>
      <w:r>
        <w:rPr>
          <w:spacing w:val="-2"/>
        </w:rPr>
        <w:t xml:space="preserve">ve Francii </w:t>
      </w:r>
      <w:r>
        <w:rPr>
          <w:spacing w:val="-2"/>
        </w:rPr>
        <w:t xml:space="preserve">i </w:t>
      </w:r>
      <w:r>
        <w:rPr>
          <w:spacing w:val="-2"/>
        </w:rPr>
        <w:t xml:space="preserve">poté, co </w:t>
      </w:r>
      <w:r>
        <w:rPr>
          <w:spacing w:val="-2"/>
        </w:rPr>
        <w:t xml:space="preserve">ho </w:t>
      </w:r>
      <w:r>
        <w:rPr>
          <w:spacing w:val="-2"/>
        </w:rPr>
        <w:t xml:space="preserve">Tito </w:t>
      </w:r>
      <w:r>
        <w:rPr/>
        <w:t xml:space="preserve">z </w:t>
      </w:r>
      <w:r>
        <w:rPr/>
        <w:t xml:space="preserve">této </w:t>
      </w:r>
      <w:r>
        <w:rPr/>
        <w:t xml:space="preserve">funkce </w:t>
      </w:r>
      <w:r>
        <w:rPr>
          <w:spacing w:val="-2"/>
        </w:rPr>
        <w:t xml:space="preserve">odvolal</w:t>
      </w:r>
      <w:r>
        <w:rPr/>
        <w:t xml:space="preserve">. </w:t>
      </w:r>
      <w:r>
        <w:rPr/>
        <w:t xml:space="preserve">Marićova </w:t>
      </w:r>
      <w:r>
        <w:rPr/>
        <w:t xml:space="preserve">a </w:t>
      </w:r>
      <w:r>
        <w:rPr/>
        <w:t xml:space="preserve">Titova </w:t>
      </w:r>
      <w:r>
        <w:rPr/>
        <w:t xml:space="preserve">skupina </w:t>
      </w:r>
      <w:r>
        <w:rPr/>
        <w:t xml:space="preserve">vedly </w:t>
      </w:r>
      <w:r>
        <w:rPr/>
        <w:t xml:space="preserve">ostrý </w:t>
      </w:r>
      <w:r>
        <w:rPr/>
        <w:t xml:space="preserve">boj </w:t>
      </w:r>
      <w:r>
        <w:rPr/>
        <w:t xml:space="preserve">o </w:t>
      </w:r>
      <w:r>
        <w:rPr/>
        <w:t xml:space="preserve">kontrolu nad </w:t>
      </w:r>
      <w:r>
        <w:rPr/>
        <w:t xml:space="preserve">stranou</w:t>
      </w:r>
      <w:r>
        <w:rPr>
          <w:spacing w:val="-2"/>
        </w:rPr>
        <w:t xml:space="preserve">, přičemž </w:t>
      </w:r>
      <w:r>
        <w:rPr>
          <w:spacing w:val="-2"/>
        </w:rPr>
        <w:t xml:space="preserve">Marić </w:t>
      </w:r>
      <w:r>
        <w:rPr>
          <w:spacing w:val="-2"/>
        </w:rPr>
        <w:t xml:space="preserve">trval na tom, že </w:t>
      </w:r>
      <w:r>
        <w:rPr>
          <w:spacing w:val="-2"/>
        </w:rPr>
        <w:t xml:space="preserve">dokud </w:t>
      </w:r>
      <w:r>
        <w:rPr>
          <w:spacing w:val="-5"/>
        </w:rPr>
        <w:t xml:space="preserve">neskončí </w:t>
      </w:r>
      <w:r>
        <w:rPr>
          <w:spacing w:val="-2"/>
        </w:rPr>
        <w:t xml:space="preserve">vyšetřování </w:t>
      </w:r>
      <w:r>
        <w:rPr>
          <w:spacing w:val="-2"/>
        </w:rPr>
        <w:t xml:space="preserve">Kominterny</w:t>
      </w:r>
      <w:r>
        <w:rPr/>
        <w:t xml:space="preserve">,</w:t>
      </w:r>
      <w:r>
        <w:rPr>
          <w:spacing w:val="-2"/>
        </w:rPr>
        <w:t xml:space="preserve"> nesmí </w:t>
      </w:r>
      <w:r>
        <w:rPr>
          <w:spacing w:val="-2"/>
        </w:rPr>
        <w:t xml:space="preserve">být</w:t>
      </w:r>
      <w:r>
        <w:rPr>
          <w:spacing w:val="-2"/>
        </w:rPr>
        <w:t xml:space="preserve"> </w:t>
      </w:r>
      <w:r>
        <w:rPr>
          <w:spacing w:val="-2"/>
        </w:rPr>
        <w:t xml:space="preserve">prováděny</w:t>
      </w:r>
      <w:r>
        <w:rPr>
          <w:spacing w:val="-2"/>
        </w:rPr>
        <w:t xml:space="preserve"> žádné </w:t>
      </w:r>
      <w:r>
        <w:rPr>
          <w:spacing w:val="-2"/>
        </w:rPr>
        <w:t xml:space="preserve">personální </w:t>
      </w:r>
      <w:r>
        <w:rPr>
          <w:spacing w:val="-2"/>
        </w:rPr>
        <w:t xml:space="preserve">iniciativy</w:t>
      </w:r>
      <w:r>
        <w:rPr/>
        <w:t xml:space="preserve">.</w:t>
      </w:r>
      <w:r>
        <w:rPr>
          <w:vertAlign w:val="superscript"/>
        </w:rPr>
        <w:t xml:space="preserve">40</w:t>
      </w:r>
    </w:p>
    <w:p>
      <w:pPr>
        <w:pStyle w:val="BodyText"/>
        <w:spacing w:before="3" w:line="254" w:lineRule="auto"/>
        <w:ind w:end="106" w:firstLine="283"/>
      </w:pPr>
      <w:r>
        <w:rPr/>
        <w:t xml:space="preserve">V tomto sporu se Tito představil Kominterně jako poškozený nevinný </w:t>
      </w:r>
      <w:r>
        <w:rPr/>
        <w:t xml:space="preserve">a vždy </w:t>
      </w:r>
      <w:r>
        <w:rPr/>
        <w:t xml:space="preserve">apeloval na </w:t>
      </w:r>
      <w:r>
        <w:rPr/>
        <w:t xml:space="preserve">to, </w:t>
      </w:r>
      <w:r>
        <w:rPr/>
        <w:t xml:space="preserve">aby </w:t>
      </w:r>
      <w:r>
        <w:rPr/>
        <w:t xml:space="preserve">Kominterna </w:t>
      </w:r>
      <w:r>
        <w:rPr/>
        <w:t xml:space="preserve">rychle </w:t>
      </w:r>
      <w:r>
        <w:rPr/>
        <w:t xml:space="preserve">ukončila </w:t>
      </w:r>
      <w:r>
        <w:rPr/>
        <w:t xml:space="preserve">vyšetřování </w:t>
      </w:r>
      <w:r>
        <w:rPr/>
        <w:t xml:space="preserve">a </w:t>
      </w:r>
      <w:r>
        <w:rPr/>
        <w:t xml:space="preserve">zabránila </w:t>
      </w:r>
      <w:r>
        <w:rPr/>
        <w:t xml:space="preserve">rozpadu strany. Tito však zdaleka nečekal trpělivě na rozhodnutí, ale </w:t>
      </w:r>
      <w:r>
        <w:rPr>
          <w:spacing w:val="-2"/>
        </w:rPr>
        <w:t xml:space="preserve">podnikl </w:t>
      </w:r>
      <w:r>
        <w:rPr/>
        <w:t xml:space="preserve">řadu </w:t>
      </w:r>
      <w:r>
        <w:rPr>
          <w:spacing w:val="-2"/>
        </w:rPr>
        <w:t xml:space="preserve">iniciativ, aby </w:t>
      </w:r>
      <w:r>
        <w:rPr>
          <w:spacing w:val="-2"/>
        </w:rPr>
        <w:t xml:space="preserve">posílil svou pozici a </w:t>
      </w:r>
      <w:r>
        <w:rPr>
          <w:spacing w:val="-2"/>
        </w:rPr>
        <w:t xml:space="preserve">obešel </w:t>
      </w:r>
      <w:r>
        <w:rPr>
          <w:spacing w:val="-2"/>
        </w:rPr>
        <w:t xml:space="preserve">omezení přicházející z </w:t>
      </w:r>
      <w:r>
        <w:rPr>
          <w:spacing w:val="-2"/>
        </w:rPr>
        <w:t xml:space="preserve">Moskvy. </w:t>
      </w:r>
      <w:r>
        <w:rPr/>
        <w:t xml:space="preserve">Vyšetřování </w:t>
      </w:r>
      <w:r>
        <w:rPr/>
        <w:t xml:space="preserve">Kominterny </w:t>
      </w:r>
      <w:r>
        <w:rPr/>
        <w:t xml:space="preserve">znamenalo </w:t>
      </w:r>
      <w:r>
        <w:rPr/>
        <w:t xml:space="preserve">ukončení </w:t>
      </w:r>
      <w:r>
        <w:rPr/>
        <w:t xml:space="preserve">veškeré finanční podpory </w:t>
      </w:r>
      <w:r>
        <w:rPr/>
        <w:t xml:space="preserve">z </w:t>
      </w:r>
      <w:r>
        <w:rPr/>
        <w:t xml:space="preserve">Moskvy </w:t>
      </w:r>
      <w:r>
        <w:rPr/>
        <w:t xml:space="preserve">a </w:t>
      </w:r>
      <w:r>
        <w:rPr/>
        <w:t xml:space="preserve">stranický časopis </w:t>
      </w:r>
      <w:r>
        <w:rPr>
          <w:i/>
        </w:rPr>
        <w:t xml:space="preserve">Proleter </w:t>
      </w:r>
      <w:r>
        <w:rPr/>
        <w:t xml:space="preserve">musel </w:t>
      </w:r>
      <w:r>
        <w:rPr/>
        <w:t xml:space="preserve">přestat </w:t>
      </w:r>
      <w:r>
        <w:rPr/>
        <w:t xml:space="preserve">vycházet. </w:t>
      </w:r>
      <w:r>
        <w:rPr/>
        <w:t xml:space="preserve">Tito </w:t>
      </w:r>
      <w:r>
        <w:rPr/>
        <w:t xml:space="preserve">hledal </w:t>
      </w:r>
      <w:r>
        <w:rPr/>
        <w:t xml:space="preserve">jiné </w:t>
      </w:r>
      <w:r>
        <w:rPr/>
        <w:t xml:space="preserve">způsoby </w:t>
      </w:r>
      <w:r>
        <w:rPr/>
        <w:t xml:space="preserve">podpory </w:t>
      </w:r>
      <w:r>
        <w:rPr/>
        <w:t xml:space="preserve">a </w:t>
      </w:r>
      <w:r>
        <w:rPr/>
        <w:t xml:space="preserve">nejprve </w:t>
      </w:r>
      <w:r>
        <w:rPr>
          <w:spacing w:val="-2"/>
        </w:rPr>
        <w:t xml:space="preserve">se snažil </w:t>
      </w:r>
      <w:r>
        <w:rPr>
          <w:spacing w:val="-2"/>
        </w:rPr>
        <w:t xml:space="preserve">odklonit </w:t>
      </w:r>
      <w:r>
        <w:rPr>
          <w:spacing w:val="-2"/>
        </w:rPr>
        <w:t xml:space="preserve">peníze </w:t>
      </w:r>
      <w:r>
        <w:rPr>
          <w:spacing w:val="-2"/>
        </w:rPr>
        <w:t xml:space="preserve">používané </w:t>
      </w:r>
      <w:r>
        <w:rPr>
          <w:spacing w:val="-2"/>
        </w:rPr>
        <w:t xml:space="preserve">na </w:t>
      </w:r>
      <w:r>
        <w:rPr>
          <w:spacing w:val="-2"/>
        </w:rPr>
        <w:t xml:space="preserve">vysílání </w:t>
      </w:r>
      <w:r>
        <w:rPr>
          <w:spacing w:val="-2"/>
        </w:rPr>
        <w:t xml:space="preserve">dobrovolníků </w:t>
      </w:r>
      <w:r>
        <w:rPr>
          <w:spacing w:val="-2"/>
        </w:rPr>
        <w:t xml:space="preserve">do </w:t>
      </w:r>
      <w:r>
        <w:rPr>
          <w:spacing w:val="-2"/>
        </w:rPr>
        <w:t xml:space="preserve">Španělska </w:t>
      </w:r>
      <w:r>
        <w:rPr>
          <w:spacing w:val="-2"/>
        </w:rPr>
        <w:t xml:space="preserve">na </w:t>
      </w:r>
      <w:r>
        <w:rPr>
          <w:spacing w:val="-2"/>
        </w:rPr>
        <w:t xml:space="preserve">přízemnější </w:t>
      </w:r>
      <w:r>
        <w:rPr>
          <w:spacing w:val="-2"/>
        </w:rPr>
        <w:t xml:space="preserve">úkol </w:t>
      </w:r>
      <w:r>
        <w:rPr/>
        <w:t xml:space="preserve">udržovat stranický tisk v chodu.</w:t>
      </w:r>
      <w:r>
        <w:rPr>
          <w:vertAlign w:val="superscript"/>
        </w:rPr>
        <w:t xml:space="preserve">41</w:t>
      </w:r>
      <w:r>
        <w:rPr>
          <w:vertAlign w:val="baseline"/>
        </w:rPr>
        <w:t xml:space="preserve"> Zklamán</w:t>
      </w:r>
      <w:r>
        <w:rPr>
          <w:vertAlign w:val="baseline"/>
        </w:rPr>
        <w:t xml:space="preserve"> odporem Kusovace, kterého </w:t>
      </w:r>
      <w:r>
        <w:rPr>
          <w:vertAlign w:val="baseline"/>
        </w:rPr>
        <w:t xml:space="preserve">se </w:t>
      </w:r>
      <w:r>
        <w:rPr>
          <w:vertAlign w:val="baseline"/>
        </w:rPr>
        <w:t xml:space="preserve">v </w:t>
      </w:r>
      <w:r>
        <w:rPr>
          <w:vertAlign w:val="baseline"/>
        </w:rPr>
        <w:t xml:space="preserve">březnu </w:t>
      </w:r>
      <w:r>
        <w:rPr>
          <w:vertAlign w:val="baseline"/>
        </w:rPr>
        <w:t xml:space="preserve">1938 </w:t>
      </w:r>
      <w:r>
        <w:rPr>
          <w:vertAlign w:val="baseline"/>
        </w:rPr>
        <w:t xml:space="preserve">pokusil </w:t>
      </w:r>
      <w:r>
        <w:rPr>
          <w:vertAlign w:val="baseline"/>
        </w:rPr>
        <w:t xml:space="preserve">vyhodit z </w:t>
      </w:r>
      <w:r>
        <w:rPr>
          <w:vertAlign w:val="baseline"/>
        </w:rPr>
        <w:t xml:space="preserve">funkce </w:t>
      </w:r>
      <w:r>
        <w:rPr>
          <w:vertAlign w:val="baseline"/>
        </w:rPr>
        <w:t xml:space="preserve">španělského </w:t>
      </w:r>
      <w:r>
        <w:rPr>
          <w:vertAlign w:val="baseline"/>
        </w:rPr>
        <w:t xml:space="preserve">agenta</w:t>
      </w:r>
      <w:r>
        <w:rPr>
          <w:spacing w:val="-2"/>
          <w:vertAlign w:val="baseline"/>
        </w:rPr>
        <w:t xml:space="preserve">, </w:t>
      </w:r>
      <w:r>
        <w:rPr>
          <w:vertAlign w:val="baseline"/>
        </w:rPr>
        <w:t xml:space="preserve">musel </w:t>
      </w:r>
      <w:r>
        <w:rPr>
          <w:vertAlign w:val="baseline"/>
        </w:rPr>
        <w:t xml:space="preserve">Tito </w:t>
      </w:r>
      <w:r>
        <w:rPr>
          <w:vertAlign w:val="baseline"/>
        </w:rPr>
        <w:t xml:space="preserve">požádat </w:t>
      </w:r>
      <w:r>
        <w:rPr>
          <w:vertAlign w:val="baseline"/>
        </w:rPr>
        <w:t xml:space="preserve">o </w:t>
      </w:r>
      <w:r>
        <w:rPr>
          <w:vertAlign w:val="baseline"/>
        </w:rPr>
        <w:t xml:space="preserve">finanční prostředky </w:t>
      </w:r>
      <w:r>
        <w:rPr>
          <w:spacing w:val="-2"/>
          <w:vertAlign w:val="baseline"/>
        </w:rPr>
        <w:t xml:space="preserve">Jugoslávce </w:t>
      </w:r>
      <w:r>
        <w:rPr>
          <w:spacing w:val="-2"/>
          <w:vertAlign w:val="baseline"/>
        </w:rPr>
        <w:t xml:space="preserve">žijící v </w:t>
      </w:r>
      <w:r>
        <w:rPr>
          <w:spacing w:val="-2"/>
          <w:vertAlign w:val="baseline"/>
        </w:rPr>
        <w:t xml:space="preserve">zahraničí. </w:t>
      </w:r>
      <w:r>
        <w:rPr>
          <w:spacing w:val="-2"/>
          <w:vertAlign w:val="baseline"/>
        </w:rPr>
        <w:t xml:space="preserve">Snad </w:t>
      </w:r>
      <w:r>
        <w:rPr>
          <w:spacing w:val="-2"/>
          <w:vertAlign w:val="baseline"/>
        </w:rPr>
        <w:t xml:space="preserve">ještě </w:t>
      </w:r>
      <w:r>
        <w:rPr>
          <w:spacing w:val="-2"/>
          <w:vertAlign w:val="baseline"/>
        </w:rPr>
        <w:t xml:space="preserve">kontroverznější je, že </w:t>
      </w:r>
      <w:r>
        <w:rPr>
          <w:spacing w:val="-2"/>
          <w:vertAlign w:val="baseline"/>
        </w:rPr>
        <w:t xml:space="preserve">navzdory </w:t>
      </w:r>
      <w:r>
        <w:rPr>
          <w:spacing w:val="-2"/>
          <w:vertAlign w:val="baseline"/>
        </w:rPr>
        <w:t xml:space="preserve">jasným </w:t>
      </w:r>
      <w:r>
        <w:rPr>
          <w:spacing w:val="-2"/>
          <w:vertAlign w:val="baseline"/>
        </w:rPr>
        <w:t xml:space="preserve">pokynům </w:t>
      </w:r>
      <w:r>
        <w:rPr>
          <w:vertAlign w:val="baseline"/>
        </w:rPr>
        <w:t xml:space="preserve">z </w:t>
      </w:r>
      <w:r>
        <w:rPr>
          <w:vertAlign w:val="baseline"/>
        </w:rPr>
        <w:t xml:space="preserve">Moskvy</w:t>
      </w:r>
      <w:r>
        <w:rPr>
          <w:spacing w:val="-2"/>
          <w:vertAlign w:val="baseline"/>
        </w:rPr>
        <w:t xml:space="preserve">, </w:t>
      </w:r>
      <w:r>
        <w:rPr>
          <w:vertAlign w:val="baseline"/>
        </w:rPr>
        <w:t xml:space="preserve">aby </w:t>
      </w:r>
      <w:r>
        <w:rPr>
          <w:vertAlign w:val="baseline"/>
        </w:rPr>
        <w:t xml:space="preserve">byli </w:t>
      </w:r>
      <w:r>
        <w:rPr>
          <w:vertAlign w:val="baseline"/>
        </w:rPr>
        <w:t xml:space="preserve">Čolaković </w:t>
      </w:r>
      <w:r>
        <w:rPr>
          <w:vertAlign w:val="baseline"/>
        </w:rPr>
        <w:t xml:space="preserve">a </w:t>
      </w:r>
      <w:r>
        <w:rPr>
          <w:vertAlign w:val="baseline"/>
        </w:rPr>
        <w:t xml:space="preserve">Žujović </w:t>
      </w:r>
      <w:r>
        <w:rPr>
          <w:vertAlign w:val="baseline"/>
        </w:rPr>
        <w:t xml:space="preserve">odstraněni </w:t>
      </w:r>
      <w:r>
        <w:rPr>
          <w:vertAlign w:val="baseline"/>
        </w:rPr>
        <w:t xml:space="preserve">z </w:t>
      </w:r>
      <w:r>
        <w:rPr>
          <w:vertAlign w:val="baseline"/>
        </w:rPr>
        <w:t xml:space="preserve">vedení strany</w:t>
      </w:r>
      <w:r>
        <w:rPr>
          <w:vertAlign w:val="baseline"/>
        </w:rPr>
        <w:t xml:space="preserve">, Tito váhal. </w:t>
      </w:r>
      <w:r>
        <w:rPr>
          <w:vertAlign w:val="baseline"/>
        </w:rPr>
        <w:t xml:space="preserve">Jejich </w:t>
      </w:r>
      <w:r>
        <w:rPr>
          <w:vertAlign w:val="baseline"/>
        </w:rPr>
        <w:t xml:space="preserve">suspendování </w:t>
      </w:r>
      <w:r>
        <w:rPr>
          <w:vertAlign w:val="baseline"/>
        </w:rPr>
        <w:t xml:space="preserve">bylo "vzato na vědomí" </w:t>
      </w:r>
      <w:r>
        <w:rPr>
          <w:vertAlign w:val="baseline"/>
        </w:rPr>
        <w:t xml:space="preserve">na</w:t>
      </w:r>
      <w:r>
        <w:rPr>
          <w:vertAlign w:val="baseline"/>
        </w:rPr>
        <w:t xml:space="preserve"> zasedání </w:t>
      </w:r>
      <w:r>
        <w:rPr>
          <w:vertAlign w:val="baseline"/>
        </w:rPr>
        <w:t xml:space="preserve">politbyra </w:t>
      </w:r>
      <w:r>
        <w:rPr>
          <w:vertAlign w:val="baseline"/>
        </w:rPr>
        <w:t xml:space="preserve">21. </w:t>
      </w:r>
      <w:r>
        <w:rPr>
          <w:vertAlign w:val="baseline"/>
        </w:rPr>
        <w:t xml:space="preserve">ledna 1938, </w:t>
      </w:r>
      <w:r>
        <w:rPr>
          <w:spacing w:val="-2"/>
          <w:vertAlign w:val="baseline"/>
        </w:rPr>
        <w:t xml:space="preserve">ale </w:t>
      </w:r>
      <w:r>
        <w:rPr>
          <w:spacing w:val="-2"/>
          <w:vertAlign w:val="baseline"/>
        </w:rPr>
        <w:t xml:space="preserve">oba </w:t>
      </w:r>
      <w:r>
        <w:rPr>
          <w:spacing w:val="-2"/>
          <w:vertAlign w:val="baseline"/>
        </w:rPr>
        <w:t xml:space="preserve">muži </w:t>
      </w:r>
      <w:r>
        <w:rPr>
          <w:spacing w:val="-2"/>
          <w:vertAlign w:val="baseline"/>
        </w:rPr>
        <w:t xml:space="preserve">se </w:t>
      </w:r>
      <w:r>
        <w:rPr>
          <w:spacing w:val="-2"/>
          <w:vertAlign w:val="baseline"/>
        </w:rPr>
        <w:t xml:space="preserve">i nadále </w:t>
      </w:r>
      <w:r>
        <w:rPr>
          <w:spacing w:val="-2"/>
          <w:vertAlign w:val="baseline"/>
        </w:rPr>
        <w:t xml:space="preserve">účastnili </w:t>
      </w:r>
      <w:r>
        <w:rPr>
          <w:spacing w:val="-2"/>
          <w:vertAlign w:val="baseline"/>
        </w:rPr>
        <w:t xml:space="preserve">schůzí </w:t>
      </w:r>
      <w:r>
        <w:rPr>
          <w:spacing w:val="-2"/>
          <w:vertAlign w:val="baseline"/>
        </w:rPr>
        <w:t xml:space="preserve">v průběhu </w:t>
      </w:r>
      <w:r>
        <w:rPr>
          <w:spacing w:val="-2"/>
          <w:vertAlign w:val="baseline"/>
        </w:rPr>
        <w:t xml:space="preserve">února, </w:t>
      </w:r>
      <w:r>
        <w:rPr>
          <w:spacing w:val="-2"/>
          <w:vertAlign w:val="baseline"/>
        </w:rPr>
        <w:t xml:space="preserve">včetně </w:t>
      </w:r>
      <w:r>
        <w:rPr>
          <w:spacing w:val="-2"/>
          <w:vertAlign w:val="baseline"/>
        </w:rPr>
        <w:t xml:space="preserve">té z </w:t>
      </w:r>
      <w:r>
        <w:rPr>
          <w:spacing w:val="-2"/>
          <w:vertAlign w:val="baseline"/>
        </w:rPr>
        <w:t xml:space="preserve">15. </w:t>
      </w:r>
      <w:r>
        <w:rPr>
          <w:spacing w:val="-2"/>
          <w:vertAlign w:val="baseline"/>
        </w:rPr>
        <w:t xml:space="preserve">února</w:t>
      </w:r>
      <w:r>
        <w:rPr>
          <w:spacing w:val="-2"/>
          <w:vertAlign w:val="baseline"/>
        </w:rPr>
        <w:t xml:space="preserve">, </w:t>
      </w:r>
      <w:r>
        <w:rPr>
          <w:spacing w:val="-2"/>
          <w:vertAlign w:val="baseline"/>
        </w:rPr>
        <w:t xml:space="preserve">na </w:t>
      </w:r>
      <w:r>
        <w:rPr>
          <w:spacing w:val="-2"/>
          <w:vertAlign w:val="baseline"/>
        </w:rPr>
        <w:t xml:space="preserve">níž </w:t>
      </w:r>
      <w:r>
        <w:rPr>
          <w:spacing w:val="-2"/>
          <w:vertAlign w:val="baseline"/>
        </w:rPr>
        <w:t xml:space="preserve">byl </w:t>
      </w:r>
      <w:r>
        <w:rPr>
          <w:spacing w:val="-10"/>
          <w:vertAlign w:val="baseline"/>
        </w:rPr>
        <w:t xml:space="preserve">mimo</w:t>
      </w:r>
      <w:r>
        <w:rPr>
          <w:spacing w:val="-2"/>
          <w:vertAlign w:val="baseline"/>
        </w:rPr>
        <w:t xml:space="preserve"> </w:t>
      </w:r>
      <w:r>
        <w:rPr>
          <w:spacing w:val="-2"/>
          <w:vertAlign w:val="baseline"/>
        </w:rPr>
        <w:t xml:space="preserve">jiné </w:t>
      </w:r>
      <w:r>
        <w:rPr>
          <w:spacing w:val="-2"/>
          <w:vertAlign w:val="baseline"/>
        </w:rPr>
        <w:t xml:space="preserve">Marić </w:t>
      </w:r>
      <w:r>
        <w:rPr>
          <w:spacing w:val="-2"/>
          <w:vertAlign w:val="baseline"/>
        </w:rPr>
        <w:t xml:space="preserve">odvolán </w:t>
      </w:r>
      <w:r>
        <w:rPr>
          <w:spacing w:val="-2"/>
          <w:vertAlign w:val="baseline"/>
        </w:rPr>
        <w:t xml:space="preserve">z </w:t>
      </w:r>
      <w:r>
        <w:rPr>
          <w:spacing w:val="-2"/>
          <w:vertAlign w:val="baseline"/>
        </w:rPr>
        <w:t xml:space="preserve">funkce </w:t>
      </w:r>
      <w:r>
        <w:rPr>
          <w:spacing w:val="-2"/>
          <w:vertAlign w:val="baseline"/>
        </w:rPr>
        <w:t xml:space="preserve">organizátora </w:t>
      </w:r>
      <w:r>
        <w:rPr>
          <w:vertAlign w:val="baseline"/>
        </w:rPr>
        <w:t xml:space="preserve">jugoslávských emigrantů ve Francii.</w:t>
      </w:r>
      <w:r>
        <w:rPr>
          <w:vertAlign w:val="superscript"/>
        </w:rPr>
        <w:t xml:space="preserve">42</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0" w:firstLine="285"/>
      </w:pPr>
      <w:r>
        <w:rPr/>
        <w:t xml:space="preserve">Marić </w:t>
      </w:r>
      <w:r>
        <w:rPr/>
        <w:t xml:space="preserve">na </w:t>
      </w:r>
      <w:r>
        <w:rPr/>
        <w:t xml:space="preserve">své </w:t>
      </w:r>
      <w:r>
        <w:rPr/>
        <w:t xml:space="preserve">odvolání </w:t>
      </w:r>
      <w:r>
        <w:rPr/>
        <w:t xml:space="preserve">reagoval </w:t>
      </w:r>
      <w:r>
        <w:rPr/>
        <w:t xml:space="preserve">dlouhým </w:t>
      </w:r>
      <w:r>
        <w:rPr/>
        <w:t xml:space="preserve">dopisem </w:t>
      </w:r>
      <w:r>
        <w:rPr/>
        <w:t xml:space="preserve">Kominterně</w:t>
      </w:r>
      <w:r>
        <w:rPr/>
        <w:t xml:space="preserve">, v němž podrobně </w:t>
      </w:r>
      <w:r>
        <w:rPr/>
        <w:t xml:space="preserve">kritizoval </w:t>
      </w:r>
      <w:r>
        <w:rPr/>
        <w:t xml:space="preserve">současné </w:t>
      </w:r>
      <w:r>
        <w:rPr/>
        <w:t xml:space="preserve">vedení. </w:t>
      </w:r>
      <w:r>
        <w:rPr/>
        <w:t xml:space="preserve">V </w:t>
      </w:r>
      <w:r>
        <w:rPr/>
        <w:t xml:space="preserve">dopise </w:t>
      </w:r>
      <w:r>
        <w:rPr/>
        <w:t xml:space="preserve">Titovi </w:t>
      </w:r>
      <w:r>
        <w:rPr/>
        <w:t xml:space="preserve">z </w:t>
      </w:r>
      <w:r>
        <w:rPr/>
        <w:t xml:space="preserve">prosince </w:t>
      </w:r>
      <w:r>
        <w:rPr/>
        <w:t xml:space="preserve">1937 </w:t>
      </w:r>
      <w:r>
        <w:rPr/>
        <w:t xml:space="preserve">dal </w:t>
      </w:r>
      <w:r>
        <w:rPr/>
        <w:t xml:space="preserve">Marić </w:t>
      </w:r>
      <w:r>
        <w:rPr/>
        <w:t xml:space="preserve">jasně najevo, </w:t>
      </w:r>
      <w:r>
        <w:rPr/>
        <w:t xml:space="preserve">že </w:t>
      </w:r>
      <w:r>
        <w:rPr/>
        <w:t xml:space="preserve">v</w:t>
      </w:r>
      <w:r>
        <w:rPr/>
        <w:t xml:space="preserve"> Titovi </w:t>
      </w:r>
      <w:r>
        <w:rPr/>
        <w:t xml:space="preserve">vidí </w:t>
      </w:r>
      <w:r>
        <w:rPr/>
        <w:t xml:space="preserve">pozitivní </w:t>
      </w:r>
      <w:r>
        <w:rPr/>
        <w:t xml:space="preserve">osobnost. </w:t>
      </w:r>
      <w:r>
        <w:rPr/>
        <w:t xml:space="preserve">V </w:t>
      </w:r>
      <w:r>
        <w:rPr/>
        <w:t xml:space="preserve">tomto </w:t>
      </w:r>
      <w:r>
        <w:rPr/>
        <w:t xml:space="preserve">dopise z </w:t>
      </w:r>
      <w:r>
        <w:rPr/>
        <w:t xml:space="preserve">února </w:t>
      </w:r>
      <w:r>
        <w:rPr/>
        <w:t xml:space="preserve">1938 </w:t>
      </w:r>
      <w:r>
        <w:rPr>
          <w:spacing w:val="-5"/>
        </w:rPr>
        <w:t xml:space="preserve">byl</w:t>
      </w:r>
      <w:r>
        <w:rPr/>
        <w:t xml:space="preserve"> </w:t>
      </w:r>
      <w:r>
        <w:rPr/>
        <w:t xml:space="preserve">sice </w:t>
      </w:r>
      <w:r>
        <w:rPr/>
        <w:t xml:space="preserve">stále </w:t>
      </w:r>
      <w:r>
        <w:rPr/>
        <w:t xml:space="preserve">připraven </w:t>
      </w:r>
      <w:r>
        <w:rPr/>
        <w:t xml:space="preserve">uznat, že </w:t>
      </w:r>
      <w:r>
        <w:rPr/>
        <w:t xml:space="preserve">Tito </w:t>
      </w:r>
      <w:r>
        <w:rPr/>
        <w:t xml:space="preserve">bude muset </w:t>
      </w:r>
      <w:r>
        <w:rPr/>
        <w:t xml:space="preserve">být </w:t>
      </w:r>
      <w:r>
        <w:rPr/>
        <w:t xml:space="preserve">začleněn </w:t>
      </w:r>
      <w:r>
        <w:rPr/>
        <w:t xml:space="preserve">do </w:t>
      </w:r>
      <w:r>
        <w:rPr/>
        <w:t xml:space="preserve">nového </w:t>
      </w:r>
      <w:r>
        <w:rPr/>
        <w:t xml:space="preserve">vedení, ale </w:t>
      </w:r>
      <w:r>
        <w:rPr/>
        <w:t xml:space="preserve">vznesl </w:t>
      </w:r>
      <w:r>
        <w:rPr/>
        <w:t xml:space="preserve">proti </w:t>
      </w:r>
      <w:r>
        <w:rPr/>
        <w:t xml:space="preserve">němu </w:t>
      </w:r>
      <w:r>
        <w:rPr/>
        <w:t xml:space="preserve">řadu </w:t>
      </w:r>
      <w:r>
        <w:rPr/>
        <w:t xml:space="preserve">závažných </w:t>
      </w:r>
      <w:r>
        <w:rPr/>
        <w:t xml:space="preserve">obvinění</w:t>
      </w:r>
      <w:r>
        <w:rPr/>
        <w:t xml:space="preserve">: patřilo k </w:t>
      </w:r>
      <w:r>
        <w:rPr/>
        <w:t xml:space="preserve">nim </w:t>
      </w:r>
      <w:r>
        <w:rPr/>
        <w:t xml:space="preserve">jeho </w:t>
      </w:r>
      <w:r>
        <w:rPr/>
        <w:t xml:space="preserve">odmítání </w:t>
      </w:r>
      <w:r>
        <w:rPr/>
        <w:t xml:space="preserve">naslouchat </w:t>
      </w:r>
      <w:r>
        <w:rPr/>
        <w:t xml:space="preserve">radám </w:t>
      </w:r>
      <w:r>
        <w:rPr/>
        <w:t xml:space="preserve">a diktátorské chování při manipulaci jednání odborové </w:t>
      </w:r>
      <w:r>
        <w:rPr>
          <w:spacing w:val="-2"/>
        </w:rPr>
        <w:t xml:space="preserve">komise </w:t>
      </w:r>
      <w:r>
        <w:rPr/>
        <w:t xml:space="preserve">strany. </w:t>
      </w:r>
      <w:r>
        <w:rPr>
          <w:spacing w:val="-2"/>
        </w:rPr>
        <w:t xml:space="preserve">Podle </w:t>
      </w:r>
      <w:r>
        <w:rPr>
          <w:spacing w:val="-2"/>
        </w:rPr>
        <w:t xml:space="preserve">Mariće Tito </w:t>
      </w:r>
      <w:r>
        <w:rPr>
          <w:spacing w:val="-2"/>
        </w:rPr>
        <w:t xml:space="preserve">jednoduše </w:t>
      </w:r>
      <w:r>
        <w:rPr>
          <w:spacing w:val="-2"/>
        </w:rPr>
        <w:t xml:space="preserve">nesplnil </w:t>
      </w:r>
      <w:r>
        <w:rPr>
          <w:spacing w:val="-2"/>
        </w:rPr>
        <w:t xml:space="preserve">očekávání, když </w:t>
      </w:r>
      <w:r>
        <w:rPr/>
        <w:t xml:space="preserve">zcela </w:t>
      </w:r>
      <w:r>
        <w:rPr/>
        <w:t xml:space="preserve">propadl </w:t>
      </w:r>
      <w:r>
        <w:rPr/>
        <w:t xml:space="preserve">kouzlu </w:t>
      </w:r>
      <w:r>
        <w:rPr/>
        <w:t xml:space="preserve">gorkičů.</w:t>
      </w:r>
      <w:r>
        <w:rPr>
          <w:vertAlign w:val="superscript"/>
        </w:rPr>
        <w:t xml:space="preserve">43</w:t>
      </w:r>
      <w:r>
        <w:rPr>
          <w:vertAlign w:val="baseline"/>
        </w:rPr>
        <w:t xml:space="preserve"> Tento </w:t>
      </w:r>
      <w:r>
        <w:rPr>
          <w:vertAlign w:val="baseline"/>
        </w:rPr>
        <w:t xml:space="preserve">nový </w:t>
      </w:r>
      <w:r>
        <w:rPr>
          <w:vertAlign w:val="baseline"/>
        </w:rPr>
        <w:t xml:space="preserve">obrat </w:t>
      </w:r>
      <w:r>
        <w:rPr>
          <w:vertAlign w:val="baseline"/>
        </w:rPr>
        <w:t xml:space="preserve">událostí </w:t>
      </w:r>
      <w:r>
        <w:rPr>
          <w:vertAlign w:val="baseline"/>
        </w:rPr>
        <w:t xml:space="preserve">přiměl </w:t>
      </w:r>
      <w:r>
        <w:rPr>
          <w:vertAlign w:val="baseline"/>
        </w:rPr>
        <w:t xml:space="preserve">Tita </w:t>
      </w:r>
      <w:r>
        <w:rPr>
          <w:vertAlign w:val="baseline"/>
        </w:rPr>
        <w:t xml:space="preserve">k </w:t>
      </w:r>
      <w:r>
        <w:rPr>
          <w:vertAlign w:val="baseline"/>
        </w:rPr>
        <w:t xml:space="preserve">činu. </w:t>
      </w:r>
      <w:r>
        <w:rPr>
          <w:vertAlign w:val="baseline"/>
        </w:rPr>
        <w:t xml:space="preserve">Dne </w:t>
      </w:r>
      <w:r>
        <w:rPr>
          <w:vertAlign w:val="baseline"/>
        </w:rPr>
        <w:t xml:space="preserve">23. </w:t>
      </w:r>
      <w:r>
        <w:rPr>
          <w:vertAlign w:val="baseline"/>
        </w:rPr>
        <w:t xml:space="preserve">března </w:t>
      </w:r>
      <w:r>
        <w:rPr>
          <w:vertAlign w:val="baseline"/>
        </w:rPr>
        <w:t xml:space="preserve">1938 </w:t>
      </w:r>
      <w:r>
        <w:rPr>
          <w:vertAlign w:val="baseline"/>
        </w:rPr>
        <w:t xml:space="preserve">napsal </w:t>
      </w:r>
      <w:r>
        <w:rPr>
          <w:vertAlign w:val="baseline"/>
        </w:rPr>
        <w:t xml:space="preserve">předsedovi </w:t>
      </w:r>
      <w:r>
        <w:rPr>
          <w:vertAlign w:val="baseline"/>
        </w:rPr>
        <w:t xml:space="preserve">Kominterny </w:t>
      </w:r>
      <w:r>
        <w:rPr>
          <w:vertAlign w:val="baseline"/>
        </w:rPr>
        <w:t xml:space="preserve">Dimitrovovi </w:t>
      </w:r>
      <w:r>
        <w:rPr>
          <w:vertAlign w:val="baseline"/>
        </w:rPr>
        <w:t xml:space="preserve">dopis</w:t>
      </w:r>
      <w:r>
        <w:rPr>
          <w:vertAlign w:val="baseline"/>
        </w:rPr>
        <w:t xml:space="preserve">,</w:t>
      </w:r>
      <w:r>
        <w:rPr>
          <w:vertAlign w:val="baseline"/>
        </w:rPr>
        <w:t xml:space="preserve"> v němž </w:t>
      </w:r>
      <w:r>
        <w:rPr>
          <w:vertAlign w:val="baseline"/>
        </w:rPr>
        <w:t xml:space="preserve">vysvětloval, že ruší ústřední výbor v Paříži a přesouvá svou základnu do Jugoslávie: toto dočasné vedení bylo formálně uvedeno do funkce 20. května. Tento krok byl opět revoluční a zároveň opatrný. Vytvoření nového vedení bez souhlasu Kominterny bylo jistě revoluční, ale Kominterna byla v </w:t>
      </w:r>
      <w:r>
        <w:rPr>
          <w:vertAlign w:val="baseline"/>
        </w:rPr>
        <w:t xml:space="preserve">každé </w:t>
      </w:r>
      <w:r>
        <w:rPr>
          <w:vertAlign w:val="baseline"/>
        </w:rPr>
        <w:t xml:space="preserve">fázi </w:t>
      </w:r>
      <w:r>
        <w:rPr>
          <w:vertAlign w:val="baseline"/>
        </w:rPr>
        <w:t xml:space="preserve">informována </w:t>
      </w:r>
      <w:r>
        <w:rPr>
          <w:vertAlign w:val="baseline"/>
        </w:rPr>
        <w:t xml:space="preserve">a </w:t>
      </w:r>
      <w:r>
        <w:rPr>
          <w:vertAlign w:val="baseline"/>
        </w:rPr>
        <w:t xml:space="preserve">do </w:t>
      </w:r>
      <w:r>
        <w:rPr>
          <w:vertAlign w:val="baseline"/>
        </w:rPr>
        <w:t xml:space="preserve">nového </w:t>
      </w:r>
      <w:r>
        <w:rPr>
          <w:vertAlign w:val="baseline"/>
        </w:rPr>
        <w:t xml:space="preserve">vedení </w:t>
      </w:r>
      <w:r>
        <w:rPr>
          <w:vertAlign w:val="baseline"/>
        </w:rPr>
        <w:t xml:space="preserve">byli</w:t>
      </w:r>
      <w:r>
        <w:rPr>
          <w:vertAlign w:val="baseline"/>
        </w:rPr>
        <w:t xml:space="preserve"> kooptováni </w:t>
      </w:r>
      <w:r>
        <w:rPr>
          <w:vertAlign w:val="baseline"/>
        </w:rPr>
        <w:t xml:space="preserve">lidé, </w:t>
      </w:r>
      <w:r>
        <w:rPr>
          <w:vertAlign w:val="baseline"/>
        </w:rPr>
        <w:t xml:space="preserve">kteří </w:t>
      </w:r>
      <w:r>
        <w:rPr>
          <w:vertAlign w:val="baseline"/>
        </w:rPr>
        <w:t xml:space="preserve">byli buď </w:t>
      </w:r>
      <w:r>
        <w:rPr>
          <w:vertAlign w:val="baseline"/>
        </w:rPr>
        <w:t xml:space="preserve">stávajícími </w:t>
      </w:r>
      <w:r>
        <w:rPr>
          <w:vertAlign w:val="baseline"/>
        </w:rPr>
        <w:t xml:space="preserve">členy </w:t>
      </w:r>
      <w:r>
        <w:rPr>
          <w:vertAlign w:val="baseline"/>
        </w:rPr>
        <w:t xml:space="preserve">politbyra</w:t>
      </w:r>
      <w:r>
        <w:rPr>
          <w:vertAlign w:val="baseline"/>
        </w:rPr>
        <w:t xml:space="preserve">, nespojenými </w:t>
      </w:r>
      <w:r>
        <w:rPr>
          <w:vertAlign w:val="baseline"/>
        </w:rPr>
        <w:t xml:space="preserve">s </w:t>
      </w:r>
      <w:r>
        <w:rPr>
          <w:vertAlign w:val="baseline"/>
        </w:rPr>
        <w:t xml:space="preserve">Gorkićovou </w:t>
      </w:r>
      <w:r>
        <w:rPr>
          <w:vertAlign w:val="baseline"/>
        </w:rPr>
        <w:t xml:space="preserve">a </w:t>
      </w:r>
      <w:r>
        <w:rPr>
          <w:vertAlign w:val="baseline"/>
        </w:rPr>
        <w:t xml:space="preserve">Marićovou </w:t>
      </w:r>
      <w:r>
        <w:rPr>
          <w:vertAlign w:val="baseline"/>
        </w:rPr>
        <w:t xml:space="preserve">frakcí</w:t>
      </w:r>
      <w:r>
        <w:rPr>
          <w:vertAlign w:val="baseline"/>
        </w:rPr>
        <w:t xml:space="preserve">, </w:t>
      </w:r>
      <w:r>
        <w:rPr>
          <w:vertAlign w:val="baseline"/>
        </w:rPr>
        <w:t xml:space="preserve">nebo </w:t>
      </w:r>
      <w:r>
        <w:rPr>
          <w:spacing w:val="-2"/>
          <w:vertAlign w:val="baseline"/>
        </w:rPr>
        <w:t xml:space="preserve">vedoucími ustavujících sekcí Komunistické strany Jugoslávie, jejichž jmenování </w:t>
      </w:r>
      <w:r>
        <w:rPr>
          <w:vertAlign w:val="baseline"/>
        </w:rPr>
        <w:t xml:space="preserve">schválila Kominterna.</w:t>
      </w:r>
    </w:p>
    <w:p>
      <w:pPr>
        <w:pStyle w:val="BodyText"/>
        <w:spacing w:before="6" w:line="254" w:lineRule="auto"/>
        <w:ind w:start="115" w:end="47" w:firstLine="285"/>
      </w:pPr>
      <w:r>
        <w:rPr/>
        <w:t xml:space="preserve">Když </w:t>
      </w:r>
      <w:r>
        <w:rPr/>
        <w:t xml:space="preserve">Tito </w:t>
      </w:r>
      <w:r>
        <w:rPr/>
        <w:t xml:space="preserve">psal </w:t>
      </w:r>
      <w:r>
        <w:rPr/>
        <w:t xml:space="preserve">Dimitrovovi</w:t>
      </w:r>
      <w:r>
        <w:rPr/>
        <w:t xml:space="preserve">, aby </w:t>
      </w:r>
      <w:r>
        <w:rPr/>
        <w:t xml:space="preserve">mu</w:t>
      </w:r>
      <w:r>
        <w:rPr/>
        <w:t xml:space="preserve"> vysvětlil </w:t>
      </w:r>
      <w:r>
        <w:rPr/>
        <w:t xml:space="preserve">své </w:t>
      </w:r>
      <w:r>
        <w:rPr/>
        <w:t xml:space="preserve">jednání, </w:t>
      </w:r>
      <w:r>
        <w:rPr/>
        <w:t xml:space="preserve">zmínil se </w:t>
      </w:r>
      <w:r>
        <w:rPr/>
        <w:t xml:space="preserve">o </w:t>
      </w:r>
      <w:r>
        <w:rPr>
          <w:spacing w:val="-3"/>
        </w:rPr>
        <w:t xml:space="preserve">probíhajícím </w:t>
      </w:r>
      <w:r>
        <w:rPr>
          <w:spacing w:val="-2"/>
        </w:rPr>
        <w:t xml:space="preserve">boji o moc </w:t>
      </w:r>
      <w:r>
        <w:rPr/>
        <w:t xml:space="preserve">jen </w:t>
      </w:r>
      <w:r>
        <w:rPr/>
        <w:t xml:space="preserve">okrajově</w:t>
      </w:r>
      <w:r>
        <w:rPr>
          <w:spacing w:val="-2"/>
        </w:rPr>
        <w:t xml:space="preserve">. </w:t>
      </w:r>
      <w:r>
        <w:rPr>
          <w:spacing w:val="-2"/>
        </w:rPr>
        <w:t xml:space="preserve">Své rozhodnutí </w:t>
      </w:r>
      <w:r>
        <w:rPr>
          <w:spacing w:val="-2"/>
        </w:rPr>
        <w:t xml:space="preserve">zdůvodnil </w:t>
      </w:r>
      <w:r>
        <w:rPr>
          <w:spacing w:val="-2"/>
        </w:rPr>
        <w:t xml:space="preserve">poněkud </w:t>
      </w:r>
      <w:r>
        <w:rPr>
          <w:spacing w:val="-2"/>
        </w:rPr>
        <w:t xml:space="preserve">neupřímně </w:t>
      </w:r>
      <w:r>
        <w:rPr>
          <w:spacing w:val="-2"/>
        </w:rPr>
        <w:t xml:space="preserve">poukazem na </w:t>
      </w:r>
      <w:r>
        <w:rPr/>
        <w:t xml:space="preserve">právě </w:t>
      </w:r>
      <w:r>
        <w:rPr/>
        <w:t xml:space="preserve">proběhlou </w:t>
      </w:r>
      <w:r>
        <w:rPr/>
        <w:t xml:space="preserve">německou </w:t>
      </w:r>
      <w:r>
        <w:rPr/>
        <w:t xml:space="preserve">okupaci </w:t>
      </w:r>
      <w:r>
        <w:rPr/>
        <w:t xml:space="preserve">Rakouska </w:t>
      </w:r>
      <w:r>
        <w:rPr/>
        <w:t xml:space="preserve">a </w:t>
      </w:r>
      <w:r>
        <w:rPr/>
        <w:t xml:space="preserve">z ní vyplývající </w:t>
      </w:r>
      <w:r>
        <w:rPr/>
        <w:t xml:space="preserve">válečné ohrožení </w:t>
      </w:r>
      <w:r>
        <w:rPr/>
        <w:t xml:space="preserve">Jugoslávie. Zdůrazňoval </w:t>
      </w:r>
      <w:r>
        <w:rPr/>
        <w:t xml:space="preserve">opatrnost </w:t>
      </w:r>
      <w:r>
        <w:rPr/>
        <w:t xml:space="preserve">svého </w:t>
      </w:r>
      <w:r>
        <w:rPr>
          <w:spacing w:val="-2"/>
        </w:rPr>
        <w:t xml:space="preserve">počínání</w:t>
      </w:r>
      <w:r>
        <w:rPr/>
        <w:t xml:space="preserve">, </w:t>
      </w:r>
      <w:r>
        <w:rPr/>
        <w:t xml:space="preserve">i </w:t>
      </w:r>
      <w:r>
        <w:rPr/>
        <w:t xml:space="preserve">když jmenováním Žujoviće jako Kusovacova nástupce při jednání se španělskými dobrovolníky a jmenováním Čolakoviće jedním z Kuharových poradců rozhodnutí o jejich suspendování jasně zpochybňoval. Jeho poznámka, že Čolaković a Žujović neudělali nic jiného, než že se dostali pod </w:t>
      </w:r>
      <w:r>
        <w:rPr/>
        <w:t xml:space="preserve">Gorkićův </w:t>
      </w:r>
      <w:r>
        <w:rPr/>
        <w:t xml:space="preserve">vliv, </w:t>
      </w:r>
      <w:r>
        <w:rPr/>
        <w:t xml:space="preserve">byla </w:t>
      </w:r>
      <w:r>
        <w:rPr/>
        <w:t xml:space="preserve">téměř </w:t>
      </w:r>
      <w:r>
        <w:rPr/>
        <w:t xml:space="preserve">přímou </w:t>
      </w:r>
      <w:r>
        <w:rPr/>
        <w:t xml:space="preserve">kritikou </w:t>
      </w:r>
      <w:r>
        <w:rPr/>
        <w:t xml:space="preserve">rozhodnutí </w:t>
      </w:r>
      <w:r>
        <w:rPr/>
        <w:t xml:space="preserve">Kominterny</w:t>
      </w:r>
      <w:r>
        <w:rPr/>
        <w:t xml:space="preserve">.</w:t>
      </w:r>
      <w:r>
        <w:rPr>
          <w:vertAlign w:val="superscript"/>
        </w:rPr>
        <w:t xml:space="preserve">44</w:t>
      </w:r>
    </w:p>
    <w:p>
      <w:pPr>
        <w:pStyle w:val="BodyText"/>
        <w:spacing w:before="1" w:line="254" w:lineRule="auto"/>
        <w:ind w:start="113" w:end="51" w:firstLine="285"/>
      </w:pPr>
      <w:r>
        <w:rPr/>
        <w:t xml:space="preserve">Po </w:t>
      </w:r>
      <w:r>
        <w:rPr/>
        <w:t xml:space="preserve">ustavení </w:t>
      </w:r>
      <w:r>
        <w:rPr/>
        <w:t xml:space="preserve">nového </w:t>
      </w:r>
      <w:r>
        <w:rPr/>
        <w:t xml:space="preserve">vedení </w:t>
      </w:r>
      <w:r>
        <w:rPr/>
        <w:t xml:space="preserve">potvrdil </w:t>
      </w:r>
      <w:r>
        <w:rPr/>
        <w:t xml:space="preserve">Tito </w:t>
      </w:r>
      <w:r>
        <w:rPr/>
        <w:t xml:space="preserve">svou </w:t>
      </w:r>
      <w:r>
        <w:rPr/>
        <w:t xml:space="preserve">ortodoxii </w:t>
      </w:r>
      <w:r>
        <w:rPr/>
        <w:t xml:space="preserve">a </w:t>
      </w:r>
      <w:r>
        <w:rPr/>
        <w:t xml:space="preserve">začal </w:t>
      </w:r>
      <w:r>
        <w:rPr>
          <w:spacing w:val="-2"/>
        </w:rPr>
        <w:t xml:space="preserve">s </w:t>
      </w:r>
      <w:r>
        <w:rPr>
          <w:spacing w:val="-2"/>
        </w:rPr>
        <w:t xml:space="preserve">"bolševizací" </w:t>
      </w:r>
      <w:r>
        <w:rPr>
          <w:spacing w:val="-2"/>
        </w:rPr>
        <w:t xml:space="preserve">stranické </w:t>
      </w:r>
      <w:r>
        <w:rPr>
          <w:spacing w:val="-2"/>
        </w:rPr>
        <w:t xml:space="preserve">organizace, čímž </w:t>
      </w:r>
      <w:r>
        <w:rPr>
          <w:spacing w:val="-2"/>
        </w:rPr>
        <w:t xml:space="preserve">napravil </w:t>
      </w:r>
      <w:r>
        <w:rPr>
          <w:spacing w:val="-2"/>
        </w:rPr>
        <w:t xml:space="preserve">organizační </w:t>
      </w:r>
      <w:r>
        <w:rPr>
          <w:spacing w:val="-2"/>
        </w:rPr>
        <w:t xml:space="preserve">chyby </w:t>
      </w:r>
      <w:r>
        <w:rPr/>
        <w:t xml:space="preserve">Gorkiče. </w:t>
      </w:r>
      <w:r>
        <w:rPr/>
        <w:t xml:space="preserve">Tito </w:t>
      </w:r>
      <w:r>
        <w:rPr/>
        <w:t xml:space="preserve">se </w:t>
      </w:r>
      <w:r>
        <w:rPr/>
        <w:t xml:space="preserve">nejen </w:t>
      </w:r>
      <w:r>
        <w:rPr/>
        <w:t xml:space="preserve">postavil proti </w:t>
      </w:r>
      <w:r>
        <w:rPr/>
        <w:t xml:space="preserve">likvidátorství</w:t>
      </w:r>
      <w:r>
        <w:rPr/>
        <w:t xml:space="preserve">, ale </w:t>
      </w:r>
      <w:r>
        <w:rPr/>
        <w:t xml:space="preserve">představil </w:t>
      </w:r>
      <w:r>
        <w:rPr/>
        <w:t xml:space="preserve">pozitivní </w:t>
      </w:r>
      <w:r>
        <w:rPr/>
        <w:t xml:space="preserve">alternativu, když </w:t>
      </w:r>
      <w:r>
        <w:rPr/>
        <w:t xml:space="preserve">znovu </w:t>
      </w:r>
      <w:r>
        <w:rPr/>
        <w:t xml:space="preserve">zdůraznil </w:t>
      </w:r>
      <w:r>
        <w:rPr/>
        <w:t xml:space="preserve">Gorkićův </w:t>
      </w:r>
      <w:r>
        <w:rPr/>
        <w:t xml:space="preserve">dřívější </w:t>
      </w:r>
      <w:r>
        <w:rPr/>
        <w:t xml:space="preserve">důraz </w:t>
      </w:r>
      <w:r>
        <w:rPr/>
        <w:t xml:space="preserve">na </w:t>
      </w:r>
      <w:r>
        <w:rPr/>
        <w:t xml:space="preserve">práci </w:t>
      </w:r>
      <w:r>
        <w:rPr/>
        <w:t xml:space="preserve">s </w:t>
      </w:r>
      <w:r>
        <w:rPr/>
        <w:t xml:space="preserve">masami. </w:t>
      </w:r>
      <w:r>
        <w:rPr/>
        <w:t xml:space="preserve">V </w:t>
      </w:r>
      <w:r>
        <w:rPr/>
        <w:t xml:space="preserve">prosinci </w:t>
      </w:r>
      <w:r>
        <w:rPr/>
        <w:t xml:space="preserve">1937 </w:t>
      </w:r>
      <w:r>
        <w:rPr/>
        <w:t xml:space="preserve">se </w:t>
      </w:r>
      <w:r>
        <w:rPr/>
        <w:t xml:space="preserve">politbyro </w:t>
      </w:r>
      <w:r>
        <w:rPr/>
        <w:t xml:space="preserve">dohodlo, že </w:t>
      </w:r>
      <w:r>
        <w:rPr/>
        <w:t xml:space="preserve">likvidátorskému </w:t>
      </w:r>
      <w:r>
        <w:rPr/>
        <w:t xml:space="preserve">nebezpečí </w:t>
      </w:r>
      <w:r>
        <w:rPr/>
        <w:t xml:space="preserve">bude </w:t>
      </w:r>
      <w:r>
        <w:rPr/>
        <w:t xml:space="preserve">čelit</w:t>
      </w:r>
      <w:r>
        <w:rPr/>
        <w:t xml:space="preserve">, </w:t>
      </w:r>
      <w:r>
        <w:rPr/>
        <w:t xml:space="preserve">přičemž </w:t>
      </w:r>
      <w:r>
        <w:rPr/>
        <w:t xml:space="preserve">v </w:t>
      </w:r>
      <w:r>
        <w:rPr/>
        <w:t xml:space="preserve">centru </w:t>
      </w:r>
      <w:r>
        <w:rPr>
          <w:spacing w:val="-12"/>
        </w:rPr>
        <w:t xml:space="preserve">pozornosti </w:t>
      </w:r>
      <w:r>
        <w:rPr/>
        <w:t xml:space="preserve">zůstane </w:t>
      </w:r>
      <w:r>
        <w:rPr/>
        <w:t xml:space="preserve">legální </w:t>
      </w:r>
      <w:r>
        <w:rPr/>
        <w:t xml:space="preserve">práce, </w:t>
      </w:r>
      <w:r>
        <w:rPr/>
        <w:t xml:space="preserve">a </w:t>
      </w:r>
      <w:r>
        <w:rPr/>
        <w:t xml:space="preserve">to </w:t>
      </w:r>
      <w:r>
        <w:rPr/>
        <w:t xml:space="preserve">zakládáním </w:t>
      </w:r>
      <w:r>
        <w:rPr/>
        <w:t xml:space="preserve">stranických </w:t>
      </w:r>
      <w:r>
        <w:rPr/>
        <w:t xml:space="preserve">buněk </w:t>
      </w:r>
      <w:r>
        <w:rPr/>
        <w:t xml:space="preserve">v </w:t>
      </w:r>
      <w:r>
        <w:rPr/>
        <w:t xml:space="preserve">masových </w:t>
      </w:r>
      <w:r>
        <w:rPr/>
        <w:t xml:space="preserve">organizacích. </w:t>
      </w:r>
      <w:r>
        <w:rPr/>
        <w:t xml:space="preserve">Tito </w:t>
      </w:r>
      <w:r>
        <w:rPr>
          <w:spacing w:val="-12"/>
        </w:rPr>
        <w:t xml:space="preserve">by </w:t>
      </w:r>
      <w:r>
        <w:rPr/>
        <w:t xml:space="preserve">nebyl v </w:t>
      </w:r>
      <w:r>
        <w:rPr/>
        <w:t xml:space="preserve">rozporu s Gorkićovým názorem, že podzemí je zdiskreditované, ale </w:t>
      </w:r>
      <w:r>
        <w:rPr>
          <w:spacing w:val="-2"/>
        </w:rPr>
        <w:t xml:space="preserve">spíše</w:t>
      </w:r>
      <w:r>
        <w:rPr/>
        <w:t xml:space="preserve"> než na </w:t>
      </w:r>
      <w:r>
        <w:rPr>
          <w:spacing w:val="-2"/>
        </w:rPr>
        <w:t xml:space="preserve">jeho </w:t>
      </w:r>
      <w:r>
        <w:rPr>
          <w:spacing w:val="-2"/>
        </w:rPr>
        <w:t xml:space="preserve">opuštění </w:t>
      </w:r>
      <w:r>
        <w:rPr>
          <w:spacing w:val="-2"/>
        </w:rPr>
        <w:t xml:space="preserve">se soustředil </w:t>
      </w:r>
      <w:r>
        <w:rPr>
          <w:spacing w:val="-2"/>
        </w:rPr>
        <w:t xml:space="preserve">na </w:t>
      </w:r>
      <w:r>
        <w:rPr>
          <w:spacing w:val="-2"/>
        </w:rPr>
        <w:t xml:space="preserve">reformu </w:t>
      </w:r>
      <w:r>
        <w:rPr>
          <w:spacing w:val="-2"/>
        </w:rPr>
        <w:t xml:space="preserve">podzemí</w:t>
      </w:r>
      <w:r>
        <w:rPr>
          <w:spacing w:val="-2"/>
        </w:rPr>
        <w:t xml:space="preserve">, aby bylo </w:t>
      </w:r>
      <w:r>
        <w:rPr>
          <w:spacing w:val="-2"/>
        </w:rPr>
        <w:t xml:space="preserve">bezpečnější </w:t>
      </w:r>
      <w:r>
        <w:rPr>
          <w:spacing w:val="-2"/>
        </w:rPr>
        <w:t xml:space="preserve">a </w:t>
      </w:r>
      <w:r>
        <w:rPr/>
        <w:t xml:space="preserve">více odpovídalo potřebám pracujících. Soustředil se na snahu rozbít starou "superkonspirační" strukturu tříčlenných buněk - v níž studentští revolucionáři diskutovali </w:t>
      </w:r>
      <w:r>
        <w:rPr/>
        <w:t xml:space="preserve">o </w:t>
      </w:r>
      <w:r>
        <w:rPr/>
        <w:t xml:space="preserve">výhodách </w:t>
      </w:r>
      <w:r>
        <w:rPr/>
        <w:t xml:space="preserve">a </w:t>
      </w:r>
      <w:r>
        <w:rPr/>
        <w:t xml:space="preserve">nevýhodách </w:t>
      </w:r>
      <w:r>
        <w:rPr/>
        <w:t xml:space="preserve">diktatury </w:t>
      </w:r>
      <w:r>
        <w:rPr/>
        <w:t xml:space="preserve">proletariátu </w:t>
      </w:r>
      <w:r>
        <w:rPr/>
        <w:t xml:space="preserve">- </w:t>
      </w:r>
      <w:r>
        <w:rPr/>
        <w:t xml:space="preserve">a vytvořit </w:t>
      </w:r>
      <w:r>
        <w:rPr/>
        <w:t xml:space="preserve">stranické </w:t>
      </w:r>
      <w:r>
        <w:rPr/>
        <w:t xml:space="preserve">buňky v legálním dělnickém hnutí. Za stranické buňky v odborech by byla </w:t>
      </w:r>
      <w:r>
        <w:rPr>
          <w:spacing w:val="-2"/>
        </w:rPr>
        <w:t xml:space="preserve">zodpovědná </w:t>
      </w:r>
      <w:r>
        <w:rPr>
          <w:spacing w:val="-2"/>
        </w:rPr>
        <w:t xml:space="preserve">odborová </w:t>
      </w:r>
      <w:r>
        <w:rPr>
          <w:spacing w:val="-2"/>
        </w:rPr>
        <w:t xml:space="preserve">komise </w:t>
      </w:r>
      <w:r>
        <w:rPr>
          <w:spacing w:val="-2"/>
        </w:rPr>
        <w:t xml:space="preserve">strany, </w:t>
      </w:r>
      <w:r>
        <w:rPr>
          <w:spacing w:val="-2"/>
        </w:rPr>
        <w:t xml:space="preserve">jejíž </w:t>
      </w:r>
      <w:r>
        <w:rPr>
          <w:spacing w:val="-2"/>
        </w:rPr>
        <w:t xml:space="preserve">práci </w:t>
      </w:r>
      <w:r>
        <w:rPr/>
        <w:t xml:space="preserve">Marić </w:t>
      </w:r>
      <w:r>
        <w:rPr>
          <w:spacing w:val="-2"/>
        </w:rPr>
        <w:t xml:space="preserve">tolik </w:t>
      </w:r>
      <w:r>
        <w:rPr>
          <w:spacing w:val="-2"/>
        </w:rPr>
        <w:t xml:space="preserve">kritizoval</w:t>
      </w:r>
      <w:r>
        <w:rPr/>
        <w:t xml:space="preserve">. Tato komise by byla pod bezprostřední kontrolou ústředního výboru. </w:t>
      </w:r>
      <w:r>
        <w:rPr/>
        <w:t xml:space="preserve">Dopad </w:t>
      </w:r>
      <w:r>
        <w:rPr/>
        <w:t xml:space="preserve">této skutečnosti </w:t>
      </w:r>
      <w:r>
        <w:rPr/>
        <w:t xml:space="preserve">na </w:t>
      </w:r>
      <w:r>
        <w:rPr/>
        <w:t xml:space="preserve">likvidátory </w:t>
      </w:r>
      <w:r>
        <w:rPr/>
        <w:t xml:space="preserve">byl zřejmý. </w:t>
      </w:r>
      <w:r>
        <w:rPr/>
        <w:t xml:space="preserve">Ti, </w:t>
      </w:r>
      <w:r>
        <w:rPr/>
        <w:t xml:space="preserve">kteří </w:t>
      </w:r>
      <w:r>
        <w:rPr/>
        <w:t xml:space="preserve">ve svém legálním životě </w:t>
      </w:r>
      <w:r>
        <w:rPr/>
        <w:t xml:space="preserve">zastávali </w:t>
      </w:r>
      <w:r>
        <w:rPr/>
        <w:t xml:space="preserve">odpovědné </w:t>
      </w:r>
      <w:r>
        <w:rPr/>
        <w:t xml:space="preserve">a </w:t>
      </w:r>
      <w:r>
        <w:rPr/>
        <w:t xml:space="preserve">legální </w:t>
      </w:r>
      <w:r>
        <w:rPr/>
        <w:t xml:space="preserve">funkce </w:t>
      </w:r>
      <w:r>
        <w:rPr/>
        <w:t xml:space="preserve">v </w:t>
      </w:r>
      <w:r>
        <w:rPr/>
        <w:t xml:space="preserve">odborové </w:t>
      </w:r>
      <w:r>
        <w:rPr/>
        <w:t xml:space="preserve">hierarchii</w:t>
      </w:r>
      <w:r>
        <w:rPr/>
        <w:t xml:space="preserve">, mohli být </w:t>
      </w:r>
      <w:r>
        <w:rPr/>
        <w:t xml:space="preserve">ve </w:t>
      </w:r>
      <w:r>
        <w:rPr/>
        <w:t xml:space="preserve">svém </w:t>
      </w:r>
      <w:r>
        <w:rPr/>
        <w:t xml:space="preserve">nelegálním </w:t>
      </w:r>
      <w:r>
        <w:rPr/>
        <w:t xml:space="preserve">životě pouhými řadovými členy strany, podléhajícími směrnicím ústředního výboru a </w:t>
      </w:r>
      <w:r>
        <w:rPr>
          <w:spacing w:val="-2"/>
        </w:rPr>
        <w:t xml:space="preserve">nakonec i </w:t>
      </w:r>
      <w:r>
        <w:rPr>
          <w:spacing w:val="-2"/>
        </w:rPr>
        <w:t xml:space="preserve">Moskvě. </w:t>
      </w:r>
      <w:r>
        <w:rPr>
          <w:spacing w:val="-2"/>
        </w:rPr>
        <w:t xml:space="preserve">Zatímco </w:t>
      </w:r>
      <w:r>
        <w:rPr>
          <w:spacing w:val="-2"/>
        </w:rPr>
        <w:t xml:space="preserve">kdysi </w:t>
      </w:r>
      <w:r>
        <w:rPr>
          <w:spacing w:val="-2"/>
        </w:rPr>
        <w:t xml:space="preserve">se snažili </w:t>
      </w:r>
      <w:r>
        <w:rPr>
          <w:spacing w:val="-2"/>
        </w:rPr>
        <w:t xml:space="preserve">ignorovat </w:t>
      </w:r>
      <w:r>
        <w:rPr>
          <w:spacing w:val="-2"/>
        </w:rPr>
        <w:t xml:space="preserve">ilegální </w:t>
      </w:r>
      <w:r>
        <w:rPr>
          <w:spacing w:val="-2"/>
        </w:rPr>
        <w:t xml:space="preserve">podzemí </w:t>
      </w:r>
      <w:r>
        <w:rPr>
          <w:spacing w:val="-2"/>
        </w:rPr>
        <w:t xml:space="preserve">v</w:t>
      </w:r>
    </w:p>
    <w:p>
      <w:pPr>
        <w:pStyle w:val="BodyText"/>
        <w:spacing w:after="0" w:line="254" w:lineRule="auto"/>
        <w:sectPr>
          <w:pgSz w:w="8840" w:h="13260"/>
          <w:pgMar w:top="920" w:right="1133" w:bottom="280" w:left="1133" w:header="730" w:footer="0"/>
        </w:sectPr>
      </w:pPr>
    </w:p>
    <w:p>
      <w:pPr>
        <w:pStyle w:val="BodyText"/>
        <w:spacing w:before="197" w:line="254" w:lineRule="auto"/>
        <w:ind w:end="117"/>
      </w:pPr>
      <w:r>
        <w:rPr/>
        <w:t xml:space="preserve">aby zlepšili vztahy se socialisty, museli se nyní podřídit centralizované podzemní hierarchii.</w:t>
      </w:r>
      <w:r>
        <w:rPr>
          <w:vertAlign w:val="superscript"/>
        </w:rPr>
        <w:t xml:space="preserve">45</w:t>
      </w:r>
    </w:p>
    <w:p>
      <w:pPr>
        <w:pStyle w:val="BodyText"/>
        <w:spacing w:line="254" w:lineRule="auto"/>
        <w:ind w:end="105" w:firstLine="283"/>
      </w:pPr>
      <w:r>
        <w:rPr/>
        <w:t xml:space="preserve">Výsledkem </w:t>
      </w:r>
      <w:r>
        <w:rPr/>
        <w:t xml:space="preserve">Titovy </w:t>
      </w:r>
      <w:r>
        <w:rPr/>
        <w:t xml:space="preserve">účinné </w:t>
      </w:r>
      <w:r>
        <w:rPr/>
        <w:t xml:space="preserve">práce </w:t>
      </w:r>
      <w:r>
        <w:rPr/>
        <w:t xml:space="preserve">v </w:t>
      </w:r>
      <w:r>
        <w:rPr/>
        <w:t xml:space="preserve">legálním </w:t>
      </w:r>
      <w:r>
        <w:rPr/>
        <w:t xml:space="preserve">dělnickém </w:t>
      </w:r>
      <w:r>
        <w:rPr/>
        <w:t xml:space="preserve">hnutí bylo, že </w:t>
      </w:r>
      <w:r>
        <w:rPr/>
        <w:t xml:space="preserve">po sjezdu, který se konal 17.-18. dubna 1938, se </w:t>
      </w:r>
      <w:r>
        <w:rPr/>
        <w:t xml:space="preserve">sedm </w:t>
      </w:r>
      <w:r>
        <w:rPr/>
        <w:t xml:space="preserve">z </w:t>
      </w:r>
      <w:r>
        <w:rPr/>
        <w:t xml:space="preserve">patnácti členů vedení jedné z nezávislých odborových federací Jugoslávie stalo komunisty. Téhož roku komunisté </w:t>
      </w:r>
      <w:r>
        <w:rPr/>
        <w:t xml:space="preserve">ovládli </w:t>
      </w:r>
      <w:r>
        <w:rPr/>
        <w:t xml:space="preserve">Svaz </w:t>
      </w:r>
      <w:r>
        <w:rPr/>
        <w:t xml:space="preserve">stavebních </w:t>
      </w:r>
      <w:r>
        <w:rPr/>
        <w:t xml:space="preserve">dělníků</w:t>
      </w:r>
      <w:r>
        <w:rPr/>
        <w:t xml:space="preserve">, </w:t>
      </w:r>
      <w:r>
        <w:rPr/>
        <w:t xml:space="preserve">Svaz </w:t>
      </w:r>
      <w:r>
        <w:rPr/>
        <w:t xml:space="preserve">textilních </w:t>
      </w:r>
      <w:r>
        <w:rPr/>
        <w:t xml:space="preserve">dělníků </w:t>
      </w:r>
      <w:r>
        <w:rPr/>
        <w:t xml:space="preserve">a Svaz dřevozpracujících dělníků </w:t>
      </w:r>
      <w:r>
        <w:rPr/>
        <w:t xml:space="preserve">a v jejich </w:t>
      </w:r>
      <w:r>
        <w:rPr/>
        <w:t xml:space="preserve">rukou </w:t>
      </w:r>
      <w:r>
        <w:rPr/>
        <w:t xml:space="preserve">se ocitlo </w:t>
      </w:r>
      <w:r>
        <w:rPr/>
        <w:t xml:space="preserve">i mocné záhřebské krajské předsednictvo Svazu kovodělníků</w:t>
      </w:r>
      <w:r>
        <w:rPr/>
        <w:t xml:space="preserve">. </w:t>
      </w:r>
      <w:r>
        <w:rPr/>
        <w:t xml:space="preserve">Jugoslávské </w:t>
      </w:r>
      <w:r>
        <w:rPr/>
        <w:t xml:space="preserve">odborové </w:t>
      </w:r>
      <w:r>
        <w:rPr/>
        <w:t xml:space="preserve">hnutí </w:t>
      </w:r>
      <w:r>
        <w:rPr/>
        <w:t xml:space="preserve">zůstalo </w:t>
      </w:r>
      <w:r>
        <w:rPr/>
        <w:t xml:space="preserve">rozděleno </w:t>
      </w:r>
      <w:r>
        <w:rPr/>
        <w:t xml:space="preserve">podle politického </w:t>
      </w:r>
      <w:r>
        <w:rPr/>
        <w:t xml:space="preserve">a </w:t>
      </w:r>
      <w:r>
        <w:rPr/>
        <w:t xml:space="preserve">národnostního </w:t>
      </w:r>
      <w:r>
        <w:rPr/>
        <w:t xml:space="preserve">klíče</w:t>
      </w:r>
      <w:r>
        <w:rPr/>
        <w:t xml:space="preserve">,</w:t>
      </w:r>
      <w:r>
        <w:rPr/>
        <w:t xml:space="preserve"> ale </w:t>
      </w:r>
      <w:r>
        <w:rPr/>
        <w:t xml:space="preserve">situace </w:t>
      </w:r>
      <w:r>
        <w:rPr/>
        <w:t xml:space="preserve">se </w:t>
      </w:r>
      <w:r>
        <w:rPr/>
        <w:t xml:space="preserve">od </w:t>
      </w:r>
      <w:r>
        <w:rPr/>
        <w:t xml:space="preserve">počátku </w:t>
      </w:r>
      <w:r>
        <w:rPr/>
        <w:t xml:space="preserve">30. let </w:t>
      </w:r>
      <w:r>
        <w:rPr>
          <w:spacing w:val="-2"/>
        </w:rPr>
        <w:t xml:space="preserve">a krátkého koketování s ilegálními revolučními odbory </w:t>
      </w:r>
      <w:r>
        <w:rPr/>
        <w:t xml:space="preserve">změnila</w:t>
      </w:r>
      <w:r>
        <w:rPr>
          <w:spacing w:val="-2"/>
        </w:rPr>
        <w:t xml:space="preserve">. </w:t>
      </w:r>
      <w:r>
        <w:rPr>
          <w:spacing w:val="-2"/>
        </w:rPr>
        <w:t xml:space="preserve">Nyní Titova organizační </w:t>
      </w:r>
      <w:r>
        <w:rPr/>
        <w:t xml:space="preserve">struktura </w:t>
      </w:r>
      <w:r>
        <w:rPr/>
        <w:t xml:space="preserve">měla </w:t>
      </w:r>
      <w:r>
        <w:rPr/>
        <w:t xml:space="preserve">zajistit, </w:t>
      </w:r>
      <w:r>
        <w:rPr/>
        <w:t xml:space="preserve">aby </w:t>
      </w:r>
      <w:r>
        <w:rPr/>
        <w:t xml:space="preserve">se </w:t>
      </w:r>
      <w:r>
        <w:rPr/>
        <w:t xml:space="preserve">veškerý </w:t>
      </w:r>
      <w:r>
        <w:rPr/>
        <w:t xml:space="preserve">zdravý </w:t>
      </w:r>
      <w:r>
        <w:rPr/>
        <w:t xml:space="preserve">vývoj </w:t>
      </w:r>
      <w:r>
        <w:rPr/>
        <w:t xml:space="preserve">předchozích </w:t>
      </w:r>
      <w:r>
        <w:rPr/>
        <w:t xml:space="preserve">dvou </w:t>
      </w:r>
      <w:r>
        <w:rPr/>
        <w:t xml:space="preserve">let </w:t>
      </w:r>
      <w:r>
        <w:rPr/>
        <w:t xml:space="preserve">dostal </w:t>
      </w:r>
      <w:r>
        <w:rPr/>
        <w:t xml:space="preserve">opět </w:t>
      </w:r>
      <w:r>
        <w:rPr/>
        <w:t xml:space="preserve">pevně </w:t>
      </w:r>
      <w:r>
        <w:rPr/>
        <w:t xml:space="preserve">pod </w:t>
      </w:r>
      <w:r>
        <w:rPr/>
        <w:t xml:space="preserve">kontrolu </w:t>
      </w:r>
      <w:r>
        <w:rPr/>
        <w:t xml:space="preserve">ústředního </w:t>
      </w:r>
      <w:r>
        <w:rPr/>
        <w:t xml:space="preserve">výboru.</w:t>
      </w:r>
      <w:r>
        <w:rPr>
          <w:vertAlign w:val="superscript"/>
        </w:rPr>
        <w:t xml:space="preserve">46</w:t>
      </w:r>
    </w:p>
    <w:p>
      <w:pPr>
        <w:pStyle w:val="BodyText"/>
        <w:spacing w:before="2" w:line="254" w:lineRule="auto"/>
        <w:ind w:start="60" w:end="109" w:firstLine="283"/>
      </w:pPr>
      <w:r>
        <w:rPr/>
        <w:t xml:space="preserve">Po </w:t>
      </w:r>
      <w:r>
        <w:rPr/>
        <w:t xml:space="preserve">ustavení </w:t>
      </w:r>
      <w:r>
        <w:rPr/>
        <w:t xml:space="preserve">prozatímního </w:t>
      </w:r>
      <w:r>
        <w:rPr/>
        <w:t xml:space="preserve">vedení </w:t>
      </w:r>
      <w:r>
        <w:rPr/>
        <w:t xml:space="preserve">a </w:t>
      </w:r>
      <w:r>
        <w:rPr/>
        <w:t xml:space="preserve">zahájení </w:t>
      </w:r>
      <w:r>
        <w:rPr/>
        <w:t xml:space="preserve">"bolševizace" </w:t>
      </w:r>
      <w:r>
        <w:rPr/>
        <w:t xml:space="preserve">strany </w:t>
      </w:r>
      <w:r>
        <w:rPr/>
        <w:t xml:space="preserve">se </w:t>
      </w:r>
      <w:r>
        <w:rPr/>
        <w:t xml:space="preserve">Tito </w:t>
      </w:r>
      <w:r>
        <w:rPr/>
        <w:t xml:space="preserve">v </w:t>
      </w:r>
      <w:r>
        <w:rPr/>
        <w:t xml:space="preserve">červnu </w:t>
      </w:r>
      <w:r>
        <w:rPr/>
        <w:t xml:space="preserve">1938 </w:t>
      </w:r>
      <w:r>
        <w:rPr/>
        <w:t xml:space="preserve">vrátil do </w:t>
      </w:r>
      <w:r>
        <w:rPr/>
        <w:t xml:space="preserve">Paříže</w:t>
      </w:r>
      <w:r>
        <w:rPr/>
        <w:t xml:space="preserve">, </w:t>
      </w:r>
      <w:r>
        <w:rPr/>
        <w:t xml:space="preserve">aby si vyžádal </w:t>
      </w:r>
      <w:r>
        <w:rPr/>
        <w:t xml:space="preserve">vízum </w:t>
      </w:r>
      <w:r>
        <w:rPr/>
        <w:t xml:space="preserve">do </w:t>
      </w:r>
      <w:r>
        <w:rPr/>
        <w:t xml:space="preserve">Moskvy </w:t>
      </w:r>
      <w:r>
        <w:rPr/>
        <w:t xml:space="preserve">a </w:t>
      </w:r>
      <w:r>
        <w:rPr/>
        <w:t xml:space="preserve">osobně </w:t>
      </w:r>
      <w:r>
        <w:rPr/>
        <w:t xml:space="preserve">vysvětlil </w:t>
      </w:r>
      <w:r>
        <w:rPr/>
        <w:t xml:space="preserve">své </w:t>
      </w:r>
      <w:r>
        <w:rPr/>
        <w:t xml:space="preserve">kroky. K </w:t>
      </w:r>
      <w:r>
        <w:rPr>
          <w:spacing w:val="-2"/>
        </w:rPr>
        <w:t xml:space="preserve">získání </w:t>
      </w:r>
      <w:r>
        <w:rPr>
          <w:spacing w:val="-2"/>
        </w:rPr>
        <w:t xml:space="preserve">víza </w:t>
      </w:r>
      <w:r>
        <w:rPr>
          <w:spacing w:val="-2"/>
        </w:rPr>
        <w:t xml:space="preserve">bylo</w:t>
      </w:r>
      <w:r>
        <w:rPr/>
        <w:t xml:space="preserve"> zapotřebí intervence Josipa Kopiniće, jugoslávského funkcionáře Kominterny, který </w:t>
      </w:r>
      <w:r>
        <w:rPr>
          <w:spacing w:val="-6"/>
        </w:rPr>
        <w:t xml:space="preserve">s </w:t>
      </w:r>
      <w:r>
        <w:rPr>
          <w:spacing w:val="-2"/>
        </w:rPr>
        <w:t xml:space="preserve">Titem </w:t>
      </w:r>
      <w:r>
        <w:rPr>
          <w:spacing w:val="-2"/>
        </w:rPr>
        <w:t xml:space="preserve">sympatizoval</w:t>
      </w:r>
      <w:r>
        <w:rPr/>
        <w:t xml:space="preserve">, </w:t>
      </w:r>
      <w:r>
        <w:rPr>
          <w:spacing w:val="-2"/>
        </w:rPr>
        <w:t xml:space="preserve">a </w:t>
      </w:r>
      <w:r>
        <w:rPr>
          <w:spacing w:val="-2"/>
        </w:rPr>
        <w:t xml:space="preserve">když </w:t>
      </w:r>
      <w:r>
        <w:rPr>
          <w:spacing w:val="-2"/>
        </w:rPr>
        <w:t xml:space="preserve">Tito </w:t>
      </w:r>
      <w:r>
        <w:rPr/>
        <w:t xml:space="preserve">24. </w:t>
      </w:r>
      <w:r>
        <w:rPr/>
        <w:t xml:space="preserve">srpna </w:t>
      </w:r>
      <w:r>
        <w:rPr/>
        <w:t xml:space="preserve">1938 </w:t>
      </w:r>
      <w:r>
        <w:rPr>
          <w:spacing w:val="-2"/>
        </w:rPr>
        <w:t xml:space="preserve">přijel do </w:t>
      </w:r>
      <w:r>
        <w:rPr>
          <w:spacing w:val="-2"/>
        </w:rPr>
        <w:t xml:space="preserve">Moskvy</w:t>
      </w:r>
      <w:r>
        <w:rPr/>
        <w:t xml:space="preserve">, zjistil, že </w:t>
      </w:r>
      <w:r>
        <w:rPr/>
        <w:t xml:space="preserve">Kominterna </w:t>
      </w:r>
      <w:r>
        <w:rPr/>
        <w:t xml:space="preserve">stále </w:t>
      </w:r>
      <w:r>
        <w:rPr/>
        <w:t xml:space="preserve">jedná o </w:t>
      </w:r>
      <w:r>
        <w:rPr/>
        <w:t xml:space="preserve">budoucnosti </w:t>
      </w:r>
      <w:r>
        <w:rPr/>
        <w:t xml:space="preserve">strany. </w:t>
      </w:r>
      <w:r>
        <w:rPr/>
        <w:t xml:space="preserve">Měla před sebou tři možnosti: úplně rozpustit stranu, jmenovat tajemníkem Petka Miletiće nebo jmenovat Titem. Důkazy proti Titovi dodal Ivan Srebrenjak, jugoslávský příslušník NKVD působící v Paříži. Soustředil se na fámy </w:t>
      </w:r>
      <w:r>
        <w:rPr/>
        <w:t xml:space="preserve">a </w:t>
      </w:r>
      <w:r>
        <w:rPr/>
        <w:t xml:space="preserve">narážky, které </w:t>
      </w:r>
      <w:r>
        <w:rPr/>
        <w:t xml:space="preserve">kolovaly </w:t>
      </w:r>
      <w:r>
        <w:rPr/>
        <w:t xml:space="preserve">mezi </w:t>
      </w:r>
      <w:r>
        <w:rPr/>
        <w:t xml:space="preserve">pařížskou </w:t>
      </w:r>
      <w:r>
        <w:rPr/>
        <w:t xml:space="preserve">emigrací: </w:t>
      </w:r>
      <w:r>
        <w:rPr/>
        <w:t xml:space="preserve">Titova </w:t>
      </w:r>
      <w:r>
        <w:rPr/>
        <w:t xml:space="preserve">celoživotní </w:t>
      </w:r>
      <w:r>
        <w:rPr/>
        <w:t xml:space="preserve">záliba </w:t>
      </w:r>
      <w:r>
        <w:rPr/>
        <w:t xml:space="preserve">v </w:t>
      </w:r>
      <w:r>
        <w:rPr>
          <w:spacing w:val="-2"/>
        </w:rPr>
        <w:t xml:space="preserve">krásných </w:t>
      </w:r>
      <w:r>
        <w:rPr>
          <w:spacing w:val="-2"/>
        </w:rPr>
        <w:t xml:space="preserve">ženách</w:t>
      </w:r>
      <w:r>
        <w:rPr>
          <w:spacing w:val="-2"/>
        </w:rPr>
        <w:t xml:space="preserve">, </w:t>
      </w:r>
      <w:r>
        <w:rPr>
          <w:spacing w:val="-2"/>
        </w:rPr>
        <w:t xml:space="preserve">elegantní </w:t>
      </w:r>
      <w:r>
        <w:rPr>
          <w:spacing w:val="-2"/>
        </w:rPr>
        <w:t xml:space="preserve">oblečení </w:t>
      </w:r>
      <w:r>
        <w:rPr>
          <w:spacing w:val="-2"/>
        </w:rPr>
        <w:t xml:space="preserve">a </w:t>
      </w:r>
      <w:r>
        <w:rPr>
          <w:spacing w:val="-2"/>
        </w:rPr>
        <w:t xml:space="preserve">večeře </w:t>
      </w:r>
      <w:r>
        <w:rPr>
          <w:spacing w:val="-2"/>
        </w:rPr>
        <w:t xml:space="preserve">spojené </w:t>
      </w:r>
      <w:r>
        <w:rPr>
          <w:spacing w:val="-2"/>
        </w:rPr>
        <w:t xml:space="preserve">s </w:t>
      </w:r>
      <w:r>
        <w:rPr>
          <w:spacing w:val="-2"/>
        </w:rPr>
        <w:t xml:space="preserve">jeho </w:t>
      </w:r>
      <w:r>
        <w:rPr>
          <w:spacing w:val="-2"/>
        </w:rPr>
        <w:t xml:space="preserve">podnikatelským </w:t>
      </w:r>
      <w:r>
        <w:rPr>
          <w:spacing w:val="-2"/>
        </w:rPr>
        <w:t xml:space="preserve">krytím </w:t>
      </w:r>
      <w:r>
        <w:rPr/>
        <w:t xml:space="preserve">byly vykresleny </w:t>
      </w:r>
      <w:r>
        <w:rPr/>
        <w:t xml:space="preserve">jako </w:t>
      </w:r>
      <w:r>
        <w:rPr/>
        <w:t xml:space="preserve">styky </w:t>
      </w:r>
      <w:r>
        <w:rPr/>
        <w:t xml:space="preserve">s </w:t>
      </w:r>
      <w:r>
        <w:rPr/>
        <w:t xml:space="preserve">agenty </w:t>
      </w:r>
      <w:r>
        <w:rPr/>
        <w:t xml:space="preserve">gestapa </w:t>
      </w:r>
      <w:r>
        <w:rPr/>
        <w:t xml:space="preserve">a </w:t>
      </w:r>
      <w:r>
        <w:rPr/>
        <w:t xml:space="preserve">zvýhodňování </w:t>
      </w:r>
      <w:r>
        <w:rPr/>
        <w:t xml:space="preserve">spíše buržoazních </w:t>
      </w:r>
      <w:r>
        <w:rPr/>
        <w:t xml:space="preserve">než proletářských členů </w:t>
      </w:r>
      <w:r>
        <w:rPr/>
        <w:t xml:space="preserve">strany. </w:t>
      </w:r>
      <w:r>
        <w:rPr/>
        <w:t xml:space="preserve">Poukazovalo </w:t>
      </w:r>
      <w:r>
        <w:rPr/>
        <w:t xml:space="preserve">se také na to, </w:t>
      </w:r>
      <w:r>
        <w:rPr/>
        <w:t xml:space="preserve">že vzhledem k tomu, že </w:t>
      </w:r>
      <w:r>
        <w:rPr/>
        <w:t xml:space="preserve">stranický </w:t>
      </w:r>
      <w:r>
        <w:rPr>
          <w:spacing w:val="-2"/>
        </w:rPr>
        <w:t xml:space="preserve">tisk </w:t>
      </w:r>
      <w:r>
        <w:rPr>
          <w:spacing w:val="-2"/>
        </w:rPr>
        <w:t xml:space="preserve">vycházel </w:t>
      </w:r>
      <w:r>
        <w:rPr>
          <w:spacing w:val="-2"/>
        </w:rPr>
        <w:t xml:space="preserve">i </w:t>
      </w:r>
      <w:r>
        <w:rPr>
          <w:spacing w:val="-2"/>
        </w:rPr>
        <w:t xml:space="preserve">během </w:t>
      </w:r>
      <w:r>
        <w:rPr>
          <w:spacing w:val="-2"/>
        </w:rPr>
        <w:t xml:space="preserve">jeho </w:t>
      </w:r>
      <w:r>
        <w:rPr>
          <w:spacing w:val="-2"/>
        </w:rPr>
        <w:t xml:space="preserve">úřadujícího </w:t>
      </w:r>
      <w:r>
        <w:rPr>
          <w:spacing w:val="-2"/>
        </w:rPr>
        <w:t xml:space="preserve">vedení, a </w:t>
      </w:r>
      <w:r>
        <w:rPr>
          <w:spacing w:val="-2"/>
        </w:rPr>
        <w:t xml:space="preserve">to </w:t>
      </w:r>
      <w:r>
        <w:rPr>
          <w:spacing w:val="-2"/>
        </w:rPr>
        <w:t xml:space="preserve">navzdory </w:t>
      </w:r>
      <w:r>
        <w:rPr>
          <w:spacing w:val="-2"/>
        </w:rPr>
        <w:t xml:space="preserve">přerušení </w:t>
      </w:r>
      <w:r>
        <w:rPr>
          <w:spacing w:val="-2"/>
        </w:rPr>
        <w:t xml:space="preserve">financování z Moskvy</w:t>
      </w:r>
      <w:r>
        <w:rPr>
          <w:spacing w:val="-2"/>
        </w:rPr>
        <w:t xml:space="preserve">, </w:t>
      </w:r>
      <w:r>
        <w:rPr>
          <w:spacing w:val="-2"/>
        </w:rPr>
        <w:t xml:space="preserve">musel </w:t>
      </w:r>
      <w:r>
        <w:rPr>
          <w:spacing w:val="-2"/>
        </w:rPr>
        <w:t xml:space="preserve">uzavřít </w:t>
      </w:r>
      <w:r>
        <w:rPr>
          <w:spacing w:val="-2"/>
        </w:rPr>
        <w:t xml:space="preserve">nějaké </w:t>
      </w:r>
      <w:r>
        <w:rPr>
          <w:spacing w:val="-2"/>
        </w:rPr>
        <w:t xml:space="preserve">pochybné </w:t>
      </w:r>
      <w:r>
        <w:rPr>
          <w:spacing w:val="-2"/>
        </w:rPr>
        <w:t xml:space="preserve">spojenectví </w:t>
      </w:r>
      <w:r>
        <w:rPr>
          <w:spacing w:val="-2"/>
        </w:rPr>
        <w:t xml:space="preserve">s </w:t>
      </w:r>
      <w:r>
        <w:rPr>
          <w:spacing w:val="-2"/>
        </w:rPr>
        <w:t xml:space="preserve">jugoslávskou </w:t>
      </w:r>
      <w:r>
        <w:rPr>
          <w:spacing w:val="-2"/>
        </w:rPr>
        <w:t xml:space="preserve">policií. </w:t>
      </w:r>
      <w:r>
        <w:rPr>
          <w:spacing w:val="-2"/>
        </w:rPr>
        <w:t xml:space="preserve">Tváří </w:t>
      </w:r>
      <w:r>
        <w:rPr/>
        <w:t xml:space="preserve">v</w:t>
      </w:r>
      <w:r>
        <w:rPr>
          <w:spacing w:val="-2"/>
        </w:rPr>
        <w:t xml:space="preserve"> tvář </w:t>
      </w:r>
      <w:r>
        <w:rPr/>
        <w:t xml:space="preserve">takovým </w:t>
      </w:r>
      <w:r>
        <w:rPr/>
        <w:t xml:space="preserve">primitivním </w:t>
      </w:r>
      <w:r>
        <w:rPr/>
        <w:t xml:space="preserve">a </w:t>
      </w:r>
      <w:r>
        <w:rPr/>
        <w:t xml:space="preserve">absurdním </w:t>
      </w:r>
      <w:r>
        <w:rPr/>
        <w:t xml:space="preserve">obviněním </w:t>
      </w:r>
      <w:r>
        <w:rPr/>
        <w:t xml:space="preserve">Tito </w:t>
      </w:r>
      <w:r>
        <w:rPr/>
        <w:t xml:space="preserve">reagoval </w:t>
      </w:r>
      <w:r>
        <w:rPr/>
        <w:t xml:space="preserve">zdůrazňováním </w:t>
      </w:r>
      <w:r>
        <w:rPr/>
        <w:t xml:space="preserve">svých </w:t>
      </w:r>
      <w:r>
        <w:rPr>
          <w:spacing w:val="-2"/>
        </w:rPr>
        <w:t xml:space="preserve">úspěchů </w:t>
      </w:r>
      <w:r>
        <w:rPr>
          <w:spacing w:val="-2"/>
        </w:rPr>
        <w:t xml:space="preserve">v </w:t>
      </w:r>
      <w:r>
        <w:rPr>
          <w:spacing w:val="-2"/>
        </w:rPr>
        <w:t xml:space="preserve">Jugoslávii </w:t>
      </w:r>
      <w:r>
        <w:rPr>
          <w:spacing w:val="-2"/>
        </w:rPr>
        <w:t xml:space="preserve">a toho, že </w:t>
      </w:r>
      <w:r>
        <w:rPr>
          <w:spacing w:val="-2"/>
        </w:rPr>
        <w:t xml:space="preserve">strana </w:t>
      </w:r>
      <w:r>
        <w:rPr>
          <w:spacing w:val="-2"/>
        </w:rPr>
        <w:t xml:space="preserve">konečně </w:t>
      </w:r>
      <w:r>
        <w:rPr>
          <w:spacing w:val="-2"/>
        </w:rPr>
        <w:t xml:space="preserve">začíná </w:t>
      </w:r>
      <w:r>
        <w:rPr>
          <w:spacing w:val="-2"/>
        </w:rPr>
        <w:t xml:space="preserve">dělat pokroky </w:t>
      </w:r>
      <w:r>
        <w:rPr>
          <w:spacing w:val="-2"/>
        </w:rPr>
        <w:t xml:space="preserve">mezi </w:t>
      </w:r>
      <w:r>
        <w:rPr/>
        <w:t xml:space="preserve">dělnickou třídou.</w:t>
      </w:r>
      <w:r>
        <w:rPr>
          <w:vertAlign w:val="superscript"/>
        </w:rPr>
        <w:t xml:space="preserve">47</w:t>
      </w:r>
    </w:p>
    <w:p>
      <w:pPr>
        <w:pStyle w:val="BodyText"/>
        <w:spacing w:before="7" w:line="254" w:lineRule="auto"/>
        <w:ind w:end="107" w:firstLine="283"/>
      </w:pPr>
      <w:r>
        <w:rPr/>
        <w:t xml:space="preserve">Titova síla nakonec pravděpodobně spočívala v tom, že Marić dal jak v </w:t>
      </w:r>
      <w:r>
        <w:rPr/>
        <w:t xml:space="preserve">dopise </w:t>
      </w:r>
      <w:r>
        <w:rPr/>
        <w:t xml:space="preserve">Titovi</w:t>
      </w:r>
      <w:r>
        <w:rPr/>
        <w:t xml:space="preserve">,</w:t>
      </w:r>
      <w:r>
        <w:rPr/>
        <w:t xml:space="preserve"> tak </w:t>
      </w:r>
      <w:r>
        <w:rPr/>
        <w:t xml:space="preserve">v </w:t>
      </w:r>
      <w:r>
        <w:rPr/>
        <w:t xml:space="preserve">dopise </w:t>
      </w:r>
      <w:r>
        <w:rPr/>
        <w:t xml:space="preserve">Kominterně </w:t>
      </w:r>
      <w:r>
        <w:rPr/>
        <w:t xml:space="preserve">jasně najevo</w:t>
      </w:r>
      <w:r>
        <w:rPr/>
        <w:t xml:space="preserve">, že </w:t>
      </w:r>
      <w:r>
        <w:rPr/>
        <w:t xml:space="preserve">je připraven </w:t>
      </w:r>
      <w:r>
        <w:rPr>
          <w:spacing w:val="-2"/>
        </w:rPr>
        <w:t xml:space="preserve">s </w:t>
      </w:r>
      <w:r>
        <w:rPr>
          <w:spacing w:val="-2"/>
        </w:rPr>
        <w:t xml:space="preserve">Titem </w:t>
      </w:r>
      <w:r>
        <w:rPr>
          <w:spacing w:val="-2"/>
        </w:rPr>
        <w:t xml:space="preserve">spolupracovat</w:t>
      </w:r>
      <w:r>
        <w:rPr>
          <w:spacing w:val="-2"/>
        </w:rPr>
        <w:t xml:space="preserve">, pokud </w:t>
      </w:r>
      <w:r>
        <w:rPr>
          <w:spacing w:val="-2"/>
        </w:rPr>
        <w:t xml:space="preserve">budou </w:t>
      </w:r>
      <w:r>
        <w:rPr>
          <w:spacing w:val="-2"/>
        </w:rPr>
        <w:t xml:space="preserve">Gorkičovi </w:t>
      </w:r>
      <w:r>
        <w:rPr>
          <w:spacing w:val="-2"/>
        </w:rPr>
        <w:t xml:space="preserve">odstraněni.</w:t>
      </w:r>
      <w:r>
        <w:rPr>
          <w:spacing w:val="-2"/>
          <w:vertAlign w:val="superscript"/>
        </w:rPr>
        <w:t xml:space="preserve">48</w:t>
      </w:r>
      <w:r>
        <w:rPr>
          <w:spacing w:val="-2"/>
          <w:vertAlign w:val="baseline"/>
        </w:rPr>
        <w:t xml:space="preserve"> Přesto </w:t>
      </w:r>
      <w:r>
        <w:rPr>
          <w:spacing w:val="-2"/>
          <w:vertAlign w:val="baseline"/>
        </w:rPr>
        <w:t xml:space="preserve">se </w:t>
      </w:r>
      <w:r>
        <w:rPr>
          <w:spacing w:val="-2"/>
          <w:vertAlign w:val="baseline"/>
        </w:rPr>
        <w:t xml:space="preserve">vyšetřování </w:t>
      </w:r>
      <w:r>
        <w:rPr>
          <w:spacing w:val="-2"/>
          <w:vertAlign w:val="baseline"/>
        </w:rPr>
        <w:t xml:space="preserve">protáhlo </w:t>
      </w:r>
      <w:r>
        <w:rPr>
          <w:spacing w:val="-2"/>
          <w:vertAlign w:val="baseline"/>
        </w:rPr>
        <w:t xml:space="preserve">na mnoho měsíců. </w:t>
      </w:r>
      <w:r>
        <w:rPr>
          <w:spacing w:val="-2"/>
          <w:vertAlign w:val="baseline"/>
        </w:rPr>
        <w:t xml:space="preserve">Tito </w:t>
      </w:r>
      <w:r>
        <w:rPr>
          <w:spacing w:val="-2"/>
          <w:vertAlign w:val="baseline"/>
        </w:rPr>
        <w:t xml:space="preserve">se s </w:t>
      </w:r>
      <w:r>
        <w:rPr>
          <w:spacing w:val="-2"/>
          <w:vertAlign w:val="baseline"/>
        </w:rPr>
        <w:t xml:space="preserve">Dimitrovem </w:t>
      </w:r>
      <w:r>
        <w:rPr>
          <w:spacing w:val="-2"/>
          <w:vertAlign w:val="baseline"/>
        </w:rPr>
        <w:t xml:space="preserve">setkal </w:t>
      </w:r>
      <w:r>
        <w:rPr>
          <w:spacing w:val="-2"/>
          <w:vertAlign w:val="baseline"/>
        </w:rPr>
        <w:t xml:space="preserve">17. </w:t>
      </w:r>
      <w:r>
        <w:rPr>
          <w:spacing w:val="-2"/>
          <w:vertAlign w:val="baseline"/>
        </w:rPr>
        <w:t xml:space="preserve">října </w:t>
      </w:r>
      <w:r>
        <w:rPr>
          <w:spacing w:val="-2"/>
          <w:vertAlign w:val="baseline"/>
        </w:rPr>
        <w:t xml:space="preserve">a </w:t>
      </w:r>
      <w:r>
        <w:rPr>
          <w:spacing w:val="-2"/>
          <w:vertAlign w:val="baseline"/>
        </w:rPr>
        <w:t xml:space="preserve">znovu </w:t>
      </w:r>
      <w:r>
        <w:rPr>
          <w:spacing w:val="-2"/>
          <w:vertAlign w:val="baseline"/>
        </w:rPr>
        <w:t xml:space="preserve">2. </w:t>
      </w:r>
      <w:r>
        <w:rPr>
          <w:spacing w:val="-2"/>
          <w:vertAlign w:val="baseline"/>
        </w:rPr>
        <w:t xml:space="preserve">listopadu </w:t>
      </w:r>
      <w:r>
        <w:rPr>
          <w:spacing w:val="-2"/>
          <w:vertAlign w:val="baseline"/>
        </w:rPr>
        <w:t xml:space="preserve">a </w:t>
      </w:r>
      <w:r>
        <w:rPr>
          <w:spacing w:val="-2"/>
          <w:vertAlign w:val="baseline"/>
        </w:rPr>
        <w:t xml:space="preserve">zjevně </w:t>
      </w:r>
      <w:r>
        <w:rPr>
          <w:spacing w:val="-2"/>
          <w:vertAlign w:val="baseline"/>
        </w:rPr>
        <w:t xml:space="preserve">věřil, že </w:t>
      </w:r>
      <w:r>
        <w:rPr>
          <w:vertAlign w:val="baseline"/>
        </w:rPr>
        <w:t xml:space="preserve">je možný příznivý výsledek, ale teprve 26. prosince 1938 </w:t>
      </w:r>
      <w:r>
        <w:rPr>
          <w:spacing w:val="-2"/>
          <w:vertAlign w:val="baseline"/>
        </w:rPr>
        <w:t xml:space="preserve">přijala </w:t>
      </w:r>
      <w:r>
        <w:rPr>
          <w:spacing w:val="-2"/>
          <w:vertAlign w:val="baseline"/>
        </w:rPr>
        <w:t xml:space="preserve">příslušná </w:t>
      </w:r>
      <w:r>
        <w:rPr>
          <w:spacing w:val="-2"/>
          <w:vertAlign w:val="baseline"/>
        </w:rPr>
        <w:t xml:space="preserve">komise </w:t>
      </w:r>
      <w:r>
        <w:rPr>
          <w:spacing w:val="-2"/>
          <w:vertAlign w:val="baseline"/>
        </w:rPr>
        <w:t xml:space="preserve">Kopinićem </w:t>
      </w:r>
      <w:r>
        <w:rPr>
          <w:spacing w:val="-2"/>
          <w:vertAlign w:val="baseline"/>
        </w:rPr>
        <w:t xml:space="preserve">vypracovanou </w:t>
      </w:r>
      <w:r>
        <w:rPr>
          <w:spacing w:val="-2"/>
          <w:vertAlign w:val="baseline"/>
        </w:rPr>
        <w:t xml:space="preserve">protitovskou </w:t>
      </w:r>
      <w:r>
        <w:rPr>
          <w:spacing w:val="-2"/>
          <w:vertAlign w:val="baseline"/>
        </w:rPr>
        <w:t xml:space="preserve">zprávu</w:t>
      </w:r>
      <w:r>
        <w:rPr>
          <w:spacing w:val="-2"/>
          <w:vertAlign w:val="baseline"/>
        </w:rPr>
        <w:t xml:space="preserve">.</w:t>
      </w:r>
      <w:r>
        <w:rPr>
          <w:spacing w:val="-2"/>
          <w:vertAlign w:val="superscript"/>
        </w:rPr>
        <w:t xml:space="preserve">49</w:t>
      </w:r>
      <w:r>
        <w:rPr>
          <w:spacing w:val="-2"/>
          <w:vertAlign w:val="baseline"/>
        </w:rPr>
        <w:t xml:space="preserve"> Formální </w:t>
      </w:r>
      <w:r>
        <w:rPr>
          <w:spacing w:val="-2"/>
          <w:vertAlign w:val="baseline"/>
        </w:rPr>
        <w:t xml:space="preserve">souhlas </w:t>
      </w:r>
      <w:r>
        <w:rPr>
          <w:vertAlign w:val="baseline"/>
        </w:rPr>
        <w:t xml:space="preserve">exekutivy </w:t>
      </w:r>
      <w:r>
        <w:rPr>
          <w:vertAlign w:val="baseline"/>
        </w:rPr>
        <w:t xml:space="preserve">Kominterny </w:t>
      </w:r>
      <w:r>
        <w:rPr>
          <w:vertAlign w:val="baseline"/>
        </w:rPr>
        <w:t xml:space="preserve">přišel </w:t>
      </w:r>
      <w:r>
        <w:rPr>
          <w:vertAlign w:val="baseline"/>
        </w:rPr>
        <w:t xml:space="preserve">5. </w:t>
      </w:r>
      <w:r>
        <w:rPr>
          <w:vertAlign w:val="baseline"/>
        </w:rPr>
        <w:t xml:space="preserve">ledna </w:t>
      </w:r>
      <w:r>
        <w:rPr>
          <w:vertAlign w:val="baseline"/>
        </w:rPr>
        <w:t xml:space="preserve">1939. </w:t>
      </w:r>
      <w:r>
        <w:rPr>
          <w:vertAlign w:val="baseline"/>
        </w:rPr>
        <w:t xml:space="preserve">Pro </w:t>
      </w:r>
      <w:r>
        <w:rPr>
          <w:vertAlign w:val="baseline"/>
        </w:rPr>
        <w:t xml:space="preserve">toto </w:t>
      </w:r>
      <w:r>
        <w:rPr>
          <w:vertAlign w:val="baseline"/>
        </w:rPr>
        <w:t xml:space="preserve">zasedání </w:t>
      </w:r>
      <w:r>
        <w:rPr>
          <w:vertAlign w:val="baseline"/>
        </w:rPr>
        <w:t xml:space="preserve">vypracoval </w:t>
      </w:r>
      <w:r>
        <w:rPr>
          <w:vertAlign w:val="baseline"/>
        </w:rPr>
        <w:t xml:space="preserve">Tito </w:t>
      </w:r>
      <w:r>
        <w:rPr>
          <w:vertAlign w:val="baseline"/>
        </w:rPr>
        <w:t xml:space="preserve">revidovanou verzi svých plánů do budoucna. Ten zdůrazňoval práci na sjednocení </w:t>
      </w:r>
      <w:r>
        <w:rPr>
          <w:spacing w:val="-2"/>
          <w:vertAlign w:val="baseline"/>
        </w:rPr>
        <w:t xml:space="preserve">roztříštěného </w:t>
      </w:r>
      <w:r>
        <w:rPr>
          <w:spacing w:val="-2"/>
          <w:vertAlign w:val="baseline"/>
        </w:rPr>
        <w:t xml:space="preserve">odborového </w:t>
      </w:r>
      <w:r>
        <w:rPr>
          <w:spacing w:val="-2"/>
          <w:vertAlign w:val="baseline"/>
        </w:rPr>
        <w:t xml:space="preserve">hnutí </w:t>
      </w:r>
      <w:r>
        <w:rPr>
          <w:spacing w:val="-2"/>
          <w:vertAlign w:val="baseline"/>
        </w:rPr>
        <w:t xml:space="preserve">rozvojem </w:t>
      </w:r>
      <w:r>
        <w:rPr>
          <w:spacing w:val="-2"/>
          <w:vertAlign w:val="baseline"/>
        </w:rPr>
        <w:t xml:space="preserve">legální </w:t>
      </w:r>
      <w:r>
        <w:rPr>
          <w:spacing w:val="-2"/>
          <w:vertAlign w:val="baseline"/>
        </w:rPr>
        <w:t xml:space="preserve">činnosti </w:t>
      </w:r>
      <w:r>
        <w:rPr>
          <w:spacing w:val="-2"/>
          <w:vertAlign w:val="baseline"/>
        </w:rPr>
        <w:t xml:space="preserve">strany. </w:t>
      </w:r>
      <w:r>
        <w:rPr>
          <w:vertAlign w:val="baseline"/>
        </w:rPr>
        <w:t xml:space="preserve">V </w:t>
      </w:r>
      <w:r>
        <w:rPr>
          <w:spacing w:val="-2"/>
          <w:vertAlign w:val="baseline"/>
        </w:rPr>
        <w:t xml:space="preserve">této </w:t>
      </w:r>
      <w:r>
        <w:rPr>
          <w:vertAlign w:val="baseline"/>
        </w:rPr>
        <w:t xml:space="preserve">právní </w:t>
      </w:r>
      <w:r>
        <w:rPr>
          <w:vertAlign w:val="baseline"/>
        </w:rPr>
        <w:t xml:space="preserve">práci </w:t>
      </w:r>
      <w:r>
        <w:rPr>
          <w:vertAlign w:val="baseline"/>
        </w:rPr>
        <w:t xml:space="preserve">by </w:t>
      </w:r>
      <w:r>
        <w:rPr>
          <w:spacing w:val="-2"/>
          <w:vertAlign w:val="baseline"/>
        </w:rPr>
        <w:t xml:space="preserve">však </w:t>
      </w:r>
      <w:r>
        <w:rPr>
          <w:vertAlign w:val="baseline"/>
        </w:rPr>
        <w:t xml:space="preserve">případné </w:t>
      </w:r>
      <w:r>
        <w:rPr>
          <w:vertAlign w:val="baseline"/>
        </w:rPr>
        <w:t xml:space="preserve">dohody </w:t>
      </w:r>
      <w:r>
        <w:rPr>
          <w:vertAlign w:val="baseline"/>
        </w:rPr>
        <w:t xml:space="preserve">dosažené </w:t>
      </w:r>
      <w:r>
        <w:rPr>
          <w:vertAlign w:val="baseline"/>
        </w:rPr>
        <w:t xml:space="preserve">se </w:t>
      </w:r>
      <w:r>
        <w:rPr>
          <w:vertAlign w:val="baseline"/>
        </w:rPr>
        <w:t xml:space="preserve">socialisty </w:t>
      </w:r>
      <w:r>
        <w:rPr>
          <w:vertAlign w:val="baseline"/>
        </w:rPr>
        <w:t xml:space="preserve">neznamenaly </w:t>
      </w:r>
      <w:r>
        <w:rPr>
          <w:vertAlign w:val="baseline"/>
        </w:rPr>
        <w:t xml:space="preserve">konec </w:t>
      </w:r>
      <w:r>
        <w:rPr>
          <w:vertAlign w:val="baseline"/>
        </w:rPr>
        <w:t xml:space="preserve">kritiky </w:t>
      </w:r>
      <w:r>
        <w:rPr>
          <w:vertAlign w:val="baseline"/>
        </w:rPr>
        <w:t xml:space="preserve">politiky </w:t>
      </w:r>
      <w:r>
        <w:rPr>
          <w:vertAlign w:val="baseline"/>
        </w:rPr>
        <w:t xml:space="preserve">prováděné </w:t>
      </w:r>
      <w:r>
        <w:rPr>
          <w:vertAlign w:val="baseline"/>
        </w:rPr>
        <w:t xml:space="preserve">socialistickými </w:t>
      </w:r>
      <w:r>
        <w:rPr>
          <w:vertAlign w:val="baseline"/>
        </w:rPr>
        <w:t xml:space="preserve">odborovými </w:t>
      </w:r>
      <w:r>
        <w:rPr>
          <w:vertAlign w:val="baseline"/>
        </w:rPr>
        <w:t xml:space="preserve">funkcionáři.</w:t>
      </w:r>
      <w:r>
        <w:rPr>
          <w:vertAlign w:val="superscript"/>
        </w:rPr>
        <w:t xml:space="preserve">50</w:t>
      </w:r>
      <w:r>
        <w:rPr>
          <w:vertAlign w:val="baseline"/>
        </w:rPr>
        <w:t xml:space="preserve"> Tato </w:t>
      </w:r>
      <w:r>
        <w:rPr>
          <w:vertAlign w:val="baseline"/>
        </w:rPr>
        <w:t xml:space="preserve">připravenost </w:t>
      </w:r>
      <w:r>
        <w:rPr>
          <w:vertAlign w:val="baseline"/>
        </w:rPr>
        <w:t xml:space="preserve">ke </w:t>
      </w:r>
      <w:r>
        <w:rPr>
          <w:vertAlign w:val="baseline"/>
        </w:rPr>
        <w:t xml:space="preserve">konfrontaci se socialisty se projevila i v Titově postoji k volbám. Tito po vzoru Lenina trval na tom, že </w:t>
      </w:r>
      <w:r>
        <w:rPr>
          <w:vertAlign w:val="baseline"/>
        </w:rPr>
        <w:t xml:space="preserve">v Jugoslávii existují tři politické bloky, nikoli dva: </w:t>
      </w:r>
      <w:r>
        <w:rPr>
          <w:vertAlign w:val="baseline"/>
        </w:rPr>
        <w:t xml:space="preserve">vláda, váhavá buržoazní opozice a zásadová dělnická opozice. Volby v prosinci 1938 to </w:t>
      </w:r>
      <w:r>
        <w:rPr>
          <w:spacing w:val="-2"/>
          <w:vertAlign w:val="baseline"/>
        </w:rPr>
        <w:t xml:space="preserve">jasně</w:t>
      </w:r>
      <w:r>
        <w:rPr>
          <w:vertAlign w:val="baseline"/>
        </w:rPr>
        <w:t xml:space="preserve"> ukázaly</w:t>
      </w:r>
      <w:r>
        <w:rPr>
          <w:vertAlign w:val="baseline"/>
        </w:rPr>
        <w:t xml:space="preserve">. </w:t>
      </w:r>
      <w:r>
        <w:rPr>
          <w:vertAlign w:val="baseline"/>
        </w:rPr>
        <w:t xml:space="preserve">Stejně jako v </w:t>
      </w:r>
      <w:r>
        <w:rPr>
          <w:vertAlign w:val="baseline"/>
        </w:rPr>
        <w:t xml:space="preserve">roce 1935, ačkoli z </w:t>
      </w:r>
      <w:r>
        <w:rPr>
          <w:vertAlign w:val="baseline"/>
        </w:rPr>
        <w:t xml:space="preserve">hlediska </w:t>
      </w:r>
      <w:r>
        <w:rPr>
          <w:vertAlign w:val="baseline"/>
        </w:rPr>
        <w:t xml:space="preserve">parlamentních</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0"/>
      </w:pPr>
      <w:r>
        <w:rPr>
          <w:spacing w:val="-2"/>
        </w:rPr>
        <w:t xml:space="preserve">mandátů </w:t>
      </w:r>
      <w:r>
        <w:rPr>
          <w:spacing w:val="-2"/>
        </w:rPr>
        <w:t xml:space="preserve">získala </w:t>
      </w:r>
      <w:r>
        <w:rPr>
          <w:spacing w:val="-2"/>
        </w:rPr>
        <w:t xml:space="preserve">vláda </w:t>
      </w:r>
      <w:r>
        <w:rPr>
          <w:spacing w:val="-2"/>
        </w:rPr>
        <w:t xml:space="preserve">ve volbách v </w:t>
      </w:r>
      <w:r>
        <w:rPr>
          <w:spacing w:val="-2"/>
        </w:rPr>
        <w:t xml:space="preserve">prosinci </w:t>
      </w:r>
      <w:r>
        <w:rPr>
          <w:spacing w:val="-2"/>
        </w:rPr>
        <w:t xml:space="preserve">1938</w:t>
      </w:r>
      <w:r>
        <w:rPr>
          <w:spacing w:val="-2"/>
        </w:rPr>
        <w:t xml:space="preserve">, </w:t>
      </w:r>
      <w:r>
        <w:rPr>
          <w:spacing w:val="-2"/>
        </w:rPr>
        <w:t xml:space="preserve">pokud jde o </w:t>
      </w:r>
      <w:r>
        <w:rPr/>
        <w:t xml:space="preserve">hlasy voličů, opozice vládní listinu téměř porazila. Navíc v roce 1938 </w:t>
      </w:r>
      <w:r>
        <w:rPr/>
        <w:t xml:space="preserve">opozice </w:t>
      </w:r>
      <w:r>
        <w:rPr/>
        <w:t xml:space="preserve">oproti roku </w:t>
      </w:r>
      <w:r>
        <w:rPr/>
        <w:t xml:space="preserve">1935 </w:t>
      </w:r>
      <w:r>
        <w:rPr/>
        <w:t xml:space="preserve">výrazně </w:t>
      </w:r>
      <w:r>
        <w:rPr/>
        <w:t xml:space="preserve">zvýšila </w:t>
      </w:r>
      <w:r>
        <w:rPr/>
        <w:t xml:space="preserve">počet svých </w:t>
      </w:r>
      <w:r>
        <w:rPr/>
        <w:t xml:space="preserve">hlasů</w:t>
      </w:r>
      <w:r>
        <w:rPr/>
        <w:t xml:space="preserve">. </w:t>
      </w:r>
      <w:r>
        <w:rPr/>
        <w:t xml:space="preserve">Nebylo </w:t>
      </w:r>
      <w:r>
        <w:rPr/>
        <w:t xml:space="preserve">proto překvapivé</w:t>
      </w:r>
      <w:r>
        <w:rPr/>
        <w:t xml:space="preserve">, že </w:t>
      </w:r>
      <w:r>
        <w:rPr/>
        <w:t xml:space="preserve">socialistické </w:t>
      </w:r>
      <w:r>
        <w:rPr/>
        <w:t xml:space="preserve">vedení, </w:t>
      </w:r>
      <w:r>
        <w:rPr/>
        <w:t xml:space="preserve">vycítivši </w:t>
      </w:r>
      <w:r>
        <w:rPr/>
        <w:t xml:space="preserve">lidové </w:t>
      </w:r>
      <w:r>
        <w:rPr/>
        <w:t xml:space="preserve">nálady</w:t>
      </w:r>
      <w:r>
        <w:rPr/>
        <w:t xml:space="preserve">, </w:t>
      </w:r>
      <w:r>
        <w:rPr/>
        <w:t xml:space="preserve">bylo připraveno </w:t>
      </w:r>
      <w:r>
        <w:rPr/>
        <w:t xml:space="preserve">podpořit </w:t>
      </w:r>
      <w:r>
        <w:rPr/>
        <w:t xml:space="preserve">spolupráci </w:t>
      </w:r>
      <w:r>
        <w:rPr/>
        <w:t xml:space="preserve">s </w:t>
      </w:r>
      <w:r>
        <w:rPr/>
        <w:t xml:space="preserve">buržoazní </w:t>
      </w:r>
      <w:r>
        <w:rPr/>
        <w:t xml:space="preserve">opozicí. </w:t>
      </w:r>
      <w:r>
        <w:rPr/>
        <w:t xml:space="preserve">Mnozí </w:t>
      </w:r>
      <w:r>
        <w:rPr/>
        <w:t xml:space="preserve">komunisté </w:t>
      </w:r>
      <w:r>
        <w:rPr/>
        <w:t xml:space="preserve">zastávali </w:t>
      </w:r>
      <w:r>
        <w:rPr/>
        <w:t xml:space="preserve">podobný </w:t>
      </w:r>
      <w:r>
        <w:rPr/>
        <w:t xml:space="preserve">postoj </w:t>
      </w:r>
      <w:r>
        <w:rPr/>
        <w:t xml:space="preserve">a </w:t>
      </w:r>
      <w:r>
        <w:rPr/>
        <w:t xml:space="preserve">během </w:t>
      </w:r>
      <w:r>
        <w:rPr/>
        <w:t xml:space="preserve">léta </w:t>
      </w:r>
      <w:r>
        <w:rPr/>
        <w:t xml:space="preserve">se </w:t>
      </w:r>
      <w:r>
        <w:rPr/>
        <w:t xml:space="preserve">socialisté </w:t>
      </w:r>
      <w:r>
        <w:rPr/>
        <w:t xml:space="preserve">a </w:t>
      </w:r>
      <w:r>
        <w:rPr/>
        <w:t xml:space="preserve">komunisté </w:t>
      </w:r>
      <w:r>
        <w:rPr/>
        <w:t xml:space="preserve">dohodli </w:t>
      </w:r>
      <w:r>
        <w:rPr/>
        <w:t xml:space="preserve">na některých společných aktivitách. Tito se však domníval, že komunisté </w:t>
      </w:r>
      <w:r>
        <w:rPr>
          <w:spacing w:val="-2"/>
        </w:rPr>
        <w:t xml:space="preserve">se </w:t>
      </w:r>
      <w:r>
        <w:rPr>
          <w:spacing w:val="-2"/>
        </w:rPr>
        <w:t xml:space="preserve">tímto ujednáním </w:t>
      </w:r>
      <w:r>
        <w:rPr/>
        <w:t xml:space="preserve">nezavázali </w:t>
      </w:r>
      <w:r>
        <w:rPr>
          <w:spacing w:val="-2"/>
        </w:rPr>
        <w:t xml:space="preserve">k tomu, aby </w:t>
      </w:r>
      <w:r>
        <w:rPr>
          <w:spacing w:val="-2"/>
        </w:rPr>
        <w:t xml:space="preserve">ve </w:t>
      </w:r>
      <w:r>
        <w:rPr>
          <w:spacing w:val="-2"/>
        </w:rPr>
        <w:t xml:space="preserve">volbách </w:t>
      </w:r>
      <w:r>
        <w:rPr>
          <w:spacing w:val="-2"/>
        </w:rPr>
        <w:t xml:space="preserve">následovali </w:t>
      </w:r>
      <w:r>
        <w:rPr>
          <w:spacing w:val="-2"/>
        </w:rPr>
        <w:t xml:space="preserve">socialisty </w:t>
      </w:r>
      <w:r>
        <w:rPr>
          <w:spacing w:val="-2"/>
        </w:rPr>
        <w:t xml:space="preserve">na</w:t>
      </w:r>
      <w:r>
        <w:rPr>
          <w:spacing w:val="-2"/>
        </w:rPr>
        <w:t xml:space="preserve"> chvostu</w:t>
      </w:r>
      <w:r>
        <w:rPr>
          <w:spacing w:val="-2"/>
        </w:rPr>
        <w:t xml:space="preserve">. </w:t>
      </w:r>
      <w:r>
        <w:rPr/>
        <w:t xml:space="preserve">Domníval se, že by strana měla postavit samostatnou volební listinu</w:t>
      </w:r>
      <w:r>
        <w:rPr>
          <w:spacing w:val="-2"/>
        </w:rPr>
        <w:t xml:space="preserve">, </w:t>
      </w:r>
      <w:r>
        <w:rPr/>
        <w:t xml:space="preserve">a vydal k </w:t>
      </w:r>
      <w:r>
        <w:rPr>
          <w:spacing w:val="-4"/>
        </w:rPr>
        <w:t xml:space="preserve">tomu</w:t>
      </w:r>
      <w:r>
        <w:rPr/>
        <w:t xml:space="preserve"> z </w:t>
      </w:r>
      <w:r>
        <w:rPr>
          <w:spacing w:val="-2"/>
        </w:rPr>
        <w:t xml:space="preserve">Moskvy </w:t>
      </w:r>
      <w:r>
        <w:rPr/>
        <w:t xml:space="preserve">pokyn</w:t>
      </w:r>
      <w:r>
        <w:rPr>
          <w:spacing w:val="-2"/>
        </w:rPr>
        <w:t xml:space="preserve">. </w:t>
      </w:r>
      <w:r>
        <w:rPr>
          <w:spacing w:val="-2"/>
        </w:rPr>
        <w:t xml:space="preserve">V </w:t>
      </w:r>
      <w:r>
        <w:rPr>
          <w:spacing w:val="-2"/>
        </w:rPr>
        <w:t xml:space="preserve">Chorvatsku </w:t>
      </w:r>
      <w:r>
        <w:rPr>
          <w:spacing w:val="-2"/>
        </w:rPr>
        <w:t xml:space="preserve">však </w:t>
      </w:r>
      <w:r>
        <w:rPr>
          <w:spacing w:val="-2"/>
        </w:rPr>
        <w:t xml:space="preserve">strana </w:t>
      </w:r>
      <w:r>
        <w:rPr>
          <w:spacing w:val="-2"/>
        </w:rPr>
        <w:t xml:space="preserve">toto </w:t>
      </w:r>
      <w:r>
        <w:rPr>
          <w:spacing w:val="-2"/>
        </w:rPr>
        <w:t xml:space="preserve">nařízení </w:t>
      </w:r>
      <w:r>
        <w:rPr>
          <w:spacing w:val="-2"/>
        </w:rPr>
        <w:t xml:space="preserve">odmítla </w:t>
      </w:r>
      <w:r>
        <w:rPr>
          <w:spacing w:val="-2"/>
        </w:rPr>
        <w:t xml:space="preserve">přijmout </w:t>
      </w:r>
      <w:r>
        <w:rPr/>
        <w:t xml:space="preserve">a samostatnou kandidátku nepostavila. Tito je rozzlobeně odsoudil jako "kapitulanty a </w:t>
      </w:r>
      <w:r>
        <w:rPr>
          <w:spacing w:val="-2"/>
        </w:rPr>
        <w:t xml:space="preserve">likvidátory</w:t>
      </w:r>
      <w:r>
        <w:rPr/>
        <w:t xml:space="preserve">"</w:t>
      </w:r>
      <w:r>
        <w:rPr>
          <w:spacing w:val="-2"/>
        </w:rPr>
        <w:t xml:space="preserve">.</w:t>
      </w:r>
      <w:r>
        <w:rPr>
          <w:spacing w:val="-2"/>
          <w:vertAlign w:val="superscript"/>
        </w:rPr>
        <w:t xml:space="preserve">51</w:t>
      </w:r>
    </w:p>
    <w:p>
      <w:pPr>
        <w:pStyle w:val="BodyText"/>
        <w:spacing w:before="3" w:line="254" w:lineRule="auto"/>
        <w:ind w:start="115" w:end="51" w:firstLine="285"/>
      </w:pPr>
      <w:r>
        <w:rPr/>
        <w:t xml:space="preserve">Není </w:t>
      </w:r>
      <w:r>
        <w:rPr/>
        <w:t xml:space="preserve">proto </w:t>
      </w:r>
      <w:r>
        <w:rPr/>
        <w:t xml:space="preserve">divu</w:t>
      </w:r>
      <w:r>
        <w:rPr/>
        <w:t xml:space="preserve">, </w:t>
      </w:r>
      <w:r>
        <w:rPr/>
        <w:t xml:space="preserve">že </w:t>
      </w:r>
      <w:r>
        <w:rPr/>
        <w:t xml:space="preserve">když </w:t>
      </w:r>
      <w:r>
        <w:rPr/>
        <w:t xml:space="preserve">se </w:t>
      </w:r>
      <w:r>
        <w:rPr/>
        <w:t xml:space="preserve">Tito </w:t>
      </w:r>
      <w:r>
        <w:rPr/>
        <w:t xml:space="preserve">na jaře </w:t>
      </w:r>
      <w:r>
        <w:rPr/>
        <w:t xml:space="preserve">1939 </w:t>
      </w:r>
      <w:r>
        <w:rPr/>
        <w:t xml:space="preserve">vrátil </w:t>
      </w:r>
      <w:r>
        <w:rPr/>
        <w:t xml:space="preserve">do </w:t>
      </w:r>
      <w:r>
        <w:rPr/>
        <w:t xml:space="preserve">Jugoslávie </w:t>
      </w:r>
      <w:r>
        <w:rPr/>
        <w:t xml:space="preserve">jako nezpochybnitelný vůdce strany, byl odhodlán skoncovat s likvidací. Na třech zasedáních ústředního výboru mezi březnem a květnem 1939 byli všichni vedoucí likvidátoři vyloučeni ze strany za to, že bránili správnému fungování </w:t>
      </w:r>
      <w:r>
        <w:rPr>
          <w:spacing w:val="-2"/>
        </w:rPr>
        <w:t xml:space="preserve">odborové </w:t>
      </w:r>
      <w:r>
        <w:rPr>
          <w:spacing w:val="-2"/>
        </w:rPr>
        <w:t xml:space="preserve">komise. </w:t>
      </w:r>
      <w:r>
        <w:rPr>
          <w:spacing w:val="-2"/>
        </w:rPr>
        <w:t xml:space="preserve">Na </w:t>
      </w:r>
      <w:r>
        <w:rPr>
          <w:spacing w:val="-2"/>
        </w:rPr>
        <w:t xml:space="preserve">celostátním </w:t>
      </w:r>
      <w:r>
        <w:rPr>
          <w:spacing w:val="-2"/>
        </w:rPr>
        <w:t xml:space="preserve">zasedání </w:t>
      </w:r>
      <w:r>
        <w:rPr>
          <w:spacing w:val="-2"/>
        </w:rPr>
        <w:t xml:space="preserve">Komunistické </w:t>
      </w:r>
      <w:r>
        <w:rPr>
          <w:spacing w:val="-2"/>
        </w:rPr>
        <w:t xml:space="preserve">strany </w:t>
      </w:r>
      <w:r>
        <w:rPr>
          <w:spacing w:val="-2"/>
        </w:rPr>
        <w:t xml:space="preserve">Jugoslávie </w:t>
      </w:r>
      <w:r>
        <w:rPr>
          <w:spacing w:val="-2"/>
        </w:rPr>
        <w:t xml:space="preserve">v </w:t>
      </w:r>
      <w:r>
        <w:rPr>
          <w:spacing w:val="-2"/>
        </w:rPr>
        <w:t xml:space="preserve">červnu </w:t>
      </w:r>
      <w:r>
        <w:rPr/>
        <w:t xml:space="preserve">1939 </w:t>
      </w:r>
      <w:r>
        <w:rPr/>
        <w:t xml:space="preserve">byla </w:t>
      </w:r>
      <w:r>
        <w:rPr/>
        <w:t xml:space="preserve">chorvatská </w:t>
      </w:r>
      <w:r>
        <w:rPr/>
        <w:t xml:space="preserve">strana </w:t>
      </w:r>
      <w:r>
        <w:rPr/>
        <w:t xml:space="preserve">tvrdě </w:t>
      </w:r>
      <w:r>
        <w:rPr/>
        <w:t xml:space="preserve">kritizována. </w:t>
      </w:r>
      <w:r>
        <w:rPr/>
        <w:t xml:space="preserve">V rezoluci se </w:t>
      </w:r>
      <w:r>
        <w:rPr/>
        <w:t xml:space="preserve">zdaleka </w:t>
      </w:r>
      <w:r>
        <w:rPr/>
        <w:t xml:space="preserve">nemluvilo </w:t>
      </w:r>
      <w:r>
        <w:rPr/>
        <w:t xml:space="preserve">o </w:t>
      </w:r>
      <w:r>
        <w:rPr/>
        <w:t xml:space="preserve">jednotné </w:t>
      </w:r>
      <w:r>
        <w:rPr/>
        <w:t xml:space="preserve">opozici, ale zdůrazňovalo se, že úkolem stranických buněk je vysvětlovat dělníkům základní komunistické </w:t>
      </w:r>
      <w:r>
        <w:rPr/>
        <w:t xml:space="preserve">poselství</w:t>
      </w:r>
      <w:r>
        <w:rPr/>
        <w:t xml:space="preserve">, "že </w:t>
      </w:r>
      <w:r>
        <w:rPr/>
        <w:t xml:space="preserve">boj </w:t>
      </w:r>
      <w:r>
        <w:rPr/>
        <w:t xml:space="preserve">za </w:t>
      </w:r>
      <w:r>
        <w:rPr/>
        <w:t xml:space="preserve">lepší </w:t>
      </w:r>
      <w:r>
        <w:rPr/>
        <w:t xml:space="preserve">život, </w:t>
      </w:r>
      <w:r>
        <w:rPr/>
        <w:t xml:space="preserve">boj </w:t>
      </w:r>
      <w:r>
        <w:rPr/>
        <w:t xml:space="preserve">za </w:t>
      </w:r>
      <w:r>
        <w:rPr/>
        <w:t xml:space="preserve">socialismus </w:t>
      </w:r>
      <w:r>
        <w:rPr/>
        <w:t xml:space="preserve">není </w:t>
      </w:r>
      <w:r>
        <w:rPr/>
        <w:t xml:space="preserve">utopií", </w:t>
      </w:r>
      <w:r>
        <w:rPr/>
        <w:t xml:space="preserve">jak </w:t>
      </w:r>
      <w:r>
        <w:rPr/>
        <w:t xml:space="preserve">naznačovali </w:t>
      </w:r>
      <w:r>
        <w:rPr/>
        <w:t xml:space="preserve">socialisté</w:t>
      </w:r>
      <w:r>
        <w:rPr/>
        <w:t xml:space="preserve">, ale </w:t>
      </w:r>
      <w:r>
        <w:rPr/>
        <w:t xml:space="preserve">v </w:t>
      </w:r>
      <w:r>
        <w:rPr/>
        <w:t xml:space="preserve">určený </w:t>
      </w:r>
      <w:r>
        <w:rPr/>
        <w:t xml:space="preserve">čas </w:t>
      </w:r>
      <w:r>
        <w:rPr/>
        <w:t xml:space="preserve">se </w:t>
      </w:r>
      <w:r>
        <w:rPr/>
        <w:t xml:space="preserve">dělnická </w:t>
      </w:r>
      <w:r>
        <w:rPr/>
        <w:t xml:space="preserve">třída </w:t>
      </w:r>
      <w:r>
        <w:rPr/>
        <w:t xml:space="preserve">dostane k </w:t>
      </w:r>
      <w:r>
        <w:rPr/>
        <w:t xml:space="preserve">moci.</w:t>
      </w:r>
      <w:r>
        <w:rPr>
          <w:vertAlign w:val="superscript"/>
        </w:rPr>
        <w:t xml:space="preserve">52</w:t>
      </w:r>
    </w:p>
    <w:p>
      <w:pPr>
        <w:pStyle w:val="BodyText"/>
        <w:spacing w:before="5" w:line="254" w:lineRule="auto"/>
        <w:ind w:start="114" w:end="50" w:firstLine="286"/>
      </w:pPr>
      <w:r>
        <w:rPr/>
        <w:t xml:space="preserve">Tento </w:t>
      </w:r>
      <w:r>
        <w:rPr/>
        <w:t xml:space="preserve">tvrdý </w:t>
      </w:r>
      <w:r>
        <w:rPr/>
        <w:t xml:space="preserve">postup </w:t>
      </w:r>
      <w:r>
        <w:rPr/>
        <w:t xml:space="preserve">proti </w:t>
      </w:r>
      <w:r>
        <w:rPr/>
        <w:t xml:space="preserve">zbytkům </w:t>
      </w:r>
      <w:r>
        <w:rPr/>
        <w:t xml:space="preserve">Gorkićovy </w:t>
      </w:r>
      <w:r>
        <w:rPr/>
        <w:t xml:space="preserve">pravicové </w:t>
      </w:r>
      <w:r>
        <w:rPr/>
        <w:t xml:space="preserve">politiky </w:t>
      </w:r>
      <w:r>
        <w:rPr/>
        <w:t xml:space="preserve">ve </w:t>
      </w:r>
      <w:r>
        <w:rPr/>
        <w:t xml:space="preserve">straně </w:t>
      </w:r>
      <w:r>
        <w:rPr/>
        <w:t xml:space="preserve">a nová revoluční rétorika vedení na jaře 1939 vyvolaly další protititovské manévry </w:t>
      </w:r>
      <w:r>
        <w:rPr/>
        <w:t xml:space="preserve">v hierarchii </w:t>
      </w:r>
      <w:r>
        <w:rPr/>
        <w:t xml:space="preserve">Kominterny</w:t>
      </w:r>
      <w:r>
        <w:rPr/>
        <w:t xml:space="preserve">, během </w:t>
      </w:r>
      <w:r>
        <w:rPr/>
        <w:t xml:space="preserve">nichž </w:t>
      </w:r>
      <w:r>
        <w:rPr/>
        <w:t xml:space="preserve">se </w:t>
      </w:r>
      <w:r>
        <w:rPr/>
        <w:t xml:space="preserve">otázky </w:t>
      </w:r>
      <w:r>
        <w:rPr/>
        <w:t xml:space="preserve">reformismu </w:t>
      </w:r>
      <w:r>
        <w:rPr/>
        <w:t xml:space="preserve">a nacionalismu beznadějně propletly. Když se </w:t>
      </w:r>
      <w:r>
        <w:rPr/>
        <w:t xml:space="preserve">komunisté </w:t>
      </w:r>
      <w:r>
        <w:rPr/>
        <w:t xml:space="preserve">v </w:t>
      </w:r>
      <w:r>
        <w:rPr/>
        <w:t xml:space="preserve">Chorvatsku </w:t>
      </w:r>
      <w:r>
        <w:rPr/>
        <w:t xml:space="preserve">stavěli proti myšlence nezávislých kandidátů </w:t>
      </w:r>
      <w:r>
        <w:rPr/>
        <w:t xml:space="preserve">ve volbách v </w:t>
      </w:r>
      <w:r>
        <w:rPr/>
        <w:t xml:space="preserve">prosinci </w:t>
      </w:r>
      <w:r>
        <w:rPr/>
        <w:t xml:space="preserve">1938, </w:t>
      </w:r>
      <w:r>
        <w:rPr/>
        <w:t xml:space="preserve">argumentovali </w:t>
      </w:r>
      <w:r>
        <w:rPr/>
        <w:t xml:space="preserve">tím, že Chorvatsko </w:t>
      </w:r>
      <w:r>
        <w:rPr/>
        <w:t xml:space="preserve">je </w:t>
      </w:r>
      <w:r>
        <w:rPr/>
        <w:t xml:space="preserve">zvláštní </w:t>
      </w:r>
      <w:r>
        <w:rPr/>
        <w:t xml:space="preserve">případ. </w:t>
      </w:r>
      <w:r>
        <w:rPr/>
        <w:t xml:space="preserve">Otázka </w:t>
      </w:r>
      <w:r>
        <w:rPr/>
        <w:t xml:space="preserve">chorvatského </w:t>
      </w:r>
      <w:r>
        <w:rPr/>
        <w:t xml:space="preserve">nacionalismu</w:t>
      </w:r>
      <w:r>
        <w:rPr/>
        <w:t xml:space="preserve">, </w:t>
      </w:r>
      <w:r>
        <w:rPr/>
        <w:t xml:space="preserve">která </w:t>
      </w:r>
      <w:r>
        <w:rPr/>
        <w:t xml:space="preserve">nikdy nebyla </w:t>
      </w:r>
      <w:r>
        <w:rPr/>
        <w:t xml:space="preserve">hluboko pod </w:t>
      </w:r>
      <w:r>
        <w:rPr>
          <w:spacing w:val="-2"/>
        </w:rPr>
        <w:t xml:space="preserve">povrchem</w:t>
      </w:r>
      <w:r>
        <w:rPr>
          <w:spacing w:val="-2"/>
        </w:rPr>
        <w:t xml:space="preserve">, </w:t>
      </w:r>
      <w:r>
        <w:rPr>
          <w:spacing w:val="-2"/>
        </w:rPr>
        <w:t xml:space="preserve">se </w:t>
      </w:r>
      <w:r>
        <w:rPr/>
        <w:t xml:space="preserve">skutečně </w:t>
      </w:r>
      <w:r>
        <w:rPr>
          <w:spacing w:val="-2"/>
        </w:rPr>
        <w:t xml:space="preserve">měla </w:t>
      </w:r>
      <w:r>
        <w:rPr>
          <w:spacing w:val="-2"/>
        </w:rPr>
        <w:t xml:space="preserve">během roku </w:t>
      </w:r>
      <w:r>
        <w:rPr>
          <w:spacing w:val="-2"/>
        </w:rPr>
        <w:t xml:space="preserve">1939 </w:t>
      </w:r>
      <w:r>
        <w:rPr>
          <w:spacing w:val="-2"/>
        </w:rPr>
        <w:t xml:space="preserve">dostat do </w:t>
      </w:r>
      <w:r>
        <w:rPr>
          <w:spacing w:val="-2"/>
        </w:rPr>
        <w:t xml:space="preserve">centra </w:t>
      </w:r>
      <w:r>
        <w:rPr>
          <w:spacing w:val="-2"/>
        </w:rPr>
        <w:t xml:space="preserve">jugoslávské </w:t>
      </w:r>
      <w:r>
        <w:rPr>
          <w:spacing w:val="-2"/>
        </w:rPr>
        <w:t xml:space="preserve">domácí </w:t>
      </w:r>
      <w:r>
        <w:rPr>
          <w:spacing w:val="-2"/>
        </w:rPr>
        <w:t xml:space="preserve">politiky</w:t>
      </w:r>
      <w:r>
        <w:rPr>
          <w:spacing w:val="-2"/>
        </w:rPr>
        <w:t xml:space="preserve">. </w:t>
      </w:r>
      <w:r>
        <w:rPr>
          <w:spacing w:val="-2"/>
        </w:rPr>
        <w:t xml:space="preserve">Již </w:t>
      </w:r>
      <w:r>
        <w:rPr>
          <w:spacing w:val="-2"/>
        </w:rPr>
        <w:t xml:space="preserve">od </w:t>
      </w:r>
      <w:r>
        <w:rPr/>
        <w:t xml:space="preserve">atentátu na svého otce, krále Alexandra, udržoval jugoslávský vládnoucí kníže Pavel kontakty s Dr. Vladimírem Mačkem, vůdcem Chorvatské rolnické strany. Po </w:t>
      </w:r>
      <w:r>
        <w:rPr/>
        <w:t xml:space="preserve">volbách v </w:t>
      </w:r>
      <w:r>
        <w:rPr/>
        <w:t xml:space="preserve">prosinci </w:t>
      </w:r>
      <w:r>
        <w:rPr/>
        <w:t xml:space="preserve">1938 </w:t>
      </w:r>
      <w:r>
        <w:rPr/>
        <w:t xml:space="preserve">vedl </w:t>
      </w:r>
      <w:r>
        <w:rPr/>
        <w:t xml:space="preserve">chorvatský </w:t>
      </w:r>
      <w:r>
        <w:rPr/>
        <w:t xml:space="preserve">tlak </w:t>
      </w:r>
      <w:r>
        <w:rPr/>
        <w:t xml:space="preserve">k tomu, </w:t>
      </w:r>
      <w:r>
        <w:rPr/>
        <w:t xml:space="preserve">že </w:t>
      </w:r>
      <w:r>
        <w:rPr/>
        <w:t xml:space="preserve">Stojadinoviće </w:t>
      </w:r>
      <w:r>
        <w:rPr/>
        <w:t xml:space="preserve">ve funkci </w:t>
      </w:r>
      <w:r>
        <w:rPr/>
        <w:t xml:space="preserve">předsedy vlády </w:t>
      </w:r>
      <w:r>
        <w:rPr/>
        <w:t xml:space="preserve">nahradil </w:t>
      </w:r>
      <w:r>
        <w:rPr/>
        <w:t xml:space="preserve">Dragiša Cvetković a po půlročním tajném vyjednávání byla 26. srpna 1939 oznámena dohoda o chorvatské autonomii. V takové atmosféře </w:t>
      </w:r>
      <w:r>
        <w:rPr/>
        <w:t xml:space="preserve">mohli </w:t>
      </w:r>
      <w:r>
        <w:rPr/>
        <w:t xml:space="preserve">chorvatští </w:t>
      </w:r>
      <w:r>
        <w:rPr/>
        <w:t xml:space="preserve">komunisté </w:t>
      </w:r>
      <w:r>
        <w:rPr/>
        <w:t xml:space="preserve">tvrdit, že </w:t>
      </w:r>
      <w:r>
        <w:rPr/>
        <w:t xml:space="preserve">je nesmyslné </w:t>
      </w:r>
      <w:r>
        <w:rPr/>
        <w:t xml:space="preserve">štěpit </w:t>
      </w:r>
      <w:r>
        <w:rPr/>
        <w:t xml:space="preserve">opoziční </w:t>
      </w:r>
      <w:r>
        <w:rPr/>
        <w:t xml:space="preserve">síly </w:t>
      </w:r>
      <w:r>
        <w:rPr>
          <w:spacing w:val="-7"/>
        </w:rPr>
        <w:t xml:space="preserve">v </w:t>
      </w:r>
      <w:r>
        <w:rPr/>
        <w:t xml:space="preserve">Chorvatsku</w:t>
      </w:r>
      <w:r>
        <w:rPr/>
        <w:t xml:space="preserve">, </w:t>
      </w:r>
      <w:r>
        <w:rPr/>
        <w:t xml:space="preserve">i </w:t>
      </w:r>
      <w:r>
        <w:rPr/>
        <w:t xml:space="preserve">když </w:t>
      </w:r>
      <w:r>
        <w:rPr/>
        <w:t xml:space="preserve">v </w:t>
      </w:r>
      <w:r>
        <w:rPr/>
        <w:t xml:space="preserve">jiných </w:t>
      </w:r>
      <w:r>
        <w:rPr/>
        <w:t xml:space="preserve">částech </w:t>
      </w:r>
      <w:r>
        <w:rPr/>
        <w:t xml:space="preserve">země </w:t>
      </w:r>
      <w:r>
        <w:rPr/>
        <w:t xml:space="preserve">by </w:t>
      </w:r>
      <w:r>
        <w:rPr/>
        <w:t xml:space="preserve">to </w:t>
      </w:r>
      <w:r>
        <w:rPr/>
        <w:t xml:space="preserve">mohlo </w:t>
      </w:r>
      <w:r>
        <w:rPr/>
        <w:t xml:space="preserve">mít smysl</w:t>
      </w:r>
      <w:r>
        <w:rPr/>
        <w:t xml:space="preserve">. </w:t>
      </w:r>
      <w:r>
        <w:rPr/>
        <w:t xml:space="preserve">Jejich </w:t>
      </w:r>
      <w:r>
        <w:rPr/>
        <w:t xml:space="preserve">motivace </w:t>
      </w:r>
      <w:r>
        <w:rPr/>
        <w:t xml:space="preserve">byla jasná: pokud měli komunisté v Chorvatsku dosáhnout pokroku, </w:t>
      </w:r>
      <w:r>
        <w:rPr>
          <w:spacing w:val="-2"/>
        </w:rPr>
        <w:t xml:space="preserve">nemělo by být </w:t>
      </w:r>
      <w:r>
        <w:rPr>
          <w:spacing w:val="-2"/>
        </w:rPr>
        <w:t xml:space="preserve">uráženo </w:t>
      </w:r>
      <w:r>
        <w:rPr/>
        <w:t xml:space="preserve">chorvatské národní cítění</w:t>
      </w:r>
      <w:r>
        <w:rPr>
          <w:spacing w:val="-2"/>
        </w:rPr>
        <w:t xml:space="preserve">.</w:t>
      </w:r>
      <w:r>
        <w:rPr>
          <w:spacing w:val="-2"/>
          <w:vertAlign w:val="superscript"/>
        </w:rPr>
        <w:t xml:space="preserve">53</w:t>
      </w:r>
      <w:r>
        <w:rPr>
          <w:spacing w:val="-2"/>
          <w:vertAlign w:val="baseline"/>
        </w:rPr>
        <w:t xml:space="preserve"> Titova </w:t>
      </w:r>
      <w:r>
        <w:rPr>
          <w:spacing w:val="-2"/>
          <w:vertAlign w:val="baseline"/>
        </w:rPr>
        <w:t xml:space="preserve">levicová </w:t>
      </w:r>
      <w:r>
        <w:rPr>
          <w:spacing w:val="-2"/>
          <w:vertAlign w:val="baseline"/>
        </w:rPr>
        <w:t xml:space="preserve">politika, </w:t>
      </w:r>
      <w:r>
        <w:rPr>
          <w:spacing w:val="-2"/>
          <w:vertAlign w:val="baseline"/>
        </w:rPr>
        <w:t xml:space="preserve">která </w:t>
      </w:r>
      <w:r>
        <w:rPr>
          <w:spacing w:val="-2"/>
          <w:vertAlign w:val="baseline"/>
        </w:rPr>
        <w:t xml:space="preserve">se postavila proti </w:t>
      </w:r>
      <w:r>
        <w:rPr>
          <w:spacing w:val="-2"/>
          <w:vertAlign w:val="baseline"/>
        </w:rPr>
        <w:t xml:space="preserve">jednotné </w:t>
      </w:r>
      <w:r>
        <w:rPr>
          <w:spacing w:val="-2"/>
          <w:vertAlign w:val="baseline"/>
        </w:rPr>
        <w:t xml:space="preserve">opoziční </w:t>
      </w:r>
      <w:r>
        <w:rPr>
          <w:spacing w:val="-2"/>
          <w:vertAlign w:val="baseline"/>
        </w:rPr>
        <w:t xml:space="preserve">listině </w:t>
      </w:r>
      <w:r>
        <w:rPr>
          <w:vertAlign w:val="baseline"/>
        </w:rPr>
        <w:t xml:space="preserve">ve volbách v </w:t>
      </w:r>
      <w:r>
        <w:rPr>
          <w:vertAlign w:val="baseline"/>
        </w:rPr>
        <w:t xml:space="preserve">prosinci </w:t>
      </w:r>
      <w:r>
        <w:rPr>
          <w:vertAlign w:val="baseline"/>
        </w:rPr>
        <w:t xml:space="preserve">1938, </w:t>
      </w:r>
      <w:r>
        <w:rPr>
          <w:vertAlign w:val="baseline"/>
        </w:rPr>
        <w:t xml:space="preserve">se </w:t>
      </w:r>
      <w:r>
        <w:rPr>
          <w:spacing w:val="-2"/>
          <w:vertAlign w:val="baseline"/>
        </w:rPr>
        <w:t xml:space="preserve">tak </w:t>
      </w:r>
      <w:r>
        <w:rPr>
          <w:vertAlign w:val="baseline"/>
        </w:rPr>
        <w:t xml:space="preserve">vcucla </w:t>
      </w:r>
      <w:r>
        <w:rPr>
          <w:vertAlign w:val="baseline"/>
        </w:rPr>
        <w:t xml:space="preserve">do </w:t>
      </w:r>
      <w:r>
        <w:rPr>
          <w:vertAlign w:val="baseline"/>
        </w:rPr>
        <w:t xml:space="preserve">národnostní </w:t>
      </w:r>
      <w:r>
        <w:rPr>
          <w:vertAlign w:val="baseline"/>
        </w:rPr>
        <w:t xml:space="preserve">otázky, </w:t>
      </w:r>
      <w:r>
        <w:rPr>
          <w:vertAlign w:val="baseline"/>
        </w:rPr>
        <w:t xml:space="preserve">protože </w:t>
      </w:r>
      <w:r>
        <w:rPr>
          <w:vertAlign w:val="baseline"/>
        </w:rPr>
        <w:t xml:space="preserve">se týkala Chorvatska, a to v době, kdy i hierarchie Kominterny měla zájem na ústupcích vůči chorvatskému národnímu cítění. Když v březnu 1939 Hitler rozbil Československo, </w:t>
      </w:r>
      <w:r>
        <w:rPr>
          <w:vertAlign w:val="baseline"/>
        </w:rPr>
        <w:t xml:space="preserve">anektoval </w:t>
      </w:r>
      <w:r>
        <w:rPr>
          <w:vertAlign w:val="baseline"/>
        </w:rPr>
        <w:t xml:space="preserve">Čechy </w:t>
      </w:r>
      <w:r>
        <w:rPr>
          <w:vertAlign w:val="baseline"/>
        </w:rPr>
        <w:t xml:space="preserve">a </w:t>
      </w:r>
      <w:r>
        <w:rPr>
          <w:vertAlign w:val="baseline"/>
        </w:rPr>
        <w:t xml:space="preserve">Moravu </w:t>
      </w:r>
      <w:r>
        <w:rPr>
          <w:vertAlign w:val="baseline"/>
        </w:rPr>
        <w:t xml:space="preserve">a </w:t>
      </w:r>
      <w:r>
        <w:rPr>
          <w:vertAlign w:val="baseline"/>
        </w:rPr>
        <w:t xml:space="preserve">vytvořil </w:t>
      </w:r>
      <w:r>
        <w:rPr>
          <w:vertAlign w:val="baseline"/>
        </w:rPr>
        <w:t xml:space="preserve">nový </w:t>
      </w:r>
      <w:r>
        <w:rPr>
          <w:vertAlign w:val="baseline"/>
        </w:rPr>
        <w:t xml:space="preserve">"nezávislý" </w:t>
      </w:r>
      <w:r>
        <w:rPr>
          <w:vertAlign w:val="baseline"/>
        </w:rPr>
        <w:t xml:space="preserve">slovenský stát, </w:t>
      </w:r>
      <w:r>
        <w:rPr>
          <w:vertAlign w:val="baseline"/>
        </w:rPr>
        <w:t xml:space="preserve">možnost </w:t>
      </w:r>
      <w:r>
        <w:rPr>
          <w:vertAlign w:val="baseline"/>
        </w:rPr>
        <w:t xml:space="preserve">rozdělení </w:t>
      </w:r>
      <w:r>
        <w:rPr>
          <w:vertAlign w:val="baseline"/>
        </w:rPr>
        <w:t xml:space="preserve">Jugoslávie </w:t>
      </w:r>
      <w:r>
        <w:rPr>
          <w:vertAlign w:val="baseline"/>
        </w:rPr>
        <w:t xml:space="preserve">se stala </w:t>
      </w:r>
      <w:r>
        <w:rPr>
          <w:vertAlign w:val="baseline"/>
        </w:rPr>
        <w:t xml:space="preserve">reálnou.</w:t>
      </w:r>
    </w:p>
    <w:p>
      <w:pPr>
        <w:pStyle w:val="BodyText"/>
        <w:spacing w:after="0" w:line="254" w:lineRule="auto"/>
        <w:sectPr>
          <w:pgSz w:w="8840" w:h="13260"/>
          <w:pgMar w:top="920" w:right="1133" w:bottom="280" w:left="1133" w:header="730" w:footer="0"/>
        </w:sectPr>
      </w:pPr>
    </w:p>
    <w:p>
      <w:pPr>
        <w:pStyle w:val="BodyText"/>
        <w:spacing w:before="197" w:line="254" w:lineRule="auto"/>
        <w:ind w:end="107" w:firstLine="284"/>
      </w:pPr>
      <w:r>
        <w:rPr/>
        <w:t xml:space="preserve">V březnu 1939 se Ústřední výbor zabýval otázkou mezinárodních vztahů, zejména obranou jugoslávského státu v tehdejším složení. Titovo prohlášení, které ústřední výbor schválil, nekompromisně hájilo jugoslávskou </w:t>
      </w:r>
      <w:r>
        <w:rPr/>
        <w:t xml:space="preserve">územní </w:t>
      </w:r>
      <w:r>
        <w:rPr/>
        <w:t xml:space="preserve">celistvost. </w:t>
      </w:r>
      <w:r>
        <w:rPr>
          <w:spacing w:val="-2"/>
        </w:rPr>
        <w:t xml:space="preserve">Prohlášení </w:t>
      </w:r>
      <w:r>
        <w:rPr/>
        <w:t xml:space="preserve">však </w:t>
      </w:r>
      <w:r>
        <w:rPr/>
        <w:t xml:space="preserve">zdaleka </w:t>
      </w:r>
      <w:r>
        <w:rPr/>
        <w:t xml:space="preserve">nehledalo </w:t>
      </w:r>
      <w:r>
        <w:rPr/>
        <w:t xml:space="preserve">spojenectví </w:t>
      </w:r>
      <w:r>
        <w:rPr/>
        <w:t xml:space="preserve">s </w:t>
      </w:r>
      <w:r>
        <w:rPr/>
        <w:t xml:space="preserve">ostatními </w:t>
      </w:r>
      <w:r>
        <w:rPr/>
        <w:t xml:space="preserve">opozičními </w:t>
      </w:r>
      <w:r>
        <w:rPr>
          <w:spacing w:val="-2"/>
        </w:rPr>
        <w:t xml:space="preserve">skupinami</w:t>
      </w:r>
      <w:r>
        <w:rPr>
          <w:spacing w:val="-2"/>
        </w:rPr>
        <w:t xml:space="preserve">, které by </w:t>
      </w:r>
      <w:r>
        <w:rPr>
          <w:spacing w:val="-2"/>
        </w:rPr>
        <w:t xml:space="preserve">pomohly </w:t>
      </w:r>
      <w:r>
        <w:rPr>
          <w:spacing w:val="-2"/>
        </w:rPr>
        <w:t xml:space="preserve">zachovat </w:t>
      </w:r>
      <w:r>
        <w:rPr>
          <w:spacing w:val="-2"/>
        </w:rPr>
        <w:t xml:space="preserve">a </w:t>
      </w:r>
      <w:r>
        <w:rPr>
          <w:spacing w:val="-2"/>
        </w:rPr>
        <w:t xml:space="preserve">bránit </w:t>
      </w:r>
      <w:r>
        <w:rPr>
          <w:spacing w:val="-2"/>
        </w:rPr>
        <w:t xml:space="preserve">tuto </w:t>
      </w:r>
      <w:r>
        <w:rPr>
          <w:spacing w:val="-2"/>
        </w:rPr>
        <w:t xml:space="preserve">celistvost, ale </w:t>
      </w:r>
      <w:r>
        <w:rPr>
          <w:spacing w:val="-2"/>
        </w:rPr>
        <w:t xml:space="preserve">hraničilo </w:t>
      </w:r>
      <w:r>
        <w:rPr>
          <w:spacing w:val="-2"/>
        </w:rPr>
        <w:t xml:space="preserve">s </w:t>
      </w:r>
      <w:r>
        <w:rPr>
          <w:spacing w:val="-2"/>
        </w:rPr>
        <w:t xml:space="preserve">krajní </w:t>
      </w:r>
      <w:r>
        <w:rPr>
          <w:spacing w:val="-2"/>
        </w:rPr>
        <w:t xml:space="preserve">radikalitou: </w:t>
      </w:r>
      <w:r>
        <w:rPr>
          <w:spacing w:val="-2"/>
        </w:rPr>
        <w:t xml:space="preserve">tvrdilo, že </w:t>
      </w:r>
      <w:r>
        <w:rPr>
          <w:spacing w:val="-2"/>
        </w:rPr>
        <w:t xml:space="preserve">pouze </w:t>
      </w:r>
      <w:r>
        <w:rPr>
          <w:spacing w:val="-2"/>
        </w:rPr>
        <w:t xml:space="preserve">lidová </w:t>
      </w:r>
      <w:r>
        <w:rPr>
          <w:spacing w:val="-2"/>
        </w:rPr>
        <w:t xml:space="preserve">vláda, </w:t>
      </w:r>
      <w:r>
        <w:rPr>
          <w:spacing w:val="-2"/>
        </w:rPr>
        <w:t xml:space="preserve">skutečně </w:t>
      </w:r>
      <w:r>
        <w:rPr>
          <w:spacing w:val="-2"/>
        </w:rPr>
        <w:t xml:space="preserve">demokratická </w:t>
      </w:r>
      <w:r>
        <w:rPr>
          <w:spacing w:val="-2"/>
        </w:rPr>
        <w:t xml:space="preserve">vláda, </w:t>
      </w:r>
      <w:r>
        <w:rPr>
          <w:spacing w:val="-2"/>
        </w:rPr>
        <w:t xml:space="preserve">bude </w:t>
      </w:r>
      <w:r>
        <w:rPr>
          <w:spacing w:val="-10"/>
        </w:rPr>
        <w:t xml:space="preserve">schopna </w:t>
      </w:r>
      <w:r>
        <w:rPr>
          <w:spacing w:val="-2"/>
        </w:rPr>
        <w:t xml:space="preserve">zemi </w:t>
      </w:r>
      <w:r>
        <w:rPr>
          <w:spacing w:val="-2"/>
        </w:rPr>
        <w:t xml:space="preserve">ubránit</w:t>
      </w:r>
      <w:r>
        <w:rPr>
          <w:spacing w:val="-2"/>
        </w:rPr>
        <w:t xml:space="preserve">. </w:t>
      </w:r>
      <w:r>
        <w:rPr>
          <w:spacing w:val="-2"/>
        </w:rPr>
        <w:t xml:space="preserve">Frankovo </w:t>
      </w:r>
      <w:r>
        <w:rPr>
          <w:spacing w:val="-2"/>
        </w:rPr>
        <w:t xml:space="preserve">vítězství ve </w:t>
      </w:r>
      <w:r>
        <w:rPr>
          <w:spacing w:val="-2"/>
        </w:rPr>
        <w:t xml:space="preserve">španělské </w:t>
      </w:r>
      <w:r>
        <w:rPr>
          <w:spacing w:val="-2"/>
        </w:rPr>
        <w:t xml:space="preserve">občanské </w:t>
      </w:r>
      <w:r>
        <w:rPr>
          <w:spacing w:val="-2"/>
        </w:rPr>
        <w:t xml:space="preserve">válce</w:t>
      </w:r>
      <w:r>
        <w:rPr/>
        <w:t xml:space="preserve">, zdůraznil </w:t>
      </w:r>
      <w:r>
        <w:rPr>
          <w:spacing w:val="-2"/>
        </w:rPr>
        <w:t xml:space="preserve">Ústřední </w:t>
      </w:r>
      <w:r>
        <w:rPr>
          <w:spacing w:val="-2"/>
        </w:rPr>
        <w:t xml:space="preserve">výbor </w:t>
      </w:r>
      <w:r>
        <w:rPr/>
        <w:t xml:space="preserve">v otevřeném dopise zveřejněném v této době, dokázalo, že důstojnický sbor každého </w:t>
      </w:r>
      <w:r>
        <w:rPr>
          <w:spacing w:val="-2"/>
        </w:rPr>
        <w:t xml:space="preserve">buržoazního </w:t>
      </w:r>
      <w:r>
        <w:rPr>
          <w:spacing w:val="-2"/>
        </w:rPr>
        <w:t xml:space="preserve">státu </w:t>
      </w:r>
      <w:r>
        <w:rPr>
          <w:spacing w:val="-2"/>
        </w:rPr>
        <w:t xml:space="preserve">je </w:t>
      </w:r>
      <w:r>
        <w:rPr>
          <w:spacing w:val="-2"/>
        </w:rPr>
        <w:t xml:space="preserve">ze své podstaty </w:t>
      </w:r>
      <w:r>
        <w:rPr>
          <w:spacing w:val="-2"/>
        </w:rPr>
        <w:t xml:space="preserve">neloajální </w:t>
      </w:r>
      <w:r>
        <w:rPr>
          <w:spacing w:val="-2"/>
        </w:rPr>
        <w:t xml:space="preserve">a </w:t>
      </w:r>
      <w:r>
        <w:rPr>
          <w:spacing w:val="-2"/>
        </w:rPr>
        <w:t xml:space="preserve">reakční </w:t>
      </w:r>
      <w:r>
        <w:rPr>
          <w:spacing w:val="-2"/>
        </w:rPr>
        <w:t xml:space="preserve">a že </w:t>
      </w:r>
      <w:r>
        <w:rPr>
          <w:spacing w:val="-2"/>
        </w:rPr>
        <w:t xml:space="preserve">nastal </w:t>
      </w:r>
      <w:r>
        <w:rPr>
          <w:spacing w:val="-2"/>
        </w:rPr>
        <w:t xml:space="preserve">čas </w:t>
      </w:r>
      <w:r>
        <w:rPr>
          <w:spacing w:val="-2"/>
        </w:rPr>
        <w:t xml:space="preserve">dát </w:t>
      </w:r>
      <w:r>
        <w:rPr>
          <w:spacing w:val="-2"/>
        </w:rPr>
        <w:t xml:space="preserve">jugoslávské </w:t>
      </w:r>
      <w:r>
        <w:rPr>
          <w:spacing w:val="-2"/>
        </w:rPr>
        <w:t xml:space="preserve">ozbrojené síly </w:t>
      </w:r>
      <w:r>
        <w:rPr>
          <w:spacing w:val="-2"/>
        </w:rPr>
        <w:t xml:space="preserve">do služeb </w:t>
      </w:r>
      <w:r>
        <w:rPr>
          <w:spacing w:val="-2"/>
        </w:rPr>
        <w:t xml:space="preserve">lidu.</w:t>
      </w:r>
      <w:r>
        <w:rPr>
          <w:spacing w:val="-2"/>
          <w:vertAlign w:val="superscript"/>
        </w:rPr>
        <w:t xml:space="preserve">54</w:t>
      </w:r>
      <w:r>
        <w:rPr>
          <w:spacing w:val="-2"/>
          <w:vertAlign w:val="baseline"/>
        </w:rPr>
        <w:t xml:space="preserve"> Tento </w:t>
      </w:r>
      <w:r>
        <w:rPr>
          <w:spacing w:val="-2"/>
          <w:vertAlign w:val="baseline"/>
        </w:rPr>
        <w:t xml:space="preserve">názor, </w:t>
      </w:r>
      <w:r>
        <w:rPr>
          <w:spacing w:val="-2"/>
          <w:vertAlign w:val="baseline"/>
        </w:rPr>
        <w:t xml:space="preserve">který </w:t>
      </w:r>
      <w:r>
        <w:rPr>
          <w:spacing w:val="-2"/>
          <w:vertAlign w:val="baseline"/>
        </w:rPr>
        <w:t xml:space="preserve">zřejmě </w:t>
      </w:r>
      <w:r>
        <w:rPr>
          <w:spacing w:val="-2"/>
          <w:vertAlign w:val="baseline"/>
        </w:rPr>
        <w:t xml:space="preserve">naznačoval, </w:t>
      </w:r>
      <w:r>
        <w:rPr>
          <w:vertAlign w:val="baseline"/>
        </w:rPr>
        <w:t xml:space="preserve">že </w:t>
      </w:r>
      <w:r>
        <w:rPr>
          <w:vertAlign w:val="baseline"/>
        </w:rPr>
        <w:t xml:space="preserve">politická </w:t>
      </w:r>
      <w:r>
        <w:rPr>
          <w:vertAlign w:val="baseline"/>
        </w:rPr>
        <w:t xml:space="preserve">změna, jež </w:t>
      </w:r>
      <w:r>
        <w:rPr>
          <w:vertAlign w:val="baseline"/>
        </w:rPr>
        <w:t xml:space="preserve">zdaleka </w:t>
      </w:r>
      <w:r>
        <w:rPr>
          <w:vertAlign w:val="baseline"/>
        </w:rPr>
        <w:t xml:space="preserve">nepřekročila </w:t>
      </w:r>
      <w:r>
        <w:rPr>
          <w:vertAlign w:val="baseline"/>
        </w:rPr>
        <w:t xml:space="preserve">revoluci</w:t>
      </w:r>
      <w:r>
        <w:rPr>
          <w:vertAlign w:val="baseline"/>
        </w:rPr>
        <w:t xml:space="preserve">, je </w:t>
      </w:r>
      <w:r>
        <w:rPr>
          <w:vertAlign w:val="baseline"/>
        </w:rPr>
        <w:t xml:space="preserve">jedinou </w:t>
      </w:r>
      <w:r>
        <w:rPr>
          <w:vertAlign w:val="baseline"/>
        </w:rPr>
        <w:t xml:space="preserve">možností, jak </w:t>
      </w:r>
      <w:r>
        <w:rPr>
          <w:vertAlign w:val="baseline"/>
        </w:rPr>
        <w:t xml:space="preserve">se </w:t>
      </w:r>
      <w:r>
        <w:rPr>
          <w:vertAlign w:val="baseline"/>
        </w:rPr>
        <w:t xml:space="preserve">Jugoslávie </w:t>
      </w:r>
      <w:r>
        <w:rPr>
          <w:vertAlign w:val="baseline"/>
        </w:rPr>
        <w:t xml:space="preserve">může </w:t>
      </w:r>
      <w:r>
        <w:rPr>
          <w:vertAlign w:val="baseline"/>
        </w:rPr>
        <w:t xml:space="preserve">podílet na </w:t>
      </w:r>
      <w:r>
        <w:rPr>
          <w:vertAlign w:val="baseline"/>
        </w:rPr>
        <w:t xml:space="preserve">obraně </w:t>
      </w:r>
      <w:r>
        <w:rPr>
          <w:vertAlign w:val="baseline"/>
        </w:rPr>
        <w:t xml:space="preserve">míru</w:t>
      </w:r>
      <w:r>
        <w:rPr>
          <w:vertAlign w:val="baseline"/>
        </w:rPr>
        <w:t xml:space="preserve">, </w:t>
      </w:r>
      <w:r>
        <w:rPr>
          <w:vertAlign w:val="baseline"/>
        </w:rPr>
        <w:t xml:space="preserve">zjevně </w:t>
      </w:r>
      <w:r>
        <w:rPr>
          <w:vertAlign w:val="baseline"/>
        </w:rPr>
        <w:t xml:space="preserve">vyvolal </w:t>
      </w:r>
      <w:r>
        <w:rPr>
          <w:vertAlign w:val="baseline"/>
        </w:rPr>
        <w:t xml:space="preserve">v Moskvě </w:t>
      </w:r>
      <w:r>
        <w:rPr>
          <w:vertAlign w:val="baseline"/>
        </w:rPr>
        <w:t xml:space="preserve">velké </w:t>
      </w:r>
      <w:r>
        <w:rPr>
          <w:vertAlign w:val="baseline"/>
        </w:rPr>
        <w:t xml:space="preserve">znepokojení</w:t>
      </w:r>
      <w:r>
        <w:rPr>
          <w:vertAlign w:val="baseline"/>
        </w:rPr>
        <w:t xml:space="preserve">. </w:t>
      </w:r>
      <w:r>
        <w:rPr>
          <w:vertAlign w:val="baseline"/>
        </w:rPr>
        <w:t xml:space="preserve">V</w:t>
      </w:r>
      <w:r>
        <w:rPr>
          <w:vertAlign w:val="baseline"/>
        </w:rPr>
        <w:t xml:space="preserve"> této </w:t>
      </w:r>
      <w:r>
        <w:rPr>
          <w:vertAlign w:val="baseline"/>
        </w:rPr>
        <w:t xml:space="preserve">době </w:t>
      </w:r>
      <w:r>
        <w:rPr>
          <w:vertAlign w:val="baseline"/>
        </w:rPr>
        <w:t xml:space="preserve">probíhala </w:t>
      </w:r>
      <w:r>
        <w:rPr>
          <w:spacing w:val="-2"/>
          <w:vertAlign w:val="baseline"/>
        </w:rPr>
        <w:t xml:space="preserve">intenzivní </w:t>
      </w:r>
      <w:r>
        <w:rPr>
          <w:spacing w:val="-2"/>
          <w:vertAlign w:val="baseline"/>
        </w:rPr>
        <w:t xml:space="preserve">mezinárodní diskuse </w:t>
      </w:r>
      <w:r>
        <w:rPr>
          <w:spacing w:val="-2"/>
          <w:vertAlign w:val="baseline"/>
        </w:rPr>
        <w:t xml:space="preserve">mezi </w:t>
      </w:r>
      <w:r>
        <w:rPr>
          <w:spacing w:val="-2"/>
          <w:vertAlign w:val="baseline"/>
        </w:rPr>
        <w:t xml:space="preserve">Velkou </w:t>
      </w:r>
      <w:r>
        <w:rPr>
          <w:spacing w:val="-2"/>
          <w:vertAlign w:val="baseline"/>
        </w:rPr>
        <w:t xml:space="preserve">Británií</w:t>
      </w:r>
      <w:r>
        <w:rPr>
          <w:spacing w:val="-2"/>
          <w:vertAlign w:val="baseline"/>
        </w:rPr>
        <w:t xml:space="preserve">, Francií </w:t>
      </w:r>
      <w:r>
        <w:rPr>
          <w:spacing w:val="-2"/>
          <w:vertAlign w:val="baseline"/>
        </w:rPr>
        <w:t xml:space="preserve">a </w:t>
      </w:r>
      <w:r>
        <w:rPr>
          <w:spacing w:val="-2"/>
          <w:vertAlign w:val="baseline"/>
        </w:rPr>
        <w:t xml:space="preserve">SSSR </w:t>
      </w:r>
      <w:r>
        <w:rPr>
          <w:spacing w:val="-2"/>
          <w:vertAlign w:val="baseline"/>
        </w:rPr>
        <w:t xml:space="preserve">o otázce </w:t>
      </w:r>
      <w:r>
        <w:rPr>
          <w:vertAlign w:val="baseline"/>
        </w:rPr>
        <w:t xml:space="preserve">kolektivní bezpečnosti. Tato jednání již byla komplikována rozdílným </w:t>
      </w:r>
      <w:r>
        <w:rPr>
          <w:vertAlign w:val="baseline"/>
        </w:rPr>
        <w:t xml:space="preserve">postojem </w:t>
      </w:r>
      <w:r>
        <w:rPr>
          <w:vertAlign w:val="baseline"/>
        </w:rPr>
        <w:t xml:space="preserve">těchto tří mocností </w:t>
      </w:r>
      <w:r>
        <w:rPr>
          <w:vertAlign w:val="baseline"/>
        </w:rPr>
        <w:t xml:space="preserve">k </w:t>
      </w:r>
      <w:r>
        <w:rPr>
          <w:vertAlign w:val="baseline"/>
        </w:rPr>
        <w:t xml:space="preserve">republikánské </w:t>
      </w:r>
      <w:r>
        <w:rPr>
          <w:vertAlign w:val="baseline"/>
        </w:rPr>
        <w:t xml:space="preserve">vládě </w:t>
      </w:r>
      <w:r>
        <w:rPr>
          <w:vertAlign w:val="baseline"/>
        </w:rPr>
        <w:t xml:space="preserve">ve Španělsku. </w:t>
      </w:r>
      <w:r>
        <w:rPr>
          <w:vertAlign w:val="baseline"/>
        </w:rPr>
        <w:t xml:space="preserve">Pokud by </w:t>
      </w:r>
      <w:r>
        <w:rPr>
          <w:vertAlign w:val="baseline"/>
        </w:rPr>
        <w:t xml:space="preserve">se </w:t>
      </w:r>
      <w:r>
        <w:rPr>
          <w:vertAlign w:val="baseline"/>
        </w:rPr>
        <w:t xml:space="preserve">Jugoslávie </w:t>
      </w:r>
      <w:r>
        <w:rPr>
          <w:vertAlign w:val="baseline"/>
        </w:rPr>
        <w:t xml:space="preserve">stala </w:t>
      </w:r>
      <w:r>
        <w:rPr>
          <w:vertAlign w:val="baseline"/>
        </w:rPr>
        <w:t xml:space="preserve">novou </w:t>
      </w:r>
      <w:r>
        <w:rPr>
          <w:spacing w:val="-2"/>
          <w:vertAlign w:val="baseline"/>
        </w:rPr>
        <w:t xml:space="preserve">revoluční </w:t>
      </w:r>
      <w:r>
        <w:rPr>
          <w:spacing w:val="-2"/>
          <w:vertAlign w:val="baseline"/>
        </w:rPr>
        <w:t xml:space="preserve">republikou, která by </w:t>
      </w:r>
      <w:r>
        <w:rPr>
          <w:spacing w:val="-2"/>
          <w:vertAlign w:val="baseline"/>
        </w:rPr>
        <w:t xml:space="preserve">vznikla </w:t>
      </w:r>
      <w:r>
        <w:rPr>
          <w:spacing w:val="-2"/>
          <w:vertAlign w:val="baseline"/>
        </w:rPr>
        <w:t xml:space="preserve">v oblasti, </w:t>
      </w:r>
      <w:r>
        <w:rPr>
          <w:spacing w:val="-2"/>
          <w:vertAlign w:val="baseline"/>
        </w:rPr>
        <w:t xml:space="preserve">jež </w:t>
      </w:r>
      <w:r>
        <w:rPr>
          <w:spacing w:val="-2"/>
          <w:vertAlign w:val="baseline"/>
        </w:rPr>
        <w:t xml:space="preserve">měla velký </w:t>
      </w:r>
      <w:r>
        <w:rPr>
          <w:spacing w:val="-2"/>
          <w:vertAlign w:val="baseline"/>
        </w:rPr>
        <w:t xml:space="preserve">strategický </w:t>
      </w:r>
      <w:r>
        <w:rPr>
          <w:spacing w:val="-2"/>
          <w:vertAlign w:val="baseline"/>
        </w:rPr>
        <w:t xml:space="preserve">význam</w:t>
      </w:r>
      <w:r>
        <w:rPr>
          <w:vertAlign w:val="baseline"/>
        </w:rPr>
        <w:t xml:space="preserve">, mohlo by </w:t>
      </w:r>
      <w:r>
        <w:rPr>
          <w:spacing w:val="-2"/>
          <w:vertAlign w:val="baseline"/>
        </w:rPr>
        <w:t xml:space="preserve">to </w:t>
      </w:r>
      <w:r>
        <w:rPr>
          <w:vertAlign w:val="baseline"/>
        </w:rPr>
        <w:t xml:space="preserve">Sovětskému svazu způsobit jen další komplikace a Stalin by to pravděpodobně nepřivítal.</w:t>
      </w:r>
    </w:p>
    <w:p>
      <w:pPr>
        <w:pStyle w:val="BodyText"/>
        <w:spacing w:before="5" w:line="254" w:lineRule="auto"/>
        <w:ind w:end="105" w:firstLine="283"/>
      </w:pPr>
      <w:r>
        <w:rPr/>
        <w:t xml:space="preserve">Ne </w:t>
      </w:r>
      <w:r>
        <w:rPr/>
        <w:t xml:space="preserve">všichni </w:t>
      </w:r>
      <w:r>
        <w:rPr/>
        <w:t xml:space="preserve">vedoucí představitelé </w:t>
      </w:r>
      <w:r>
        <w:rPr/>
        <w:t xml:space="preserve">strany </w:t>
      </w:r>
      <w:r>
        <w:rPr/>
        <w:t xml:space="preserve">podporovali </w:t>
      </w:r>
      <w:r>
        <w:rPr/>
        <w:t xml:space="preserve">Titův </w:t>
      </w:r>
      <w:r>
        <w:rPr/>
        <w:t xml:space="preserve">radikalismus. </w:t>
      </w:r>
      <w:r>
        <w:rPr/>
        <w:t xml:space="preserve">Zpráva </w:t>
      </w:r>
      <w:r>
        <w:rPr/>
        <w:t xml:space="preserve">jeho </w:t>
      </w:r>
      <w:r>
        <w:rPr/>
        <w:t xml:space="preserve">odpůrců </w:t>
      </w:r>
      <w:r>
        <w:rPr/>
        <w:t xml:space="preserve">v </w:t>
      </w:r>
      <w:r>
        <w:rPr/>
        <w:t xml:space="preserve">Paříži </w:t>
      </w:r>
      <w:r>
        <w:rPr/>
        <w:t xml:space="preserve">vyvozovala </w:t>
      </w:r>
      <w:r>
        <w:rPr/>
        <w:t xml:space="preserve">poněkud </w:t>
      </w:r>
      <w:r>
        <w:rPr/>
        <w:t xml:space="preserve">odlišné </w:t>
      </w:r>
      <w:r>
        <w:rPr/>
        <w:t xml:space="preserve">závěry </w:t>
      </w:r>
      <w:r>
        <w:rPr/>
        <w:t xml:space="preserve">než </w:t>
      </w:r>
      <w:r>
        <w:rPr/>
        <w:t xml:space="preserve">Titovi </w:t>
      </w:r>
      <w:r>
        <w:rPr/>
        <w:t xml:space="preserve">o </w:t>
      </w:r>
      <w:r>
        <w:rPr/>
        <w:t xml:space="preserve">důsledcích </w:t>
      </w:r>
      <w:r>
        <w:rPr/>
        <w:t xml:space="preserve">"tragického </w:t>
      </w:r>
      <w:r>
        <w:rPr/>
        <w:t xml:space="preserve">osudu </w:t>
      </w:r>
      <w:r>
        <w:rPr/>
        <w:t xml:space="preserve">Československa</w:t>
      </w:r>
      <w:r>
        <w:rPr/>
        <w:t xml:space="preserve">"</w:t>
      </w:r>
      <w:r>
        <w:rPr/>
        <w:t xml:space="preserve">. </w:t>
      </w:r>
      <w:r>
        <w:rPr/>
        <w:t xml:space="preserve">Tvrdila, </w:t>
      </w:r>
      <w:r>
        <w:rPr/>
        <w:t xml:space="preserve">že </w:t>
      </w:r>
      <w:r>
        <w:rPr/>
        <w:t xml:space="preserve">Chorvaté </w:t>
      </w:r>
      <w:r>
        <w:rPr/>
        <w:t xml:space="preserve">by </w:t>
      </w:r>
      <w:r>
        <w:rPr/>
        <w:t xml:space="preserve">neměli mít </w:t>
      </w:r>
      <w:r>
        <w:rPr/>
        <w:t xml:space="preserve">důvod </w:t>
      </w:r>
      <w:r>
        <w:rPr/>
        <w:t xml:space="preserve">obracet se na </w:t>
      </w:r>
      <w:r>
        <w:rPr/>
        <w:t xml:space="preserve">cizí </w:t>
      </w:r>
      <w:r>
        <w:rPr/>
        <w:t xml:space="preserve">mocnost </w:t>
      </w:r>
      <w:r>
        <w:rPr/>
        <w:t xml:space="preserve">s žádostí o </w:t>
      </w:r>
      <w:r>
        <w:rPr/>
        <w:t xml:space="preserve">podporu </w:t>
      </w:r>
      <w:r>
        <w:rPr/>
        <w:t xml:space="preserve">a </w:t>
      </w:r>
      <w:r>
        <w:rPr/>
        <w:t xml:space="preserve">intervenci</w:t>
      </w:r>
      <w:r>
        <w:rPr/>
        <w:t xml:space="preserve">, jak to udělali </w:t>
      </w:r>
      <w:r>
        <w:rPr/>
        <w:t xml:space="preserve">někteří </w:t>
      </w:r>
      <w:r>
        <w:rPr/>
        <w:t xml:space="preserve">Slováci</w:t>
      </w:r>
      <w:r>
        <w:rPr/>
        <w:t xml:space="preserve">. </w:t>
      </w:r>
      <w:r>
        <w:rPr/>
        <w:t xml:space="preserve">Zejména </w:t>
      </w:r>
      <w:r>
        <w:rPr/>
        <w:t xml:space="preserve">Komunistická </w:t>
      </w:r>
      <w:r>
        <w:rPr/>
        <w:t xml:space="preserve">strana </w:t>
      </w:r>
      <w:r>
        <w:rPr/>
        <w:t xml:space="preserve">Jugoslávie </w:t>
      </w:r>
      <w:r>
        <w:rPr/>
        <w:t xml:space="preserve">by </w:t>
      </w:r>
      <w:r>
        <w:rPr/>
        <w:t xml:space="preserve">neměla dopustit</w:t>
      </w:r>
      <w:r>
        <w:rPr/>
        <w:t xml:space="preserve">,</w:t>
      </w:r>
      <w:r>
        <w:rPr/>
        <w:t xml:space="preserve"> aby </w:t>
      </w:r>
      <w:r>
        <w:rPr/>
        <w:t xml:space="preserve">se dostala do </w:t>
      </w:r>
      <w:r>
        <w:rPr/>
        <w:t xml:space="preserve">izolace </w:t>
      </w:r>
      <w:r>
        <w:rPr/>
        <w:t xml:space="preserve">od </w:t>
      </w:r>
      <w:r>
        <w:rPr/>
        <w:t xml:space="preserve">Chorvatské rolnické </w:t>
      </w:r>
      <w:r>
        <w:rPr/>
        <w:t xml:space="preserve">strany, </w:t>
      </w:r>
      <w:r>
        <w:rPr/>
        <w:t xml:space="preserve">socialistů </w:t>
      </w:r>
      <w:r>
        <w:rPr/>
        <w:t xml:space="preserve">nebo </w:t>
      </w:r>
      <w:r>
        <w:rPr/>
        <w:t xml:space="preserve">sjednocené </w:t>
      </w:r>
      <w:r>
        <w:rPr/>
        <w:t xml:space="preserve">srbské </w:t>
      </w:r>
      <w:r>
        <w:rPr/>
        <w:t xml:space="preserve">opozice. </w:t>
      </w:r>
      <w:r>
        <w:rPr/>
        <w:t xml:space="preserve">Jinými </w:t>
      </w:r>
      <w:r>
        <w:rPr/>
        <w:t xml:space="preserve">slovy, </w:t>
      </w:r>
      <w:r>
        <w:rPr/>
        <w:t xml:space="preserve">celá </w:t>
      </w:r>
      <w:r>
        <w:rPr>
          <w:spacing w:val="-2"/>
        </w:rPr>
        <w:t xml:space="preserve">strategie </w:t>
      </w:r>
      <w:r>
        <w:rPr>
          <w:spacing w:val="-2"/>
        </w:rPr>
        <w:t xml:space="preserve">"jednoho </w:t>
      </w:r>
      <w:r>
        <w:rPr>
          <w:spacing w:val="-2"/>
        </w:rPr>
        <w:t xml:space="preserve">opozičního </w:t>
      </w:r>
      <w:r>
        <w:rPr>
          <w:spacing w:val="-2"/>
        </w:rPr>
        <w:t xml:space="preserve">bloku" </w:t>
      </w:r>
      <w:r>
        <w:rPr>
          <w:spacing w:val="-2"/>
        </w:rPr>
        <w:t xml:space="preserve">by </w:t>
      </w:r>
      <w:r>
        <w:rPr>
          <w:spacing w:val="-2"/>
        </w:rPr>
        <w:t xml:space="preserve">musela </w:t>
      </w:r>
      <w:r>
        <w:rPr>
          <w:spacing w:val="-2"/>
        </w:rPr>
        <w:t xml:space="preserve">být </w:t>
      </w:r>
      <w:r>
        <w:rPr>
          <w:spacing w:val="-2"/>
        </w:rPr>
        <w:t xml:space="preserve">s </w:t>
      </w:r>
      <w:r>
        <w:rPr>
          <w:spacing w:val="-2"/>
        </w:rPr>
        <w:t xml:space="preserve">ohledem </w:t>
      </w:r>
      <w:r>
        <w:rPr>
          <w:spacing w:val="-2"/>
        </w:rPr>
        <w:t xml:space="preserve">na </w:t>
      </w:r>
      <w:r>
        <w:rPr>
          <w:spacing w:val="-2"/>
        </w:rPr>
        <w:t xml:space="preserve">novou </w:t>
      </w:r>
      <w:r>
        <w:rPr>
          <w:spacing w:val="-2"/>
        </w:rPr>
        <w:t xml:space="preserve">mezinárodní </w:t>
      </w:r>
      <w:r>
        <w:rPr/>
        <w:t xml:space="preserve">situaci </w:t>
      </w:r>
      <w:r>
        <w:rPr>
          <w:spacing w:val="-2"/>
        </w:rPr>
        <w:t xml:space="preserve">oživena</w:t>
      </w:r>
      <w:r>
        <w:rPr/>
        <w:t xml:space="preserve">.</w:t>
      </w:r>
      <w:r>
        <w:rPr>
          <w:vertAlign w:val="superscript"/>
        </w:rPr>
        <w:t xml:space="preserve">55</w:t>
      </w:r>
      <w:r>
        <w:rPr>
          <w:vertAlign w:val="baseline"/>
        </w:rPr>
        <w:t xml:space="preserve"> Lovro </w:t>
      </w:r>
      <w:r>
        <w:rPr>
          <w:vertAlign w:val="baseline"/>
        </w:rPr>
        <w:t xml:space="preserve">Kuhar, </w:t>
      </w:r>
      <w:r>
        <w:rPr>
          <w:vertAlign w:val="baseline"/>
        </w:rPr>
        <w:t xml:space="preserve">stále ještě </w:t>
      </w:r>
      <w:r>
        <w:rPr>
          <w:vertAlign w:val="baseline"/>
        </w:rPr>
        <w:t xml:space="preserve">agent </w:t>
      </w:r>
      <w:r>
        <w:rPr>
          <w:vertAlign w:val="baseline"/>
        </w:rPr>
        <w:t xml:space="preserve">strany </w:t>
      </w:r>
      <w:r>
        <w:rPr>
          <w:vertAlign w:val="baseline"/>
        </w:rPr>
        <w:t xml:space="preserve">v </w:t>
      </w:r>
      <w:r>
        <w:rPr>
          <w:vertAlign w:val="baseline"/>
        </w:rPr>
        <w:t xml:space="preserve">Paříži</w:t>
      </w:r>
      <w:r>
        <w:rPr>
          <w:vertAlign w:val="baseline"/>
        </w:rPr>
        <w:t xml:space="preserve">, byl 1. května 1939 </w:t>
      </w:r>
      <w:r>
        <w:rPr>
          <w:vertAlign w:val="baseline"/>
        </w:rPr>
        <w:t xml:space="preserve">kontaktován </w:t>
      </w:r>
      <w:r>
        <w:rPr>
          <w:vertAlign w:val="baseline"/>
        </w:rPr>
        <w:t xml:space="preserve">Dimitrovem </w:t>
      </w:r>
      <w:r>
        <w:rPr>
          <w:vertAlign w:val="baseline"/>
        </w:rPr>
        <w:t xml:space="preserve">a bylo mu sděleno, že existuje otázka, kterou může projednat pouze Tito a která vyžaduje jeho okamžitou přítomnost v Moskvě.</w:t>
      </w:r>
      <w:r>
        <w:rPr>
          <w:vertAlign w:val="superscript"/>
        </w:rPr>
        <w:t xml:space="preserve">56</w:t>
      </w:r>
      <w:r>
        <w:rPr>
          <w:spacing w:val="-2"/>
          <w:vertAlign w:val="baseline"/>
        </w:rPr>
        <w:t xml:space="preserve"> Tito </w:t>
      </w:r>
      <w:r>
        <w:rPr>
          <w:vertAlign w:val="baseline"/>
        </w:rPr>
        <w:t xml:space="preserve">nepochybně tušil, </w:t>
      </w:r>
      <w:r>
        <w:rPr>
          <w:spacing w:val="-2"/>
          <w:vertAlign w:val="baseline"/>
        </w:rPr>
        <w:t xml:space="preserve">o </w:t>
      </w:r>
      <w:r>
        <w:rPr>
          <w:vertAlign w:val="baseline"/>
        </w:rPr>
        <w:t xml:space="preserve">jaké skutečné problémy </w:t>
      </w:r>
      <w:r>
        <w:rPr>
          <w:spacing w:val="-2"/>
          <w:vertAlign w:val="baseline"/>
        </w:rPr>
        <w:t xml:space="preserve">se jedná, </w:t>
      </w:r>
      <w:r>
        <w:rPr>
          <w:spacing w:val="-2"/>
          <w:vertAlign w:val="baseline"/>
        </w:rPr>
        <w:t xml:space="preserve">ale </w:t>
      </w:r>
      <w:r>
        <w:rPr>
          <w:spacing w:val="-2"/>
          <w:vertAlign w:val="baseline"/>
        </w:rPr>
        <w:t xml:space="preserve">uchýlil se </w:t>
      </w:r>
      <w:r>
        <w:rPr>
          <w:spacing w:val="-2"/>
          <w:vertAlign w:val="baseline"/>
        </w:rPr>
        <w:t xml:space="preserve">k </w:t>
      </w:r>
      <w:r>
        <w:rPr>
          <w:spacing w:val="-2"/>
          <w:vertAlign w:val="baseline"/>
        </w:rPr>
        <w:t xml:space="preserve">osvědčené </w:t>
      </w:r>
      <w:r>
        <w:rPr>
          <w:spacing w:val="-2"/>
          <w:vertAlign w:val="baseline"/>
        </w:rPr>
        <w:t xml:space="preserve">taktice </w:t>
      </w:r>
      <w:r>
        <w:rPr>
          <w:spacing w:val="-2"/>
          <w:vertAlign w:val="baseline"/>
        </w:rPr>
        <w:t xml:space="preserve">neupřímnosti </w:t>
      </w:r>
      <w:r>
        <w:rPr>
          <w:spacing w:val="-2"/>
          <w:vertAlign w:val="baseline"/>
        </w:rPr>
        <w:t xml:space="preserve">a </w:t>
      </w:r>
      <w:r>
        <w:rPr>
          <w:spacing w:val="-2"/>
          <w:vertAlign w:val="baseline"/>
        </w:rPr>
        <w:t xml:space="preserve">průtahů </w:t>
      </w:r>
      <w:r>
        <w:rPr>
          <w:spacing w:val="-2"/>
          <w:vertAlign w:val="baseline"/>
        </w:rPr>
        <w:t xml:space="preserve">a </w:t>
      </w:r>
      <w:r>
        <w:rPr>
          <w:vertAlign w:val="baseline"/>
        </w:rPr>
        <w:t xml:space="preserve">20. června 1939 </w:t>
      </w:r>
      <w:r>
        <w:rPr>
          <w:spacing w:val="-2"/>
          <w:vertAlign w:val="baseline"/>
        </w:rPr>
        <w:t xml:space="preserve">napsal </w:t>
      </w:r>
      <w:r>
        <w:rPr>
          <w:vertAlign w:val="baseline"/>
        </w:rPr>
        <w:t xml:space="preserve">Dimitrovovi </w:t>
      </w:r>
      <w:r>
        <w:rPr>
          <w:spacing w:val="-2"/>
          <w:vertAlign w:val="baseline"/>
        </w:rPr>
        <w:t xml:space="preserve">dopis</w:t>
      </w:r>
      <w:r>
        <w:rPr>
          <w:spacing w:val="-2"/>
          <w:vertAlign w:val="baseline"/>
        </w:rPr>
        <w:t xml:space="preserve">,</w:t>
      </w:r>
      <w:r>
        <w:rPr>
          <w:spacing w:val="-2"/>
          <w:vertAlign w:val="baseline"/>
        </w:rPr>
        <w:t xml:space="preserve"> v němž </w:t>
      </w:r>
      <w:r>
        <w:rPr>
          <w:vertAlign w:val="baseline"/>
        </w:rPr>
        <w:t xml:space="preserve">ho žádal o vyjádření k březnovému prohlášení strany o </w:t>
      </w:r>
      <w:r>
        <w:rPr>
          <w:spacing w:val="-2"/>
          <w:vertAlign w:val="baseline"/>
        </w:rPr>
        <w:t xml:space="preserve">obraně. </w:t>
      </w:r>
      <w:r>
        <w:rPr>
          <w:spacing w:val="-2"/>
          <w:vertAlign w:val="baseline"/>
        </w:rPr>
        <w:t xml:space="preserve">Tito </w:t>
      </w:r>
      <w:r>
        <w:rPr>
          <w:spacing w:val="-2"/>
          <w:vertAlign w:val="baseline"/>
        </w:rPr>
        <w:t xml:space="preserve">byl zjevně </w:t>
      </w:r>
      <w:r>
        <w:rPr>
          <w:spacing w:val="-2"/>
          <w:vertAlign w:val="baseline"/>
        </w:rPr>
        <w:t xml:space="preserve">skutečně </w:t>
      </w:r>
      <w:r>
        <w:rPr>
          <w:spacing w:val="-2"/>
          <w:vertAlign w:val="baseline"/>
        </w:rPr>
        <w:t xml:space="preserve">znepokojen. </w:t>
      </w:r>
      <w:r>
        <w:rPr>
          <w:spacing w:val="-2"/>
          <w:vertAlign w:val="baseline"/>
        </w:rPr>
        <w:t xml:space="preserve">Zavázal se, </w:t>
      </w:r>
      <w:r>
        <w:rPr>
          <w:spacing w:val="-2"/>
          <w:vertAlign w:val="baseline"/>
        </w:rPr>
        <w:t xml:space="preserve">že </w:t>
      </w:r>
      <w:r>
        <w:rPr>
          <w:spacing w:val="-2"/>
          <w:vertAlign w:val="baseline"/>
        </w:rPr>
        <w:t xml:space="preserve">úkol </w:t>
      </w:r>
      <w:r>
        <w:rPr>
          <w:vertAlign w:val="baseline"/>
        </w:rPr>
        <w:t xml:space="preserve">reorganizace strany bude trvat tři měsíce a po uplynutí této doby se vrátí do Moskvy, takže předvolání do Moskvy se neočekávalo, ale záhadné oslovení prostřednictvím Kuhara bylo znepokojivé. Tito požádal o prodloužení svého pobytu v zahraničí, ale v srpnu už bylo jasné, že návštěvu Moskvy nemůže déle odkládat: tam, jak se také ukázalo, měl čelit obvinění z trockismu.</w:t>
      </w:r>
      <w:r>
        <w:rPr>
          <w:vertAlign w:val="superscript"/>
        </w:rPr>
        <w:t xml:space="preserve">57</w:t>
      </w:r>
      <w:r>
        <w:rPr>
          <w:vertAlign w:val="baseline"/>
        </w:rPr>
        <w:t xml:space="preserve"> V</w:t>
      </w:r>
      <w:r>
        <w:rPr>
          <w:vertAlign w:val="baseline"/>
        </w:rPr>
        <w:t xml:space="preserve"> době jeho příjezdu do Moskvy </w:t>
      </w:r>
      <w:r>
        <w:rPr>
          <w:vertAlign w:val="baseline"/>
        </w:rPr>
        <w:t xml:space="preserve">se </w:t>
      </w:r>
      <w:r>
        <w:rPr>
          <w:vertAlign w:val="baseline"/>
        </w:rPr>
        <w:t xml:space="preserve">však </w:t>
      </w:r>
      <w:r>
        <w:rPr>
          <w:vertAlign w:val="baseline"/>
        </w:rPr>
        <w:t xml:space="preserve">mezinárodní </w:t>
      </w:r>
      <w:r>
        <w:rPr>
          <w:vertAlign w:val="baseline"/>
        </w:rPr>
        <w:t xml:space="preserve">situace </w:t>
      </w:r>
      <w:r>
        <w:rPr>
          <w:vertAlign w:val="baseline"/>
        </w:rPr>
        <w:t xml:space="preserve">zcela </w:t>
      </w:r>
      <w:r>
        <w:rPr>
          <w:vertAlign w:val="baseline"/>
        </w:rPr>
        <w:t xml:space="preserve">změnila</w:t>
      </w:r>
      <w:r>
        <w:rPr>
          <w:vertAlign w:val="baseline"/>
        </w:rPr>
        <w:t xml:space="preserve">. </w:t>
      </w:r>
      <w:r>
        <w:rPr>
          <w:vertAlign w:val="baseline"/>
        </w:rPr>
        <w:t xml:space="preserve">Nacisticko-sovětský </w:t>
      </w:r>
      <w:r>
        <w:rPr>
          <w:vertAlign w:val="baseline"/>
        </w:rPr>
        <w:t xml:space="preserve">pakt </w:t>
      </w:r>
      <w:r>
        <w:rPr>
          <w:spacing w:val="-2"/>
          <w:vertAlign w:val="baseline"/>
        </w:rPr>
        <w:t xml:space="preserve">byl</w:t>
      </w:r>
      <w:r>
        <w:rPr>
          <w:spacing w:val="-2"/>
          <w:vertAlign w:val="baseline"/>
        </w:rPr>
        <w:t xml:space="preserve"> podepsán </w:t>
      </w:r>
      <w:r>
        <w:rPr>
          <w:spacing w:val="-2"/>
          <w:vertAlign w:val="baseline"/>
        </w:rPr>
        <w:t xml:space="preserve">23. </w:t>
      </w:r>
      <w:r>
        <w:rPr>
          <w:spacing w:val="-2"/>
          <w:vertAlign w:val="baseline"/>
        </w:rPr>
        <w:t xml:space="preserve">srpna </w:t>
      </w:r>
      <w:r>
        <w:rPr>
          <w:spacing w:val="-2"/>
          <w:vertAlign w:val="baseline"/>
        </w:rPr>
        <w:t xml:space="preserve">a </w:t>
      </w:r>
      <w:r>
        <w:rPr>
          <w:spacing w:val="-2"/>
          <w:vertAlign w:val="baseline"/>
        </w:rPr>
        <w:t xml:space="preserve">druhá </w:t>
      </w:r>
      <w:r>
        <w:rPr>
          <w:spacing w:val="-2"/>
          <w:vertAlign w:val="baseline"/>
        </w:rPr>
        <w:t xml:space="preserve">světová </w:t>
      </w:r>
      <w:r>
        <w:rPr>
          <w:spacing w:val="-2"/>
          <w:vertAlign w:val="baseline"/>
        </w:rPr>
        <w:t xml:space="preserve">válka </w:t>
      </w:r>
      <w:r>
        <w:rPr>
          <w:spacing w:val="-2"/>
          <w:vertAlign w:val="baseline"/>
        </w:rPr>
        <w:t xml:space="preserve">začala </w:t>
      </w:r>
      <w:r>
        <w:rPr>
          <w:spacing w:val="-2"/>
          <w:vertAlign w:val="baseline"/>
        </w:rPr>
        <w:t xml:space="preserve">německým </w:t>
      </w:r>
      <w:r>
        <w:rPr>
          <w:spacing w:val="-2"/>
          <w:vertAlign w:val="baseline"/>
        </w:rPr>
        <w:t xml:space="preserve">vpádem </w:t>
      </w:r>
      <w:r>
        <w:rPr>
          <w:spacing w:val="-2"/>
          <w:vertAlign w:val="baseline"/>
        </w:rPr>
        <w:t xml:space="preserve">do </w:t>
      </w:r>
      <w:r>
        <w:rPr>
          <w:vertAlign w:val="baseline"/>
        </w:rPr>
        <w:t xml:space="preserve">Polska 1. září. Titovy řeči o lidové vládě v březnu 1939 byly v rozporu s ambicemi Sovětského svazu uzavřít s vládami </w:t>
      </w:r>
      <w:r>
        <w:rPr>
          <w:vertAlign w:val="baseline"/>
        </w:rPr>
        <w:t xml:space="preserve">východní </w:t>
      </w:r>
      <w:r>
        <w:rPr>
          <w:spacing w:val="-7"/>
          <w:vertAlign w:val="baseline"/>
        </w:rPr>
        <w:t xml:space="preserve">Evropy </w:t>
      </w:r>
      <w:r>
        <w:rPr>
          <w:vertAlign w:val="baseline"/>
        </w:rPr>
        <w:t xml:space="preserve">dohody o kolektivní bezpečnosti</w:t>
      </w:r>
      <w:r>
        <w:rPr>
          <w:vertAlign w:val="baseline"/>
        </w:rPr>
        <w:t xml:space="preserve">. </w:t>
      </w:r>
      <w:r>
        <w:rPr>
          <w:spacing w:val="-2"/>
          <w:vertAlign w:val="baseline"/>
        </w:rPr>
        <w:t xml:space="preserve">V </w:t>
      </w:r>
      <w:r>
        <w:rPr>
          <w:vertAlign w:val="baseline"/>
        </w:rPr>
        <w:t xml:space="preserve">září </w:t>
      </w:r>
      <w:r>
        <w:rPr>
          <w:vertAlign w:val="baseline"/>
        </w:rPr>
        <w:t xml:space="preserve">už </w:t>
      </w:r>
      <w:r>
        <w:rPr>
          <w:vertAlign w:val="baseline"/>
        </w:rPr>
        <w:t xml:space="preserve">byla </w:t>
      </w:r>
      <w:r>
        <w:rPr>
          <w:vertAlign w:val="baseline"/>
        </w:rPr>
        <w:t xml:space="preserve">kolektivní </w:t>
      </w:r>
      <w:r>
        <w:rPr>
          <w:vertAlign w:val="baseline"/>
        </w:rPr>
        <w:t xml:space="preserve">bezpečnost </w:t>
      </w:r>
      <w:r>
        <w:rPr>
          <w:vertAlign w:val="baseline"/>
        </w:rPr>
        <w:t xml:space="preserve">minulostí </w:t>
      </w:r>
      <w:r>
        <w:rPr>
          <w:spacing w:val="-2"/>
          <w:vertAlign w:val="baseline"/>
        </w:rPr>
        <w:t xml:space="preserve">a </w:t>
      </w:r>
      <w:r>
        <w:rPr>
          <w:spacing w:val="-2"/>
          <w:vertAlign w:val="baseline"/>
        </w:rPr>
        <w:t xml:space="preserve">Kominterna </w:t>
      </w:r>
      <w:r>
        <w:rPr>
          <w:spacing w:val="-2"/>
          <w:vertAlign w:val="baseline"/>
        </w:rPr>
        <w:t xml:space="preserve">přijala </w:t>
      </w:r>
      <w:r>
        <w:rPr>
          <w:spacing w:val="-2"/>
          <w:vertAlign w:val="baseline"/>
        </w:rPr>
        <w:t xml:space="preserve">novou </w:t>
      </w:r>
      <w:r>
        <w:rPr>
          <w:spacing w:val="-2"/>
          <w:vertAlign w:val="baseline"/>
        </w:rPr>
        <w:t xml:space="preserve">revoluční </w:t>
      </w:r>
      <w:r>
        <w:rPr>
          <w:spacing w:val="-2"/>
          <w:vertAlign w:val="baseline"/>
        </w:rPr>
        <w:t xml:space="preserve">rétoriku. </w:t>
      </w:r>
      <w:r>
        <w:rPr>
          <w:spacing w:val="-2"/>
          <w:vertAlign w:val="baseline"/>
        </w:rPr>
        <w:t xml:space="preserve">Lidové </w:t>
      </w:r>
      <w:r>
        <w:rPr>
          <w:spacing w:val="-2"/>
          <w:vertAlign w:val="baseline"/>
        </w:rPr>
        <w:t xml:space="preserve">fronty </w:t>
      </w:r>
      <w:r>
        <w:rPr>
          <w:spacing w:val="-2"/>
          <w:vertAlign w:val="baseline"/>
        </w:rPr>
        <w:t xml:space="preserve">shora</w:t>
      </w:r>
      <w:r>
        <w:rPr>
          <w:vertAlign w:val="baseline"/>
        </w:rPr>
        <w:t xml:space="preserve">, prostřednictvím spojenectví se socialisty, byly náhle anatématem</w:t>
      </w:r>
      <w:r>
        <w:rPr>
          <w:vertAlign w:val="baseline"/>
        </w:rPr>
        <w:t xml:space="preserve">; v úvahu přicházely </w:t>
      </w:r>
      <w:r>
        <w:rPr>
          <w:vertAlign w:val="baseline"/>
        </w:rPr>
        <w:t xml:space="preserve">pouze lidové fronty "zdola". </w:t>
      </w:r>
      <w:r>
        <w:rPr>
          <w:vertAlign w:val="baseline"/>
        </w:rPr>
        <w:t xml:space="preserve">Titovy </w:t>
      </w:r>
      <w:r>
        <w:rPr>
          <w:vertAlign w:val="baseline"/>
        </w:rPr>
        <w:t xml:space="preserve">názory </w:t>
      </w:r>
      <w:r>
        <w:rPr>
          <w:vertAlign w:val="baseline"/>
        </w:rPr>
        <w:t xml:space="preserve">na </w:t>
      </w:r>
      <w:r>
        <w:rPr>
          <w:vertAlign w:val="baseline"/>
        </w:rPr>
        <w:t xml:space="preserve">volby v </w:t>
      </w:r>
      <w:r>
        <w:rPr>
          <w:vertAlign w:val="baseline"/>
        </w:rPr>
        <w:t xml:space="preserve">prosinci </w:t>
      </w:r>
      <w:r>
        <w:rPr>
          <w:vertAlign w:val="baseline"/>
        </w:rPr>
        <w:t xml:space="preserve">1938 </w:t>
      </w:r>
      <w:r>
        <w:rPr>
          <w:vertAlign w:val="baseline"/>
        </w:rPr>
        <w:t xml:space="preserve">byly </w:t>
      </w:r>
      <w:r>
        <w:rPr>
          <w:vertAlign w:val="baseline"/>
        </w:rPr>
        <w:t xml:space="preserve">blízké</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8"/>
      </w:pPr>
      <w:r>
        <w:rPr/>
        <w:t xml:space="preserve">právě </w:t>
      </w:r>
      <w:r>
        <w:rPr/>
        <w:t xml:space="preserve">takový </w:t>
      </w:r>
      <w:r>
        <w:rPr/>
        <w:t xml:space="preserve">názor </w:t>
      </w:r>
      <w:r>
        <w:rPr/>
        <w:t xml:space="preserve">a </w:t>
      </w:r>
      <w:r>
        <w:rPr/>
        <w:t xml:space="preserve">jeho </w:t>
      </w:r>
      <w:r>
        <w:rPr/>
        <w:t xml:space="preserve">řeči </w:t>
      </w:r>
      <w:r>
        <w:rPr/>
        <w:t xml:space="preserve">o </w:t>
      </w:r>
      <w:r>
        <w:rPr/>
        <w:t xml:space="preserve">vládě </w:t>
      </w:r>
      <w:r>
        <w:rPr/>
        <w:t xml:space="preserve">lidu </w:t>
      </w:r>
      <w:r>
        <w:rPr/>
        <w:t xml:space="preserve">odpovídaly </w:t>
      </w:r>
      <w:r>
        <w:rPr/>
        <w:t xml:space="preserve">nové </w:t>
      </w:r>
      <w:r>
        <w:rPr/>
        <w:t xml:space="preserve">náladě. </w:t>
      </w:r>
      <w:r>
        <w:rPr/>
        <w:t xml:space="preserve">Nakonec </w:t>
      </w:r>
      <w:r>
        <w:rPr/>
        <w:t xml:space="preserve">nedošlo k </w:t>
      </w:r>
      <w:r>
        <w:rPr/>
        <w:t xml:space="preserve">obvinění </w:t>
      </w:r>
      <w:r>
        <w:rPr/>
        <w:t xml:space="preserve">z </w:t>
      </w:r>
      <w:r>
        <w:rPr/>
        <w:t xml:space="preserve">trockismu</w:t>
      </w:r>
      <w:r>
        <w:rPr/>
        <w:t xml:space="preserve">, když </w:t>
      </w:r>
      <w:r>
        <w:rPr/>
        <w:t xml:space="preserve">Tito </w:t>
      </w:r>
      <w:r>
        <w:rPr/>
        <w:t xml:space="preserve">26. </w:t>
      </w:r>
      <w:r>
        <w:rPr/>
        <w:t xml:space="preserve">září </w:t>
      </w:r>
      <w:r>
        <w:rPr/>
        <w:t xml:space="preserve">1939 </w:t>
      </w:r>
      <w:r>
        <w:rPr/>
        <w:t xml:space="preserve">Kominterně </w:t>
      </w:r>
      <w:r>
        <w:rPr/>
        <w:t xml:space="preserve">oznámil</w:t>
      </w:r>
      <w:r>
        <w:rPr/>
        <w:t xml:space="preserve">, </w:t>
      </w:r>
      <w:r>
        <w:rPr/>
        <w:t xml:space="preserve">že</w:t>
      </w:r>
      <w:r>
        <w:rPr/>
        <w:t xml:space="preserve"> druhá "imperialistická" světová válka představuje </w:t>
      </w:r>
      <w:r>
        <w:rPr/>
        <w:t xml:space="preserve">pro</w:t>
      </w:r>
      <w:r>
        <w:rPr/>
        <w:t xml:space="preserve"> jugoslávské dělníky a rolníky </w:t>
      </w:r>
      <w:r>
        <w:rPr/>
        <w:t xml:space="preserve">příležitost </w:t>
      </w:r>
      <w:r>
        <w:rPr/>
        <w:t xml:space="preserve">osvobodit </w:t>
      </w:r>
      <w:r>
        <w:rPr/>
        <w:t xml:space="preserve">se od </w:t>
      </w:r>
      <w:r>
        <w:rPr/>
        <w:t xml:space="preserve">kapitalismu.</w:t>
      </w:r>
      <w:r>
        <w:rPr>
          <w:vertAlign w:val="superscript"/>
        </w:rPr>
        <w:t xml:space="preserve">58</w:t>
      </w:r>
    </w:p>
    <w:p>
      <w:pPr>
        <w:pStyle w:val="BodyText"/>
        <w:spacing w:before="3" w:line="254" w:lineRule="auto"/>
        <w:ind w:start="113" w:end="54" w:firstLine="287"/>
      </w:pPr>
      <w:r>
        <w:rPr/>
        <w:t xml:space="preserve">Dne 23. listopadu 1939 se sešel sekretariát Kominterny a schválil Titovu práci od </w:t>
      </w:r>
      <w:r>
        <w:rPr/>
        <w:t xml:space="preserve">svého původního </w:t>
      </w:r>
      <w:r>
        <w:rPr/>
        <w:t xml:space="preserve">rozhodnutí z </w:t>
      </w:r>
      <w:r>
        <w:rPr/>
        <w:t xml:space="preserve">5. </w:t>
      </w:r>
      <w:r>
        <w:rPr/>
        <w:t xml:space="preserve">ledna.</w:t>
      </w:r>
      <w:r>
        <w:rPr>
          <w:vertAlign w:val="superscript"/>
        </w:rPr>
        <w:t xml:space="preserve">59</w:t>
      </w:r>
      <w:r>
        <w:rPr>
          <w:vertAlign w:val="baseline"/>
        </w:rPr>
        <w:t xml:space="preserve"> Titova </w:t>
      </w:r>
      <w:r>
        <w:rPr>
          <w:vertAlign w:val="baseline"/>
        </w:rPr>
        <w:t xml:space="preserve">pozice </w:t>
      </w:r>
      <w:r>
        <w:rPr>
          <w:vertAlign w:val="baseline"/>
        </w:rPr>
        <w:t xml:space="preserve">v čele </w:t>
      </w:r>
      <w:r>
        <w:rPr>
          <w:vertAlign w:val="baseline"/>
        </w:rPr>
        <w:t xml:space="preserve">strany </w:t>
      </w:r>
      <w:r>
        <w:rPr>
          <w:vertAlign w:val="baseline"/>
        </w:rPr>
        <w:t xml:space="preserve">byla </w:t>
      </w:r>
      <w:r>
        <w:rPr>
          <w:vertAlign w:val="baseline"/>
        </w:rPr>
        <w:t xml:space="preserve">definitivně </w:t>
      </w:r>
      <w:r>
        <w:rPr>
          <w:vertAlign w:val="baseline"/>
        </w:rPr>
        <w:t xml:space="preserve">zajištěna. Více než dva roky intrik a manévrů od jeho prozatímního jmenování </w:t>
      </w:r>
      <w:r>
        <w:rPr>
          <w:vertAlign w:val="baseline"/>
        </w:rPr>
        <w:t xml:space="preserve">ho naučily </w:t>
      </w:r>
      <w:r>
        <w:rPr>
          <w:vertAlign w:val="baseline"/>
        </w:rPr>
        <w:t xml:space="preserve">mnohé </w:t>
      </w:r>
      <w:r>
        <w:rPr>
          <w:vertAlign w:val="baseline"/>
        </w:rPr>
        <w:t xml:space="preserve">o tom, jaké </w:t>
      </w:r>
      <w:r>
        <w:rPr>
          <w:vertAlign w:val="baseline"/>
        </w:rPr>
        <w:t xml:space="preserve">iniciativy </w:t>
      </w:r>
      <w:r>
        <w:rPr>
          <w:vertAlign w:val="baseline"/>
        </w:rPr>
        <w:t xml:space="preserve">může </w:t>
      </w:r>
      <w:r>
        <w:rPr>
          <w:vertAlign w:val="baseline"/>
        </w:rPr>
        <w:t xml:space="preserve">a </w:t>
      </w:r>
      <w:r>
        <w:rPr>
          <w:vertAlign w:val="baseline"/>
        </w:rPr>
        <w:t xml:space="preserve">nemůže </w:t>
      </w:r>
      <w:r>
        <w:rPr>
          <w:vertAlign w:val="baseline"/>
        </w:rPr>
        <w:t xml:space="preserve">podnikat</w:t>
      </w:r>
      <w:r>
        <w:rPr>
          <w:vertAlign w:val="baseline"/>
        </w:rPr>
        <w:t xml:space="preserve">. </w:t>
      </w:r>
      <w:r>
        <w:rPr>
          <w:vertAlign w:val="baseline"/>
        </w:rPr>
        <w:t xml:space="preserve">V roce </w:t>
      </w:r>
      <w:r>
        <w:rPr>
          <w:vertAlign w:val="baseline"/>
        </w:rPr>
        <w:t xml:space="preserve">1938 se úspěšně vzepřel Kominterně v domácích záležitostech a </w:t>
      </w:r>
      <w:r>
        <w:rPr>
          <w:spacing w:val="-2"/>
          <w:vertAlign w:val="baseline"/>
        </w:rPr>
        <w:t xml:space="preserve">z </w:t>
      </w:r>
      <w:r>
        <w:rPr>
          <w:spacing w:val="-2"/>
          <w:vertAlign w:val="baseline"/>
        </w:rPr>
        <w:t xml:space="preserve">vlastní </w:t>
      </w:r>
      <w:r>
        <w:rPr>
          <w:spacing w:val="-2"/>
          <w:vertAlign w:val="baseline"/>
        </w:rPr>
        <w:t xml:space="preserve">iniciativy </w:t>
      </w:r>
      <w:r>
        <w:rPr>
          <w:vertAlign w:val="baseline"/>
        </w:rPr>
        <w:t xml:space="preserve">reorganizoval </w:t>
      </w:r>
      <w:r>
        <w:rPr>
          <w:spacing w:val="-2"/>
          <w:vertAlign w:val="baseline"/>
        </w:rPr>
        <w:t xml:space="preserve">vedení </w:t>
      </w:r>
      <w:r>
        <w:rPr>
          <w:vertAlign w:val="baseline"/>
        </w:rPr>
        <w:t xml:space="preserve">strany: </w:t>
      </w:r>
      <w:r>
        <w:rPr>
          <w:spacing w:val="-2"/>
          <w:vertAlign w:val="baseline"/>
        </w:rPr>
        <w:t xml:space="preserve">v</w:t>
      </w:r>
      <w:r>
        <w:rPr>
          <w:spacing w:val="-2"/>
          <w:vertAlign w:val="baseline"/>
        </w:rPr>
        <w:t xml:space="preserve"> roce </w:t>
      </w:r>
      <w:r>
        <w:rPr>
          <w:spacing w:val="-2"/>
          <w:vertAlign w:val="baseline"/>
        </w:rPr>
        <w:t xml:space="preserve">1939 </w:t>
      </w:r>
      <w:r>
        <w:rPr>
          <w:spacing w:val="-2"/>
          <w:vertAlign w:val="baseline"/>
        </w:rPr>
        <w:t xml:space="preserve">vyústily </w:t>
      </w:r>
      <w:r>
        <w:rPr>
          <w:vertAlign w:val="baseline"/>
        </w:rPr>
        <w:t xml:space="preserve">jeho </w:t>
      </w:r>
      <w:r>
        <w:rPr>
          <w:spacing w:val="-2"/>
          <w:vertAlign w:val="baseline"/>
        </w:rPr>
        <w:t xml:space="preserve">výroky </w:t>
      </w:r>
      <w:r>
        <w:rPr>
          <w:spacing w:val="-2"/>
          <w:vertAlign w:val="baseline"/>
        </w:rPr>
        <w:t xml:space="preserve">o </w:t>
      </w:r>
      <w:r>
        <w:rPr>
          <w:spacing w:val="-2"/>
          <w:vertAlign w:val="baseline"/>
        </w:rPr>
        <w:t xml:space="preserve">mezinárodních </w:t>
      </w:r>
      <w:r>
        <w:rPr>
          <w:spacing w:val="-2"/>
          <w:vertAlign w:val="baseline"/>
        </w:rPr>
        <w:t xml:space="preserve">záležitostech </w:t>
      </w:r>
      <w:r>
        <w:rPr>
          <w:spacing w:val="-2"/>
          <w:vertAlign w:val="baseline"/>
        </w:rPr>
        <w:t xml:space="preserve">v </w:t>
      </w:r>
      <w:r>
        <w:rPr>
          <w:vertAlign w:val="baseline"/>
        </w:rPr>
        <w:t xml:space="preserve">obvinění z trockismu, což bylo obvinění, za které existoval jen jeden možný trest. </w:t>
      </w:r>
      <w:r>
        <w:rPr>
          <w:vertAlign w:val="baseline"/>
        </w:rPr>
        <w:t xml:space="preserve">Přizpůsobení</w:t>
      </w:r>
      <w:r>
        <w:rPr>
          <w:vertAlign w:val="baseline"/>
        </w:rPr>
        <w:t xml:space="preserve"> se </w:t>
      </w:r>
      <w:r>
        <w:rPr>
          <w:vertAlign w:val="baseline"/>
        </w:rPr>
        <w:t xml:space="preserve">nové </w:t>
      </w:r>
      <w:r>
        <w:rPr>
          <w:vertAlign w:val="baseline"/>
        </w:rPr>
        <w:t xml:space="preserve">levicové </w:t>
      </w:r>
      <w:r>
        <w:rPr>
          <w:vertAlign w:val="baseline"/>
        </w:rPr>
        <w:t xml:space="preserve">linii </w:t>
      </w:r>
      <w:r>
        <w:rPr>
          <w:vertAlign w:val="baseline"/>
        </w:rPr>
        <w:t xml:space="preserve">nacisticko-sovětského </w:t>
      </w:r>
      <w:r>
        <w:rPr>
          <w:vertAlign w:val="baseline"/>
        </w:rPr>
        <w:t xml:space="preserve">paktu </w:t>
      </w:r>
      <w:r>
        <w:rPr>
          <w:vertAlign w:val="baseline"/>
        </w:rPr>
        <w:t xml:space="preserve">představovalo </w:t>
      </w:r>
      <w:r>
        <w:rPr>
          <w:vertAlign w:val="baseline"/>
        </w:rPr>
        <w:t xml:space="preserve">pro </w:t>
      </w:r>
      <w:r>
        <w:rPr>
          <w:vertAlign w:val="baseline"/>
        </w:rPr>
        <w:t xml:space="preserve">Tita </w:t>
      </w:r>
      <w:r>
        <w:rPr>
          <w:vertAlign w:val="baseline"/>
        </w:rPr>
        <w:t xml:space="preserve">jen málo </w:t>
      </w:r>
      <w:r>
        <w:rPr>
          <w:vertAlign w:val="baseline"/>
        </w:rPr>
        <w:t xml:space="preserve">problémů. </w:t>
      </w:r>
      <w:r>
        <w:rPr>
          <w:vertAlign w:val="baseline"/>
        </w:rPr>
        <w:t xml:space="preserve">Levicový </w:t>
      </w:r>
      <w:r>
        <w:rPr>
          <w:vertAlign w:val="baseline"/>
        </w:rPr>
        <w:t xml:space="preserve">obrat </w:t>
      </w:r>
      <w:r>
        <w:rPr>
          <w:vertAlign w:val="baseline"/>
        </w:rPr>
        <w:t xml:space="preserve">Kominterny </w:t>
      </w:r>
      <w:r>
        <w:rPr>
          <w:vertAlign w:val="baseline"/>
        </w:rPr>
        <w:t xml:space="preserve">mu </w:t>
      </w:r>
      <w:r>
        <w:rPr>
          <w:vertAlign w:val="baseline"/>
        </w:rPr>
        <w:t xml:space="preserve">nejen </w:t>
      </w:r>
      <w:r>
        <w:rPr>
          <w:vertAlign w:val="baseline"/>
        </w:rPr>
        <w:t xml:space="preserve">zachránil </w:t>
      </w:r>
      <w:r>
        <w:rPr>
          <w:vertAlign w:val="baseline"/>
        </w:rPr>
        <w:t xml:space="preserve">život, ale </w:t>
      </w:r>
      <w:r>
        <w:rPr>
          <w:vertAlign w:val="baseline"/>
        </w:rPr>
        <w:t xml:space="preserve">znamenal, </w:t>
      </w:r>
      <w:r>
        <w:rPr>
          <w:vertAlign w:val="baseline"/>
        </w:rPr>
        <w:t xml:space="preserve">že </w:t>
      </w:r>
      <w:r>
        <w:rPr>
          <w:vertAlign w:val="baseline"/>
        </w:rPr>
        <w:t xml:space="preserve">levice</w:t>
      </w:r>
      <w:r>
        <w:rPr>
          <w:vertAlign w:val="baseline"/>
        </w:rPr>
        <w:t xml:space="preserve">, </w:t>
      </w:r>
      <w:r>
        <w:rPr>
          <w:vertAlign w:val="baseline"/>
        </w:rPr>
        <w:t xml:space="preserve">která </w:t>
      </w:r>
      <w:r>
        <w:rPr>
          <w:vertAlign w:val="baseline"/>
        </w:rPr>
        <w:t xml:space="preserve">kdysi </w:t>
      </w:r>
      <w:r>
        <w:rPr>
          <w:vertAlign w:val="baseline"/>
        </w:rPr>
        <w:t xml:space="preserve">považovala </w:t>
      </w:r>
      <w:r>
        <w:rPr>
          <w:vertAlign w:val="baseline"/>
        </w:rPr>
        <w:t xml:space="preserve">Tita </w:t>
      </w:r>
      <w:r>
        <w:rPr>
          <w:vertAlign w:val="baseline"/>
        </w:rPr>
        <w:t xml:space="preserve">za </w:t>
      </w:r>
      <w:r>
        <w:rPr>
          <w:vertAlign w:val="baseline"/>
        </w:rPr>
        <w:t xml:space="preserve">Gorkičova </w:t>
      </w:r>
      <w:r>
        <w:rPr>
          <w:vertAlign w:val="baseline"/>
        </w:rPr>
        <w:t xml:space="preserve">žáka</w:t>
      </w:r>
      <w:r>
        <w:rPr>
          <w:vertAlign w:val="baseline"/>
        </w:rPr>
        <w:t xml:space="preserve">,</w:t>
      </w:r>
      <w:r>
        <w:rPr>
          <w:vertAlign w:val="baseline"/>
        </w:rPr>
        <w:t xml:space="preserve"> nyní </w:t>
      </w:r>
      <w:r>
        <w:rPr>
          <w:vertAlign w:val="baseline"/>
        </w:rPr>
        <w:t xml:space="preserve">neměla </w:t>
      </w:r>
      <w:r>
        <w:rPr>
          <w:vertAlign w:val="baseline"/>
        </w:rPr>
        <w:t xml:space="preserve">problém </w:t>
      </w:r>
      <w:r>
        <w:rPr>
          <w:vertAlign w:val="baseline"/>
        </w:rPr>
        <w:t xml:space="preserve">se semknout </w:t>
      </w:r>
      <w:r>
        <w:rPr>
          <w:vertAlign w:val="baseline"/>
        </w:rPr>
        <w:t xml:space="preserve">na </w:t>
      </w:r>
      <w:r>
        <w:rPr>
          <w:vertAlign w:val="baseline"/>
        </w:rPr>
        <w:t xml:space="preserve">jeho </w:t>
      </w:r>
      <w:r>
        <w:rPr>
          <w:vertAlign w:val="baseline"/>
        </w:rPr>
        <w:t xml:space="preserve">straně.</w:t>
      </w:r>
    </w:p>
    <w:p>
      <w:pPr>
        <w:pStyle w:val="BodyText"/>
        <w:spacing w:before="2" w:line="254" w:lineRule="auto"/>
        <w:ind w:start="113" w:end="53" w:firstLine="285"/>
      </w:pPr>
      <w:r>
        <w:rPr/>
        <w:t xml:space="preserve">Tito přeceňoval své schopnosti, protože v roce 1939 ho zachránila náhoda, nikoliv předvídavost. Tito však měl pocit, že si vytvořil několik pravidel, která mu pomohla </w:t>
      </w:r>
      <w:r>
        <w:rPr>
          <w:spacing w:val="-2"/>
        </w:rPr>
        <w:t xml:space="preserve">proplout </w:t>
      </w:r>
      <w:r>
        <w:rPr>
          <w:spacing w:val="-2"/>
        </w:rPr>
        <w:t xml:space="preserve">neklidnými </w:t>
      </w:r>
      <w:r>
        <w:rPr>
          <w:spacing w:val="-2"/>
        </w:rPr>
        <w:t xml:space="preserve">vodami </w:t>
      </w:r>
      <w:r>
        <w:rPr>
          <w:spacing w:val="-2"/>
        </w:rPr>
        <w:t xml:space="preserve">Kominterny </w:t>
      </w:r>
      <w:r>
        <w:rPr>
          <w:spacing w:val="-2"/>
        </w:rPr>
        <w:t xml:space="preserve">pod </w:t>
      </w:r>
      <w:r>
        <w:rPr>
          <w:spacing w:val="-2"/>
        </w:rPr>
        <w:t xml:space="preserve">Stalinovým </w:t>
      </w:r>
      <w:r>
        <w:rPr>
          <w:spacing w:val="-2"/>
        </w:rPr>
        <w:t xml:space="preserve">vedením</w:t>
      </w:r>
      <w:r>
        <w:rPr>
          <w:spacing w:val="-2"/>
        </w:rPr>
        <w:t xml:space="preserve">. </w:t>
      </w:r>
      <w:r>
        <w:rPr>
          <w:spacing w:val="-2"/>
        </w:rPr>
        <w:t xml:space="preserve">V </w:t>
      </w:r>
      <w:r>
        <w:rPr>
          <w:spacing w:val="-2"/>
        </w:rPr>
        <w:t xml:space="preserve">pozdějších </w:t>
      </w:r>
      <w:r>
        <w:rPr>
          <w:spacing w:val="-2"/>
        </w:rPr>
        <w:t xml:space="preserve">letech </w:t>
      </w:r>
      <w:r>
        <w:rPr>
          <w:spacing w:val="-2"/>
        </w:rPr>
        <w:t xml:space="preserve">vysvětloval, </w:t>
      </w:r>
      <w:r>
        <w:rPr/>
        <w:t xml:space="preserve">jak </w:t>
      </w:r>
      <w:r>
        <w:rPr/>
        <w:t xml:space="preserve">snadno se </w:t>
      </w:r>
      <w:r>
        <w:rPr/>
        <w:t xml:space="preserve">mu v </w:t>
      </w:r>
      <w:r>
        <w:rPr/>
        <w:t xml:space="preserve">této </w:t>
      </w:r>
      <w:r>
        <w:rPr/>
        <w:t xml:space="preserve">době </w:t>
      </w:r>
      <w:r>
        <w:rPr/>
        <w:t xml:space="preserve">podařilo </w:t>
      </w:r>
      <w:r>
        <w:rPr/>
        <w:t xml:space="preserve">splnit </w:t>
      </w:r>
      <w:r>
        <w:rPr/>
        <w:t xml:space="preserve">požadavek </w:t>
      </w:r>
      <w:r>
        <w:rPr/>
        <w:t xml:space="preserve">Kominterny </w:t>
      </w:r>
      <w:r>
        <w:rPr/>
        <w:t xml:space="preserve">napsat </w:t>
      </w:r>
      <w:r>
        <w:rPr/>
        <w:t xml:space="preserve">provolání, které by </w:t>
      </w:r>
      <w:r>
        <w:rPr/>
        <w:t xml:space="preserve">zohledňovalo </w:t>
      </w:r>
      <w:r>
        <w:rPr/>
        <w:t xml:space="preserve">novou </w:t>
      </w:r>
      <w:r>
        <w:rPr/>
        <w:t xml:space="preserve">mezinárodní </w:t>
      </w:r>
      <w:r>
        <w:rPr/>
        <w:t xml:space="preserve">situaci. </w:t>
      </w:r>
      <w:r>
        <w:rPr/>
        <w:t xml:space="preserve">Jednoduše </w:t>
      </w:r>
      <w:r>
        <w:rPr/>
        <w:t xml:space="preserve">se postavil na </w:t>
      </w:r>
      <w:r>
        <w:rPr/>
        <w:t xml:space="preserve">stanovisko</w:t>
      </w:r>
      <w:r>
        <w:rPr/>
        <w:t xml:space="preserve">, že </w:t>
      </w:r>
      <w:r>
        <w:rPr/>
        <w:t xml:space="preserve">úkolem jugoslávských komunistů je bojovat a nezabývat se chováním sovětské vlády. Po návratu do Jugoslávie se podobně vyjádřil v některých poznámkách o vztahu leninismu a stalinismu. </w:t>
      </w:r>
      <w:r>
        <w:rPr>
          <w:spacing w:val="-2"/>
        </w:rPr>
        <w:t xml:space="preserve">Napsal, že </w:t>
      </w:r>
      <w:r>
        <w:rPr/>
        <w:t xml:space="preserve">Stalinovy </w:t>
      </w:r>
      <w:r>
        <w:rPr>
          <w:spacing w:val="-2"/>
        </w:rPr>
        <w:t xml:space="preserve">myšlenky </w:t>
      </w:r>
      <w:r>
        <w:rPr>
          <w:spacing w:val="-2"/>
        </w:rPr>
        <w:t xml:space="preserve">se </w:t>
      </w:r>
      <w:r>
        <w:rPr>
          <w:spacing w:val="-6"/>
        </w:rPr>
        <w:t xml:space="preserve">týkaly </w:t>
      </w:r>
      <w:r>
        <w:rPr>
          <w:spacing w:val="-2"/>
        </w:rPr>
        <w:t xml:space="preserve">budování </w:t>
      </w:r>
      <w:r>
        <w:rPr>
          <w:spacing w:val="-2"/>
        </w:rPr>
        <w:t xml:space="preserve">socialismu: </w:t>
      </w:r>
      <w:r>
        <w:rPr>
          <w:spacing w:val="-2"/>
        </w:rPr>
        <w:t xml:space="preserve">Stalin </w:t>
      </w:r>
      <w:r>
        <w:rPr>
          <w:spacing w:val="-2"/>
        </w:rPr>
        <w:t xml:space="preserve">byl </w:t>
      </w:r>
      <w:r>
        <w:rPr>
          <w:spacing w:val="-2"/>
        </w:rPr>
        <w:t xml:space="preserve">soudruh, </w:t>
      </w:r>
      <w:r>
        <w:rPr>
          <w:spacing w:val="-2"/>
        </w:rPr>
        <w:t xml:space="preserve">který </w:t>
      </w:r>
      <w:r>
        <w:rPr>
          <w:spacing w:val="-2"/>
        </w:rPr>
        <w:t xml:space="preserve">zachránil </w:t>
      </w:r>
      <w:r>
        <w:rPr/>
        <w:t xml:space="preserve">sovětský stát před krizí a vybudoval socialismus. "Ale", pokračoval, "revoluční boj </w:t>
      </w:r>
      <w:r>
        <w:rPr/>
        <w:t xml:space="preserve">v </w:t>
      </w:r>
      <w:r>
        <w:rPr/>
        <w:t xml:space="preserve">kapitalistických </w:t>
      </w:r>
      <w:r>
        <w:rPr/>
        <w:t xml:space="preserve">zemích </w:t>
      </w:r>
      <w:r>
        <w:rPr/>
        <w:t xml:space="preserve">je </w:t>
      </w:r>
      <w:r>
        <w:rPr/>
        <w:t xml:space="preserve">veden </w:t>
      </w:r>
      <w:r>
        <w:rPr/>
        <w:t xml:space="preserve">především </w:t>
      </w:r>
      <w:r>
        <w:rPr/>
        <w:t xml:space="preserve">Leninovými </w:t>
      </w:r>
      <w:r>
        <w:rPr/>
        <w:t xml:space="preserve">myšlenkami". </w:t>
      </w:r>
      <w:r>
        <w:rPr/>
        <w:t xml:space="preserve">Stalin </w:t>
      </w:r>
      <w:r>
        <w:rPr/>
        <w:t xml:space="preserve">a </w:t>
      </w:r>
      <w:r>
        <w:rPr/>
        <w:t xml:space="preserve">jeho </w:t>
      </w:r>
      <w:r>
        <w:rPr/>
        <w:t xml:space="preserve">myšlenky </w:t>
      </w:r>
      <w:r>
        <w:rPr/>
        <w:t xml:space="preserve">měly větší </w:t>
      </w:r>
      <w:r>
        <w:rPr/>
        <w:t xml:space="preserve">význam</w:t>
      </w:r>
      <w:r>
        <w:rPr/>
        <w:t xml:space="preserve"> </w:t>
      </w:r>
      <w:r>
        <w:rPr/>
        <w:t xml:space="preserve">pro </w:t>
      </w:r>
      <w:r>
        <w:rPr/>
        <w:t xml:space="preserve">sovětský </w:t>
      </w:r>
      <w:r>
        <w:rPr/>
        <w:t xml:space="preserve">proletariát </w:t>
      </w:r>
      <w:r>
        <w:rPr/>
        <w:t xml:space="preserve">než </w:t>
      </w:r>
      <w:r>
        <w:rPr/>
        <w:t xml:space="preserve">pro </w:t>
      </w:r>
      <w:r>
        <w:rPr/>
        <w:t xml:space="preserve">dělníky </w:t>
      </w:r>
      <w:r>
        <w:rPr/>
        <w:t xml:space="preserve">v zemích, </w:t>
      </w:r>
      <w:r>
        <w:rPr/>
        <w:t xml:space="preserve">kde </w:t>
      </w:r>
      <w:r>
        <w:rPr>
          <w:spacing w:val="-2"/>
        </w:rPr>
        <w:t xml:space="preserve">revoluce </w:t>
      </w:r>
      <w:r>
        <w:rPr>
          <w:spacing w:val="-2"/>
        </w:rPr>
        <w:t xml:space="preserve">teprve </w:t>
      </w:r>
      <w:r>
        <w:rPr>
          <w:spacing w:val="-2"/>
        </w:rPr>
        <w:t xml:space="preserve">měla </w:t>
      </w:r>
      <w:r>
        <w:rPr>
          <w:spacing w:val="-2"/>
        </w:rPr>
        <w:t xml:space="preserve">nastat. </w:t>
      </w:r>
      <w:r>
        <w:rPr>
          <w:spacing w:val="-2"/>
        </w:rPr>
        <w:t xml:space="preserve">Dělníci </w:t>
      </w:r>
      <w:r>
        <w:rPr>
          <w:spacing w:val="-2"/>
        </w:rPr>
        <w:t xml:space="preserve">kapitalistického </w:t>
      </w:r>
      <w:r>
        <w:rPr>
          <w:spacing w:val="-2"/>
        </w:rPr>
        <w:t xml:space="preserve">světa </w:t>
      </w:r>
      <w:r>
        <w:rPr>
          <w:spacing w:val="-2"/>
        </w:rPr>
        <w:t xml:space="preserve">se</w:t>
      </w:r>
      <w:r>
        <w:rPr>
          <w:spacing w:val="-2"/>
        </w:rPr>
        <w:t xml:space="preserve"> neřídili </w:t>
      </w:r>
      <w:r>
        <w:rPr>
          <w:spacing w:val="-2"/>
        </w:rPr>
        <w:t xml:space="preserve">Stalinem</w:t>
      </w:r>
      <w:r>
        <w:rPr/>
        <w:t xml:space="preserve">, ale "Leninovou myšlenkou, myšlenkou revoluce". Od této chvíle Tito fungoval </w:t>
      </w:r>
      <w:r>
        <w:rPr/>
        <w:t xml:space="preserve">podle drsného pravidla, </w:t>
      </w:r>
      <w:r>
        <w:rPr/>
        <w:t xml:space="preserve">že </w:t>
      </w:r>
      <w:r>
        <w:rPr/>
        <w:t xml:space="preserve">pokud se vyhne mezinárodním záležitostem</w:t>
      </w:r>
      <w:r>
        <w:rPr/>
        <w:t xml:space="preserve">, bude </w:t>
      </w:r>
      <w:r>
        <w:rPr/>
        <w:t xml:space="preserve">mít</w:t>
      </w:r>
      <w:r>
        <w:rPr/>
        <w:t xml:space="preserve"> </w:t>
      </w:r>
      <w:r>
        <w:rPr/>
        <w:t xml:space="preserve">volnou </w:t>
      </w:r>
      <w:r>
        <w:rPr/>
        <w:t xml:space="preserve">ruku </w:t>
      </w:r>
      <w:r>
        <w:rPr/>
        <w:t xml:space="preserve">v </w:t>
      </w:r>
      <w:r>
        <w:rPr/>
        <w:t xml:space="preserve">práci </w:t>
      </w:r>
      <w:r>
        <w:rPr/>
        <w:t xml:space="preserve">na </w:t>
      </w:r>
      <w:r>
        <w:rPr/>
        <w:t xml:space="preserve">leninské </w:t>
      </w:r>
      <w:r>
        <w:rPr/>
        <w:t xml:space="preserve">revoluci.</w:t>
      </w:r>
      <w:r>
        <w:rPr>
          <w:vertAlign w:val="superscript"/>
        </w:rPr>
        <w:t xml:space="preserve">60</w:t>
      </w:r>
    </w:p>
    <w:p>
      <w:pPr>
        <w:pStyle w:val="BodyText"/>
        <w:spacing w:before="3" w:line="254" w:lineRule="auto"/>
        <w:ind w:start="115" w:end="52" w:firstLine="285"/>
      </w:pPr>
      <w:r>
        <w:rPr/>
        <w:t xml:space="preserve">Dlouhý boj, nejprve </w:t>
      </w:r>
      <w:r>
        <w:rPr/>
        <w:t xml:space="preserve">proti Gorkičovi a poté o upevnění </w:t>
      </w:r>
      <w:r>
        <w:rPr/>
        <w:t xml:space="preserve">pozice vůdce strany, dal Titovi další neocenitelnou lekci: nespoléhat se výhradně na podporu Moskvy. Zatímco Kominterna pod dohledem NKVD donekonečna vyšetřovala stav jugoslávské komunistické strany a pozastavila její financování, Tito našel alternativní zdroje a hledal podporu, kterou mohl získat </w:t>
      </w:r>
      <w:r>
        <w:rPr/>
        <w:t xml:space="preserve">uvnitř Jugoslávie. I jindy se stávalo, že se očekávaná podpora z Moskvy nedostavila.</w:t>
      </w:r>
    </w:p>
    <w:p>
      <w:pPr>
        <w:pStyle w:val="Heading2"/>
        <w:spacing w:before="174"/>
        <w:ind w:start="192"/>
      </w:pPr>
      <w:r>
        <w:rPr>
          <w:smallCaps/>
          <w:w w:val="85"/>
        </w:rPr>
        <w:t xml:space="preserve">Revoluční </w:t>
      </w:r>
      <w:r>
        <w:rPr>
          <w:smallCaps/>
          <w:spacing w:val="-4"/>
          <w:w w:val="85"/>
        </w:rPr>
        <w:t xml:space="preserve">cesta</w:t>
      </w:r>
    </w:p>
    <w:p>
      <w:pPr>
        <w:pStyle w:val="BodyText"/>
        <w:spacing w:before="93" w:line="254" w:lineRule="auto"/>
        <w:ind w:start="114" w:end="57" w:firstLine="1"/>
      </w:pPr>
      <w:r>
        <w:rPr>
          <w:spacing w:val="-2"/>
        </w:rPr>
        <w:t xml:space="preserve">Kominterna </w:t>
      </w:r>
      <w:r>
        <w:rPr>
          <w:spacing w:val="-2"/>
        </w:rPr>
        <w:t xml:space="preserve">ve </w:t>
      </w:r>
      <w:r>
        <w:rPr>
          <w:spacing w:val="-2"/>
        </w:rPr>
        <w:t xml:space="preserve">svém </w:t>
      </w:r>
      <w:r>
        <w:rPr>
          <w:spacing w:val="-2"/>
        </w:rPr>
        <w:t xml:space="preserve">prohlášení, v němž podpořila Titovo </w:t>
      </w:r>
      <w:r>
        <w:rPr>
          <w:spacing w:val="-2"/>
        </w:rPr>
        <w:t xml:space="preserve">vedení, </w:t>
      </w:r>
      <w:r>
        <w:rPr>
          <w:spacing w:val="-2"/>
        </w:rPr>
        <w:t xml:space="preserve">podpořila </w:t>
      </w:r>
      <w:r>
        <w:rPr>
          <w:spacing w:val="-2"/>
        </w:rPr>
        <w:t xml:space="preserve">i </w:t>
      </w:r>
      <w:r>
        <w:rPr>
          <w:spacing w:val="-2"/>
        </w:rPr>
        <w:t xml:space="preserve">Titovu rétoriku. </w:t>
      </w:r>
      <w:r>
        <w:rPr/>
        <w:t xml:space="preserve">Konstatovala, že </w:t>
      </w:r>
      <w:r>
        <w:rPr/>
        <w:t xml:space="preserve">všeobecná </w:t>
      </w:r>
      <w:r>
        <w:rPr/>
        <w:t xml:space="preserve">krize </w:t>
      </w:r>
      <w:r>
        <w:rPr/>
        <w:t xml:space="preserve">kapitalismu</w:t>
      </w:r>
      <w:r>
        <w:rPr/>
        <w:t xml:space="preserve">, </w:t>
      </w:r>
      <w:r>
        <w:rPr/>
        <w:t xml:space="preserve">která </w:t>
      </w:r>
      <w:r>
        <w:rPr/>
        <w:t xml:space="preserve">vedla </w:t>
      </w:r>
      <w:r>
        <w:rPr/>
        <w:t xml:space="preserve">k </w:t>
      </w:r>
      <w:r>
        <w:rPr/>
        <w:t xml:space="preserve">válce</w:t>
      </w:r>
      <w:r>
        <w:rPr/>
        <w:t xml:space="preserve">, </w:t>
      </w:r>
      <w:r>
        <w:rPr/>
        <w:t xml:space="preserve">zasáhla </w:t>
      </w:r>
      <w:r>
        <w:rPr/>
        <w:t xml:space="preserve">Jugoslávii obzvláště </w:t>
      </w:r>
      <w:r>
        <w:rPr/>
        <w:t xml:space="preserve">silně. </w:t>
      </w:r>
      <w:r>
        <w:rPr/>
        <w:t xml:space="preserve">Nevyřešený </w:t>
      </w:r>
      <w:r>
        <w:rPr/>
        <w:t xml:space="preserve">národnostní </w:t>
      </w:r>
      <w:r>
        <w:rPr/>
        <w:t xml:space="preserve">problém, </w:t>
      </w:r>
      <w:r>
        <w:rPr/>
        <w:t xml:space="preserve">nevyřešený </w:t>
      </w:r>
      <w:r>
        <w:rPr/>
        <w:t xml:space="preserve">agrární </w:t>
      </w:r>
      <w:r>
        <w:rPr/>
        <w:t xml:space="preserve">problém, všeobecné vykořisťování polokoloniálních národů </w:t>
      </w:r>
      <w:r>
        <w:rPr>
          <w:spacing w:val="-2"/>
        </w:rPr>
        <w:t xml:space="preserve">imperialisty</w:t>
      </w:r>
      <w:r>
        <w:rPr/>
        <w:t xml:space="preserve">, to vše znamenalo stále </w:t>
      </w:r>
      <w:r>
        <w:rPr>
          <w:spacing w:val="-2"/>
        </w:rPr>
        <w:t xml:space="preserve">sílící </w:t>
      </w:r>
      <w:r>
        <w:rPr>
          <w:spacing w:val="-2"/>
        </w:rPr>
        <w:t xml:space="preserve">odpor </w:t>
      </w:r>
      <w:r>
        <w:rPr>
          <w:spacing w:val="-2"/>
        </w:rPr>
        <w:t xml:space="preserve">vůči </w:t>
      </w:r>
      <w:r>
        <w:rPr>
          <w:spacing w:val="-2"/>
        </w:rPr>
        <w:t xml:space="preserve">velkosrbské </w:t>
      </w:r>
      <w:r>
        <w:rPr>
          <w:spacing w:val="-2"/>
        </w:rPr>
        <w:t xml:space="preserve">buržoazii </w:t>
      </w:r>
      <w:r>
        <w:rPr>
          <w:spacing w:val="-2"/>
        </w:rPr>
        <w:t xml:space="preserve">a </w:t>
      </w:r>
      <w:r>
        <w:rPr>
          <w:spacing w:val="-2"/>
        </w:rPr>
        <w:t xml:space="preserve">"poskytlo </w:t>
      </w:r>
      <w:r>
        <w:rPr>
          <w:spacing w:val="-2"/>
        </w:rPr>
        <w:t xml:space="preserve">straně </w:t>
      </w:r>
      <w:r>
        <w:rPr>
          <w:spacing w:val="-2"/>
        </w:rPr>
        <w:t xml:space="preserve">velké </w:t>
      </w:r>
      <w:r>
        <w:rPr>
          <w:spacing w:val="-2"/>
        </w:rPr>
        <w:t xml:space="preserve">možnosti</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09" w:hanging="1"/>
      </w:pPr>
      <w:r>
        <w:rPr/>
        <w:t xml:space="preserve">pro revoluční mobilizaci pracujících mas" ve válce, během níž by dozrály podmínky pro odstranění samotného systému, který imperialistické války vyvolal, tedy kapitalismu. Stručně řečeno, Tito stál v předvečer druhé imperialistické </w:t>
      </w:r>
      <w:r>
        <w:rPr/>
        <w:t xml:space="preserve">války</w:t>
      </w:r>
      <w:r>
        <w:rPr/>
        <w:t xml:space="preserve"> stejně jako Lenin </w:t>
      </w:r>
      <w:r>
        <w:rPr/>
        <w:t xml:space="preserve">v</w:t>
      </w:r>
      <w:r>
        <w:rPr/>
        <w:t xml:space="preserve"> předvečer </w:t>
      </w:r>
      <w:r>
        <w:rPr/>
        <w:t xml:space="preserve">první; </w:t>
      </w:r>
      <w:r>
        <w:rPr/>
        <w:t xml:space="preserve">na </w:t>
      </w:r>
      <w:r>
        <w:rPr/>
        <w:t xml:space="preserve">prahu </w:t>
      </w:r>
      <w:r>
        <w:rPr/>
        <w:t xml:space="preserve">revoluce.</w:t>
      </w:r>
      <w:r>
        <w:rPr>
          <w:vertAlign w:val="superscript"/>
        </w:rPr>
        <w:t xml:space="preserve">61</w:t>
      </w:r>
    </w:p>
    <w:p>
      <w:pPr>
        <w:pStyle w:val="BodyText"/>
        <w:spacing w:before="2" w:line="254" w:lineRule="auto"/>
        <w:ind w:end="106" w:firstLine="283"/>
      </w:pPr>
      <w:r>
        <w:rPr/>
        <w:t xml:space="preserve">Po porážce Španělské republiky a </w:t>
      </w:r>
      <w:r>
        <w:rPr/>
        <w:t xml:space="preserve">po</w:t>
      </w:r>
      <w:r>
        <w:rPr/>
        <w:t xml:space="preserve"> zásahu proti francouzským komunistům </w:t>
      </w:r>
      <w:r>
        <w:rPr/>
        <w:t xml:space="preserve">po zahájení </w:t>
      </w:r>
      <w:r>
        <w:rPr/>
        <w:t xml:space="preserve">války </w:t>
      </w:r>
      <w:r>
        <w:rPr/>
        <w:t xml:space="preserve">musela </w:t>
      </w:r>
      <w:r>
        <w:rPr/>
        <w:t xml:space="preserve">Kominterna </w:t>
      </w:r>
      <w:r>
        <w:rPr/>
        <w:t xml:space="preserve">přehodnotit </w:t>
      </w:r>
      <w:r>
        <w:rPr/>
        <w:t xml:space="preserve">situaci </w:t>
      </w:r>
      <w:r>
        <w:rPr/>
        <w:t xml:space="preserve">v </w:t>
      </w:r>
      <w:r>
        <w:rPr/>
        <w:t xml:space="preserve">Evropě: při tomto přehodnocení se Komunistická strana Jugoslávie stala jakýmsi vzorem pro ostatní strany. Tito se vrátil do Jugoslávie, aby připravil pátou stranickou </w:t>
      </w:r>
      <w:r>
        <w:rPr>
          <w:spacing w:val="-2"/>
        </w:rPr>
        <w:t xml:space="preserve">konferenci. </w:t>
      </w:r>
      <w:r>
        <w:rPr>
          <w:spacing w:val="-2"/>
        </w:rPr>
        <w:t xml:space="preserve">Během </w:t>
      </w:r>
      <w:r>
        <w:rPr>
          <w:spacing w:val="-2"/>
        </w:rPr>
        <w:t xml:space="preserve">jara, </w:t>
      </w:r>
      <w:r>
        <w:rPr>
          <w:spacing w:val="-2"/>
        </w:rPr>
        <w:t xml:space="preserve">léta </w:t>
      </w:r>
      <w:r>
        <w:rPr>
          <w:spacing w:val="-2"/>
        </w:rPr>
        <w:t xml:space="preserve">a </w:t>
      </w:r>
      <w:r>
        <w:rPr>
          <w:spacing w:val="-2"/>
        </w:rPr>
        <w:t xml:space="preserve">podzimu </w:t>
      </w:r>
      <w:r>
        <w:rPr>
          <w:spacing w:val="-2"/>
        </w:rPr>
        <w:t xml:space="preserve">1940 </w:t>
      </w:r>
      <w:r>
        <w:rPr>
          <w:spacing w:val="-2"/>
        </w:rPr>
        <w:t xml:space="preserve">se konaly </w:t>
      </w:r>
      <w:r>
        <w:rPr>
          <w:spacing w:val="-2"/>
        </w:rPr>
        <w:t xml:space="preserve">konference </w:t>
      </w:r>
      <w:r>
        <w:rPr>
          <w:spacing w:val="-2"/>
        </w:rPr>
        <w:t xml:space="preserve">všech </w:t>
      </w:r>
      <w:r>
        <w:rPr>
          <w:spacing w:val="-2"/>
        </w:rPr>
        <w:t xml:space="preserve">národních </w:t>
      </w:r>
      <w:r>
        <w:rPr>
          <w:spacing w:val="-2"/>
        </w:rPr>
        <w:t xml:space="preserve">a </w:t>
      </w:r>
      <w:r>
        <w:rPr>
          <w:spacing w:val="-2"/>
        </w:rPr>
        <w:t xml:space="preserve">regionálních </w:t>
      </w:r>
      <w:r>
        <w:rPr>
          <w:spacing w:val="-2"/>
        </w:rPr>
        <w:t xml:space="preserve">stran, </w:t>
      </w:r>
      <w:r>
        <w:rPr>
          <w:spacing w:val="-2"/>
        </w:rPr>
        <w:t xml:space="preserve">které </w:t>
      </w:r>
      <w:r>
        <w:rPr>
          <w:spacing w:val="-2"/>
        </w:rPr>
        <w:t xml:space="preserve">tvořily </w:t>
      </w:r>
      <w:r>
        <w:rPr>
          <w:spacing w:val="-2"/>
        </w:rPr>
        <w:t xml:space="preserve">Komunistickou </w:t>
      </w:r>
      <w:r>
        <w:rPr>
          <w:spacing w:val="-2"/>
        </w:rPr>
        <w:t xml:space="preserve">stranu </w:t>
      </w:r>
      <w:r>
        <w:rPr>
          <w:spacing w:val="-2"/>
        </w:rPr>
        <w:t xml:space="preserve">Jugoslávie</w:t>
      </w:r>
      <w:r>
        <w:rPr>
          <w:spacing w:val="-2"/>
        </w:rPr>
        <w:t xml:space="preserve">. </w:t>
      </w:r>
      <w:r>
        <w:rPr>
          <w:spacing w:val="-2"/>
        </w:rPr>
        <w:t xml:space="preserve">Tento </w:t>
      </w:r>
      <w:r>
        <w:rPr/>
        <w:t xml:space="preserve">vývoj </w:t>
      </w:r>
      <w:r>
        <w:rPr/>
        <w:t xml:space="preserve">byl </w:t>
      </w:r>
      <w:r>
        <w:rPr/>
        <w:t xml:space="preserve">v </w:t>
      </w:r>
      <w:r>
        <w:rPr/>
        <w:t xml:space="preserve">Kominterně </w:t>
      </w:r>
      <w:r>
        <w:rPr/>
        <w:t xml:space="preserve">vítán</w:t>
      </w:r>
      <w:r>
        <w:rPr/>
        <w:t xml:space="preserve">: </w:t>
      </w:r>
      <w:r>
        <w:rPr/>
        <w:t xml:space="preserve">český </w:t>
      </w:r>
      <w:r>
        <w:rPr/>
        <w:t xml:space="preserve">emisar </w:t>
      </w:r>
      <w:r>
        <w:rPr/>
        <w:t xml:space="preserve">Kominterny </w:t>
      </w:r>
      <w:r>
        <w:rPr/>
        <w:t xml:space="preserve">Jan </w:t>
      </w:r>
      <w:r>
        <w:rPr>
          <w:spacing w:val="-2"/>
        </w:rPr>
        <w:t xml:space="preserve">Šverma </w:t>
      </w:r>
      <w:r>
        <w:rPr>
          <w:spacing w:val="-2"/>
        </w:rPr>
        <w:t xml:space="preserve">se vrátil s </w:t>
      </w:r>
      <w:r>
        <w:rPr>
          <w:spacing w:val="-2"/>
        </w:rPr>
        <w:t xml:space="preserve">příznivým </w:t>
      </w:r>
      <w:r>
        <w:rPr>
          <w:spacing w:val="-2"/>
        </w:rPr>
        <w:t xml:space="preserve">dojmem </w:t>
      </w:r>
      <w:r>
        <w:rPr>
          <w:spacing w:val="-2"/>
        </w:rPr>
        <w:t xml:space="preserve">z </w:t>
      </w:r>
      <w:r>
        <w:rPr>
          <w:spacing w:val="-2"/>
        </w:rPr>
        <w:t xml:space="preserve">druhé </w:t>
      </w:r>
      <w:r>
        <w:rPr>
          <w:spacing w:val="-2"/>
        </w:rPr>
        <w:t xml:space="preserve">slovinské </w:t>
      </w:r>
      <w:r>
        <w:rPr>
          <w:spacing w:val="-2"/>
        </w:rPr>
        <w:t xml:space="preserve">stranické </w:t>
      </w:r>
      <w:r>
        <w:rPr>
          <w:spacing w:val="-2"/>
        </w:rPr>
        <w:t xml:space="preserve">konference, která </w:t>
      </w:r>
      <w:r>
        <w:rPr>
          <w:spacing w:val="-2"/>
        </w:rPr>
        <w:t xml:space="preserve">se konala </w:t>
      </w:r>
      <w:r>
        <w:rPr/>
        <w:t xml:space="preserve">31. </w:t>
      </w:r>
      <w:r>
        <w:rPr/>
        <w:t xml:space="preserve">prosince až 1</w:t>
      </w:r>
      <w:r>
        <w:rPr/>
        <w:t xml:space="preserve">. ledna </w:t>
      </w:r>
      <w:r>
        <w:rPr/>
        <w:t xml:space="preserve">1940. </w:t>
      </w:r>
      <w:r>
        <w:rPr/>
        <w:t xml:space="preserve">Ještě </w:t>
      </w:r>
      <w:r>
        <w:rPr/>
        <w:t xml:space="preserve">pozitivněji </w:t>
      </w:r>
      <w:r>
        <w:rPr/>
        <w:t xml:space="preserve">hodnotil </w:t>
      </w:r>
      <w:r>
        <w:rPr/>
        <w:t xml:space="preserve">stav </w:t>
      </w:r>
      <w:r>
        <w:rPr/>
        <w:t xml:space="preserve">strany </w:t>
      </w:r>
      <w:r>
        <w:rPr>
          <w:spacing w:val="-2"/>
        </w:rPr>
        <w:t xml:space="preserve">rakouský </w:t>
      </w:r>
      <w:r>
        <w:rPr>
          <w:spacing w:val="-2"/>
        </w:rPr>
        <w:t xml:space="preserve">emisar </w:t>
      </w:r>
      <w:r>
        <w:rPr>
          <w:spacing w:val="-2"/>
        </w:rPr>
        <w:t xml:space="preserve">Kominterny </w:t>
      </w:r>
      <w:r>
        <w:rPr>
          <w:spacing w:val="-2"/>
        </w:rPr>
        <w:t xml:space="preserve">Franz </w:t>
      </w:r>
      <w:r>
        <w:rPr>
          <w:spacing w:val="-2"/>
        </w:rPr>
        <w:t xml:space="preserve">Honer </w:t>
      </w:r>
      <w:r>
        <w:rPr>
          <w:spacing w:val="-2"/>
        </w:rPr>
        <w:t xml:space="preserve">po </w:t>
      </w:r>
      <w:r>
        <w:rPr>
          <w:spacing w:val="-2"/>
        </w:rPr>
        <w:t xml:space="preserve">setkání </w:t>
      </w:r>
      <w:r>
        <w:rPr>
          <w:spacing w:val="-2"/>
        </w:rPr>
        <w:t xml:space="preserve">s </w:t>
      </w:r>
      <w:r>
        <w:rPr>
          <w:spacing w:val="-2"/>
        </w:rPr>
        <w:t xml:space="preserve">Titem </w:t>
      </w:r>
      <w:r>
        <w:rPr/>
        <w:t xml:space="preserve">5. </w:t>
      </w:r>
      <w:r>
        <w:rPr/>
        <w:t xml:space="preserve">května </w:t>
      </w:r>
      <w:r>
        <w:rPr>
          <w:spacing w:val="-10"/>
        </w:rPr>
        <w:t xml:space="preserve">1940</w:t>
      </w:r>
      <w:r>
        <w:rPr/>
        <w:t xml:space="preserve">.</w:t>
      </w:r>
      <w:r>
        <w:rPr>
          <w:vertAlign w:val="superscript"/>
        </w:rPr>
        <w:t xml:space="preserve">62</w:t>
      </w:r>
      <w:r>
        <w:rPr>
          <w:vertAlign w:val="baseline"/>
        </w:rPr>
        <w:t xml:space="preserve"> Titovy </w:t>
      </w:r>
      <w:r>
        <w:rPr>
          <w:vertAlign w:val="baseline"/>
        </w:rPr>
        <w:t xml:space="preserve">názory </w:t>
      </w:r>
      <w:r>
        <w:rPr>
          <w:vertAlign w:val="baseline"/>
        </w:rPr>
        <w:t xml:space="preserve">se </w:t>
      </w:r>
      <w:r>
        <w:rPr>
          <w:vertAlign w:val="baseline"/>
        </w:rPr>
        <w:t xml:space="preserve">v </w:t>
      </w:r>
      <w:r>
        <w:rPr>
          <w:vertAlign w:val="baseline"/>
        </w:rPr>
        <w:t xml:space="preserve">této </w:t>
      </w:r>
      <w:r>
        <w:rPr>
          <w:vertAlign w:val="baseline"/>
        </w:rPr>
        <w:t xml:space="preserve">době </w:t>
      </w:r>
      <w:r>
        <w:rPr>
          <w:vertAlign w:val="baseline"/>
        </w:rPr>
        <w:t xml:space="preserve">skutečně </w:t>
      </w:r>
      <w:r>
        <w:rPr>
          <w:vertAlign w:val="baseline"/>
        </w:rPr>
        <w:t xml:space="preserve">shodovaly </w:t>
      </w:r>
      <w:r>
        <w:rPr>
          <w:vertAlign w:val="baseline"/>
        </w:rPr>
        <w:t xml:space="preserve">s </w:t>
      </w:r>
      <w:r>
        <w:rPr>
          <w:vertAlign w:val="baseline"/>
        </w:rPr>
        <w:t xml:space="preserve">názory </w:t>
      </w:r>
      <w:r>
        <w:rPr>
          <w:vertAlign w:val="baseline"/>
        </w:rPr>
        <w:t xml:space="preserve">Kominterny. </w:t>
      </w:r>
      <w:r>
        <w:rPr>
          <w:spacing w:val="-2"/>
          <w:vertAlign w:val="baseline"/>
        </w:rPr>
        <w:t xml:space="preserve">Citujíc Stalinův </w:t>
      </w:r>
      <w:r>
        <w:rPr>
          <w:i/>
          <w:spacing w:val="-2"/>
          <w:vertAlign w:val="baseline"/>
        </w:rPr>
        <w:t xml:space="preserve">Krátký </w:t>
      </w:r>
      <w:r>
        <w:rPr>
          <w:i/>
          <w:spacing w:val="-2"/>
          <w:vertAlign w:val="baseline"/>
        </w:rPr>
        <w:t xml:space="preserve">kurz, </w:t>
      </w:r>
      <w:r>
        <w:rPr>
          <w:spacing w:val="-2"/>
          <w:vertAlign w:val="baseline"/>
        </w:rPr>
        <w:t xml:space="preserve">jugoslávská </w:t>
      </w:r>
      <w:r>
        <w:rPr>
          <w:spacing w:val="-2"/>
          <w:vertAlign w:val="baseline"/>
        </w:rPr>
        <w:t xml:space="preserve">komunistická strana nadále </w:t>
      </w:r>
      <w:r>
        <w:rPr>
          <w:spacing w:val="-2"/>
          <w:vertAlign w:val="baseline"/>
        </w:rPr>
        <w:t xml:space="preserve">tvrdila, že </w:t>
      </w:r>
      <w:r>
        <w:rPr>
          <w:vertAlign w:val="baseline"/>
        </w:rPr>
        <w:t xml:space="preserve">ilegální strana může získat masovou podporu, pokud se ilegální práce správně spojí s legální: je třeba využít každé legální příležitosti, ale pod vedením stranické hierarchie. Tato poučka byla zopakována v časopise Kominterny, </w:t>
      </w:r>
      <w:r>
        <w:rPr>
          <w:i/>
          <w:vertAlign w:val="baseline"/>
        </w:rPr>
        <w:t xml:space="preserve">Komunistické </w:t>
      </w:r>
      <w:r>
        <w:rPr>
          <w:i/>
          <w:spacing w:val="-2"/>
          <w:vertAlign w:val="baseline"/>
        </w:rPr>
        <w:t xml:space="preserve">internacionále</w:t>
      </w:r>
      <w:r>
        <w:rPr>
          <w:spacing w:val="-2"/>
          <w:vertAlign w:val="baseline"/>
        </w:rPr>
        <w:t xml:space="preserve">, která v </w:t>
      </w:r>
      <w:r>
        <w:rPr>
          <w:spacing w:val="-2"/>
          <w:vertAlign w:val="baseline"/>
        </w:rPr>
        <w:t xml:space="preserve">této </w:t>
      </w:r>
      <w:r>
        <w:rPr>
          <w:spacing w:val="-2"/>
          <w:vertAlign w:val="baseline"/>
        </w:rPr>
        <w:t xml:space="preserve">době </w:t>
      </w:r>
      <w:r>
        <w:rPr>
          <w:spacing w:val="-2"/>
          <w:vertAlign w:val="baseline"/>
        </w:rPr>
        <w:t xml:space="preserve">zveřejnila </w:t>
      </w:r>
      <w:r>
        <w:rPr>
          <w:spacing w:val="-2"/>
          <w:vertAlign w:val="baseline"/>
        </w:rPr>
        <w:t xml:space="preserve">prohlášení </w:t>
      </w:r>
      <w:r>
        <w:rPr>
          <w:spacing w:val="-2"/>
          <w:vertAlign w:val="baseline"/>
        </w:rPr>
        <w:t xml:space="preserve">britské, </w:t>
      </w:r>
      <w:r>
        <w:rPr>
          <w:spacing w:val="-2"/>
          <w:vertAlign w:val="baseline"/>
        </w:rPr>
        <w:t xml:space="preserve">francouzské</w:t>
      </w:r>
      <w:r>
        <w:rPr>
          <w:spacing w:val="-2"/>
          <w:vertAlign w:val="baseline"/>
        </w:rPr>
        <w:t xml:space="preserve">, německé, americké </w:t>
      </w:r>
      <w:r>
        <w:rPr>
          <w:spacing w:val="-2"/>
          <w:vertAlign w:val="baseline"/>
        </w:rPr>
        <w:t xml:space="preserve">a </w:t>
      </w:r>
      <w:r>
        <w:rPr>
          <w:spacing w:val="-2"/>
          <w:vertAlign w:val="baseline"/>
        </w:rPr>
        <w:t xml:space="preserve">italské </w:t>
      </w:r>
      <w:r>
        <w:rPr>
          <w:spacing w:val="-2"/>
          <w:vertAlign w:val="baseline"/>
        </w:rPr>
        <w:t xml:space="preserve">strany </w:t>
      </w:r>
      <w:r>
        <w:rPr>
          <w:spacing w:val="-2"/>
          <w:vertAlign w:val="baseline"/>
        </w:rPr>
        <w:t xml:space="preserve">vyzývající </w:t>
      </w:r>
      <w:r>
        <w:rPr>
          <w:spacing w:val="-2"/>
          <w:vertAlign w:val="baseline"/>
        </w:rPr>
        <w:t xml:space="preserve">k </w:t>
      </w:r>
      <w:r>
        <w:rPr>
          <w:spacing w:val="-2"/>
          <w:vertAlign w:val="baseline"/>
        </w:rPr>
        <w:t xml:space="preserve">podrobnému </w:t>
      </w:r>
      <w:r>
        <w:rPr>
          <w:spacing w:val="-2"/>
          <w:vertAlign w:val="baseline"/>
        </w:rPr>
        <w:t xml:space="preserve">studiu </w:t>
      </w:r>
      <w:r>
        <w:rPr>
          <w:i/>
          <w:spacing w:val="-2"/>
          <w:vertAlign w:val="baseline"/>
        </w:rPr>
        <w:t xml:space="preserve">Krátkého </w:t>
      </w:r>
      <w:r>
        <w:rPr>
          <w:i/>
          <w:spacing w:val="-2"/>
          <w:vertAlign w:val="baseline"/>
        </w:rPr>
        <w:t xml:space="preserve">kurzu, </w:t>
      </w:r>
      <w:r>
        <w:rPr>
          <w:spacing w:val="-2"/>
          <w:vertAlign w:val="baseline"/>
        </w:rPr>
        <w:t xml:space="preserve">aby se </w:t>
      </w:r>
      <w:r>
        <w:rPr>
          <w:spacing w:val="-2"/>
          <w:vertAlign w:val="baseline"/>
        </w:rPr>
        <w:t xml:space="preserve">kdysi </w:t>
      </w:r>
      <w:r>
        <w:rPr>
          <w:spacing w:val="-2"/>
          <w:vertAlign w:val="baseline"/>
        </w:rPr>
        <w:t xml:space="preserve">legální </w:t>
      </w:r>
      <w:r>
        <w:rPr>
          <w:vertAlign w:val="baseline"/>
        </w:rPr>
        <w:t xml:space="preserve">strany </w:t>
      </w:r>
      <w:r>
        <w:rPr>
          <w:vertAlign w:val="baseline"/>
        </w:rPr>
        <w:t xml:space="preserve">jako </w:t>
      </w:r>
      <w:r>
        <w:rPr>
          <w:vertAlign w:val="baseline"/>
        </w:rPr>
        <w:t xml:space="preserve">španělská </w:t>
      </w:r>
      <w:r>
        <w:rPr>
          <w:vertAlign w:val="baseline"/>
        </w:rPr>
        <w:t xml:space="preserve">a </w:t>
      </w:r>
      <w:r>
        <w:rPr>
          <w:vertAlign w:val="baseline"/>
        </w:rPr>
        <w:t xml:space="preserve">francouzská </w:t>
      </w:r>
      <w:r>
        <w:rPr>
          <w:vertAlign w:val="baseline"/>
        </w:rPr>
        <w:t xml:space="preserve">mohly </w:t>
      </w:r>
      <w:r>
        <w:rPr>
          <w:vertAlign w:val="baseline"/>
        </w:rPr>
        <w:t xml:space="preserve">přizpůsobit </w:t>
      </w:r>
      <w:r>
        <w:rPr>
          <w:vertAlign w:val="baseline"/>
        </w:rPr>
        <w:t xml:space="preserve">novým </w:t>
      </w:r>
      <w:r>
        <w:rPr>
          <w:vertAlign w:val="baseline"/>
        </w:rPr>
        <w:t xml:space="preserve">požadavkům </w:t>
      </w:r>
      <w:r>
        <w:rPr>
          <w:vertAlign w:val="baseline"/>
        </w:rPr>
        <w:t xml:space="preserve">života v </w:t>
      </w:r>
      <w:r>
        <w:rPr>
          <w:vertAlign w:val="baseline"/>
        </w:rPr>
        <w:t xml:space="preserve">podzemí. </w:t>
      </w:r>
      <w:r>
        <w:rPr>
          <w:vertAlign w:val="baseline"/>
        </w:rPr>
        <w:t xml:space="preserve">Výsledky </w:t>
      </w:r>
      <w:r>
        <w:rPr>
          <w:vertAlign w:val="baseline"/>
        </w:rPr>
        <w:t xml:space="preserve">správně </w:t>
      </w:r>
      <w:r>
        <w:rPr>
          <w:vertAlign w:val="baseline"/>
        </w:rPr>
        <w:t xml:space="preserve">kombinované </w:t>
      </w:r>
      <w:r>
        <w:rPr>
          <w:vertAlign w:val="baseline"/>
        </w:rPr>
        <w:t xml:space="preserve">legální </w:t>
      </w:r>
      <w:r>
        <w:rPr>
          <w:vertAlign w:val="baseline"/>
        </w:rPr>
        <w:t xml:space="preserve">a </w:t>
      </w:r>
      <w:r>
        <w:rPr>
          <w:vertAlign w:val="baseline"/>
        </w:rPr>
        <w:t xml:space="preserve">ilegální </w:t>
      </w:r>
      <w:r>
        <w:rPr>
          <w:vertAlign w:val="baseline"/>
        </w:rPr>
        <w:t xml:space="preserve">práce </w:t>
      </w:r>
      <w:r>
        <w:rPr>
          <w:vertAlign w:val="baseline"/>
        </w:rPr>
        <w:t xml:space="preserve">byly v Jugoslávii </w:t>
      </w:r>
      <w:r>
        <w:rPr>
          <w:vertAlign w:val="baseline"/>
        </w:rPr>
        <w:t xml:space="preserve">jistě </w:t>
      </w:r>
      <w:r>
        <w:rPr>
          <w:vertAlign w:val="baseline"/>
        </w:rPr>
        <w:t xml:space="preserve">poměrně </w:t>
      </w:r>
      <w:r>
        <w:rPr>
          <w:vertAlign w:val="baseline"/>
        </w:rPr>
        <w:t xml:space="preserve">působivé</w:t>
      </w:r>
      <w:r>
        <w:rPr>
          <w:vertAlign w:val="baseline"/>
        </w:rPr>
        <w:t xml:space="preserve">. </w:t>
      </w:r>
      <w:r>
        <w:rPr>
          <w:vertAlign w:val="baseline"/>
        </w:rPr>
        <w:t xml:space="preserve">Po vypuknutí druhé světové války došlo k oživení dělnických </w:t>
      </w:r>
      <w:r>
        <w:rPr>
          <w:spacing w:val="-2"/>
          <w:vertAlign w:val="baseline"/>
        </w:rPr>
        <w:t xml:space="preserve">nepokojů</w:t>
      </w:r>
      <w:r>
        <w:rPr>
          <w:spacing w:val="-2"/>
          <w:vertAlign w:val="baseline"/>
        </w:rPr>
        <w:t xml:space="preserve">: po </w:t>
      </w:r>
      <w:r>
        <w:rPr>
          <w:spacing w:val="-2"/>
          <w:vertAlign w:val="baseline"/>
        </w:rPr>
        <w:t xml:space="preserve">dvou </w:t>
      </w:r>
      <w:r>
        <w:rPr>
          <w:spacing w:val="-2"/>
          <w:vertAlign w:val="baseline"/>
        </w:rPr>
        <w:t xml:space="preserve">generálních </w:t>
      </w:r>
      <w:r>
        <w:rPr>
          <w:spacing w:val="-2"/>
          <w:vertAlign w:val="baseline"/>
        </w:rPr>
        <w:t xml:space="preserve">stávkách </w:t>
      </w:r>
      <w:r>
        <w:rPr>
          <w:spacing w:val="-2"/>
          <w:vertAlign w:val="baseline"/>
        </w:rPr>
        <w:t xml:space="preserve">ve </w:t>
      </w:r>
      <w:r>
        <w:rPr>
          <w:spacing w:val="-2"/>
          <w:vertAlign w:val="baseline"/>
        </w:rPr>
        <w:t xml:space="preserve">Splitu </w:t>
      </w:r>
      <w:r>
        <w:rPr>
          <w:spacing w:val="-2"/>
          <w:vertAlign w:val="baseline"/>
        </w:rPr>
        <w:t xml:space="preserve">na podzim </w:t>
      </w:r>
      <w:r>
        <w:rPr>
          <w:spacing w:val="-2"/>
          <w:vertAlign w:val="baseline"/>
        </w:rPr>
        <w:t xml:space="preserve">1940 </w:t>
      </w:r>
      <w:r>
        <w:rPr>
          <w:spacing w:val="-2"/>
          <w:vertAlign w:val="baseline"/>
        </w:rPr>
        <w:t xml:space="preserve">se </w:t>
      </w:r>
      <w:r>
        <w:rPr>
          <w:spacing w:val="-2"/>
          <w:vertAlign w:val="baseline"/>
        </w:rPr>
        <w:t xml:space="preserve">vláda </w:t>
      </w:r>
      <w:r>
        <w:rPr>
          <w:spacing w:val="-2"/>
          <w:vertAlign w:val="baseline"/>
        </w:rPr>
        <w:t xml:space="preserve">rozhodla </w:t>
      </w:r>
      <w:r>
        <w:rPr>
          <w:vertAlign w:val="baseline"/>
        </w:rPr>
        <w:t xml:space="preserve">zrušit </w:t>
      </w:r>
      <w:r>
        <w:rPr>
          <w:vertAlign w:val="baseline"/>
        </w:rPr>
        <w:t xml:space="preserve">komunisty </w:t>
      </w:r>
      <w:r>
        <w:rPr>
          <w:vertAlign w:val="baseline"/>
        </w:rPr>
        <w:t xml:space="preserve">ovlivněné </w:t>
      </w:r>
      <w:r>
        <w:rPr>
          <w:vertAlign w:val="baseline"/>
        </w:rPr>
        <w:t xml:space="preserve">nezávislé </w:t>
      </w:r>
      <w:r>
        <w:rPr>
          <w:vertAlign w:val="baseline"/>
        </w:rPr>
        <w:t xml:space="preserve">odbory.</w:t>
      </w:r>
      <w:r>
        <w:rPr>
          <w:vertAlign w:val="superscript"/>
        </w:rPr>
        <w:t xml:space="preserve">63</w:t>
      </w:r>
    </w:p>
    <w:p>
      <w:pPr>
        <w:pStyle w:val="BodyText"/>
        <w:spacing w:before="4" w:line="254" w:lineRule="auto"/>
        <w:ind w:end="106" w:firstLine="283"/>
      </w:pPr>
      <w:r>
        <w:rPr>
          <w:spacing w:val="-2"/>
        </w:rPr>
        <w:t xml:space="preserve">V</w:t>
      </w:r>
      <w:r>
        <w:rPr>
          <w:spacing w:val="-2"/>
        </w:rPr>
        <w:t xml:space="preserve"> roce </w:t>
      </w:r>
      <w:r>
        <w:rPr>
          <w:spacing w:val="-2"/>
        </w:rPr>
        <w:t xml:space="preserve">1940 </w:t>
      </w:r>
      <w:r>
        <w:rPr>
          <w:spacing w:val="-2"/>
        </w:rPr>
        <w:t xml:space="preserve">se </w:t>
      </w:r>
      <w:r>
        <w:rPr>
          <w:spacing w:val="-2"/>
        </w:rPr>
        <w:t xml:space="preserve">Komunistická </w:t>
      </w:r>
      <w:r>
        <w:rPr>
          <w:spacing w:val="-2"/>
        </w:rPr>
        <w:t xml:space="preserve">strana </w:t>
      </w:r>
      <w:r>
        <w:rPr>
          <w:spacing w:val="-2"/>
        </w:rPr>
        <w:t xml:space="preserve">Jugoslávie </w:t>
      </w:r>
      <w:r>
        <w:rPr>
          <w:spacing w:val="-2"/>
        </w:rPr>
        <w:t xml:space="preserve">mohla </w:t>
      </w:r>
      <w:r>
        <w:rPr>
          <w:spacing w:val="-2"/>
        </w:rPr>
        <w:t xml:space="preserve">oprávněně </w:t>
      </w:r>
      <w:r>
        <w:rPr>
          <w:spacing w:val="-2"/>
        </w:rPr>
        <w:t xml:space="preserve">prohlásit </w:t>
      </w:r>
      <w:r>
        <w:rPr>
          <w:spacing w:val="-2"/>
        </w:rPr>
        <w:t xml:space="preserve">za </w:t>
      </w:r>
      <w:r>
        <w:rPr/>
        <w:t xml:space="preserve">vzor nového ilegálního komunistického hnutí. Pod Titovým vedením vzrostl počet členů strany z 1 500 na konci roku 1937 na 8 000 na jaře 1941. Komunistická strana Jugoslávie byla stranou, </w:t>
      </w:r>
      <w:r>
        <w:rPr/>
        <w:t xml:space="preserve">na</w:t>
      </w:r>
      <w:r>
        <w:rPr/>
        <w:t xml:space="preserve"> kterou </w:t>
      </w:r>
      <w:r>
        <w:rPr/>
        <w:t xml:space="preserve">se </w:t>
      </w:r>
      <w:r>
        <w:rPr/>
        <w:t xml:space="preserve">staré legální strany z </w:t>
      </w:r>
      <w:r>
        <w:rPr/>
        <w:t xml:space="preserve">dob </w:t>
      </w:r>
      <w:r>
        <w:rPr/>
        <w:t xml:space="preserve">lidové fronty </w:t>
      </w:r>
      <w:r>
        <w:rPr/>
        <w:t xml:space="preserve">mohly </w:t>
      </w:r>
      <w:r>
        <w:rPr/>
        <w:t xml:space="preserve">obracet </w:t>
      </w:r>
      <w:r>
        <w:rPr/>
        <w:t xml:space="preserve">o radu. </w:t>
      </w:r>
      <w:r>
        <w:rPr/>
        <w:t xml:space="preserve">Tento </w:t>
      </w:r>
      <w:r>
        <w:rPr/>
        <w:t xml:space="preserve">nárok </w:t>
      </w:r>
      <w:r>
        <w:rPr/>
        <w:t xml:space="preserve">byl</w:t>
      </w:r>
      <w:r>
        <w:rPr/>
        <w:t xml:space="preserve"> posílen </w:t>
      </w:r>
      <w:r>
        <w:rPr/>
        <w:t xml:space="preserve">rozhodnutím </w:t>
      </w:r>
      <w:r>
        <w:rPr/>
        <w:t xml:space="preserve">Kominterny </w:t>
      </w:r>
      <w:r>
        <w:rPr>
          <w:spacing w:val="-2"/>
        </w:rPr>
        <w:t xml:space="preserve">využít </w:t>
      </w:r>
      <w:r>
        <w:rPr>
          <w:spacing w:val="-2"/>
        </w:rPr>
        <w:t xml:space="preserve">Záhřeb </w:t>
      </w:r>
      <w:r>
        <w:rPr>
          <w:spacing w:val="-2"/>
        </w:rPr>
        <w:t xml:space="preserve">jako </w:t>
      </w:r>
      <w:r>
        <w:rPr>
          <w:spacing w:val="-2"/>
        </w:rPr>
        <w:t xml:space="preserve">základnu pro </w:t>
      </w:r>
      <w:r>
        <w:rPr>
          <w:spacing w:val="-2"/>
        </w:rPr>
        <w:t xml:space="preserve">svůj nový </w:t>
      </w:r>
      <w:r>
        <w:rPr>
          <w:spacing w:val="-2"/>
        </w:rPr>
        <w:t xml:space="preserve">rozhlasový </w:t>
      </w:r>
      <w:r>
        <w:rPr>
          <w:spacing w:val="-2"/>
        </w:rPr>
        <w:t xml:space="preserve">vysílač </w:t>
      </w:r>
      <w:r>
        <w:rPr>
          <w:spacing w:val="-2"/>
        </w:rPr>
        <w:t xml:space="preserve">pro </w:t>
      </w:r>
      <w:r>
        <w:rPr>
          <w:spacing w:val="-2"/>
        </w:rPr>
        <w:t xml:space="preserve">komunikaci </w:t>
      </w:r>
      <w:r>
        <w:rPr>
          <w:spacing w:val="-2"/>
        </w:rPr>
        <w:t xml:space="preserve">s </w:t>
      </w:r>
      <w:r>
        <w:rPr>
          <w:spacing w:val="-2"/>
        </w:rPr>
        <w:t xml:space="preserve">italskou, </w:t>
      </w:r>
      <w:r>
        <w:rPr/>
        <w:t xml:space="preserve">švýcarskou, rakouskou, československou, maďarskou a řeckou stranou. Provozovatelem </w:t>
      </w:r>
      <w:r>
        <w:rPr>
          <w:spacing w:val="-2"/>
        </w:rPr>
        <w:t xml:space="preserve">vysílače </w:t>
      </w:r>
      <w:r>
        <w:rPr>
          <w:spacing w:val="-2"/>
        </w:rPr>
        <w:t xml:space="preserve">měl </w:t>
      </w:r>
      <w:r>
        <w:rPr>
          <w:spacing w:val="-2"/>
        </w:rPr>
        <w:t xml:space="preserve">být </w:t>
      </w:r>
      <w:r>
        <w:rPr>
          <w:spacing w:val="-2"/>
        </w:rPr>
        <w:t xml:space="preserve">Titův </w:t>
      </w:r>
      <w:r>
        <w:rPr>
          <w:spacing w:val="-2"/>
        </w:rPr>
        <w:t xml:space="preserve">spojenec </w:t>
      </w:r>
      <w:r>
        <w:rPr>
          <w:spacing w:val="-2"/>
        </w:rPr>
        <w:t xml:space="preserve">Josip </w:t>
      </w:r>
      <w:r>
        <w:rPr>
          <w:spacing w:val="-2"/>
        </w:rPr>
        <w:t xml:space="preserve">Kopinič. </w:t>
      </w:r>
      <w:r>
        <w:rPr/>
        <w:t xml:space="preserve">Komunistická strana Jugoslávie se z pozice </w:t>
      </w:r>
      <w:r>
        <w:rPr>
          <w:spacing w:val="-2"/>
        </w:rPr>
        <w:t xml:space="preserve">na </w:t>
      </w:r>
      <w:r>
        <w:rPr>
          <w:spacing w:val="-2"/>
        </w:rPr>
        <w:t xml:space="preserve">pokraji </w:t>
      </w:r>
      <w:r>
        <w:rPr>
          <w:spacing w:val="-2"/>
        </w:rPr>
        <w:t xml:space="preserve">rozpadu </w:t>
      </w:r>
      <w:r>
        <w:rPr/>
        <w:t xml:space="preserve">stala jednou z mála životaschopných a strategicky důležitých </w:t>
      </w:r>
      <w:r>
        <w:rPr/>
        <w:t xml:space="preserve">komunistických </w:t>
      </w:r>
      <w:r>
        <w:rPr/>
        <w:t xml:space="preserve">stran </w:t>
      </w:r>
      <w:r>
        <w:rPr/>
        <w:t xml:space="preserve">v </w:t>
      </w:r>
      <w:r>
        <w:rPr/>
        <w:t xml:space="preserve">Evropě </w:t>
      </w:r>
      <w:r>
        <w:rPr/>
        <w:t xml:space="preserve">a </w:t>
      </w:r>
      <w:r>
        <w:rPr/>
        <w:t xml:space="preserve">z </w:t>
      </w:r>
      <w:r>
        <w:rPr/>
        <w:t xml:space="preserve">této </w:t>
      </w:r>
      <w:r>
        <w:rPr/>
        <w:t xml:space="preserve">silné </w:t>
      </w:r>
      <w:r>
        <w:rPr/>
        <w:t xml:space="preserve">pozice </w:t>
      </w:r>
      <w:r>
        <w:rPr/>
        <w:t xml:space="preserve">se </w:t>
      </w:r>
      <w:r>
        <w:rPr/>
        <w:t xml:space="preserve">Tito </w:t>
      </w:r>
      <w:r>
        <w:rPr/>
        <w:t xml:space="preserve">cítil být </w:t>
      </w:r>
      <w:r>
        <w:rPr/>
        <w:t xml:space="preserve">schopen </w:t>
      </w:r>
      <w:r>
        <w:rPr>
          <w:spacing w:val="-2"/>
        </w:rPr>
        <w:t xml:space="preserve">konfrontovat </w:t>
      </w:r>
      <w:r>
        <w:rPr>
          <w:spacing w:val="-2"/>
        </w:rPr>
        <w:t xml:space="preserve">Kominternu </w:t>
      </w:r>
      <w:r>
        <w:rPr>
          <w:spacing w:val="-2"/>
        </w:rPr>
        <w:t xml:space="preserve">v otázce, </w:t>
      </w:r>
      <w:r>
        <w:rPr>
          <w:spacing w:val="-2"/>
        </w:rPr>
        <w:t xml:space="preserve">která </w:t>
      </w:r>
      <w:r>
        <w:rPr>
          <w:spacing w:val="-2"/>
        </w:rPr>
        <w:t xml:space="preserve">spadala </w:t>
      </w:r>
      <w:r>
        <w:rPr>
          <w:spacing w:val="-2"/>
        </w:rPr>
        <w:t xml:space="preserve">do </w:t>
      </w:r>
      <w:r>
        <w:rPr>
          <w:spacing w:val="-2"/>
        </w:rPr>
        <w:t xml:space="preserve">šedé </w:t>
      </w:r>
      <w:r>
        <w:rPr>
          <w:spacing w:val="-2"/>
        </w:rPr>
        <w:t xml:space="preserve">zóny </w:t>
      </w:r>
      <w:r>
        <w:rPr>
          <w:spacing w:val="-2"/>
        </w:rPr>
        <w:t xml:space="preserve">mezi </w:t>
      </w:r>
      <w:r>
        <w:rPr>
          <w:spacing w:val="-2"/>
        </w:rPr>
        <w:t xml:space="preserve">domácími </w:t>
      </w:r>
      <w:r>
        <w:rPr>
          <w:spacing w:val="-2"/>
        </w:rPr>
        <w:t xml:space="preserve">a </w:t>
      </w:r>
      <w:r>
        <w:rPr/>
        <w:t xml:space="preserve">mezinárodními záležitostmi: </w:t>
      </w:r>
      <w:r>
        <w:rPr/>
        <w:t xml:space="preserve">měla by </w:t>
      </w:r>
      <w:r>
        <w:rPr/>
        <w:t xml:space="preserve">Komunistická strana Jugoslávie </w:t>
      </w:r>
      <w:r>
        <w:rPr/>
        <w:t xml:space="preserve">v</w:t>
      </w:r>
      <w:r>
        <w:rPr/>
        <w:t xml:space="preserve"> novém mezinárodním klimatu </w:t>
      </w:r>
      <w:r>
        <w:rPr/>
        <w:t xml:space="preserve">pokračovat v kampani za lidovou vládu, jak Tito navrhoval v březnu 1939? Zatímco v první polovině roku 1940 toto heslo nepůsobilo žádné problémy, v červnu se mezinárodní situace radikálně změnila v důsledku porážky Francie. </w:t>
      </w:r>
      <w:r>
        <w:rPr/>
        <w:t xml:space="preserve">Tito </w:t>
      </w:r>
      <w:r>
        <w:rPr/>
        <w:t xml:space="preserve">tuto porážku vysvětloval </w:t>
      </w:r>
      <w:r>
        <w:rPr/>
        <w:t xml:space="preserve">jako </w:t>
      </w:r>
      <w:r>
        <w:rPr/>
        <w:t xml:space="preserve">důsledek </w:t>
      </w:r>
      <w:r>
        <w:rPr/>
        <w:t xml:space="preserve">zrady </w:t>
      </w:r>
      <w:r>
        <w:rPr/>
        <w:t xml:space="preserve">francouzské </w:t>
      </w:r>
      <w:r>
        <w:rPr/>
        <w:t xml:space="preserve">buržoazie</w:t>
      </w:r>
      <w:r>
        <w:rPr/>
        <w:t xml:space="preserve">; proto zopakoval výzvu k vytvoření lidové vlády, pokud má být Jugoslávie uhájena. </w:t>
      </w:r>
      <w:r>
        <w:rPr/>
        <w:t xml:space="preserve">Komunistická </w:t>
      </w:r>
      <w:r>
        <w:rPr/>
        <w:t xml:space="preserve">strana </w:t>
      </w:r>
      <w:r>
        <w:rPr/>
        <w:t xml:space="preserve">Jugoslávie </w:t>
      </w:r>
      <w:r>
        <w:rPr/>
        <w:t xml:space="preserve">ve </w:t>
      </w:r>
      <w:r>
        <w:rPr/>
        <w:t xml:space="preserve">svém </w:t>
      </w:r>
      <w:r>
        <w:rPr/>
        <w:t xml:space="preserve">prohlášení </w:t>
      </w:r>
      <w:r>
        <w:rPr/>
        <w:t xml:space="preserve">k </w:t>
      </w:r>
      <w:r>
        <w:rPr/>
        <w:t xml:space="preserve">pádu </w:t>
      </w:r>
      <w:r>
        <w:rPr/>
        <w:t xml:space="preserve">Francie </w:t>
      </w:r>
      <w:r>
        <w:rPr/>
        <w:t xml:space="preserve">tvrdila, </w:t>
      </w:r>
      <w:r>
        <w:rPr/>
        <w:t xml:space="preserve">že </w:t>
      </w:r>
      <w:r>
        <w:rPr/>
        <w:t xml:space="preserve">francouzská</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9"/>
      </w:pPr>
      <w:r>
        <w:rPr>
          <w:spacing w:val="-2"/>
        </w:rPr>
        <w:t xml:space="preserve">finančníci </w:t>
      </w:r>
      <w:r>
        <w:rPr>
          <w:spacing w:val="-2"/>
        </w:rPr>
        <w:t xml:space="preserve">prodali </w:t>
      </w:r>
      <w:r>
        <w:rPr>
          <w:spacing w:val="-2"/>
        </w:rPr>
        <w:t xml:space="preserve">své </w:t>
      </w:r>
      <w:r>
        <w:rPr>
          <w:spacing w:val="-2"/>
        </w:rPr>
        <w:t xml:space="preserve">vlastní </w:t>
      </w:r>
      <w:r>
        <w:rPr>
          <w:spacing w:val="-2"/>
        </w:rPr>
        <w:t xml:space="preserve">lidi </w:t>
      </w:r>
      <w:r>
        <w:rPr>
          <w:spacing w:val="-2"/>
        </w:rPr>
        <w:t xml:space="preserve">někdejšímu </w:t>
      </w:r>
      <w:r>
        <w:rPr>
          <w:spacing w:val="-2"/>
        </w:rPr>
        <w:t xml:space="preserve">nepříteli. </w:t>
      </w:r>
      <w:r>
        <w:rPr>
          <w:spacing w:val="-2"/>
        </w:rPr>
        <w:t xml:space="preserve">Jedině </w:t>
      </w:r>
      <w:r>
        <w:rPr>
          <w:spacing w:val="-2"/>
        </w:rPr>
        <w:t xml:space="preserve">francouzská </w:t>
      </w:r>
      <w:r>
        <w:rPr>
          <w:spacing w:val="-2"/>
        </w:rPr>
        <w:t xml:space="preserve">komunistická </w:t>
      </w:r>
      <w:r>
        <w:rPr/>
        <w:t xml:space="preserve">strana se ukázala být připravena bránit nezávislost Francie a jedině lidová vláda </w:t>
      </w:r>
      <w:r>
        <w:rPr/>
        <w:t xml:space="preserve">mohla </w:t>
      </w:r>
      <w:r>
        <w:rPr/>
        <w:t xml:space="preserve">skutečně </w:t>
      </w:r>
      <w:r>
        <w:rPr/>
        <w:t xml:space="preserve">hájit </w:t>
      </w:r>
      <w:r>
        <w:rPr/>
        <w:t xml:space="preserve">národní </w:t>
      </w:r>
      <w:r>
        <w:rPr/>
        <w:t xml:space="preserve">zájmy </w:t>
      </w:r>
      <w:r>
        <w:rPr/>
        <w:t xml:space="preserve">Jugoslávie.</w:t>
      </w:r>
      <w:r>
        <w:rPr>
          <w:vertAlign w:val="superscript"/>
        </w:rPr>
        <w:t xml:space="preserve">64</w:t>
      </w:r>
    </w:p>
    <w:p>
      <w:pPr>
        <w:pStyle w:val="BodyText"/>
        <w:spacing w:before="3" w:line="254" w:lineRule="auto"/>
        <w:ind w:start="114" w:end="51" w:firstLine="286"/>
      </w:pPr>
      <w:r>
        <w:rPr/>
        <w:t xml:space="preserve">Po </w:t>
      </w:r>
      <w:r>
        <w:rPr/>
        <w:t xml:space="preserve">pádu </w:t>
      </w:r>
      <w:r>
        <w:rPr/>
        <w:t xml:space="preserve">Francie </w:t>
      </w:r>
      <w:r>
        <w:rPr>
          <w:spacing w:val="-2"/>
        </w:rPr>
        <w:t xml:space="preserve">zasáhl </w:t>
      </w:r>
      <w:r>
        <w:rPr/>
        <w:t xml:space="preserve">Sovětský </w:t>
      </w:r>
      <w:r>
        <w:rPr/>
        <w:t xml:space="preserve">svaz</w:t>
      </w:r>
      <w:r>
        <w:rPr/>
        <w:t xml:space="preserve">, </w:t>
      </w:r>
      <w:r>
        <w:rPr/>
        <w:t xml:space="preserve">který </w:t>
      </w:r>
      <w:r>
        <w:rPr/>
        <w:t xml:space="preserve">již měl </w:t>
      </w:r>
      <w:r>
        <w:rPr/>
        <w:t xml:space="preserve">v </w:t>
      </w:r>
      <w:r>
        <w:rPr>
          <w:spacing w:val="-2"/>
        </w:rPr>
        <w:t xml:space="preserve">Pobaltí </w:t>
      </w:r>
      <w:r>
        <w:rPr/>
        <w:t xml:space="preserve">svá </w:t>
      </w:r>
      <w:r>
        <w:rPr/>
        <w:t xml:space="preserve">vojska</w:t>
      </w:r>
      <w:r>
        <w:rPr>
          <w:spacing w:val="-2"/>
        </w:rPr>
        <w:t xml:space="preserve">, </w:t>
      </w:r>
      <w:r>
        <w:rPr>
          <w:spacing w:val="-2"/>
        </w:rPr>
        <w:t xml:space="preserve">aby </w:t>
      </w:r>
      <w:r>
        <w:rPr>
          <w:spacing w:val="-2"/>
        </w:rPr>
        <w:t xml:space="preserve">tam </w:t>
      </w:r>
      <w:r>
        <w:rPr>
          <w:spacing w:val="-2"/>
        </w:rPr>
        <w:t xml:space="preserve">vytvořil </w:t>
      </w:r>
      <w:r>
        <w:rPr>
          <w:spacing w:val="-2"/>
        </w:rPr>
        <w:t xml:space="preserve">spřátelené </w:t>
      </w:r>
      <w:r>
        <w:rPr>
          <w:spacing w:val="-2"/>
        </w:rPr>
        <w:t xml:space="preserve">vlády</w:t>
      </w:r>
      <w:r>
        <w:rPr>
          <w:spacing w:val="-2"/>
        </w:rPr>
        <w:t xml:space="preserve">. </w:t>
      </w:r>
      <w:r>
        <w:rPr>
          <w:spacing w:val="-2"/>
        </w:rPr>
        <w:t xml:space="preserve">Nejprve </w:t>
      </w:r>
      <w:r>
        <w:rPr/>
        <w:t xml:space="preserve">byly </w:t>
      </w:r>
      <w:r>
        <w:rPr>
          <w:spacing w:val="-2"/>
        </w:rPr>
        <w:t xml:space="preserve">v</w:t>
      </w:r>
      <w:r>
        <w:rPr>
          <w:spacing w:val="-2"/>
        </w:rPr>
        <w:t xml:space="preserve"> červnu </w:t>
      </w:r>
      <w:r>
        <w:rPr>
          <w:spacing w:val="-2"/>
        </w:rPr>
        <w:t xml:space="preserve">dosavadní </w:t>
      </w:r>
      <w:r>
        <w:rPr/>
        <w:t xml:space="preserve">autoritářské </w:t>
      </w:r>
      <w:r>
        <w:rPr/>
        <w:t xml:space="preserve">vlády </w:t>
      </w:r>
      <w:r>
        <w:rPr/>
        <w:t xml:space="preserve">nahrazeny </w:t>
      </w:r>
      <w:r>
        <w:rPr/>
        <w:t xml:space="preserve">novými </w:t>
      </w:r>
      <w:r>
        <w:rPr/>
        <w:t xml:space="preserve">vládami </w:t>
      </w:r>
      <w:r>
        <w:rPr/>
        <w:t xml:space="preserve">lidové </w:t>
      </w:r>
      <w:r>
        <w:rPr/>
        <w:t xml:space="preserve">fronty </w:t>
      </w:r>
      <w:r>
        <w:rPr/>
        <w:t xml:space="preserve">a v srpnu </w:t>
      </w:r>
      <w:r>
        <w:rPr/>
        <w:t xml:space="preserve">pak </w:t>
      </w:r>
      <w:r>
        <w:rPr/>
        <w:t xml:space="preserve">byly státy začleněny do Sovětského svazu. Sovětská angažovanost v Jugoslávii byla mnohem méně přímá, ale 10. června 1940 Sovětský svaz a Jugoslávie </w:t>
      </w:r>
      <w:r>
        <w:rPr>
          <w:spacing w:val="-2"/>
        </w:rPr>
        <w:t xml:space="preserve">navázaly </w:t>
      </w:r>
      <w:r>
        <w:rPr>
          <w:spacing w:val="-2"/>
        </w:rPr>
        <w:t xml:space="preserve">diplomatické </w:t>
      </w:r>
      <w:r>
        <w:rPr>
          <w:spacing w:val="-2"/>
        </w:rPr>
        <w:t xml:space="preserve">vztahy</w:t>
      </w:r>
      <w:r>
        <w:rPr>
          <w:spacing w:val="-2"/>
        </w:rPr>
        <w:t xml:space="preserve">, a </w:t>
      </w:r>
      <w:r>
        <w:rPr>
          <w:spacing w:val="-2"/>
        </w:rPr>
        <w:t xml:space="preserve">to </w:t>
      </w:r>
      <w:r>
        <w:rPr>
          <w:spacing w:val="-2"/>
        </w:rPr>
        <w:t xml:space="preserve">alespoň </w:t>
      </w:r>
      <w:r>
        <w:rPr>
          <w:spacing w:val="-2"/>
        </w:rPr>
        <w:t xml:space="preserve">otevřelo </w:t>
      </w:r>
      <w:r>
        <w:rPr>
          <w:spacing w:val="-2"/>
        </w:rPr>
        <w:t xml:space="preserve">možnost, </w:t>
      </w:r>
      <w:r>
        <w:rPr/>
        <w:t xml:space="preserve">že by </w:t>
      </w:r>
      <w:r>
        <w:rPr>
          <w:spacing w:val="-2"/>
        </w:rPr>
        <w:t xml:space="preserve">Jugoslávie </w:t>
      </w:r>
      <w:r>
        <w:rPr/>
        <w:t xml:space="preserve">mohla sdílet stejný osud jako pobaltské státy. V článku nazvaném "Mezi dvěma perspektivami" </w:t>
      </w:r>
      <w:r>
        <w:rPr/>
        <w:t xml:space="preserve">se </w:t>
      </w:r>
      <w:r>
        <w:rPr>
          <w:i/>
        </w:rPr>
        <w:t xml:space="preserve">Proleter </w:t>
      </w:r>
      <w:r>
        <w:rPr/>
        <w:t xml:space="preserve">zabýval paralelami mezi těmito státy a Jugoslávií: varoval, </w:t>
      </w:r>
      <w:r>
        <w:rPr/>
        <w:t xml:space="preserve">že </w:t>
      </w:r>
      <w:r>
        <w:rPr/>
        <w:t xml:space="preserve">by </w:t>
      </w:r>
      <w:r>
        <w:rPr/>
        <w:t xml:space="preserve">bylo </w:t>
      </w:r>
      <w:r>
        <w:rPr/>
        <w:t xml:space="preserve">chybou </w:t>
      </w:r>
      <w:r>
        <w:rPr/>
        <w:t xml:space="preserve">jednoduše </w:t>
      </w:r>
      <w:r>
        <w:rPr/>
        <w:t xml:space="preserve">sedět </w:t>
      </w:r>
      <w:r>
        <w:rPr/>
        <w:t xml:space="preserve">a čekat</w:t>
      </w:r>
      <w:r>
        <w:rPr/>
        <w:t xml:space="preserve">, až </w:t>
      </w:r>
      <w:r>
        <w:rPr/>
        <w:t xml:space="preserve">Rudá </w:t>
      </w:r>
      <w:r>
        <w:rPr/>
        <w:t xml:space="preserve">armáda </w:t>
      </w:r>
      <w:r>
        <w:rPr/>
        <w:t xml:space="preserve">zachrání </w:t>
      </w:r>
      <w:r>
        <w:rPr/>
        <w:t xml:space="preserve">jugoslávské národy; </w:t>
      </w:r>
      <w:r>
        <w:rPr/>
        <w:t xml:space="preserve">Lenin a Stalin však </w:t>
      </w:r>
      <w:r>
        <w:rPr/>
        <w:t xml:space="preserve">prohlásili, že </w:t>
      </w:r>
      <w:r>
        <w:rPr/>
        <w:t xml:space="preserve">v určitých dobách a </w:t>
      </w:r>
      <w:r>
        <w:rPr>
          <w:spacing w:val="-2"/>
        </w:rPr>
        <w:t xml:space="preserve">za určitých </w:t>
      </w:r>
      <w:r>
        <w:rPr>
          <w:spacing w:val="-2"/>
        </w:rPr>
        <w:t xml:space="preserve">podmínek </w:t>
      </w:r>
      <w:r>
        <w:rPr>
          <w:spacing w:val="-2"/>
        </w:rPr>
        <w:t xml:space="preserve">je </w:t>
      </w:r>
      <w:r>
        <w:rPr>
          <w:spacing w:val="-2"/>
        </w:rPr>
        <w:t xml:space="preserve">útočná </w:t>
      </w:r>
      <w:r>
        <w:rPr>
          <w:spacing w:val="-2"/>
        </w:rPr>
        <w:t xml:space="preserve">osvobozenecká </w:t>
      </w:r>
      <w:r>
        <w:rPr>
          <w:spacing w:val="-2"/>
        </w:rPr>
        <w:t xml:space="preserve">válka </w:t>
      </w:r>
      <w:r>
        <w:rPr>
          <w:spacing w:val="-2"/>
        </w:rPr>
        <w:t xml:space="preserve">proti </w:t>
      </w:r>
      <w:r>
        <w:rPr>
          <w:spacing w:val="-2"/>
        </w:rPr>
        <w:t xml:space="preserve">imperialismu </w:t>
      </w:r>
      <w:r>
        <w:rPr>
          <w:spacing w:val="-2"/>
        </w:rPr>
        <w:t xml:space="preserve">možná, </w:t>
      </w:r>
      <w:r>
        <w:rPr>
          <w:spacing w:val="-2"/>
        </w:rPr>
        <w:t xml:space="preserve">ale </w:t>
      </w:r>
      <w:r>
        <w:rPr>
          <w:spacing w:val="-2"/>
        </w:rPr>
        <w:t xml:space="preserve">"aby </w:t>
      </w:r>
      <w:r>
        <w:rPr/>
        <w:t xml:space="preserve">Rudá </w:t>
      </w:r>
      <w:r>
        <w:rPr/>
        <w:t xml:space="preserve">armáda </w:t>
      </w:r>
      <w:r>
        <w:rPr/>
        <w:t xml:space="preserve">mohla </w:t>
      </w:r>
      <w:r>
        <w:rPr/>
        <w:t xml:space="preserve">pomoci </w:t>
      </w:r>
      <w:r>
        <w:rPr/>
        <w:t xml:space="preserve">národu</w:t>
      </w:r>
      <w:r>
        <w:rPr/>
        <w:t xml:space="preserve">, </w:t>
      </w:r>
      <w:r>
        <w:rPr/>
        <w:t xml:space="preserve">musí </w:t>
      </w:r>
      <w:r>
        <w:rPr/>
        <w:t xml:space="preserve">si </w:t>
      </w:r>
      <w:r>
        <w:rPr/>
        <w:t xml:space="preserve">tento </w:t>
      </w:r>
      <w:r>
        <w:rPr/>
        <w:t xml:space="preserve">národ </w:t>
      </w:r>
      <w:r>
        <w:rPr/>
        <w:t xml:space="preserve">umět </w:t>
      </w:r>
      <w:r>
        <w:rPr/>
        <w:t xml:space="preserve">pomoci </w:t>
      </w:r>
      <w:r>
        <w:rPr/>
        <w:t xml:space="preserve">sám". </w:t>
      </w:r>
      <w:r>
        <w:rPr/>
        <w:t xml:space="preserve">Logika </w:t>
      </w:r>
      <w:r>
        <w:rPr>
          <w:i/>
        </w:rPr>
        <w:t xml:space="preserve">Proletářova </w:t>
      </w:r>
      <w:r>
        <w:rPr/>
        <w:t xml:space="preserve">argumentu </w:t>
      </w:r>
      <w:r>
        <w:rPr/>
        <w:t xml:space="preserve">se </w:t>
      </w:r>
      <w:r>
        <w:rPr/>
        <w:t xml:space="preserve">zdála </w:t>
      </w:r>
      <w:r>
        <w:rPr/>
        <w:t xml:space="preserve">být taková, </w:t>
      </w:r>
      <w:r>
        <w:rPr/>
        <w:t xml:space="preserve">že </w:t>
      </w:r>
      <w:r>
        <w:rPr/>
        <w:t xml:space="preserve">pokud </w:t>
      </w:r>
      <w:r>
        <w:rPr/>
        <w:t xml:space="preserve">jugoslávský </w:t>
      </w:r>
      <w:r>
        <w:rPr/>
        <w:t xml:space="preserve">lid </w:t>
      </w:r>
      <w:r>
        <w:rPr/>
        <w:t xml:space="preserve">povstane </w:t>
      </w:r>
      <w:r>
        <w:rPr/>
        <w:t xml:space="preserve">a </w:t>
      </w:r>
      <w:r>
        <w:rPr/>
        <w:t xml:space="preserve">vytvoří </w:t>
      </w:r>
      <w:r>
        <w:rPr/>
        <w:t xml:space="preserve">lidovou vládu</w:t>
      </w:r>
      <w:r>
        <w:rPr/>
        <w:t xml:space="preserve">, Sovětský svaz mu přijde na pomoc, a </w:t>
      </w:r>
      <w:r>
        <w:rPr/>
        <w:t xml:space="preserve">právě to </w:t>
      </w:r>
      <w:r>
        <w:rPr/>
        <w:t xml:space="preserve">Kominternu </w:t>
      </w:r>
      <w:r>
        <w:rPr/>
        <w:t xml:space="preserve">přimělo k </w:t>
      </w:r>
      <w:r>
        <w:rPr/>
        <w:t xml:space="preserve">opatrnosti </w:t>
      </w:r>
      <w:r>
        <w:rPr/>
        <w:t xml:space="preserve">ohledně </w:t>
      </w:r>
      <w:r>
        <w:rPr/>
        <w:t xml:space="preserve">hesla </w:t>
      </w:r>
      <w:r>
        <w:rPr/>
        <w:t xml:space="preserve">"</w:t>
      </w:r>
      <w:r>
        <w:rPr/>
        <w:t xml:space="preserve">lidová </w:t>
      </w:r>
      <w:r>
        <w:rPr/>
        <w:t xml:space="preserve">vláda".</w:t>
      </w:r>
      <w:r>
        <w:rPr>
          <w:vertAlign w:val="superscript"/>
        </w:rPr>
        <w:t xml:space="preserve">65</w:t>
      </w:r>
    </w:p>
    <w:p>
      <w:pPr>
        <w:pStyle w:val="BodyText"/>
        <w:spacing w:before="2" w:line="254" w:lineRule="auto"/>
        <w:ind w:start="115" w:end="50" w:firstLine="285"/>
      </w:pPr>
      <w:r>
        <w:rPr/>
        <w:t xml:space="preserve">Když </w:t>
      </w:r>
      <w:r>
        <w:rPr/>
        <w:t xml:space="preserve">Tito </w:t>
      </w:r>
      <w:r>
        <w:rPr/>
        <w:t xml:space="preserve">v</w:t>
      </w:r>
      <w:r>
        <w:rPr/>
        <w:t xml:space="preserve"> předvečer </w:t>
      </w:r>
      <w:r>
        <w:rPr/>
        <w:t xml:space="preserve">páté </w:t>
      </w:r>
      <w:r>
        <w:rPr/>
        <w:t xml:space="preserve">stranické </w:t>
      </w:r>
      <w:r>
        <w:rPr/>
        <w:t xml:space="preserve">konference </w:t>
      </w:r>
      <w:r>
        <w:rPr/>
        <w:t xml:space="preserve">požádal </w:t>
      </w:r>
      <w:r>
        <w:rPr/>
        <w:t xml:space="preserve">Kominternu</w:t>
      </w:r>
      <w:r>
        <w:rPr/>
        <w:t xml:space="preserve">, </w:t>
      </w:r>
      <w:r>
        <w:rPr/>
        <w:t xml:space="preserve">aby </w:t>
      </w:r>
      <w:r>
        <w:rPr/>
        <w:t xml:space="preserve">se vyjádřila k </w:t>
      </w:r>
      <w:r>
        <w:rPr>
          <w:spacing w:val="-2"/>
        </w:rPr>
        <w:t xml:space="preserve">tomu, zda </w:t>
      </w:r>
      <w:r>
        <w:rPr>
          <w:spacing w:val="-2"/>
        </w:rPr>
        <w:t xml:space="preserve">má </w:t>
      </w:r>
      <w:r>
        <w:rPr>
          <w:spacing w:val="-2"/>
        </w:rPr>
        <w:t xml:space="preserve">konference </w:t>
      </w:r>
      <w:r>
        <w:rPr>
          <w:spacing w:val="-2"/>
        </w:rPr>
        <w:t xml:space="preserve">schválit </w:t>
      </w:r>
      <w:r>
        <w:rPr>
          <w:spacing w:val="-2"/>
        </w:rPr>
        <w:t xml:space="preserve">heslo "</w:t>
      </w:r>
      <w:r>
        <w:rPr>
          <w:spacing w:val="-2"/>
        </w:rPr>
        <w:t xml:space="preserve">skutečná </w:t>
      </w:r>
      <w:r>
        <w:rPr>
          <w:spacing w:val="-2"/>
        </w:rPr>
        <w:t xml:space="preserve">lidová </w:t>
      </w:r>
      <w:r>
        <w:rPr>
          <w:spacing w:val="-2"/>
        </w:rPr>
        <w:t xml:space="preserve">vláda", </w:t>
      </w:r>
      <w:r>
        <w:rPr/>
        <w:t xml:space="preserve">které </w:t>
      </w:r>
      <w:r>
        <w:rPr/>
        <w:t xml:space="preserve">se </w:t>
      </w:r>
      <w:r>
        <w:rPr/>
        <w:t xml:space="preserve">v </w:t>
      </w:r>
      <w:r>
        <w:rPr/>
        <w:t xml:space="preserve">červenci </w:t>
      </w:r>
      <w:r>
        <w:rPr/>
        <w:t xml:space="preserve">a </w:t>
      </w:r>
      <w:r>
        <w:rPr/>
        <w:t xml:space="preserve">srpnu </w:t>
      </w:r>
      <w:r>
        <w:rPr/>
        <w:t xml:space="preserve">1940 </w:t>
      </w:r>
      <w:r>
        <w:rPr/>
        <w:t xml:space="preserve">pravidelně objevovalo </w:t>
      </w:r>
      <w:r>
        <w:rPr/>
        <w:t xml:space="preserve">ve </w:t>
      </w:r>
      <w:r>
        <w:rPr/>
        <w:t xml:space="preserve">stranických </w:t>
      </w:r>
      <w:r>
        <w:rPr/>
        <w:t xml:space="preserve">dokumentech</w:t>
      </w:r>
      <w:r>
        <w:rPr/>
        <w:t xml:space="preserve">, Kominterna v podrobné odpovědi doručené Titovi kurýrem toto heslo odmítla jako nevhodné. Vysvětlovala, že tento slogan by mohl být vykládán jako výzva k diktatuře proletariátu. </w:t>
      </w:r>
      <w:r>
        <w:rPr/>
        <w:t xml:space="preserve">Přes </w:t>
      </w:r>
      <w:r>
        <w:rPr/>
        <w:t xml:space="preserve">veškerý </w:t>
      </w:r>
      <w:r>
        <w:rPr/>
        <w:t xml:space="preserve">pokrok </w:t>
      </w:r>
      <w:r>
        <w:rPr/>
        <w:t xml:space="preserve">jugoslávské </w:t>
      </w:r>
      <w:r>
        <w:rPr/>
        <w:t xml:space="preserve">komunistické </w:t>
      </w:r>
      <w:r>
        <w:rPr/>
        <w:t xml:space="preserve">strany </w:t>
      </w:r>
      <w:r>
        <w:rPr/>
        <w:t xml:space="preserve">v </w:t>
      </w:r>
      <w:r>
        <w:rPr/>
        <w:t xml:space="preserve">uplynulém </w:t>
      </w:r>
      <w:r>
        <w:rPr/>
        <w:t xml:space="preserve">roce na to ještě nenastal ten správný čas. Heslo by stranu izolovalo od mas a poskytlo by nepřátelským mocnostem ospravedlnění pro vměšování do jugoslávských záležitostí. Kominterna dodala, že pokud by heslo skutečně vedlo k takovým důsledkům, nemá smysl hledat pomoc u Rudé armády. Jasným poselstvím bylo, </w:t>
      </w:r>
      <w:r>
        <w:rPr/>
        <w:t xml:space="preserve">že</w:t>
      </w:r>
      <w:r>
        <w:rPr/>
        <w:t xml:space="preserve"> cesta k revoluci naznačená </w:t>
      </w:r>
      <w:r>
        <w:rPr/>
        <w:t xml:space="preserve">v </w:t>
      </w:r>
      <w:r>
        <w:rPr/>
        <w:t xml:space="preserve">hesle </w:t>
      </w:r>
      <w:r>
        <w:rPr/>
        <w:t xml:space="preserve">"Mezi </w:t>
      </w:r>
      <w:r>
        <w:rPr/>
        <w:t xml:space="preserve">dvěma </w:t>
      </w:r>
      <w:r>
        <w:rPr/>
        <w:t xml:space="preserve">perspektivami" </w:t>
      </w:r>
      <w:r>
        <w:rPr/>
        <w:t xml:space="preserve">nepřipadá v </w:t>
      </w:r>
      <w:r>
        <w:rPr>
          <w:spacing w:val="-10"/>
        </w:rPr>
        <w:t xml:space="preserve">úvahu</w:t>
      </w:r>
      <w:r>
        <w:rPr/>
        <w:t xml:space="preserve">.</w:t>
      </w:r>
      <w:r>
        <w:rPr>
          <w:vertAlign w:val="superscript"/>
        </w:rPr>
        <w:t xml:space="preserve">66</w:t>
      </w:r>
    </w:p>
    <w:p>
      <w:pPr>
        <w:pStyle w:val="BodyText"/>
        <w:spacing w:before="5" w:line="254" w:lineRule="auto"/>
        <w:ind w:start="115" w:end="50" w:firstLine="285"/>
      </w:pPr>
      <w:r>
        <w:rPr>
          <w:spacing w:val="-2"/>
        </w:rPr>
        <w:t xml:space="preserve">Pátá </w:t>
      </w:r>
      <w:r>
        <w:rPr>
          <w:spacing w:val="-2"/>
        </w:rPr>
        <w:t xml:space="preserve">konference </w:t>
      </w:r>
      <w:r>
        <w:rPr>
          <w:spacing w:val="-2"/>
        </w:rPr>
        <w:t xml:space="preserve">strany, </w:t>
      </w:r>
      <w:r>
        <w:rPr>
          <w:spacing w:val="-2"/>
        </w:rPr>
        <w:t xml:space="preserve">která se konala </w:t>
      </w:r>
      <w:r>
        <w:rPr>
          <w:spacing w:val="-2"/>
        </w:rPr>
        <w:t xml:space="preserve">ilegálně </w:t>
      </w:r>
      <w:r>
        <w:rPr>
          <w:spacing w:val="-2"/>
        </w:rPr>
        <w:t xml:space="preserve">v </w:t>
      </w:r>
      <w:r>
        <w:rPr>
          <w:spacing w:val="-2"/>
        </w:rPr>
        <w:t xml:space="preserve">Záhřebu </w:t>
      </w:r>
      <w:r>
        <w:rPr>
          <w:spacing w:val="-2"/>
        </w:rPr>
        <w:t xml:space="preserve">od </w:t>
      </w:r>
      <w:r>
        <w:rPr>
          <w:spacing w:val="-2"/>
        </w:rPr>
        <w:t xml:space="preserve">19. </w:t>
      </w:r>
      <w:r>
        <w:rPr>
          <w:spacing w:val="-2"/>
        </w:rPr>
        <w:t xml:space="preserve">do </w:t>
      </w:r>
      <w:r>
        <w:rPr>
          <w:spacing w:val="-2"/>
        </w:rPr>
        <w:t xml:space="preserve">23. </w:t>
      </w:r>
      <w:r>
        <w:rPr>
          <w:spacing w:val="-2"/>
        </w:rPr>
        <w:t xml:space="preserve">října </w:t>
      </w:r>
      <w:r>
        <w:rPr>
          <w:spacing w:val="-2"/>
        </w:rPr>
        <w:t xml:space="preserve">1940, </w:t>
      </w:r>
      <w:r>
        <w:rPr>
          <w:spacing w:val="-2"/>
        </w:rPr>
        <w:t xml:space="preserve">byla </w:t>
      </w:r>
      <w:r>
        <w:rPr/>
        <w:t xml:space="preserve">v podstatě poklonou Kominterně. Kurýr Kominterny upozornil Tita, že v policejním </w:t>
      </w:r>
      <w:r>
        <w:rPr/>
        <w:t xml:space="preserve">státě </w:t>
      </w:r>
      <w:r>
        <w:rPr/>
        <w:t xml:space="preserve">není možné ilegálně uspořádat shromáždění více než stovky delegátů</w:t>
      </w:r>
      <w:r>
        <w:rPr/>
        <w:t xml:space="preserve">, </w:t>
      </w:r>
      <w:r>
        <w:rPr/>
        <w:t xml:space="preserve">a proto </w:t>
      </w:r>
      <w:r>
        <w:rPr/>
        <w:t xml:space="preserve">Kominterna </w:t>
      </w:r>
      <w:r>
        <w:rPr/>
        <w:t xml:space="preserve">odmítla </w:t>
      </w:r>
      <w:r>
        <w:rPr/>
        <w:t xml:space="preserve">podstoupit </w:t>
      </w:r>
      <w:r>
        <w:rPr/>
        <w:t xml:space="preserve">riziko, že </w:t>
      </w:r>
      <w:r>
        <w:rPr/>
        <w:t xml:space="preserve">by </w:t>
      </w:r>
      <w:r>
        <w:rPr/>
        <w:t xml:space="preserve">shromáždění </w:t>
      </w:r>
      <w:r>
        <w:rPr/>
        <w:t xml:space="preserve">nazvala </w:t>
      </w:r>
      <w:r>
        <w:rPr/>
        <w:t xml:space="preserve">sjezdem. </w:t>
      </w:r>
      <w:r>
        <w:rPr/>
        <w:t xml:space="preserve">Tito </w:t>
      </w:r>
      <w:r>
        <w:rPr/>
        <w:t xml:space="preserve">udělal </w:t>
      </w:r>
      <w:r>
        <w:rPr/>
        <w:t xml:space="preserve">Kominterně </w:t>
      </w:r>
      <w:r>
        <w:rPr/>
        <w:t xml:space="preserve">ústupek </w:t>
      </w:r>
      <w:r>
        <w:rPr/>
        <w:t xml:space="preserve">a souhlasil s tím, </w:t>
      </w:r>
      <w:r>
        <w:rPr/>
        <w:t xml:space="preserve">že </w:t>
      </w:r>
      <w:r>
        <w:rPr/>
        <w:t xml:space="preserve">shromáždění </w:t>
      </w:r>
      <w:r>
        <w:rPr/>
        <w:t xml:space="preserve">nebude </w:t>
      </w:r>
      <w:r>
        <w:rPr/>
        <w:t xml:space="preserve">nazýváno </w:t>
      </w:r>
      <w:r>
        <w:rPr/>
        <w:t xml:space="preserve">sjezdem</w:t>
      </w:r>
      <w:r>
        <w:rPr>
          <w:spacing w:val="-2"/>
        </w:rPr>
        <w:t xml:space="preserve">, ale </w:t>
      </w:r>
      <w:r>
        <w:rPr>
          <w:spacing w:val="-2"/>
        </w:rPr>
        <w:t xml:space="preserve">přesto </w:t>
      </w:r>
      <w:r>
        <w:rPr>
          <w:spacing w:val="-2"/>
        </w:rPr>
        <w:t xml:space="preserve">shromáždění </w:t>
      </w:r>
      <w:r>
        <w:rPr>
          <w:spacing w:val="-2"/>
        </w:rPr>
        <w:t xml:space="preserve">více než </w:t>
      </w:r>
      <w:r>
        <w:rPr>
          <w:spacing w:val="-2"/>
        </w:rPr>
        <w:t xml:space="preserve">stovky </w:t>
      </w:r>
      <w:r>
        <w:rPr>
          <w:spacing w:val="-2"/>
        </w:rPr>
        <w:t xml:space="preserve">delegátů </w:t>
      </w:r>
      <w:r>
        <w:rPr>
          <w:spacing w:val="-2"/>
        </w:rPr>
        <w:t xml:space="preserve">uspořádal </w:t>
      </w:r>
      <w:r>
        <w:rPr>
          <w:spacing w:val="-2"/>
        </w:rPr>
        <w:t xml:space="preserve">a </w:t>
      </w:r>
      <w:r>
        <w:rPr>
          <w:spacing w:val="-2"/>
        </w:rPr>
        <w:t xml:space="preserve">k žádnému zatýkání nedošlo. </w:t>
      </w:r>
      <w:r>
        <w:rPr>
          <w:spacing w:val="-2"/>
        </w:rPr>
        <w:t xml:space="preserve">Djilas </w:t>
      </w:r>
      <w:r>
        <w:rPr>
          <w:spacing w:val="-2"/>
        </w:rPr>
        <w:t xml:space="preserve">považoval </w:t>
      </w:r>
      <w:r>
        <w:rPr>
          <w:spacing w:val="-2"/>
        </w:rPr>
        <w:t xml:space="preserve">konferenci </w:t>
      </w:r>
      <w:r>
        <w:rPr>
          <w:spacing w:val="-2"/>
        </w:rPr>
        <w:t xml:space="preserve">za </w:t>
      </w:r>
      <w:r>
        <w:rPr>
          <w:spacing w:val="-2"/>
        </w:rPr>
        <w:t xml:space="preserve">výpad </w:t>
      </w:r>
      <w:r>
        <w:rPr>
          <w:spacing w:val="-2"/>
        </w:rPr>
        <w:t xml:space="preserve">proti </w:t>
      </w:r>
      <w:r>
        <w:rPr>
          <w:spacing w:val="-2"/>
        </w:rPr>
        <w:t xml:space="preserve">Kominterně a </w:t>
      </w:r>
      <w:r>
        <w:rPr>
          <w:spacing w:val="-2"/>
        </w:rPr>
        <w:t xml:space="preserve">politika </w:t>
      </w:r>
      <w:r>
        <w:rPr/>
        <w:t xml:space="preserve">"lidové </w:t>
      </w:r>
      <w:r>
        <w:rPr/>
        <w:t xml:space="preserve">vlády" </w:t>
      </w:r>
      <w:r>
        <w:rPr/>
        <w:t xml:space="preserve">byla </w:t>
      </w:r>
      <w:r>
        <w:rPr/>
        <w:t xml:space="preserve">podpořena </w:t>
      </w:r>
      <w:r>
        <w:rPr/>
        <w:t xml:space="preserve">navzdory </w:t>
      </w:r>
      <w:r>
        <w:rPr/>
        <w:t xml:space="preserve">známým </w:t>
      </w:r>
      <w:r>
        <w:rPr/>
        <w:t xml:space="preserve">názorům </w:t>
      </w:r>
      <w:r>
        <w:rPr/>
        <w:t xml:space="preserve">Kominterny</w:t>
      </w:r>
      <w:r>
        <w:rPr/>
        <w:t xml:space="preserve">. </w:t>
      </w:r>
      <w:r>
        <w:rPr/>
        <w:t xml:space="preserve">Závěrečná rezoluce páté stranické konference jasně říkala, že druhá světová válka </w:t>
      </w:r>
      <w:r>
        <w:rPr>
          <w:spacing w:val="-2"/>
        </w:rPr>
        <w:t xml:space="preserve">otevřela </w:t>
      </w:r>
      <w:r>
        <w:rPr>
          <w:spacing w:val="-2"/>
        </w:rPr>
        <w:t xml:space="preserve">perspektivy </w:t>
      </w:r>
      <w:r>
        <w:rPr>
          <w:spacing w:val="-2"/>
        </w:rPr>
        <w:t xml:space="preserve">"revolučního </w:t>
      </w:r>
      <w:r>
        <w:rPr>
          <w:spacing w:val="-2"/>
        </w:rPr>
        <w:t xml:space="preserve">svržení </w:t>
      </w:r>
      <w:r>
        <w:rPr>
          <w:spacing w:val="-2"/>
        </w:rPr>
        <w:t xml:space="preserve">imperialismu" </w:t>
      </w:r>
      <w:r>
        <w:rPr>
          <w:spacing w:val="-2"/>
        </w:rPr>
        <w:t xml:space="preserve">a </w:t>
      </w:r>
      <w:r>
        <w:rPr>
          <w:spacing w:val="-2"/>
        </w:rPr>
        <w:t xml:space="preserve">"nových </w:t>
      </w:r>
      <w:r>
        <w:rPr>
          <w:spacing w:val="-2"/>
        </w:rPr>
        <w:t xml:space="preserve">vítězství </w:t>
      </w:r>
      <w:r>
        <w:rPr/>
        <w:t xml:space="preserve">socialismu"; navíc "rozhodující bitva" leží v "blízké budoucnosti".</w:t>
      </w:r>
      <w:r>
        <w:rPr>
          <w:vertAlign w:val="superscript"/>
        </w:rPr>
        <w:t xml:space="preserve">67</w:t>
      </w:r>
      <w:r>
        <w:rPr>
          <w:vertAlign w:val="baseline"/>
        </w:rPr>
        <w:t xml:space="preserve"> Titovo odhodlání držet se této politiky lze snad vysvětlit tím, že byl v Moskvě po většinu vyšetřování občanské </w:t>
      </w:r>
      <w:r>
        <w:rPr>
          <w:spacing w:val="-2"/>
          <w:vertAlign w:val="baseline"/>
        </w:rPr>
        <w:t xml:space="preserve">války </w:t>
      </w:r>
      <w:r>
        <w:rPr>
          <w:vertAlign w:val="baseline"/>
        </w:rPr>
        <w:t xml:space="preserve">ve Španělsku, které Kominterna </w:t>
      </w:r>
      <w:r>
        <w:rPr>
          <w:spacing w:val="-2"/>
          <w:vertAlign w:val="baseline"/>
        </w:rPr>
        <w:t xml:space="preserve">vedla, </w:t>
      </w:r>
      <w:r>
        <w:rPr>
          <w:spacing w:val="-2"/>
          <w:vertAlign w:val="baseline"/>
        </w:rPr>
        <w:t xml:space="preserve">a </w:t>
      </w:r>
      <w:r>
        <w:rPr>
          <w:spacing w:val="-2"/>
          <w:vertAlign w:val="baseline"/>
        </w:rPr>
        <w:t xml:space="preserve">toto vyšetřování </w:t>
      </w:r>
      <w:r>
        <w:rPr>
          <w:spacing w:val="-2"/>
          <w:vertAlign w:val="baseline"/>
        </w:rPr>
        <w:t xml:space="preserve">se rozhodně </w:t>
      </w:r>
      <w:r>
        <w:rPr>
          <w:spacing w:val="-2"/>
          <w:vertAlign w:val="baseline"/>
        </w:rPr>
        <w:t xml:space="preserve">vyslovilo </w:t>
      </w:r>
      <w:r>
        <w:rPr>
          <w:spacing w:val="-2"/>
          <w:vertAlign w:val="baseline"/>
        </w:rPr>
        <w:t xml:space="preserve">pro </w:t>
      </w:r>
      <w:r>
        <w:rPr>
          <w:spacing w:val="-2"/>
          <w:vertAlign w:val="baseline"/>
        </w:rPr>
        <w:t xml:space="preserve">"lidovou </w:t>
      </w:r>
      <w:r>
        <w:rPr>
          <w:spacing w:val="-2"/>
          <w:vertAlign w:val="baseline"/>
        </w:rPr>
        <w:t xml:space="preserve">vládu</w:t>
      </w:r>
      <w:r>
        <w:rPr>
          <w:spacing w:val="-2"/>
          <w:vertAlign w:val="baseline"/>
        </w:rPr>
        <w:t xml:space="preserve">"</w:t>
      </w:r>
      <w:r>
        <w:rPr>
          <w:spacing w:val="-2"/>
          <w:vertAlign w:val="baseline"/>
        </w:rPr>
        <w:t xml:space="preserve">. </w:t>
      </w:r>
      <w:r>
        <w:rPr>
          <w:spacing w:val="-2"/>
          <w:vertAlign w:val="baseline"/>
        </w:rPr>
        <w:t xml:space="preserve">Tvrdil, </w:t>
      </w:r>
      <w:r>
        <w:rPr>
          <w:vertAlign w:val="baseline"/>
        </w:rPr>
        <w:t xml:space="preserve">že "k porážce nepřítele v lidové revoluci je nezbytné zničit starý stát".</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13" w:hanging="1"/>
      </w:pPr>
      <w:r>
        <w:rPr/>
        <w:t xml:space="preserve">aparát, který slouží reakci, a nahradit ho novým aparátem, který slouží dělnické třídě"; bylo třeba </w:t>
      </w:r>
      <w:r>
        <w:rPr>
          <w:spacing w:val="-2"/>
        </w:rPr>
        <w:t xml:space="preserve">organizačně </w:t>
      </w:r>
      <w:r>
        <w:rPr/>
        <w:t xml:space="preserve">uznat "lidový" charakter revoluce</w:t>
      </w:r>
      <w:r>
        <w:rPr>
          <w:spacing w:val="-2"/>
        </w:rPr>
        <w:t xml:space="preserve">.</w:t>
      </w:r>
      <w:r>
        <w:rPr>
          <w:spacing w:val="-2"/>
          <w:vertAlign w:val="superscript"/>
        </w:rPr>
        <w:t xml:space="preserve">68</w:t>
      </w:r>
    </w:p>
    <w:p>
      <w:pPr>
        <w:pStyle w:val="BodyText"/>
        <w:spacing w:before="2" w:line="254" w:lineRule="auto"/>
        <w:ind w:end="106" w:firstLine="283"/>
      </w:pPr>
      <w:r>
        <w:rPr/>
        <w:t xml:space="preserve">O tom, jak by druhá světová válka mohla urychlit vyhlídky na revoluci, </w:t>
      </w:r>
      <w:r>
        <w:rPr/>
        <w:t xml:space="preserve">psal v </w:t>
      </w:r>
      <w:r>
        <w:rPr/>
        <w:t xml:space="preserve">únoru </w:t>
      </w:r>
      <w:r>
        <w:rPr/>
        <w:t xml:space="preserve">1941 </w:t>
      </w:r>
      <w:r>
        <w:rPr/>
        <w:t xml:space="preserve">časopis </w:t>
      </w:r>
      <w:r>
        <w:rPr/>
        <w:t xml:space="preserve">Kominterny </w:t>
      </w:r>
      <w:r>
        <w:rPr>
          <w:i/>
        </w:rPr>
        <w:t xml:space="preserve">Komunistická </w:t>
      </w:r>
      <w:r>
        <w:rPr>
          <w:i/>
        </w:rPr>
        <w:t xml:space="preserve">internacionála</w:t>
      </w:r>
      <w:r>
        <w:rPr/>
        <w:t xml:space="preserve">. </w:t>
      </w:r>
      <w:r>
        <w:rPr/>
        <w:t xml:space="preserve">V </w:t>
      </w:r>
      <w:r>
        <w:rPr/>
        <w:t xml:space="preserve">článku, </w:t>
      </w:r>
      <w:r>
        <w:rPr/>
        <w:t xml:space="preserve">který </w:t>
      </w:r>
      <w:r>
        <w:rPr/>
        <w:t xml:space="preserve">se zabýval </w:t>
      </w:r>
      <w:r>
        <w:rPr/>
        <w:t xml:space="preserve">úlohou </w:t>
      </w:r>
      <w:r>
        <w:rPr/>
        <w:t xml:space="preserve">nacionalismu </w:t>
      </w:r>
      <w:r>
        <w:rPr/>
        <w:t xml:space="preserve">během </w:t>
      </w:r>
      <w:r>
        <w:rPr/>
        <w:t xml:space="preserve">imperialistické </w:t>
      </w:r>
      <w:r>
        <w:rPr/>
        <w:t xml:space="preserve">války</w:t>
      </w:r>
      <w:r>
        <w:rPr/>
        <w:t xml:space="preserve">, </w:t>
      </w:r>
      <w:r>
        <w:rPr/>
        <w:t xml:space="preserve">porovnával </w:t>
      </w:r>
      <w:r>
        <w:rPr/>
        <w:t xml:space="preserve">texty </w:t>
      </w:r>
      <w:r>
        <w:rPr/>
        <w:t xml:space="preserve">Lenina, </w:t>
      </w:r>
      <w:r>
        <w:rPr/>
        <w:t xml:space="preserve">Karla </w:t>
      </w:r>
      <w:r>
        <w:rPr/>
        <w:t xml:space="preserve">Liebknechta </w:t>
      </w:r>
      <w:r>
        <w:rPr/>
        <w:t xml:space="preserve">a </w:t>
      </w:r>
      <w:r>
        <w:rPr/>
        <w:t xml:space="preserve">Rosy </w:t>
      </w:r>
      <w:r>
        <w:rPr/>
        <w:t xml:space="preserve">Luxemburgové </w:t>
      </w:r>
      <w:r>
        <w:rPr/>
        <w:t xml:space="preserve">o </w:t>
      </w:r>
      <w:r>
        <w:rPr/>
        <w:t xml:space="preserve">národní </w:t>
      </w:r>
      <w:r>
        <w:rPr/>
        <w:t xml:space="preserve">otázce </w:t>
      </w:r>
      <w:r>
        <w:rPr/>
        <w:t xml:space="preserve">během </w:t>
      </w:r>
      <w:r>
        <w:rPr>
          <w:spacing w:val="-2"/>
        </w:rPr>
        <w:t xml:space="preserve">první </w:t>
      </w:r>
      <w:r>
        <w:rPr>
          <w:spacing w:val="-2"/>
        </w:rPr>
        <w:t xml:space="preserve">světové </w:t>
      </w:r>
      <w:r>
        <w:rPr>
          <w:spacing w:val="-2"/>
        </w:rPr>
        <w:t xml:space="preserve">války </w:t>
      </w:r>
      <w:r>
        <w:rPr>
          <w:spacing w:val="-2"/>
        </w:rPr>
        <w:t xml:space="preserve">a </w:t>
      </w:r>
      <w:r>
        <w:rPr>
          <w:spacing w:val="-2"/>
        </w:rPr>
        <w:t xml:space="preserve">poukázal na </w:t>
      </w:r>
      <w:r>
        <w:rPr>
          <w:spacing w:val="-2"/>
        </w:rPr>
        <w:t xml:space="preserve">Leninovo přesvědčení, že </w:t>
      </w:r>
      <w:r>
        <w:rPr>
          <w:spacing w:val="-2"/>
        </w:rPr>
        <w:t xml:space="preserve">za </w:t>
      </w:r>
      <w:r>
        <w:rPr>
          <w:spacing w:val="-2"/>
        </w:rPr>
        <w:t xml:space="preserve">určitých okolností </w:t>
      </w:r>
      <w:r>
        <w:rPr/>
        <w:t xml:space="preserve">mohou být </w:t>
      </w:r>
      <w:r>
        <w:rPr>
          <w:spacing w:val="-2"/>
        </w:rPr>
        <w:t xml:space="preserve">národní </w:t>
      </w:r>
      <w:r>
        <w:rPr/>
        <w:t xml:space="preserve">hnutí proti imperialismu revoluční, což Liebknecht a Luxemburgová </w:t>
      </w:r>
      <w:r>
        <w:rPr/>
        <w:t xml:space="preserve">popírali. </w:t>
      </w:r>
      <w:r>
        <w:rPr/>
        <w:t xml:space="preserve">Ke stejnému </w:t>
      </w:r>
      <w:r>
        <w:rPr/>
        <w:t xml:space="preserve">tématu </w:t>
      </w:r>
      <w:r>
        <w:rPr/>
        <w:t xml:space="preserve">se </w:t>
      </w:r>
      <w:r>
        <w:rPr/>
        <w:t xml:space="preserve">rychle </w:t>
      </w:r>
      <w:r>
        <w:rPr/>
        <w:t xml:space="preserve">vyjádřil </w:t>
      </w:r>
      <w:r>
        <w:rPr/>
        <w:t xml:space="preserve">i </w:t>
      </w:r>
      <w:r>
        <w:rPr>
          <w:i/>
        </w:rPr>
        <w:t xml:space="preserve">Proleter</w:t>
      </w:r>
      <w:r>
        <w:rPr/>
        <w:t xml:space="preserve">. </w:t>
      </w:r>
      <w:r>
        <w:rPr/>
        <w:t xml:space="preserve">Poznamenal, že </w:t>
      </w:r>
      <w:r>
        <w:rPr/>
        <w:t xml:space="preserve">Lenin </w:t>
      </w:r>
      <w:r>
        <w:rPr/>
        <w:t xml:space="preserve">skutečně diskutoval o povaze války Srbska proti Rakousku-Uhersku v roce 1914. Když tuto válku označil za "imperialistickou" kvůli spojenectví Srbska s Británií, Lenin poukázal na </w:t>
      </w:r>
      <w:r>
        <w:rPr/>
        <w:t xml:space="preserve">to</w:t>
      </w:r>
      <w:r>
        <w:rPr/>
        <w:t xml:space="preserve">,</w:t>
      </w:r>
      <w:r>
        <w:rPr/>
        <w:t xml:space="preserve"> že </w:t>
      </w:r>
      <w:r>
        <w:rPr/>
        <w:t xml:space="preserve">kdyby </w:t>
      </w:r>
      <w:r>
        <w:rPr/>
        <w:t xml:space="preserve">v</w:t>
      </w:r>
      <w:r>
        <w:rPr/>
        <w:t xml:space="preserve"> průběhu </w:t>
      </w:r>
      <w:r>
        <w:rPr/>
        <w:t xml:space="preserve">války </w:t>
      </w:r>
      <w:r>
        <w:rPr/>
        <w:t xml:space="preserve">proletariát </w:t>
      </w:r>
      <w:r>
        <w:rPr/>
        <w:t xml:space="preserve">povstal </w:t>
      </w:r>
      <w:r>
        <w:rPr/>
        <w:t xml:space="preserve">proti </w:t>
      </w:r>
      <w:r>
        <w:rPr/>
        <w:t xml:space="preserve">srbské buržoazii, </w:t>
      </w:r>
      <w:r>
        <w:rPr/>
        <w:t xml:space="preserve">mohla </w:t>
      </w:r>
      <w:r>
        <w:rPr/>
        <w:t xml:space="preserve">se </w:t>
      </w:r>
      <w:r>
        <w:rPr/>
        <w:t xml:space="preserve">z toho</w:t>
      </w:r>
      <w:r>
        <w:rPr/>
        <w:t xml:space="preserve">, co </w:t>
      </w:r>
      <w:r>
        <w:rPr/>
        <w:t xml:space="preserve">začalo </w:t>
      </w:r>
      <w:r>
        <w:rPr/>
        <w:t xml:space="preserve">jako </w:t>
      </w:r>
      <w:r>
        <w:rPr/>
        <w:t xml:space="preserve">čistě národní válka</w:t>
      </w:r>
      <w:r>
        <w:rPr/>
        <w:t xml:space="preserve">,</w:t>
      </w:r>
      <w:r>
        <w:rPr/>
        <w:t xml:space="preserve"> vyvinout </w:t>
      </w:r>
      <w:r>
        <w:rPr/>
        <w:t xml:space="preserve">revoluční </w:t>
      </w:r>
      <w:r>
        <w:rPr/>
        <w:t xml:space="preserve">změna</w:t>
      </w:r>
      <w:r>
        <w:rPr/>
        <w:t xml:space="preserve">. Lenin zdůrazňoval, že pro takový vývoj potřebuje proletariát ovládnout nacionalistické hnutí a nastolit nad ním "hegemonii". Poučení </w:t>
      </w:r>
      <w:r>
        <w:rPr>
          <w:spacing w:val="-2"/>
        </w:rPr>
        <w:t xml:space="preserve">se zdálo </w:t>
      </w:r>
      <w:r>
        <w:rPr>
          <w:spacing w:val="-2"/>
        </w:rPr>
        <w:t xml:space="preserve">být dostatečně </w:t>
      </w:r>
      <w:r>
        <w:rPr>
          <w:spacing w:val="-2"/>
        </w:rPr>
        <w:t xml:space="preserve">jasné</w:t>
      </w:r>
      <w:r>
        <w:rPr>
          <w:spacing w:val="-2"/>
        </w:rPr>
        <w:t xml:space="preserve">: </w:t>
      </w:r>
      <w:r>
        <w:rPr>
          <w:spacing w:val="-2"/>
        </w:rPr>
        <w:t xml:space="preserve">pokud by </w:t>
      </w:r>
      <w:r>
        <w:rPr>
          <w:spacing w:val="-2"/>
        </w:rPr>
        <w:t xml:space="preserve">byly </w:t>
      </w:r>
      <w:r>
        <w:rPr>
          <w:spacing w:val="-2"/>
        </w:rPr>
        <w:t xml:space="preserve">přijaty </w:t>
      </w:r>
      <w:r>
        <w:rPr>
          <w:spacing w:val="-2"/>
        </w:rPr>
        <w:t xml:space="preserve">Leninovy </w:t>
      </w:r>
      <w:r>
        <w:rPr>
          <w:spacing w:val="-2"/>
        </w:rPr>
        <w:t xml:space="preserve">názory</w:t>
      </w:r>
      <w:r>
        <w:rPr>
          <w:spacing w:val="-2"/>
        </w:rPr>
        <w:t xml:space="preserve">, </w:t>
      </w:r>
      <w:r>
        <w:rPr>
          <w:spacing w:val="-2"/>
        </w:rPr>
        <w:t xml:space="preserve">zahraniční </w:t>
      </w:r>
      <w:r>
        <w:rPr>
          <w:spacing w:val="-2"/>
        </w:rPr>
        <w:t xml:space="preserve">invaze </w:t>
      </w:r>
      <w:r>
        <w:rPr>
          <w:spacing w:val="-2"/>
        </w:rPr>
        <w:t xml:space="preserve">do </w:t>
      </w:r>
      <w:r>
        <w:rPr>
          <w:spacing w:val="-2"/>
        </w:rPr>
        <w:t xml:space="preserve">Jugoslávie </w:t>
      </w:r>
      <w:r>
        <w:rPr>
          <w:spacing w:val="-2"/>
        </w:rPr>
        <w:t xml:space="preserve">by se mohla </w:t>
      </w:r>
      <w:r>
        <w:rPr/>
        <w:t xml:space="preserve">změnit </w:t>
      </w:r>
      <w:r>
        <w:rPr/>
        <w:t xml:space="preserve">v </w:t>
      </w:r>
      <w:r>
        <w:rPr/>
        <w:t xml:space="preserve">revoluční </w:t>
      </w:r>
      <w:r>
        <w:rPr/>
        <w:t xml:space="preserve">válku</w:t>
      </w:r>
      <w:r>
        <w:rPr/>
        <w:t xml:space="preserve">, pokud by </w:t>
      </w:r>
      <w:r>
        <w:rPr/>
        <w:t xml:space="preserve">spojencem </w:t>
      </w:r>
      <w:r>
        <w:rPr/>
        <w:t xml:space="preserve">Jugoslávie </w:t>
      </w:r>
      <w:r>
        <w:rPr/>
        <w:t xml:space="preserve">byl </w:t>
      </w:r>
      <w:r>
        <w:rPr/>
        <w:t xml:space="preserve">"proletářský" </w:t>
      </w:r>
      <w:r>
        <w:rPr/>
        <w:t xml:space="preserve">Sovětský </w:t>
      </w:r>
      <w:r>
        <w:rPr/>
        <w:t xml:space="preserve">svaz</w:t>
      </w:r>
      <w:r>
        <w:rPr/>
        <w:t xml:space="preserve">, a nikoli "imperialistická" Británie, a pokud by jugoslávští komunisté získali hegemonii nad </w:t>
      </w:r>
      <w:r>
        <w:rPr/>
        <w:t xml:space="preserve">hnutím </w:t>
      </w:r>
      <w:r>
        <w:rPr/>
        <w:t xml:space="preserve">odporu</w:t>
      </w:r>
      <w:r>
        <w:rPr/>
        <w:t xml:space="preserve">. </w:t>
      </w:r>
      <w:r>
        <w:rPr/>
        <w:t xml:space="preserve">Taková </w:t>
      </w:r>
      <w:r>
        <w:rPr/>
        <w:t xml:space="preserve">hegemonie </w:t>
      </w:r>
      <w:r>
        <w:rPr/>
        <w:t xml:space="preserve">byla </w:t>
      </w:r>
      <w:r>
        <w:rPr/>
        <w:t xml:space="preserve">tématem </w:t>
      </w:r>
      <w:r>
        <w:rPr/>
        <w:t xml:space="preserve">novoročního komuniké </w:t>
      </w:r>
      <w:r>
        <w:rPr/>
        <w:t xml:space="preserve">Komunistické </w:t>
      </w:r>
      <w:r>
        <w:rPr/>
        <w:t xml:space="preserve">strany </w:t>
      </w:r>
      <w:r>
        <w:rPr/>
        <w:t xml:space="preserve">Jugoslávie </w:t>
      </w:r>
      <w:r>
        <w:rPr/>
        <w:t xml:space="preserve">pro rok 1941. Komuniké, které opět ignorovalo rady Kominterny, důrazně vyzývalo k vytvoření "skutečné lidové vlády" a končilo: My </w:t>
      </w:r>
      <w:r>
        <w:rPr>
          <w:spacing w:val="-2"/>
        </w:rPr>
        <w:t xml:space="preserve">komunisté </w:t>
      </w:r>
      <w:r>
        <w:rPr>
          <w:spacing w:val="-2"/>
        </w:rPr>
        <w:t xml:space="preserve">se domníváme, </w:t>
      </w:r>
      <w:r>
        <w:rPr>
          <w:spacing w:val="-2"/>
        </w:rPr>
        <w:t xml:space="preserve">že </w:t>
      </w:r>
      <w:r>
        <w:rPr>
          <w:spacing w:val="-2"/>
        </w:rPr>
        <w:t xml:space="preserve">v</w:t>
      </w:r>
      <w:r>
        <w:rPr>
          <w:spacing w:val="-2"/>
        </w:rPr>
        <w:t xml:space="preserve"> této </w:t>
      </w:r>
      <w:r>
        <w:rPr>
          <w:spacing w:val="-2"/>
        </w:rPr>
        <w:t xml:space="preserve">poslední </w:t>
      </w:r>
      <w:r>
        <w:rPr>
          <w:spacing w:val="-2"/>
        </w:rPr>
        <w:t xml:space="preserve">hodině </w:t>
      </w:r>
      <w:r>
        <w:rPr>
          <w:spacing w:val="-2"/>
        </w:rPr>
        <w:t xml:space="preserve">je nezbytné </w:t>
      </w:r>
      <w:r>
        <w:rPr>
          <w:spacing w:val="-2"/>
        </w:rPr>
        <w:t xml:space="preserve">sjednotit </w:t>
      </w:r>
      <w:r>
        <w:rPr>
          <w:spacing w:val="-2"/>
        </w:rPr>
        <w:t xml:space="preserve">všechny </w:t>
      </w:r>
      <w:r>
        <w:rPr>
          <w:spacing w:val="-2"/>
        </w:rPr>
        <w:t xml:space="preserve">síly, </w:t>
      </w:r>
      <w:r>
        <w:rPr>
          <w:spacing w:val="-2"/>
        </w:rPr>
        <w:t xml:space="preserve">které </w:t>
      </w:r>
      <w:r>
        <w:rPr/>
        <w:t xml:space="preserve">jsou</w:t>
      </w:r>
      <w:r>
        <w:rPr/>
        <w:t xml:space="preserve"> připraveny </w:t>
      </w:r>
      <w:r>
        <w:rPr/>
        <w:t xml:space="preserve">bojovat </w:t>
      </w:r>
      <w:r>
        <w:rPr/>
        <w:t xml:space="preserve">[...] </w:t>
      </w:r>
      <w:r>
        <w:rPr/>
        <w:t xml:space="preserve">my </w:t>
      </w:r>
      <w:r>
        <w:rPr/>
        <w:t xml:space="preserve">komunisté </w:t>
      </w:r>
      <w:r>
        <w:rPr/>
        <w:t xml:space="preserve">se </w:t>
      </w:r>
      <w:r>
        <w:rPr/>
        <w:t xml:space="preserve">však </w:t>
      </w:r>
      <w:r>
        <w:rPr/>
        <w:t xml:space="preserve">dále </w:t>
      </w:r>
      <w:r>
        <w:rPr/>
        <w:t xml:space="preserve">domníváme, </w:t>
      </w:r>
      <w:r>
        <w:rPr/>
        <w:t xml:space="preserve">že </w:t>
      </w:r>
      <w:r>
        <w:rPr/>
        <w:t xml:space="preserve">tato </w:t>
      </w:r>
      <w:r>
        <w:rPr/>
        <w:t xml:space="preserve">bojovná </w:t>
      </w:r>
      <w:r>
        <w:rPr/>
        <w:t xml:space="preserve">jednota </w:t>
      </w:r>
      <w:r>
        <w:rPr/>
        <w:t xml:space="preserve">přinese </w:t>
      </w:r>
      <w:r>
        <w:rPr/>
        <w:t xml:space="preserve">skutečné </w:t>
      </w:r>
      <w:r>
        <w:rPr/>
        <w:t xml:space="preserve">výsledky </w:t>
      </w:r>
      <w:r>
        <w:rPr/>
        <w:t xml:space="preserve">pouze tehdy, </w:t>
      </w:r>
      <w:r>
        <w:rPr/>
        <w:t xml:space="preserve">když </w:t>
      </w:r>
      <w:r>
        <w:rPr/>
        <w:t xml:space="preserve">se</w:t>
      </w:r>
      <w:r>
        <w:rPr/>
        <w:t xml:space="preserve"> jí </w:t>
      </w:r>
      <w:r>
        <w:rPr/>
        <w:t xml:space="preserve">dosáhne </w:t>
      </w:r>
      <w:r>
        <w:rPr/>
        <w:t xml:space="preserve">nejen </w:t>
      </w:r>
      <w:r>
        <w:rPr/>
        <w:t xml:space="preserve">mezi </w:t>
      </w:r>
      <w:r>
        <w:rPr/>
        <w:t xml:space="preserve">vůdci</w:t>
      </w:r>
      <w:r>
        <w:rPr/>
        <w:t xml:space="preserve">, </w:t>
      </w:r>
      <w:r>
        <w:rPr/>
        <w:t xml:space="preserve">ale i </w:t>
      </w:r>
      <w:r>
        <w:rPr/>
        <w:t xml:space="preserve">zdola, v hloubi pracujících mas".</w:t>
      </w:r>
      <w:r>
        <w:rPr>
          <w:vertAlign w:val="superscript"/>
        </w:rPr>
        <w:t xml:space="preserve">69</w:t>
      </w:r>
    </w:p>
    <w:p>
      <w:pPr>
        <w:pStyle w:val="BodyText"/>
        <w:spacing w:before="4" w:line="254" w:lineRule="auto"/>
        <w:ind w:end="110" w:firstLine="283"/>
      </w:pPr>
      <w:r>
        <w:rPr/>
        <w:t xml:space="preserve">Tito zjevně věřil, že Jugoslávie bude nevyhnutelně vtažena do druhé </w:t>
      </w:r>
      <w:r>
        <w:rPr>
          <w:spacing w:val="-2"/>
        </w:rPr>
        <w:t xml:space="preserve">světové </w:t>
      </w:r>
      <w:r>
        <w:rPr>
          <w:spacing w:val="-2"/>
        </w:rPr>
        <w:t xml:space="preserve">války </w:t>
      </w:r>
      <w:r>
        <w:rPr>
          <w:spacing w:val="-2"/>
        </w:rPr>
        <w:t xml:space="preserve">a že </w:t>
      </w:r>
      <w:r>
        <w:rPr>
          <w:spacing w:val="-2"/>
        </w:rPr>
        <w:t xml:space="preserve">až </w:t>
      </w:r>
      <w:r>
        <w:rPr>
          <w:spacing w:val="-2"/>
        </w:rPr>
        <w:t xml:space="preserve">se </w:t>
      </w:r>
      <w:r>
        <w:rPr>
          <w:spacing w:val="-2"/>
        </w:rPr>
        <w:t xml:space="preserve">tak stane, </w:t>
      </w:r>
      <w:r>
        <w:rPr>
          <w:spacing w:val="-2"/>
        </w:rPr>
        <w:t xml:space="preserve">následné </w:t>
      </w:r>
      <w:r>
        <w:rPr>
          <w:spacing w:val="-2"/>
        </w:rPr>
        <w:t xml:space="preserve">boje </w:t>
      </w:r>
      <w:r>
        <w:rPr>
          <w:spacing w:val="-2"/>
        </w:rPr>
        <w:t xml:space="preserve">budou </w:t>
      </w:r>
      <w:r>
        <w:rPr>
          <w:spacing w:val="-2"/>
        </w:rPr>
        <w:t xml:space="preserve">příležitostí k </w:t>
      </w:r>
      <w:r>
        <w:rPr/>
        <w:t xml:space="preserve">jugoslávské </w:t>
      </w:r>
      <w:r>
        <w:rPr/>
        <w:t xml:space="preserve">revoluci. </w:t>
      </w:r>
      <w:r>
        <w:rPr/>
        <w:t xml:space="preserve">Výzva k </w:t>
      </w:r>
      <w:r>
        <w:rPr/>
        <w:t xml:space="preserve">tomu, </w:t>
      </w:r>
      <w:r>
        <w:rPr/>
        <w:t xml:space="preserve">aby </w:t>
      </w:r>
      <w:r>
        <w:rPr/>
        <w:t xml:space="preserve">se </w:t>
      </w:r>
      <w:r>
        <w:rPr/>
        <w:t xml:space="preserve">druhá </w:t>
      </w:r>
      <w:r>
        <w:rPr/>
        <w:t xml:space="preserve">světová </w:t>
      </w:r>
      <w:r>
        <w:rPr/>
        <w:t xml:space="preserve">válka </w:t>
      </w:r>
      <w:r>
        <w:rPr/>
        <w:t xml:space="preserve">stala </w:t>
      </w:r>
      <w:r>
        <w:rPr/>
        <w:t xml:space="preserve">válkou revoluční, byla ještě zřetelněji vyjádřena v Titově referátu "Strategie a taktika ozbrojeného </w:t>
      </w:r>
      <w:r>
        <w:rPr/>
        <w:t xml:space="preserve">povstání</w:t>
      </w:r>
      <w:r>
        <w:rPr/>
        <w:t xml:space="preserve">", který </w:t>
      </w:r>
      <w:r>
        <w:rPr/>
        <w:t xml:space="preserve">přednesl </w:t>
      </w:r>
      <w:r>
        <w:rPr/>
        <w:t xml:space="preserve">na </w:t>
      </w:r>
      <w:r>
        <w:rPr/>
        <w:t xml:space="preserve">stranické </w:t>
      </w:r>
      <w:r>
        <w:rPr/>
        <w:t xml:space="preserve">škole </w:t>
      </w:r>
      <w:r>
        <w:rPr/>
        <w:t xml:space="preserve">konané </w:t>
      </w:r>
      <w:r>
        <w:rPr/>
        <w:t xml:space="preserve">v </w:t>
      </w:r>
      <w:r>
        <w:rPr/>
        <w:t xml:space="preserve">Záhřebu </w:t>
      </w:r>
      <w:r>
        <w:rPr/>
        <w:t xml:space="preserve">na přelomu </w:t>
      </w:r>
      <w:r>
        <w:rPr/>
        <w:t xml:space="preserve">února </w:t>
      </w:r>
      <w:r>
        <w:rPr/>
        <w:t xml:space="preserve">a března 1941. Zpráva se soustředila na význam stranického vedení: ve Vídni v roce 1934 se dělníci chopili zbraní, ale bez vedení byli rozdrceni. </w:t>
      </w:r>
      <w:r>
        <w:rPr/>
        <w:t xml:space="preserve">Strana </w:t>
      </w:r>
      <w:r>
        <w:rPr/>
        <w:t xml:space="preserve">by </w:t>
      </w:r>
      <w:r>
        <w:rPr/>
        <w:t xml:space="preserve">neměla dopustit</w:t>
      </w:r>
      <w:r>
        <w:rPr/>
        <w:t xml:space="preserve">,</w:t>
      </w:r>
      <w:r>
        <w:rPr/>
        <w:t xml:space="preserve"> aby </w:t>
      </w:r>
      <w:r>
        <w:rPr/>
        <w:t xml:space="preserve">povstání </w:t>
      </w:r>
      <w:r>
        <w:rPr/>
        <w:t xml:space="preserve">vypuklo </w:t>
      </w:r>
      <w:r>
        <w:rPr/>
        <w:t xml:space="preserve">"spontánně, </w:t>
      </w:r>
      <w:r>
        <w:rPr/>
        <w:t xml:space="preserve">mimo </w:t>
      </w:r>
      <w:r>
        <w:rPr/>
        <w:t xml:space="preserve">její organizaci a vedení"; "hegemonie" dělnické třídy v národně </w:t>
      </w:r>
      <w:r>
        <w:rPr>
          <w:spacing w:val="-2"/>
        </w:rPr>
        <w:t xml:space="preserve">revoluční situaci </w:t>
      </w:r>
      <w:r>
        <w:rPr>
          <w:spacing w:val="-2"/>
        </w:rPr>
        <w:t xml:space="preserve">byla </w:t>
      </w:r>
      <w:r>
        <w:rPr>
          <w:spacing w:val="-2"/>
        </w:rPr>
        <w:t xml:space="preserve">nezbytná. </w:t>
      </w:r>
      <w:r>
        <w:rPr>
          <w:spacing w:val="-2"/>
        </w:rPr>
        <w:t xml:space="preserve">Klíčem </w:t>
      </w:r>
      <w:r>
        <w:rPr>
          <w:spacing w:val="-2"/>
        </w:rPr>
        <w:t xml:space="preserve">k </w:t>
      </w:r>
      <w:r>
        <w:rPr>
          <w:spacing w:val="-2"/>
        </w:rPr>
        <w:t xml:space="preserve">úspěšnému povstání </w:t>
      </w:r>
      <w:r>
        <w:rPr>
          <w:spacing w:val="-2"/>
        </w:rPr>
        <w:t xml:space="preserve">bylo</w:t>
      </w:r>
      <w:r>
        <w:rPr>
          <w:spacing w:val="-2"/>
        </w:rPr>
        <w:t xml:space="preserve"> podle </w:t>
      </w:r>
      <w:r>
        <w:rPr>
          <w:spacing w:val="-2"/>
        </w:rPr>
        <w:t xml:space="preserve">Tita </w:t>
      </w:r>
      <w:r>
        <w:rPr/>
        <w:t xml:space="preserve">ofenzivní jednání, i když na chvíli na ústupu: povstání muselo uvolnit </w:t>
      </w:r>
      <w:r>
        <w:rPr>
          <w:spacing w:val="-2"/>
        </w:rPr>
        <w:t xml:space="preserve">revoluční </w:t>
      </w:r>
      <w:r>
        <w:rPr>
          <w:spacing w:val="-2"/>
        </w:rPr>
        <w:t xml:space="preserve">energii </w:t>
      </w:r>
      <w:r>
        <w:rPr>
          <w:spacing w:val="-2"/>
        </w:rPr>
        <w:t xml:space="preserve">mas. </w:t>
      </w:r>
      <w:r>
        <w:rPr>
          <w:spacing w:val="-2"/>
        </w:rPr>
        <w:t xml:space="preserve">Ovládnout </w:t>
      </w:r>
      <w:r>
        <w:rPr>
          <w:spacing w:val="-2"/>
        </w:rPr>
        <w:t xml:space="preserve">tuto </w:t>
      </w:r>
      <w:r>
        <w:rPr>
          <w:spacing w:val="-2"/>
        </w:rPr>
        <w:t xml:space="preserve">revoluční </w:t>
      </w:r>
      <w:r>
        <w:rPr>
          <w:spacing w:val="-2"/>
        </w:rPr>
        <w:t xml:space="preserve">energii </w:t>
      </w:r>
      <w:r>
        <w:rPr>
          <w:spacing w:val="-2"/>
        </w:rPr>
        <w:t xml:space="preserve">však </w:t>
      </w:r>
      <w:r>
        <w:rPr>
          <w:spacing w:val="-2"/>
        </w:rPr>
        <w:t xml:space="preserve">znamenalo zvolit </w:t>
      </w:r>
      <w:r>
        <w:rPr>
          <w:spacing w:val="-2"/>
        </w:rPr>
        <w:t xml:space="preserve">jednotný </w:t>
      </w:r>
      <w:r>
        <w:rPr>
          <w:spacing w:val="-2"/>
        </w:rPr>
        <w:t xml:space="preserve">ústřední </w:t>
      </w:r>
      <w:r>
        <w:rPr>
          <w:spacing w:val="-2"/>
        </w:rPr>
        <w:t xml:space="preserve">štáb</w:t>
      </w:r>
      <w:r>
        <w:rPr>
          <w:spacing w:val="-2"/>
        </w:rPr>
        <w:t xml:space="preserve">, </w:t>
      </w:r>
      <w:r>
        <w:rPr>
          <w:spacing w:val="-2"/>
        </w:rPr>
        <w:t xml:space="preserve">který </w:t>
      </w:r>
      <w:r>
        <w:rPr>
          <w:spacing w:val="-2"/>
        </w:rPr>
        <w:t xml:space="preserve">by </w:t>
      </w:r>
      <w:r>
        <w:rPr>
          <w:spacing w:val="-2"/>
        </w:rPr>
        <w:t xml:space="preserve">povstání </w:t>
      </w:r>
      <w:r>
        <w:rPr>
          <w:spacing w:val="-2"/>
        </w:rPr>
        <w:t xml:space="preserve">vedl</w:t>
      </w:r>
      <w:r>
        <w:rPr>
          <w:spacing w:val="-2"/>
        </w:rPr>
        <w:t xml:space="preserve">. </w:t>
      </w:r>
      <w:r>
        <w:rPr>
          <w:spacing w:val="-2"/>
        </w:rPr>
        <w:t xml:space="preserve">Stejně</w:t>
      </w:r>
      <w:r>
        <w:rPr>
          <w:spacing w:val="-2"/>
        </w:rPr>
        <w:t xml:space="preserve"> tak </w:t>
      </w:r>
      <w:r>
        <w:rPr>
          <w:spacing w:val="-2"/>
        </w:rPr>
        <w:t xml:space="preserve">by </w:t>
      </w:r>
      <w:r>
        <w:rPr>
          <w:spacing w:val="-2"/>
        </w:rPr>
        <w:t xml:space="preserve">strana </w:t>
      </w:r>
      <w:r>
        <w:rPr>
          <w:spacing w:val="-2"/>
        </w:rPr>
        <w:t xml:space="preserve">měla </w:t>
      </w:r>
      <w:r>
        <w:rPr>
          <w:spacing w:val="-2"/>
        </w:rPr>
        <w:t xml:space="preserve">vytvořit </w:t>
      </w:r>
      <w:r>
        <w:rPr/>
        <w:t xml:space="preserve">vlastní </w:t>
      </w:r>
      <w:r>
        <w:rPr/>
        <w:t xml:space="preserve">ozbrojené </w:t>
      </w:r>
      <w:r>
        <w:rPr/>
        <w:t xml:space="preserve">formace; </w:t>
      </w:r>
      <w:r>
        <w:rPr/>
        <w:t xml:space="preserve">Španělsko </w:t>
      </w:r>
      <w:r>
        <w:rPr/>
        <w:t xml:space="preserve">ukázalo, </w:t>
      </w:r>
      <w:r>
        <w:rPr/>
        <w:t xml:space="preserve">že </w:t>
      </w:r>
      <w:r>
        <w:rPr/>
        <w:t xml:space="preserve">ozbrojené </w:t>
      </w:r>
      <w:r>
        <w:rPr/>
        <w:t xml:space="preserve">jednotky </w:t>
      </w:r>
      <w:r>
        <w:rPr/>
        <w:t xml:space="preserve">by </w:t>
      </w:r>
      <w:r>
        <w:rPr/>
        <w:t xml:space="preserve">neměly být </w:t>
      </w:r>
      <w:r>
        <w:rPr/>
        <w:t xml:space="preserve">založeny </w:t>
      </w:r>
      <w:r>
        <w:rPr/>
        <w:t xml:space="preserve">na </w:t>
      </w:r>
      <w:r>
        <w:rPr/>
        <w:t xml:space="preserve">odborech, </w:t>
      </w:r>
      <w:r>
        <w:rPr/>
        <w:t xml:space="preserve">ale </w:t>
      </w:r>
      <w:r>
        <w:rPr/>
        <w:t xml:space="preserve">měly by </w:t>
      </w:r>
      <w:r>
        <w:rPr/>
        <w:t xml:space="preserve">být </w:t>
      </w:r>
      <w:r>
        <w:rPr/>
        <w:t xml:space="preserve">od </w:t>
      </w:r>
      <w:r>
        <w:rPr/>
        <w:t xml:space="preserve">počátku </w:t>
      </w:r>
      <w:r>
        <w:rPr/>
        <w:t xml:space="preserve">pod </w:t>
      </w:r>
      <w:r>
        <w:rPr/>
        <w:t xml:space="preserve">ústřední </w:t>
      </w:r>
      <w:r>
        <w:rPr/>
        <w:t xml:space="preserve">kontrolou </w:t>
      </w:r>
      <w:r>
        <w:rPr/>
        <w:t xml:space="preserve">strany</w:t>
      </w:r>
      <w:r>
        <w:rPr/>
        <w:t xml:space="preserve">. </w:t>
      </w:r>
      <w:r>
        <w:rPr/>
        <w:t xml:space="preserve">Součástí </w:t>
      </w:r>
      <w:r>
        <w:rPr/>
        <w:t xml:space="preserve">zprávy </w:t>
      </w:r>
      <w:r>
        <w:rPr/>
        <w:t xml:space="preserve">bylo</w:t>
      </w:r>
      <w:r>
        <w:rPr/>
        <w:t xml:space="preserve"> i </w:t>
      </w:r>
      <w:r>
        <w:rPr/>
        <w:t xml:space="preserve">další </w:t>
      </w:r>
      <w:r>
        <w:rPr/>
        <w:t xml:space="preserve">klíčové </w:t>
      </w:r>
      <w:r>
        <w:rPr/>
        <w:t xml:space="preserve">poučení </w:t>
      </w:r>
      <w:r>
        <w:rPr/>
        <w:t xml:space="preserve">ze </w:t>
      </w:r>
      <w:r>
        <w:rPr/>
        <w:t xml:space="preserve">španělské </w:t>
      </w:r>
      <w:r>
        <w:rPr/>
        <w:t xml:space="preserve">občanské </w:t>
      </w:r>
      <w:r>
        <w:rPr/>
        <w:t xml:space="preserve">války</w:t>
      </w:r>
      <w:r>
        <w:rPr/>
        <w:t xml:space="preserve">. </w:t>
      </w:r>
      <w:r>
        <w:rPr/>
        <w:t xml:space="preserve">Revoluční </w:t>
      </w:r>
      <w:r>
        <w:rPr/>
        <w:t xml:space="preserve">armáda </w:t>
      </w:r>
      <w:r>
        <w:rPr/>
        <w:t xml:space="preserve">měla </w:t>
      </w:r>
      <w:r>
        <w:rPr/>
        <w:t xml:space="preserve">odzbrojit </w:t>
      </w:r>
      <w:r>
        <w:rPr>
          <w:spacing w:val="-2"/>
        </w:rPr>
        <w:t xml:space="preserve">četnictvo </w:t>
      </w:r>
      <w:r>
        <w:rPr>
          <w:spacing w:val="-2"/>
        </w:rPr>
        <w:t xml:space="preserve">a </w:t>
      </w:r>
      <w:r>
        <w:rPr>
          <w:spacing w:val="-2"/>
        </w:rPr>
        <w:t xml:space="preserve">svrhnout </w:t>
      </w:r>
      <w:r>
        <w:rPr>
          <w:spacing w:val="-2"/>
        </w:rPr>
        <w:t xml:space="preserve">starý </w:t>
      </w:r>
      <w:r>
        <w:rPr>
          <w:spacing w:val="-2"/>
        </w:rPr>
        <w:t xml:space="preserve">systém </w:t>
      </w:r>
      <w:r>
        <w:rPr>
          <w:spacing w:val="-2"/>
        </w:rPr>
        <w:t xml:space="preserve">místní </w:t>
      </w:r>
      <w:r>
        <w:rPr>
          <w:spacing w:val="-2"/>
        </w:rPr>
        <w:t xml:space="preserve">správy. </w:t>
      </w:r>
      <w:r>
        <w:rPr>
          <w:spacing w:val="-2"/>
        </w:rPr>
        <w:t xml:space="preserve">Poté </w:t>
      </w:r>
      <w:r>
        <w:rPr>
          <w:spacing w:val="-2"/>
        </w:rPr>
        <w:t xml:space="preserve">by měla </w:t>
      </w:r>
      <w:r>
        <w:rPr>
          <w:spacing w:val="-2"/>
        </w:rPr>
        <w:t xml:space="preserve">svolat </w:t>
      </w:r>
      <w:r>
        <w:rPr/>
        <w:t xml:space="preserve">masová shromáždění a zvolit novou formu místní samosprávy, která by ihned začala fungovat.</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1"/>
      </w:pPr>
      <w:r>
        <w:rPr>
          <w:spacing w:val="-2"/>
        </w:rPr>
        <w:t xml:space="preserve">realizovat </w:t>
      </w:r>
      <w:r>
        <w:rPr>
          <w:spacing w:val="-2"/>
        </w:rPr>
        <w:t xml:space="preserve">program </w:t>
      </w:r>
      <w:r>
        <w:rPr>
          <w:spacing w:val="-2"/>
        </w:rPr>
        <w:t xml:space="preserve">strany. </w:t>
      </w:r>
      <w:r>
        <w:rPr>
          <w:spacing w:val="-2"/>
        </w:rPr>
        <w:t xml:space="preserve">Tito </w:t>
      </w:r>
      <w:r>
        <w:rPr>
          <w:spacing w:val="-2"/>
        </w:rPr>
        <w:t xml:space="preserve">předpokládal, že </w:t>
      </w:r>
      <w:r>
        <w:rPr>
          <w:spacing w:val="-2"/>
        </w:rPr>
        <w:t xml:space="preserve">toto </w:t>
      </w:r>
      <w:r>
        <w:rPr>
          <w:spacing w:val="-2"/>
        </w:rPr>
        <w:t xml:space="preserve">povstání </w:t>
      </w:r>
      <w:r>
        <w:rPr>
          <w:spacing w:val="-2"/>
        </w:rPr>
        <w:t xml:space="preserve">začne </w:t>
      </w:r>
      <w:r>
        <w:rPr>
          <w:spacing w:val="-2"/>
        </w:rPr>
        <w:t xml:space="preserve">akcemi </w:t>
      </w:r>
      <w:r>
        <w:rPr>
          <w:spacing w:val="-2"/>
        </w:rPr>
        <w:t xml:space="preserve">ve městech. </w:t>
      </w:r>
      <w:r>
        <w:rPr>
          <w:spacing w:val="-2"/>
        </w:rPr>
        <w:t xml:space="preserve">Spíše </w:t>
      </w:r>
      <w:r>
        <w:rPr>
          <w:spacing w:val="-2"/>
        </w:rPr>
        <w:t xml:space="preserve">dodatečně </w:t>
      </w:r>
      <w:r>
        <w:rPr>
          <w:spacing w:val="-2"/>
        </w:rPr>
        <w:t xml:space="preserve">Tito </w:t>
      </w:r>
      <w:r>
        <w:rPr>
          <w:spacing w:val="-2"/>
        </w:rPr>
        <w:t xml:space="preserve">uznal, </w:t>
      </w:r>
      <w:r>
        <w:rPr>
          <w:spacing w:val="-2"/>
        </w:rPr>
        <w:t xml:space="preserve">že </w:t>
      </w:r>
      <w:r>
        <w:rPr>
          <w:spacing w:val="-2"/>
        </w:rPr>
        <w:t xml:space="preserve">vítězství </w:t>
      </w:r>
      <w:r>
        <w:rPr>
          <w:spacing w:val="-2"/>
        </w:rPr>
        <w:t xml:space="preserve">nemusí být </w:t>
      </w:r>
      <w:r>
        <w:rPr>
          <w:spacing w:val="-2"/>
        </w:rPr>
        <w:t xml:space="preserve">okamžité </w:t>
      </w:r>
      <w:r>
        <w:rPr/>
        <w:t xml:space="preserve">a </w:t>
      </w:r>
      <w:r>
        <w:rPr/>
        <w:t xml:space="preserve">že </w:t>
      </w:r>
      <w:r>
        <w:rPr/>
        <w:t xml:space="preserve">je možné, </w:t>
      </w:r>
      <w:r>
        <w:rPr/>
        <w:t xml:space="preserve">že </w:t>
      </w:r>
      <w:r>
        <w:rPr/>
        <w:t xml:space="preserve">se rozvine </w:t>
      </w:r>
      <w:r>
        <w:rPr/>
        <w:t xml:space="preserve">dlouhá </w:t>
      </w:r>
      <w:r>
        <w:rPr/>
        <w:t xml:space="preserve">občanská </w:t>
      </w:r>
      <w:r>
        <w:rPr/>
        <w:t xml:space="preserve">válka</w:t>
      </w:r>
      <w:r>
        <w:rPr/>
        <w:t xml:space="preserve">. </w:t>
      </w:r>
      <w:r>
        <w:rPr/>
        <w:t xml:space="preserve">Pokud by </w:t>
      </w:r>
      <w:r>
        <w:rPr/>
        <w:t xml:space="preserve">však </w:t>
      </w:r>
      <w:r>
        <w:rPr/>
        <w:t xml:space="preserve">musela být </w:t>
      </w:r>
      <w:r>
        <w:rPr/>
        <w:t xml:space="preserve">velká </w:t>
      </w:r>
      <w:r>
        <w:rPr/>
        <w:t xml:space="preserve">města </w:t>
      </w:r>
      <w:r>
        <w:rPr/>
        <w:t xml:space="preserve">evakuována, ti, kteří by uprchli do hor, by se postarali o to, aby </w:t>
      </w:r>
      <w:r>
        <w:rPr>
          <w:spacing w:val="-2"/>
        </w:rPr>
        <w:t xml:space="preserve">za sebou </w:t>
      </w:r>
      <w:r>
        <w:rPr>
          <w:spacing w:val="-6"/>
        </w:rPr>
        <w:t xml:space="preserve">zanechali</w:t>
      </w:r>
      <w:r>
        <w:rPr/>
        <w:t xml:space="preserve"> bezpečnou </w:t>
      </w:r>
      <w:r>
        <w:rPr>
          <w:spacing w:val="-2"/>
        </w:rPr>
        <w:t xml:space="preserve">podzemní </w:t>
      </w:r>
      <w:r>
        <w:rPr>
          <w:spacing w:val="-2"/>
        </w:rPr>
        <w:t xml:space="preserve">organizaci</w:t>
      </w:r>
      <w:r>
        <w:rPr>
          <w:spacing w:val="-2"/>
        </w:rPr>
        <w:t xml:space="preserve">. </w:t>
      </w:r>
      <w:r>
        <w:rPr>
          <w:spacing w:val="-2"/>
        </w:rPr>
        <w:t xml:space="preserve">Kontakty </w:t>
      </w:r>
      <w:r>
        <w:rPr>
          <w:spacing w:val="-2"/>
        </w:rPr>
        <w:t xml:space="preserve">mezi </w:t>
      </w:r>
      <w:r>
        <w:rPr>
          <w:spacing w:val="-2"/>
        </w:rPr>
        <w:t xml:space="preserve">partyzány </w:t>
      </w:r>
      <w:r>
        <w:rPr>
          <w:spacing w:val="-2"/>
        </w:rPr>
        <w:t xml:space="preserve">a </w:t>
      </w:r>
      <w:r>
        <w:rPr>
          <w:spacing w:val="-2"/>
        </w:rPr>
        <w:t xml:space="preserve">podzemím </w:t>
      </w:r>
      <w:r>
        <w:rPr/>
        <w:t xml:space="preserve">by byly klíčem k případnému znovudobytí. </w:t>
      </w:r>
      <w:r>
        <w:rPr/>
        <w:t xml:space="preserve">V</w:t>
      </w:r>
      <w:r>
        <w:rPr/>
        <w:t xml:space="preserve"> předvečer Hitlerovy invaze do Jugoslávie tak </w:t>
      </w:r>
      <w:r>
        <w:rPr/>
        <w:t xml:space="preserve">Tito </w:t>
      </w:r>
      <w:r>
        <w:rPr/>
        <w:t xml:space="preserve">již </w:t>
      </w:r>
      <w:r>
        <w:rPr/>
        <w:t xml:space="preserve">načrtl </w:t>
      </w:r>
      <w:r>
        <w:rPr/>
        <w:t xml:space="preserve">pracovní </w:t>
      </w:r>
      <w:r>
        <w:rPr/>
        <w:t xml:space="preserve">model</w:t>
      </w:r>
      <w:r>
        <w:rPr/>
        <w:t xml:space="preserve">, </w:t>
      </w:r>
      <w:r>
        <w:rPr/>
        <w:t xml:space="preserve">jak </w:t>
      </w:r>
      <w:r>
        <w:rPr/>
        <w:t xml:space="preserve">by bylo možné spojit </w:t>
      </w:r>
      <w:r>
        <w:rPr/>
        <w:t xml:space="preserve">osvobozeneckou </w:t>
      </w:r>
      <w:r>
        <w:rPr/>
        <w:t xml:space="preserve">válku </w:t>
      </w:r>
      <w:r>
        <w:rPr/>
        <w:t xml:space="preserve">a revoluci.</w:t>
      </w:r>
      <w:r>
        <w:rPr>
          <w:vertAlign w:val="superscript"/>
        </w:rPr>
        <w:t xml:space="preserve">70</w:t>
      </w:r>
    </w:p>
    <w:p>
      <w:pPr>
        <w:pStyle w:val="BodyText"/>
        <w:spacing w:before="2" w:line="254" w:lineRule="auto"/>
        <w:ind w:start="115" w:end="50" w:firstLine="285"/>
      </w:pPr>
      <w:r>
        <w:rPr/>
        <w:t xml:space="preserve">Není </w:t>
      </w:r>
      <w:r>
        <w:rPr/>
        <w:t xml:space="preserve">divu, že se </w:t>
      </w:r>
      <w:r>
        <w:rPr/>
        <w:t xml:space="preserve">Kominterna </w:t>
      </w:r>
      <w:r>
        <w:rPr/>
        <w:t xml:space="preserve">vyděsila</w:t>
      </w:r>
      <w:r>
        <w:rPr/>
        <w:t xml:space="preserve">, když </w:t>
      </w:r>
      <w:r>
        <w:rPr/>
        <w:t xml:space="preserve">byla 27. března 1941 svržena </w:t>
      </w:r>
      <w:r>
        <w:rPr/>
        <w:t xml:space="preserve">jugoslávská </w:t>
      </w:r>
      <w:r>
        <w:rPr/>
        <w:t xml:space="preserve">vláda </w:t>
      </w:r>
      <w:r>
        <w:rPr/>
        <w:t xml:space="preserve">armádními důstojníky, kteří byli rozzlobeni rozhodnutím vlády připojit se k Hitlerově Trojdohodě. Že by to Tito přehnal a předpokládal, že revoluce </w:t>
      </w:r>
      <w:r>
        <w:rPr>
          <w:spacing w:val="-2"/>
        </w:rPr>
        <w:t xml:space="preserve">je na spadnutí? </w:t>
      </w:r>
      <w:r>
        <w:rPr>
          <w:spacing w:val="-2"/>
        </w:rPr>
        <w:t xml:space="preserve">Sdělení </w:t>
      </w:r>
      <w:r>
        <w:rPr>
          <w:spacing w:val="-2"/>
        </w:rPr>
        <w:t xml:space="preserve">Kominterny </w:t>
      </w:r>
      <w:r>
        <w:rPr>
          <w:spacing w:val="-2"/>
        </w:rPr>
        <w:t xml:space="preserve">z </w:t>
      </w:r>
      <w:r>
        <w:rPr>
          <w:spacing w:val="-2"/>
        </w:rPr>
        <w:t xml:space="preserve">29. </w:t>
      </w:r>
      <w:r>
        <w:rPr>
          <w:spacing w:val="-2"/>
        </w:rPr>
        <w:t xml:space="preserve">března </w:t>
      </w:r>
      <w:r>
        <w:rPr>
          <w:spacing w:val="-2"/>
        </w:rPr>
        <w:t xml:space="preserve">bylo varovné: </w:t>
      </w:r>
      <w:r>
        <w:rPr/>
        <w:t xml:space="preserve">za každou cenu </w:t>
      </w:r>
      <w:r>
        <w:rPr>
          <w:spacing w:val="-2"/>
        </w:rPr>
        <w:t xml:space="preserve">se vyhněte </w:t>
      </w:r>
      <w:r>
        <w:rPr>
          <w:spacing w:val="-2"/>
        </w:rPr>
        <w:t xml:space="preserve">ozbrojenému </w:t>
      </w:r>
      <w:r>
        <w:rPr/>
        <w:t xml:space="preserve">konfliktu s vládou, neorganizujte žádné pouliční demonstrace a omezte </w:t>
      </w:r>
      <w:r>
        <w:rPr>
          <w:spacing w:val="-2"/>
        </w:rPr>
        <w:t xml:space="preserve">se</w:t>
      </w:r>
      <w:r>
        <w:rPr/>
        <w:t xml:space="preserve"> </w:t>
      </w:r>
      <w:r>
        <w:rPr>
          <w:spacing w:val="-2"/>
        </w:rPr>
        <w:t xml:space="preserve">na </w:t>
      </w:r>
      <w:r>
        <w:rPr>
          <w:spacing w:val="-2"/>
        </w:rPr>
        <w:t xml:space="preserve">propagandu. </w:t>
      </w:r>
      <w:r>
        <w:rPr>
          <w:spacing w:val="-2"/>
        </w:rPr>
        <w:t xml:space="preserve">"</w:t>
      </w:r>
      <w:r>
        <w:rPr>
          <w:spacing w:val="-2"/>
        </w:rPr>
        <w:t xml:space="preserve">Nenechte </w:t>
      </w:r>
      <w:r>
        <w:rPr>
          <w:spacing w:val="-2"/>
        </w:rPr>
        <w:t xml:space="preserve">se </w:t>
      </w:r>
      <w:r>
        <w:rPr>
          <w:spacing w:val="-2"/>
        </w:rPr>
        <w:t xml:space="preserve">unést </w:t>
      </w:r>
      <w:r>
        <w:rPr>
          <w:spacing w:val="-2"/>
        </w:rPr>
        <w:t xml:space="preserve">okamžikem </w:t>
      </w:r>
      <w:r>
        <w:rPr>
          <w:spacing w:val="-2"/>
        </w:rPr>
        <w:t xml:space="preserve">. </w:t>
      </w:r>
      <w:r>
        <w:rPr>
          <w:spacing w:val="-2"/>
        </w:rPr>
        <w:t xml:space="preserve">..</w:t>
      </w:r>
      <w:r>
        <w:rPr>
          <w:spacing w:val="-2"/>
        </w:rPr>
        <w:t xml:space="preserve">. </w:t>
      </w:r>
      <w:r>
        <w:rPr>
          <w:spacing w:val="-2"/>
        </w:rPr>
        <w:t xml:space="preserve">neskákejte </w:t>
      </w:r>
      <w:r>
        <w:rPr>
          <w:spacing w:val="-2"/>
        </w:rPr>
        <w:t xml:space="preserve">dopředu</w:t>
      </w:r>
    </w:p>
    <w:p>
      <w:pPr>
        <w:pStyle w:val="BodyText"/>
        <w:spacing w:before="2" w:line="254" w:lineRule="auto"/>
        <w:ind w:start="115" w:end="50"/>
      </w:pPr>
      <w:r>
        <w:rPr/>
        <w:t xml:space="preserve">. </w:t>
      </w:r>
      <w:r>
        <w:rPr/>
        <w:t xml:space="preserve">. </w:t>
      </w:r>
      <w:r>
        <w:rPr/>
        <w:t xml:space="preserve">.</w:t>
      </w:r>
      <w:r>
        <w:rPr/>
        <w:t xml:space="preserve">.</w:t>
      </w:r>
      <w:r>
        <w:rPr/>
        <w:t xml:space="preserve">. </w:t>
      </w:r>
      <w:r>
        <w:rPr>
          <w:spacing w:val="-2"/>
        </w:rPr>
        <w:t xml:space="preserve">nepodléhejte </w:t>
      </w:r>
      <w:r>
        <w:rPr/>
        <w:t xml:space="preserve">provokacím ..</w:t>
      </w:r>
      <w:r>
        <w:rPr/>
        <w:t xml:space="preserve">. </w:t>
      </w:r>
      <w:r>
        <w:rPr/>
        <w:t xml:space="preserve">Okamžik </w:t>
      </w:r>
      <w:r>
        <w:rPr/>
        <w:t xml:space="preserve">rozhodného boje </w:t>
      </w:r>
      <w:r>
        <w:rPr/>
        <w:t xml:space="preserve">s třídním nepřítelem </w:t>
      </w:r>
      <w:r>
        <w:rPr/>
        <w:t xml:space="preserve">je ještě </w:t>
      </w:r>
      <w:r>
        <w:rPr/>
        <w:t xml:space="preserve">daleko".</w:t>
      </w:r>
      <w:r>
        <w:rPr>
          <w:vertAlign w:val="superscript"/>
        </w:rPr>
        <w:t xml:space="preserve">71</w:t>
      </w:r>
      <w:r>
        <w:rPr>
          <w:vertAlign w:val="baseline"/>
        </w:rPr>
        <w:t xml:space="preserve"> Téměř </w:t>
      </w:r>
      <w:r>
        <w:rPr>
          <w:vertAlign w:val="baseline"/>
        </w:rPr>
        <w:t xml:space="preserve">dříve, než </w:t>
      </w:r>
      <w:r>
        <w:rPr>
          <w:spacing w:val="-2"/>
          <w:vertAlign w:val="baseline"/>
        </w:rPr>
        <w:t xml:space="preserve">si </w:t>
      </w:r>
      <w:r>
        <w:rPr>
          <w:vertAlign w:val="baseline"/>
        </w:rPr>
        <w:t xml:space="preserve">jugoslávská </w:t>
      </w:r>
      <w:r>
        <w:rPr>
          <w:vertAlign w:val="baseline"/>
        </w:rPr>
        <w:t xml:space="preserve">komunistická </w:t>
      </w:r>
      <w:r>
        <w:rPr>
          <w:vertAlign w:val="baseline"/>
        </w:rPr>
        <w:t xml:space="preserve">strana </w:t>
      </w:r>
      <w:r>
        <w:rPr>
          <w:spacing w:val="-2"/>
          <w:vertAlign w:val="baseline"/>
        </w:rPr>
        <w:t xml:space="preserve">stačila </w:t>
      </w:r>
      <w:r>
        <w:rPr>
          <w:spacing w:val="-2"/>
          <w:vertAlign w:val="baseline"/>
        </w:rPr>
        <w:t xml:space="preserve">tuto </w:t>
      </w:r>
      <w:r>
        <w:rPr>
          <w:spacing w:val="-2"/>
          <w:vertAlign w:val="baseline"/>
        </w:rPr>
        <w:t xml:space="preserve">radu </w:t>
      </w:r>
      <w:r>
        <w:rPr>
          <w:spacing w:val="-2"/>
          <w:vertAlign w:val="baseline"/>
        </w:rPr>
        <w:t xml:space="preserve">osvojit</w:t>
      </w:r>
      <w:r>
        <w:rPr>
          <w:spacing w:val="-2"/>
          <w:vertAlign w:val="baseline"/>
        </w:rPr>
        <w:t xml:space="preserve">, </w:t>
      </w:r>
      <w:r>
        <w:rPr>
          <w:spacing w:val="-2"/>
          <w:vertAlign w:val="baseline"/>
        </w:rPr>
        <w:t xml:space="preserve">začala </w:t>
      </w:r>
      <w:r>
        <w:rPr>
          <w:spacing w:val="-2"/>
          <w:vertAlign w:val="baseline"/>
        </w:rPr>
        <w:t xml:space="preserve">6. </w:t>
      </w:r>
      <w:r>
        <w:rPr>
          <w:spacing w:val="-2"/>
          <w:vertAlign w:val="baseline"/>
        </w:rPr>
        <w:t xml:space="preserve">dubna </w:t>
      </w:r>
      <w:r>
        <w:rPr>
          <w:spacing w:val="-2"/>
          <w:vertAlign w:val="baseline"/>
        </w:rPr>
        <w:t xml:space="preserve">německá </w:t>
      </w:r>
      <w:r>
        <w:rPr>
          <w:spacing w:val="-2"/>
          <w:vertAlign w:val="baseline"/>
        </w:rPr>
        <w:t xml:space="preserve">invaze </w:t>
      </w:r>
      <w:r>
        <w:rPr>
          <w:spacing w:val="-2"/>
          <w:vertAlign w:val="baseline"/>
        </w:rPr>
        <w:t xml:space="preserve">do </w:t>
      </w:r>
      <w:r>
        <w:rPr>
          <w:spacing w:val="-2"/>
          <w:vertAlign w:val="baseline"/>
        </w:rPr>
        <w:t xml:space="preserve">Jugoslávie</w:t>
      </w:r>
      <w:r>
        <w:rPr>
          <w:spacing w:val="-2"/>
          <w:vertAlign w:val="baseline"/>
        </w:rPr>
        <w:t xml:space="preserve">. </w:t>
      </w:r>
      <w:r>
        <w:rPr>
          <w:vertAlign w:val="baseline"/>
        </w:rPr>
        <w:t xml:space="preserve">O čtyři </w:t>
      </w:r>
      <w:r>
        <w:rPr>
          <w:vertAlign w:val="baseline"/>
        </w:rPr>
        <w:t xml:space="preserve">dny </w:t>
      </w:r>
      <w:r>
        <w:rPr>
          <w:vertAlign w:val="baseline"/>
        </w:rPr>
        <w:t xml:space="preserve">později </w:t>
      </w:r>
      <w:r>
        <w:rPr>
          <w:vertAlign w:val="baseline"/>
        </w:rPr>
        <w:t xml:space="preserve">byl</w:t>
      </w:r>
      <w:r>
        <w:rPr>
          <w:vertAlign w:val="baseline"/>
        </w:rPr>
        <w:t xml:space="preserve"> obsazen </w:t>
      </w:r>
      <w:r>
        <w:rPr>
          <w:spacing w:val="-2"/>
          <w:vertAlign w:val="baseline"/>
        </w:rPr>
        <w:t xml:space="preserve">Záhřeb </w:t>
      </w:r>
      <w:r>
        <w:rPr>
          <w:vertAlign w:val="baseline"/>
        </w:rPr>
        <w:t xml:space="preserve">a </w:t>
      </w:r>
      <w:r>
        <w:rPr>
          <w:vertAlign w:val="baseline"/>
        </w:rPr>
        <w:t xml:space="preserve">vyhlášen </w:t>
      </w:r>
      <w:r>
        <w:rPr>
          <w:vertAlign w:val="baseline"/>
        </w:rPr>
        <w:t xml:space="preserve">takzvaný </w:t>
      </w:r>
      <w:r>
        <w:rPr>
          <w:vertAlign w:val="baseline"/>
        </w:rPr>
        <w:t xml:space="preserve">Nezávislý </w:t>
      </w:r>
      <w:r>
        <w:rPr>
          <w:vertAlign w:val="baseline"/>
        </w:rPr>
        <w:t xml:space="preserve">stát </w:t>
      </w:r>
      <w:r>
        <w:rPr>
          <w:vertAlign w:val="baseline"/>
        </w:rPr>
        <w:t xml:space="preserve">Chorvatsko</w:t>
      </w:r>
      <w:r>
        <w:rPr>
          <w:vertAlign w:val="baseline"/>
        </w:rPr>
        <w:t xml:space="preserve">; 13. dubna</w:t>
      </w:r>
      <w:r>
        <w:rPr>
          <w:vertAlign w:val="superscript"/>
        </w:rPr>
        <w:t xml:space="preserve">th</w:t>
      </w:r>
      <w:r>
        <w:rPr>
          <w:vertAlign w:val="baseline"/>
        </w:rPr>
        <w:t xml:space="preserve"> vstoupila německá armáda do Bělehradu a 17. dubna jugoslávská armáda formálně </w:t>
      </w:r>
      <w:r>
        <w:rPr>
          <w:vertAlign w:val="baseline"/>
        </w:rPr>
        <w:t xml:space="preserve">kapitulovala. </w:t>
      </w:r>
      <w:r>
        <w:rPr>
          <w:vertAlign w:val="baseline"/>
        </w:rPr>
        <w:t xml:space="preserve">Ve</w:t>
      </w:r>
      <w:r>
        <w:rPr>
          <w:vertAlign w:val="baseline"/>
        </w:rPr>
        <w:t xml:space="preserve"> </w:t>
      </w:r>
      <w:r>
        <w:rPr>
          <w:vertAlign w:val="baseline"/>
        </w:rPr>
        <w:t xml:space="preserve">snaze </w:t>
      </w:r>
      <w:r>
        <w:rPr>
          <w:vertAlign w:val="baseline"/>
        </w:rPr>
        <w:t xml:space="preserve">alespoň trochu </w:t>
      </w:r>
      <w:r>
        <w:rPr>
          <w:vertAlign w:val="baseline"/>
        </w:rPr>
        <w:t xml:space="preserve">ovlivnit </w:t>
      </w:r>
      <w:r>
        <w:rPr>
          <w:vertAlign w:val="baseline"/>
        </w:rPr>
        <w:t xml:space="preserve">události </w:t>
      </w:r>
      <w:r>
        <w:rPr>
          <w:spacing w:val="-2"/>
          <w:vertAlign w:val="baseline"/>
        </w:rPr>
        <w:t xml:space="preserve">se </w:t>
      </w:r>
      <w:r>
        <w:rPr>
          <w:vertAlign w:val="baseline"/>
        </w:rPr>
        <w:t xml:space="preserve">10. </w:t>
      </w:r>
      <w:r>
        <w:rPr>
          <w:spacing w:val="-2"/>
          <w:vertAlign w:val="baseline"/>
        </w:rPr>
        <w:t xml:space="preserve">dubna </w:t>
      </w:r>
      <w:r>
        <w:rPr>
          <w:spacing w:val="-2"/>
          <w:vertAlign w:val="baseline"/>
        </w:rPr>
        <w:t xml:space="preserve">sešel </w:t>
      </w:r>
      <w:r>
        <w:rPr>
          <w:spacing w:val="-2"/>
          <w:vertAlign w:val="baseline"/>
        </w:rPr>
        <w:t xml:space="preserve">ústřední </w:t>
      </w:r>
      <w:r>
        <w:rPr>
          <w:spacing w:val="-2"/>
          <w:vertAlign w:val="baseline"/>
        </w:rPr>
        <w:t xml:space="preserve">výbor </w:t>
      </w:r>
      <w:r>
        <w:rPr>
          <w:spacing w:val="-2"/>
          <w:vertAlign w:val="baseline"/>
        </w:rPr>
        <w:t xml:space="preserve">a </w:t>
      </w:r>
      <w:r>
        <w:rPr>
          <w:spacing w:val="-2"/>
          <w:vertAlign w:val="baseline"/>
        </w:rPr>
        <w:t xml:space="preserve">zřídil </w:t>
      </w:r>
      <w:r>
        <w:rPr>
          <w:spacing w:val="-2"/>
          <w:vertAlign w:val="baseline"/>
        </w:rPr>
        <w:t xml:space="preserve">vojenskou </w:t>
      </w:r>
      <w:r>
        <w:rPr>
          <w:spacing w:val="-2"/>
          <w:vertAlign w:val="baseline"/>
        </w:rPr>
        <w:t xml:space="preserve">komisi </w:t>
      </w:r>
      <w:r>
        <w:rPr>
          <w:spacing w:val="-2"/>
          <w:vertAlign w:val="baseline"/>
        </w:rPr>
        <w:t xml:space="preserve">v</w:t>
      </w:r>
      <w:r>
        <w:rPr>
          <w:spacing w:val="-2"/>
          <w:vertAlign w:val="baseline"/>
        </w:rPr>
        <w:t xml:space="preserve"> čele s </w:t>
      </w:r>
      <w:r>
        <w:rPr>
          <w:spacing w:val="-2"/>
          <w:vertAlign w:val="baseline"/>
        </w:rPr>
        <w:t xml:space="preserve">Titem. </w:t>
      </w:r>
      <w:r>
        <w:rPr>
          <w:vertAlign w:val="baseline"/>
        </w:rPr>
        <w:t xml:space="preserve">Nebylo příliš vidět</w:t>
      </w:r>
      <w:r>
        <w:rPr>
          <w:vertAlign w:val="baseline"/>
        </w:rPr>
        <w:t xml:space="preserve">,</w:t>
      </w:r>
      <w:r>
        <w:rPr>
          <w:vertAlign w:val="baseline"/>
        </w:rPr>
        <w:t xml:space="preserve"> </w:t>
      </w:r>
      <w:r>
        <w:rPr>
          <w:vertAlign w:val="baseline"/>
        </w:rPr>
        <w:t xml:space="preserve">že by </w:t>
      </w:r>
      <w:r>
        <w:rPr>
          <w:vertAlign w:val="baseline"/>
        </w:rPr>
        <w:t xml:space="preserve">Tito </w:t>
      </w:r>
      <w:r>
        <w:rPr>
          <w:vertAlign w:val="baseline"/>
        </w:rPr>
        <w:t xml:space="preserve">vzal na vědomí </w:t>
      </w:r>
      <w:r>
        <w:rPr>
          <w:vertAlign w:val="baseline"/>
        </w:rPr>
        <w:t xml:space="preserve">výzvu </w:t>
      </w:r>
      <w:r>
        <w:rPr>
          <w:vertAlign w:val="baseline"/>
        </w:rPr>
        <w:t xml:space="preserve">Kominterny </w:t>
      </w:r>
      <w:r>
        <w:rPr>
          <w:vertAlign w:val="baseline"/>
        </w:rPr>
        <w:t xml:space="preserve">k opatrnosti. </w:t>
      </w:r>
      <w:r>
        <w:rPr>
          <w:vertAlign w:val="baseline"/>
        </w:rPr>
        <w:t xml:space="preserve">Jeho </w:t>
      </w:r>
      <w:r>
        <w:rPr>
          <w:vertAlign w:val="baseline"/>
        </w:rPr>
        <w:t xml:space="preserve">prvním </w:t>
      </w:r>
      <w:r>
        <w:rPr>
          <w:vertAlign w:val="baseline"/>
        </w:rPr>
        <w:t xml:space="preserve">činem </w:t>
      </w:r>
      <w:r>
        <w:rPr>
          <w:vertAlign w:val="baseline"/>
        </w:rPr>
        <w:t xml:space="preserve">bylo </w:t>
      </w:r>
      <w:r>
        <w:rPr>
          <w:vertAlign w:val="baseline"/>
        </w:rPr>
        <w:t xml:space="preserve">vydání </w:t>
      </w:r>
      <w:r>
        <w:rPr>
          <w:vertAlign w:val="baseline"/>
        </w:rPr>
        <w:t xml:space="preserve">výzvy, </w:t>
      </w:r>
      <w:r>
        <w:rPr>
          <w:vertAlign w:val="baseline"/>
        </w:rPr>
        <w:t xml:space="preserve">aby </w:t>
      </w:r>
      <w:r>
        <w:rPr>
          <w:vertAlign w:val="baseline"/>
        </w:rPr>
        <w:t xml:space="preserve">si </w:t>
      </w:r>
      <w:r>
        <w:rPr>
          <w:vertAlign w:val="baseline"/>
        </w:rPr>
        <w:t xml:space="preserve">vojáci </w:t>
      </w:r>
      <w:r>
        <w:rPr>
          <w:vertAlign w:val="baseline"/>
        </w:rPr>
        <w:t xml:space="preserve">ponechali </w:t>
      </w:r>
      <w:r>
        <w:rPr>
          <w:vertAlign w:val="baseline"/>
        </w:rPr>
        <w:t xml:space="preserve">nebo </w:t>
      </w:r>
      <w:r>
        <w:rPr>
          <w:vertAlign w:val="baseline"/>
        </w:rPr>
        <w:t xml:space="preserve">ukryli </w:t>
      </w:r>
      <w:r>
        <w:rPr>
          <w:vertAlign w:val="baseline"/>
        </w:rPr>
        <w:t xml:space="preserve">zbraně </w:t>
      </w:r>
      <w:r>
        <w:rPr>
          <w:vertAlign w:val="baseline"/>
        </w:rPr>
        <w:t xml:space="preserve">pro použití </w:t>
      </w:r>
      <w:r>
        <w:rPr>
          <w:vertAlign w:val="baseline"/>
        </w:rPr>
        <w:t xml:space="preserve">v </w:t>
      </w:r>
      <w:r>
        <w:rPr>
          <w:vertAlign w:val="baseline"/>
        </w:rPr>
        <w:t xml:space="preserve">budoucím </w:t>
      </w:r>
      <w:r>
        <w:rPr>
          <w:vertAlign w:val="baseline"/>
        </w:rPr>
        <w:t xml:space="preserve">boji. </w:t>
      </w:r>
      <w:r>
        <w:rPr>
          <w:vertAlign w:val="superscript"/>
        </w:rPr>
        <w:t xml:space="preserve">72</w:t>
      </w:r>
      <w:r>
        <w:rPr>
          <w:vertAlign w:val="baseline"/>
        </w:rPr>
        <w:t xml:space="preserve"> Dne 15. </w:t>
      </w:r>
      <w:r>
        <w:rPr>
          <w:vertAlign w:val="baseline"/>
        </w:rPr>
        <w:t xml:space="preserve">dubna </w:t>
      </w:r>
      <w:r>
        <w:rPr>
          <w:vertAlign w:val="baseline"/>
        </w:rPr>
        <w:t xml:space="preserve">napsal </w:t>
      </w:r>
      <w:r>
        <w:rPr>
          <w:vertAlign w:val="baseline"/>
        </w:rPr>
        <w:t xml:space="preserve">Tito </w:t>
      </w:r>
      <w:r>
        <w:rPr>
          <w:vertAlign w:val="baseline"/>
        </w:rPr>
        <w:t xml:space="preserve">široce </w:t>
      </w:r>
      <w:r>
        <w:rPr>
          <w:vertAlign w:val="baseline"/>
        </w:rPr>
        <w:t xml:space="preserve">rozšířené </w:t>
      </w:r>
      <w:r>
        <w:rPr>
          <w:vertAlign w:val="baseline"/>
        </w:rPr>
        <w:t xml:space="preserve">provolání, v němž </w:t>
      </w:r>
      <w:r>
        <w:rPr>
          <w:vertAlign w:val="baseline"/>
        </w:rPr>
        <w:t xml:space="preserve">vyzval </w:t>
      </w:r>
      <w:r>
        <w:rPr>
          <w:vertAlign w:val="baseline"/>
        </w:rPr>
        <w:t xml:space="preserve">komunisty </w:t>
      </w:r>
      <w:r>
        <w:rPr>
          <w:vertAlign w:val="baseline"/>
        </w:rPr>
        <w:t xml:space="preserve">a </w:t>
      </w:r>
      <w:r>
        <w:rPr>
          <w:vertAlign w:val="baseline"/>
        </w:rPr>
        <w:t xml:space="preserve">dělníky, aby neklesali na mysli, protože "z krvavé imperialistické řeže se zrodí nový svět". Koncem dubna se zpráva rozeslala stranickým organizacím, aby </w:t>
      </w:r>
      <w:r>
        <w:rPr>
          <w:vertAlign w:val="baseline"/>
        </w:rPr>
        <w:t xml:space="preserve">"vytvořily úderné oddíly </w:t>
      </w:r>
      <w:r>
        <w:rPr>
          <w:vertAlign w:val="baseline"/>
        </w:rPr>
        <w:t xml:space="preserve">a </w:t>
      </w:r>
      <w:r>
        <w:rPr>
          <w:vertAlign w:val="baseline"/>
        </w:rPr>
        <w:t xml:space="preserve">prozkoumaly </w:t>
      </w:r>
      <w:r>
        <w:rPr>
          <w:vertAlign w:val="baseline"/>
        </w:rPr>
        <w:t xml:space="preserve">podmínky </w:t>
      </w:r>
      <w:r>
        <w:rPr>
          <w:vertAlign w:val="baseline"/>
        </w:rPr>
        <w:t xml:space="preserve">pro </w:t>
      </w:r>
      <w:r>
        <w:rPr>
          <w:vertAlign w:val="baseline"/>
        </w:rPr>
        <w:t xml:space="preserve">sabotáže".</w:t>
      </w:r>
      <w:r>
        <w:rPr>
          <w:vertAlign w:val="superscript"/>
        </w:rPr>
        <w:t xml:space="preserve">73</w:t>
      </w:r>
    </w:p>
    <w:p>
      <w:pPr>
        <w:pStyle w:val="BodyText"/>
        <w:spacing w:before="6" w:line="254" w:lineRule="auto"/>
        <w:ind w:start="114" w:end="49" w:firstLine="286"/>
      </w:pPr>
      <w:r>
        <w:rPr/>
        <w:t xml:space="preserve">V době rozpadu Jugoslávie se 4. května sešli vedoucí představitelé strany, aby zhodnotili novou situaci. Tito podal následující analýzu: Tento boj, boj malého národa za nezávislost ve spojenectví se </w:t>
      </w:r>
      <w:r>
        <w:rPr/>
        <w:t xml:space="preserve">Sovětským </w:t>
      </w:r>
      <w:r>
        <w:rPr/>
        <w:t xml:space="preserve">svazem </w:t>
      </w:r>
      <w:r>
        <w:rPr/>
        <w:t xml:space="preserve">během </w:t>
      </w:r>
      <w:r>
        <w:rPr/>
        <w:t xml:space="preserve">imperialistické </w:t>
      </w:r>
      <w:r>
        <w:rPr/>
        <w:t xml:space="preserve">války</w:t>
      </w:r>
      <w:r>
        <w:rPr/>
        <w:t xml:space="preserve">, </w:t>
      </w:r>
      <w:r>
        <w:rPr/>
        <w:t xml:space="preserve">může </w:t>
      </w:r>
      <w:r>
        <w:rPr/>
        <w:t xml:space="preserve">vést </w:t>
      </w:r>
      <w:r>
        <w:rPr/>
        <w:t xml:space="preserve">ke </w:t>
      </w:r>
      <w:r>
        <w:rPr/>
        <w:t xml:space="preserve">společenské </w:t>
      </w:r>
      <w:r>
        <w:rPr/>
        <w:t xml:space="preserve">transformaci </w:t>
      </w:r>
      <w:r>
        <w:rPr/>
        <w:t xml:space="preserve">a revoluci; </w:t>
      </w:r>
      <w:r>
        <w:rPr/>
        <w:t xml:space="preserve">aby </w:t>
      </w:r>
      <w:r>
        <w:rPr/>
        <w:t xml:space="preserve">se tak stalo, bylo </w:t>
      </w:r>
      <w:r>
        <w:rPr>
          <w:spacing w:val="-12"/>
        </w:rPr>
        <w:t xml:space="preserve">třeba</w:t>
      </w:r>
      <w:r>
        <w:rPr/>
        <w:t xml:space="preserve"> na </w:t>
      </w:r>
      <w:r>
        <w:rPr/>
        <w:t xml:space="preserve">základě poučení </w:t>
      </w:r>
      <w:r>
        <w:rPr/>
        <w:t xml:space="preserve">ze </w:t>
      </w:r>
      <w:r>
        <w:rPr/>
        <w:t xml:space="preserve">Španělska </w:t>
      </w:r>
      <w:r>
        <w:rPr/>
        <w:t xml:space="preserve">zcela zničit </w:t>
      </w:r>
      <w:r>
        <w:rPr/>
        <w:t xml:space="preserve">starý </w:t>
      </w:r>
      <w:r>
        <w:rPr/>
        <w:t xml:space="preserve">řád a </w:t>
      </w:r>
      <w:r>
        <w:rPr/>
        <w:t xml:space="preserve">vytvořit nové státní zřízení, formu lidové fronty, která </w:t>
      </w:r>
      <w:r>
        <w:rPr/>
        <w:t xml:space="preserve">by </w:t>
      </w:r>
      <w:r>
        <w:rPr/>
        <w:t xml:space="preserve">zaručila </w:t>
      </w:r>
      <w:r>
        <w:rPr/>
        <w:t xml:space="preserve">proletářskou </w:t>
      </w:r>
      <w:r>
        <w:rPr/>
        <w:t xml:space="preserve">hegemonii; </w:t>
      </w:r>
      <w:r>
        <w:rPr/>
        <w:t xml:space="preserve">konečně, </w:t>
      </w:r>
      <w:r>
        <w:rPr/>
        <w:t xml:space="preserve">aby </w:t>
      </w:r>
      <w:r>
        <w:rPr/>
        <w:t xml:space="preserve">komunistická </w:t>
      </w:r>
      <w:r>
        <w:rPr/>
        <w:t xml:space="preserve">strana </w:t>
      </w:r>
      <w:r>
        <w:rPr/>
        <w:t xml:space="preserve">mohla </w:t>
      </w:r>
      <w:r>
        <w:rPr/>
        <w:t xml:space="preserve">vést </w:t>
      </w:r>
      <w:r>
        <w:rPr/>
        <w:t xml:space="preserve">boj </w:t>
      </w:r>
      <w:r>
        <w:rPr/>
        <w:t xml:space="preserve">za </w:t>
      </w:r>
      <w:r>
        <w:rPr/>
        <w:t xml:space="preserve">národní </w:t>
      </w:r>
      <w:r>
        <w:rPr/>
        <w:t xml:space="preserve">nezávislost </w:t>
      </w:r>
      <w:r>
        <w:rPr/>
        <w:t xml:space="preserve">a </w:t>
      </w:r>
      <w:r>
        <w:rPr/>
        <w:t xml:space="preserve">sociální </w:t>
      </w:r>
      <w:r>
        <w:rPr/>
        <w:t xml:space="preserve">změny, </w:t>
      </w:r>
      <w:r>
        <w:rPr/>
        <w:t xml:space="preserve">musela </w:t>
      </w:r>
      <w:r>
        <w:rPr/>
        <w:t xml:space="preserve">kolem </w:t>
      </w:r>
      <w:r>
        <w:rPr/>
        <w:t xml:space="preserve">sebe </w:t>
      </w:r>
      <w:r>
        <w:rPr>
          <w:spacing w:val="-12"/>
        </w:rPr>
        <w:t xml:space="preserve">shromáždit </w:t>
      </w:r>
      <w:r>
        <w:rPr/>
        <w:t xml:space="preserve">partyzánskou armádu. Přítomní opouštěli schůzi s tím, že v zásadě přijali rozhodnutí </w:t>
      </w:r>
      <w:r>
        <w:rPr/>
        <w:t xml:space="preserve">ve</w:t>
      </w:r>
      <w:r>
        <w:rPr/>
        <w:t xml:space="preserve"> prospěch </w:t>
      </w:r>
      <w:r>
        <w:rPr/>
        <w:t xml:space="preserve">ozbrojeného </w:t>
      </w:r>
      <w:r>
        <w:rPr/>
        <w:t xml:space="preserve">povstání </w:t>
      </w:r>
      <w:r>
        <w:rPr/>
        <w:t xml:space="preserve">a </w:t>
      </w:r>
      <w:r>
        <w:rPr/>
        <w:t xml:space="preserve">jako </w:t>
      </w:r>
      <w:r>
        <w:rPr/>
        <w:t xml:space="preserve">první </w:t>
      </w:r>
      <w:r>
        <w:rPr/>
        <w:t xml:space="preserve">krok </w:t>
      </w:r>
      <w:r>
        <w:rPr/>
        <w:t xml:space="preserve">měly </w:t>
      </w:r>
      <w:r>
        <w:rPr/>
        <w:t xml:space="preserve">být </w:t>
      </w:r>
      <w:r>
        <w:rPr/>
        <w:t xml:space="preserve">na všech </w:t>
      </w:r>
      <w:r>
        <w:rPr/>
        <w:t xml:space="preserve">stranických </w:t>
      </w:r>
      <w:r>
        <w:rPr/>
        <w:t xml:space="preserve">úrovních </w:t>
      </w:r>
      <w:r>
        <w:rPr/>
        <w:t xml:space="preserve">vytvořeny </w:t>
      </w:r>
      <w:r>
        <w:rPr/>
        <w:t xml:space="preserve">vojenské </w:t>
      </w:r>
      <w:r>
        <w:rPr/>
        <w:t xml:space="preserve">výbory</w:t>
      </w:r>
      <w:r>
        <w:rPr/>
        <w:t xml:space="preserve">.</w:t>
      </w:r>
      <w:r>
        <w:rPr>
          <w:vertAlign w:val="superscript"/>
        </w:rPr>
        <w:t xml:space="preserve">74</w:t>
      </w:r>
      <w:r>
        <w:rPr>
          <w:vertAlign w:val="baseline"/>
        </w:rPr>
        <w:t xml:space="preserve"> Bylo </w:t>
      </w:r>
      <w:r>
        <w:rPr>
          <w:vertAlign w:val="baseline"/>
        </w:rPr>
        <w:t xml:space="preserve">také </w:t>
      </w:r>
      <w:r>
        <w:rPr>
          <w:vertAlign w:val="baseline"/>
        </w:rPr>
        <w:t xml:space="preserve">rozhodnuto, </w:t>
      </w:r>
      <w:r>
        <w:rPr>
          <w:vertAlign w:val="baseline"/>
        </w:rPr>
        <w:t xml:space="preserve">že </w:t>
      </w:r>
      <w:r>
        <w:rPr>
          <w:vertAlign w:val="baseline"/>
        </w:rPr>
        <w:t xml:space="preserve">kvůli </w:t>
      </w:r>
      <w:r>
        <w:rPr>
          <w:vertAlign w:val="baseline"/>
        </w:rPr>
        <w:t xml:space="preserve">zvýšené </w:t>
      </w:r>
      <w:r>
        <w:rPr>
          <w:vertAlign w:val="baseline"/>
        </w:rPr>
        <w:t xml:space="preserve">aktivitě </w:t>
      </w:r>
      <w:r>
        <w:rPr>
          <w:vertAlign w:val="baseline"/>
        </w:rPr>
        <w:t xml:space="preserve">policie </w:t>
      </w:r>
      <w:r>
        <w:rPr>
          <w:vertAlign w:val="baseline"/>
        </w:rPr>
        <w:t xml:space="preserve">v </w:t>
      </w:r>
      <w:r>
        <w:rPr>
          <w:vertAlign w:val="baseline"/>
        </w:rPr>
        <w:t xml:space="preserve">Záhřebu </w:t>
      </w:r>
      <w:r>
        <w:rPr>
          <w:vertAlign w:val="baseline"/>
        </w:rPr>
        <w:t xml:space="preserve">by měl </w:t>
      </w:r>
      <w:r>
        <w:rPr>
          <w:vertAlign w:val="baseline"/>
        </w:rPr>
        <w:t xml:space="preserve">ústřední </w:t>
      </w:r>
      <w:r>
        <w:rPr>
          <w:vertAlign w:val="baseline"/>
        </w:rPr>
        <w:t xml:space="preserve">výbor </w:t>
      </w:r>
      <w:r>
        <w:rPr>
          <w:vertAlign w:val="baseline"/>
        </w:rPr>
        <w:t xml:space="preserve">přesunout </w:t>
      </w:r>
      <w:r>
        <w:rPr>
          <w:vertAlign w:val="baseline"/>
        </w:rPr>
        <w:t xml:space="preserve">svou </w:t>
      </w:r>
      <w:r>
        <w:rPr>
          <w:vertAlign w:val="baseline"/>
        </w:rPr>
        <w:t xml:space="preserve">základnu </w:t>
      </w:r>
      <w:r>
        <w:rPr>
          <w:vertAlign w:val="baseline"/>
        </w:rPr>
        <w:t xml:space="preserve">do </w:t>
      </w:r>
      <w:r>
        <w:rPr>
          <w:vertAlign w:val="baseline"/>
        </w:rPr>
        <w:t xml:space="preserve">Bělehradu. </w:t>
      </w:r>
      <w:r>
        <w:rPr>
          <w:vertAlign w:val="baseline"/>
        </w:rPr>
        <w:t xml:space="preserve">Zásadní </w:t>
      </w:r>
      <w:r>
        <w:rPr>
          <w:vertAlign w:val="baseline"/>
        </w:rPr>
        <w:t xml:space="preserve">otázka</w:t>
      </w:r>
      <w:r>
        <w:rPr>
          <w:vertAlign w:val="baseline"/>
        </w:rPr>
        <w:t xml:space="preserve">, </w:t>
      </w:r>
      <w:r>
        <w:rPr>
          <w:vertAlign w:val="baseline"/>
        </w:rPr>
        <w:t xml:space="preserve">kdy </w:t>
      </w:r>
      <w:r>
        <w:rPr>
          <w:spacing w:val="-2"/>
          <w:vertAlign w:val="baseline"/>
        </w:rPr>
        <w:t xml:space="preserve">povstání </w:t>
      </w:r>
      <w:r>
        <w:rPr>
          <w:spacing w:val="-2"/>
          <w:vertAlign w:val="baseline"/>
        </w:rPr>
        <w:t xml:space="preserve">začne, </w:t>
      </w:r>
      <w:r>
        <w:rPr>
          <w:spacing w:val="-2"/>
          <w:vertAlign w:val="baseline"/>
        </w:rPr>
        <w:t xml:space="preserve">zůstala </w:t>
      </w:r>
      <w:r>
        <w:rPr>
          <w:spacing w:val="-2"/>
          <w:vertAlign w:val="baseline"/>
        </w:rPr>
        <w:t xml:space="preserve">neuvážena</w:t>
      </w:r>
      <w:r>
        <w:rPr>
          <w:spacing w:val="-2"/>
          <w:vertAlign w:val="baseline"/>
        </w:rPr>
        <w:t xml:space="preserve">, protože </w:t>
      </w:r>
      <w:r>
        <w:rPr>
          <w:spacing w:val="-2"/>
          <w:vertAlign w:val="baseline"/>
        </w:rPr>
        <w:t xml:space="preserve">závisela </w:t>
      </w:r>
      <w:r>
        <w:rPr>
          <w:spacing w:val="-2"/>
          <w:vertAlign w:val="baseline"/>
        </w:rPr>
        <w:t xml:space="preserve">na </w:t>
      </w:r>
      <w:r>
        <w:rPr>
          <w:spacing w:val="-2"/>
          <w:vertAlign w:val="baseline"/>
        </w:rPr>
        <w:t xml:space="preserve">Sovětském </w:t>
      </w:r>
      <w:r>
        <w:rPr>
          <w:spacing w:val="-2"/>
          <w:vertAlign w:val="baseline"/>
        </w:rPr>
        <w:t xml:space="preserve">svazu</w:t>
      </w:r>
      <w:r>
        <w:rPr>
          <w:spacing w:val="-2"/>
          <w:vertAlign w:val="baseline"/>
        </w:rPr>
        <w:t xml:space="preserve">,</w:t>
      </w:r>
      <w:r>
        <w:rPr>
          <w:spacing w:val="-2"/>
          <w:vertAlign w:val="baseline"/>
        </w:rPr>
        <w:t xml:space="preserve"> kdy </w:t>
      </w:r>
      <w:r>
        <w:rPr>
          <w:spacing w:val="-2"/>
          <w:vertAlign w:val="baseline"/>
        </w:rPr>
        <w:t xml:space="preserve">se</w:t>
      </w:r>
      <w:r>
        <w:rPr>
          <w:spacing w:val="-2"/>
          <w:vertAlign w:val="baseline"/>
        </w:rPr>
        <w:t xml:space="preserve"> ocitne </w:t>
      </w:r>
      <w:r>
        <w:rPr>
          <w:spacing w:val="-2"/>
          <w:vertAlign w:val="baseline"/>
        </w:rPr>
        <w:t xml:space="preserve">v pozici, kdy bude </w:t>
      </w:r>
      <w:r>
        <w:rPr>
          <w:spacing w:val="-2"/>
          <w:vertAlign w:val="baseline"/>
        </w:rPr>
        <w:t xml:space="preserve">moci </w:t>
      </w:r>
      <w:r>
        <w:rPr>
          <w:spacing w:val="-2"/>
          <w:vertAlign w:val="baseline"/>
        </w:rPr>
        <w:t xml:space="preserve">nabídnout </w:t>
      </w:r>
      <w:r>
        <w:rPr>
          <w:spacing w:val="-2"/>
          <w:vertAlign w:val="baseline"/>
        </w:rPr>
        <w:t xml:space="preserve">podporu </w:t>
      </w:r>
      <w:r>
        <w:rPr>
          <w:spacing w:val="-2"/>
          <w:vertAlign w:val="baseline"/>
        </w:rPr>
        <w:t xml:space="preserve">povstání</w:t>
      </w:r>
      <w:r>
        <w:rPr>
          <w:spacing w:val="-2"/>
          <w:vertAlign w:val="baseline"/>
        </w:rPr>
        <w:t xml:space="preserve">, </w:t>
      </w:r>
      <w:r>
        <w:rPr>
          <w:spacing w:val="-2"/>
          <w:vertAlign w:val="baseline"/>
        </w:rPr>
        <w:t xml:space="preserve">a kdy </w:t>
      </w:r>
      <w:r>
        <w:rPr>
          <w:vertAlign w:val="baseline"/>
        </w:rPr>
        <w:t xml:space="preserve">se </w:t>
      </w:r>
      <w:r>
        <w:rPr>
          <w:spacing w:val="-2"/>
          <w:vertAlign w:val="baseline"/>
        </w:rPr>
        <w:t xml:space="preserve">tedy </w:t>
      </w:r>
      <w:r>
        <w:rPr>
          <w:vertAlign w:val="baseline"/>
        </w:rPr>
        <w:t xml:space="preserve">zapojí do druhé světové války. Koncem května se Tito sešel s </w:t>
      </w:r>
      <w:r>
        <w:rPr>
          <w:vertAlign w:val="baseline"/>
        </w:rPr>
        <w:t xml:space="preserve">Ivanem </w:t>
      </w:r>
      <w:r>
        <w:rPr>
          <w:vertAlign w:val="baseline"/>
        </w:rPr>
        <w:t xml:space="preserve">Ribarem </w:t>
      </w:r>
      <w:r>
        <w:rPr>
          <w:vertAlign w:val="baseline"/>
        </w:rPr>
        <w:t xml:space="preserve">ze </w:t>
      </w:r>
      <w:r>
        <w:rPr>
          <w:vertAlign w:val="baseline"/>
        </w:rPr>
        <w:t xml:space="preserve">Strany </w:t>
      </w:r>
      <w:r>
        <w:rPr>
          <w:vertAlign w:val="baseline"/>
        </w:rPr>
        <w:t xml:space="preserve">demokratické </w:t>
      </w:r>
      <w:r>
        <w:rPr>
          <w:vertAlign w:val="baseline"/>
        </w:rPr>
        <w:t xml:space="preserve">levice </w:t>
      </w:r>
      <w:r>
        <w:rPr>
          <w:vertAlign w:val="baseline"/>
        </w:rPr>
        <w:t xml:space="preserve">a se </w:t>
      </w:r>
      <w:r>
        <w:rPr>
          <w:vertAlign w:val="baseline"/>
        </w:rPr>
        <w:t xml:space="preserve">zástupci</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14" w:hanging="1"/>
      </w:pPr>
      <w:r>
        <w:rPr/>
        <w:t xml:space="preserve">Rolnické lidové strany a řekl jim, že vzhledem k tomu, že Sovětský svaz bude brzy ve válce, je třeba okamžitě zahájit boj proti okupantům.</w:t>
      </w:r>
      <w:r>
        <w:rPr>
          <w:vertAlign w:val="superscript"/>
        </w:rPr>
        <w:t xml:space="preserve">75</w:t>
      </w:r>
    </w:p>
    <w:p>
      <w:pPr>
        <w:pStyle w:val="BodyText"/>
        <w:spacing w:line="254" w:lineRule="auto"/>
        <w:ind w:end="105" w:firstLine="283"/>
      </w:pPr>
      <w:r>
        <w:rPr>
          <w:spacing w:val="-2"/>
        </w:rPr>
        <w:t xml:space="preserve">Kominternovská </w:t>
      </w:r>
      <w:r>
        <w:rPr>
          <w:spacing w:val="-2"/>
        </w:rPr>
        <w:t xml:space="preserve">diplomacie </w:t>
      </w:r>
      <w:r>
        <w:rPr>
          <w:spacing w:val="-2"/>
        </w:rPr>
        <w:t xml:space="preserve">stále </w:t>
      </w:r>
      <w:r>
        <w:rPr>
          <w:spacing w:val="-2"/>
        </w:rPr>
        <w:t xml:space="preserve">pracovala </w:t>
      </w:r>
      <w:r>
        <w:rPr>
          <w:spacing w:val="-2"/>
        </w:rPr>
        <w:t xml:space="preserve">přesčas, </w:t>
      </w:r>
      <w:r>
        <w:rPr>
          <w:spacing w:val="-2"/>
        </w:rPr>
        <w:t xml:space="preserve">aby se pokusila </w:t>
      </w:r>
      <w:r>
        <w:rPr>
          <w:spacing w:val="-2"/>
        </w:rPr>
        <w:t xml:space="preserve">udržet </w:t>
      </w:r>
      <w:r>
        <w:rPr>
          <w:spacing w:val="-2"/>
        </w:rPr>
        <w:t xml:space="preserve">Sovětský </w:t>
      </w:r>
      <w:r>
        <w:rPr>
          <w:spacing w:val="-2"/>
        </w:rPr>
        <w:t xml:space="preserve">svaz </w:t>
      </w:r>
      <w:r>
        <w:rPr>
          <w:spacing w:val="-2"/>
        </w:rPr>
        <w:t xml:space="preserve">mimo </w:t>
      </w:r>
      <w:r>
        <w:rPr>
          <w:spacing w:val="-2"/>
        </w:rPr>
        <w:t xml:space="preserve">válku. </w:t>
      </w:r>
      <w:r>
        <w:rPr>
          <w:spacing w:val="-2"/>
        </w:rPr>
        <w:t xml:space="preserve">Dne </w:t>
      </w:r>
      <w:r>
        <w:rPr>
          <w:spacing w:val="-2"/>
        </w:rPr>
        <w:t xml:space="preserve">9. </w:t>
      </w:r>
      <w:r>
        <w:rPr>
          <w:spacing w:val="-2"/>
        </w:rPr>
        <w:t xml:space="preserve">května </w:t>
      </w:r>
      <w:r>
        <w:rPr>
          <w:spacing w:val="-2"/>
        </w:rPr>
        <w:t xml:space="preserve">přerušila </w:t>
      </w:r>
      <w:r>
        <w:rPr>
          <w:spacing w:val="-2"/>
        </w:rPr>
        <w:t xml:space="preserve">diplomatické </w:t>
      </w:r>
      <w:r>
        <w:rPr>
          <w:spacing w:val="-2"/>
        </w:rPr>
        <w:t xml:space="preserve">styky </w:t>
      </w:r>
      <w:r>
        <w:rPr>
          <w:spacing w:val="-2"/>
        </w:rPr>
        <w:t xml:space="preserve">se </w:t>
      </w:r>
      <w:r>
        <w:rPr>
          <w:spacing w:val="-2"/>
        </w:rPr>
        <w:t xml:space="preserve">starou </w:t>
      </w:r>
      <w:r>
        <w:rPr>
          <w:spacing w:val="-2"/>
        </w:rPr>
        <w:t xml:space="preserve">jugoslávskou </w:t>
      </w:r>
      <w:r>
        <w:rPr>
          <w:spacing w:val="-2"/>
        </w:rPr>
        <w:t xml:space="preserve">vládou </w:t>
      </w:r>
      <w:r>
        <w:rPr>
          <w:spacing w:val="-2"/>
        </w:rPr>
        <w:t xml:space="preserve">a vážně </w:t>
      </w:r>
      <w:r>
        <w:rPr>
          <w:spacing w:val="-2"/>
        </w:rPr>
        <w:t xml:space="preserve">uvažovala o </w:t>
      </w:r>
      <w:r>
        <w:rPr>
          <w:spacing w:val="-2"/>
        </w:rPr>
        <w:t xml:space="preserve">uznání </w:t>
      </w:r>
      <w:r>
        <w:rPr>
          <w:spacing w:val="-2"/>
        </w:rPr>
        <w:t xml:space="preserve">"Nezávislého </w:t>
      </w:r>
      <w:r>
        <w:rPr>
          <w:spacing w:val="-2"/>
        </w:rPr>
        <w:t xml:space="preserve">státu </w:t>
      </w:r>
      <w:r>
        <w:rPr>
          <w:spacing w:val="-2"/>
        </w:rPr>
        <w:t xml:space="preserve">Chorvatsko"; </w:t>
      </w:r>
      <w:r>
        <w:rPr>
          <w:spacing w:val="-2"/>
        </w:rPr>
        <w:t xml:space="preserve">neprotestovala</w:t>
      </w:r>
      <w:r>
        <w:rPr>
          <w:spacing w:val="-2"/>
        </w:rPr>
        <w:t xml:space="preserve"> ani </w:t>
      </w:r>
      <w:r>
        <w:rPr>
          <w:spacing w:val="-2"/>
        </w:rPr>
        <w:t xml:space="preserve">proti </w:t>
      </w:r>
      <w:r>
        <w:rPr/>
        <w:t xml:space="preserve">vstupu bulharských vojsk do Makedonie. To vše naznačovalo ochotu některých sovětských </w:t>
      </w:r>
      <w:r>
        <w:rPr/>
        <w:t xml:space="preserve">diplomatů </w:t>
      </w:r>
      <w:r>
        <w:rPr/>
        <w:t xml:space="preserve">smířit </w:t>
      </w:r>
      <w:r>
        <w:rPr/>
        <w:t xml:space="preserve">se </w:t>
      </w:r>
      <w:r>
        <w:rPr/>
        <w:t xml:space="preserve">s </w:t>
      </w:r>
      <w:r>
        <w:rPr/>
        <w:t xml:space="preserve">rozdělením </w:t>
      </w:r>
      <w:r>
        <w:rPr/>
        <w:t xml:space="preserve">Jugoslávie</w:t>
      </w:r>
      <w:r>
        <w:rPr/>
        <w:t xml:space="preserve">, stejně </w:t>
      </w:r>
      <w:r>
        <w:rPr/>
        <w:t xml:space="preserve">jako </w:t>
      </w:r>
      <w:r>
        <w:rPr/>
        <w:t xml:space="preserve">bylo</w:t>
      </w:r>
      <w:r>
        <w:rPr/>
        <w:t xml:space="preserve"> dříve </w:t>
      </w:r>
      <w:r>
        <w:rPr/>
        <w:t xml:space="preserve">uznáno </w:t>
      </w:r>
      <w:r>
        <w:rPr/>
        <w:t xml:space="preserve">rozdělení </w:t>
      </w:r>
      <w:r>
        <w:rPr/>
        <w:t xml:space="preserve">československého </w:t>
      </w:r>
      <w:r>
        <w:rPr/>
        <w:t xml:space="preserve">státu</w:t>
      </w:r>
      <w:r>
        <w:rPr/>
        <w:t xml:space="preserve">. </w:t>
      </w:r>
      <w:r>
        <w:rPr/>
        <w:t xml:space="preserve">'Bolševická' </w:t>
      </w:r>
      <w:r>
        <w:rPr/>
        <w:t xml:space="preserve">ozbrojená </w:t>
      </w:r>
      <w:r>
        <w:rPr/>
        <w:t xml:space="preserve">povstání </w:t>
      </w:r>
      <w:r>
        <w:rPr/>
        <w:t xml:space="preserve">by </w:t>
      </w:r>
      <w:r>
        <w:rPr>
          <w:spacing w:val="-2"/>
        </w:rPr>
        <w:t xml:space="preserve">se </w:t>
      </w:r>
      <w:r>
        <w:rPr>
          <w:spacing w:val="-2"/>
        </w:rPr>
        <w:t xml:space="preserve">za těchto </w:t>
      </w:r>
      <w:r>
        <w:rPr>
          <w:spacing w:val="-3"/>
        </w:rPr>
        <w:t xml:space="preserve">okolností </w:t>
      </w:r>
      <w:r>
        <w:rPr/>
        <w:t xml:space="preserve">mohla </w:t>
      </w:r>
      <w:r>
        <w:rPr>
          <w:spacing w:val="-2"/>
        </w:rPr>
        <w:t xml:space="preserve">ukázat</w:t>
      </w:r>
      <w:r>
        <w:rPr>
          <w:spacing w:val="-2"/>
        </w:rPr>
        <w:t xml:space="preserve"> jako </w:t>
      </w:r>
      <w:r>
        <w:rPr>
          <w:spacing w:val="-2"/>
        </w:rPr>
        <w:t xml:space="preserve">velmi škodlivá</w:t>
      </w:r>
      <w:r>
        <w:rPr>
          <w:spacing w:val="-2"/>
        </w:rPr>
        <w:t xml:space="preserve">. </w:t>
      </w:r>
      <w:r>
        <w:rPr/>
        <w:t xml:space="preserve">Moskva </w:t>
      </w:r>
      <w:r>
        <w:rPr>
          <w:spacing w:val="-2"/>
        </w:rPr>
        <w:t xml:space="preserve">měla podezření na </w:t>
      </w:r>
      <w:r>
        <w:rPr>
          <w:spacing w:val="-2"/>
        </w:rPr>
        <w:t xml:space="preserve">Titovy skutečné záměry </w:t>
      </w:r>
      <w:r>
        <w:rPr/>
        <w:t xml:space="preserve">a vyžádala si naléhavou zprávu. Tito odpověděl obecně, </w:t>
      </w:r>
      <w:r>
        <w:rPr/>
        <w:t xml:space="preserve">květnové </w:t>
      </w:r>
      <w:r>
        <w:rPr/>
        <w:t xml:space="preserve">schůzce </w:t>
      </w:r>
      <w:r>
        <w:rPr/>
        <w:t xml:space="preserve">věnoval</w:t>
      </w:r>
      <w:r>
        <w:rPr/>
        <w:t xml:space="preserve"> jen půl odstavce </w:t>
      </w:r>
      <w:r>
        <w:rPr/>
        <w:t xml:space="preserve">a </w:t>
      </w:r>
      <w:r>
        <w:rPr/>
        <w:t xml:space="preserve">neuvedl žádné </w:t>
      </w:r>
      <w:r>
        <w:rPr/>
        <w:t xml:space="preserve">podrobnosti </w:t>
      </w:r>
      <w:r>
        <w:rPr/>
        <w:t xml:space="preserve">o </w:t>
      </w:r>
      <w:r>
        <w:rPr/>
        <w:t xml:space="preserve">"rozhodnutích </w:t>
      </w:r>
      <w:r>
        <w:rPr/>
        <w:t xml:space="preserve">přijatých </w:t>
      </w:r>
      <w:r>
        <w:rPr/>
        <w:t xml:space="preserve">s </w:t>
      </w:r>
      <w:r>
        <w:rPr/>
        <w:t xml:space="preserve">ohledem </w:t>
      </w:r>
      <w:r>
        <w:rPr/>
        <w:t xml:space="preserve">na </w:t>
      </w:r>
      <w:r>
        <w:rPr/>
        <w:t xml:space="preserve">nové okolnosti".</w:t>
      </w:r>
      <w:r>
        <w:rPr>
          <w:vertAlign w:val="superscript"/>
        </w:rPr>
        <w:t xml:space="preserve">76</w:t>
      </w:r>
      <w:r>
        <w:rPr>
          <w:vertAlign w:val="baseline"/>
        </w:rPr>
        <w:t xml:space="preserve"> Na tomto pozadí začala další intrika proti Titovi, </w:t>
      </w:r>
      <w:r>
        <w:rPr>
          <w:spacing w:val="-2"/>
          <w:vertAlign w:val="baseline"/>
        </w:rPr>
        <w:t xml:space="preserve">do </w:t>
      </w:r>
      <w:r>
        <w:rPr>
          <w:vertAlign w:val="baseline"/>
        </w:rPr>
        <w:t xml:space="preserve">níž </w:t>
      </w:r>
      <w:r>
        <w:rPr>
          <w:spacing w:val="-2"/>
          <w:vertAlign w:val="baseline"/>
        </w:rPr>
        <w:t xml:space="preserve">se zapojilo </w:t>
      </w:r>
      <w:r>
        <w:rPr>
          <w:spacing w:val="-2"/>
          <w:vertAlign w:val="baseline"/>
        </w:rPr>
        <w:t xml:space="preserve">mnoho </w:t>
      </w:r>
      <w:r>
        <w:rPr>
          <w:spacing w:val="-2"/>
          <w:vertAlign w:val="baseline"/>
        </w:rPr>
        <w:t xml:space="preserve">účastníků </w:t>
      </w:r>
      <w:r>
        <w:rPr>
          <w:spacing w:val="-2"/>
          <w:vertAlign w:val="baseline"/>
        </w:rPr>
        <w:t xml:space="preserve">předchozích machinací. </w:t>
      </w:r>
      <w:r>
        <w:rPr>
          <w:spacing w:val="-2"/>
          <w:vertAlign w:val="baseline"/>
        </w:rPr>
        <w:t xml:space="preserve">Golubović</w:t>
      </w:r>
      <w:r>
        <w:rPr>
          <w:vertAlign w:val="baseline"/>
        </w:rPr>
        <w:t xml:space="preserve">, člověk z </w:t>
      </w:r>
      <w:r>
        <w:rPr>
          <w:spacing w:val="-2"/>
          <w:vertAlign w:val="baseline"/>
        </w:rPr>
        <w:t xml:space="preserve">NKVD</w:t>
      </w:r>
      <w:r>
        <w:rPr>
          <w:vertAlign w:val="baseline"/>
        </w:rPr>
        <w:t xml:space="preserve">, </w:t>
      </w:r>
      <w:r>
        <w:rPr>
          <w:vertAlign w:val="baseline"/>
        </w:rPr>
        <w:t xml:space="preserve">který se v </w:t>
      </w:r>
      <w:r>
        <w:rPr>
          <w:vertAlign w:val="baseline"/>
        </w:rPr>
        <w:t xml:space="preserve">roce 1938 </w:t>
      </w:r>
      <w:r>
        <w:rPr>
          <w:vertAlign w:val="baseline"/>
        </w:rPr>
        <w:t xml:space="preserve">v </w:t>
      </w:r>
      <w:r>
        <w:rPr>
          <w:vertAlign w:val="baseline"/>
        </w:rPr>
        <w:t xml:space="preserve">Paříži </w:t>
      </w:r>
      <w:r>
        <w:rPr>
          <w:vertAlign w:val="baseline"/>
        </w:rPr>
        <w:t xml:space="preserve">spojil s </w:t>
      </w:r>
      <w:r>
        <w:rPr>
          <w:vertAlign w:val="baseline"/>
        </w:rPr>
        <w:t xml:space="preserve">Kusovacem</w:t>
      </w:r>
      <w:r>
        <w:rPr>
          <w:vertAlign w:val="baseline"/>
        </w:rPr>
        <w:t xml:space="preserve">, </w:t>
      </w:r>
      <w:r>
        <w:rPr>
          <w:vertAlign w:val="baseline"/>
        </w:rPr>
        <w:t xml:space="preserve">se </w:t>
      </w:r>
      <w:r>
        <w:rPr>
          <w:spacing w:val="-2"/>
          <w:vertAlign w:val="baseline"/>
        </w:rPr>
        <w:t xml:space="preserve">v </w:t>
      </w:r>
      <w:r>
        <w:rPr>
          <w:spacing w:val="-2"/>
          <w:vertAlign w:val="baseline"/>
        </w:rPr>
        <w:t xml:space="preserve">květnu </w:t>
      </w:r>
      <w:r>
        <w:rPr>
          <w:spacing w:val="-2"/>
          <w:vertAlign w:val="baseline"/>
        </w:rPr>
        <w:t xml:space="preserve">1941 </w:t>
      </w:r>
      <w:r>
        <w:rPr>
          <w:vertAlign w:val="baseline"/>
        </w:rPr>
        <w:t xml:space="preserve">v </w:t>
      </w:r>
      <w:r>
        <w:rPr>
          <w:spacing w:val="-2"/>
          <w:vertAlign w:val="baseline"/>
        </w:rPr>
        <w:t xml:space="preserve">Sarajevu </w:t>
      </w:r>
      <w:r>
        <w:rPr>
          <w:vertAlign w:val="baseline"/>
        </w:rPr>
        <w:t xml:space="preserve">setkal s </w:t>
      </w:r>
      <w:r>
        <w:rPr>
          <w:vertAlign w:val="baseline"/>
        </w:rPr>
        <w:t xml:space="preserve">novinářem </w:t>
      </w:r>
      <w:r>
        <w:rPr>
          <w:vertAlign w:val="baseline"/>
        </w:rPr>
        <w:t xml:space="preserve">Vladimirem </w:t>
      </w:r>
      <w:r>
        <w:rPr>
          <w:vertAlign w:val="baseline"/>
        </w:rPr>
        <w:t xml:space="preserve">Dedijerem </w:t>
      </w:r>
      <w:r>
        <w:rPr>
          <w:spacing w:val="-2"/>
          <w:vertAlign w:val="baseline"/>
        </w:rPr>
        <w:t xml:space="preserve">a </w:t>
      </w:r>
      <w:r>
        <w:rPr>
          <w:spacing w:val="-2"/>
          <w:vertAlign w:val="baseline"/>
        </w:rPr>
        <w:t xml:space="preserve">řekl </w:t>
      </w:r>
      <w:r>
        <w:rPr>
          <w:spacing w:val="-2"/>
          <w:vertAlign w:val="baseline"/>
        </w:rPr>
        <w:t xml:space="preserve">mu</w:t>
      </w:r>
      <w:r>
        <w:rPr>
          <w:spacing w:val="-2"/>
          <w:vertAlign w:val="baseline"/>
        </w:rPr>
        <w:t xml:space="preserve">, že </w:t>
      </w:r>
      <w:r>
        <w:rPr>
          <w:spacing w:val="-2"/>
          <w:vertAlign w:val="baseline"/>
        </w:rPr>
        <w:t xml:space="preserve">Tito </w:t>
      </w:r>
      <w:r>
        <w:rPr>
          <w:spacing w:val="-2"/>
          <w:vertAlign w:val="baseline"/>
        </w:rPr>
        <w:t xml:space="preserve">je trockista</w:t>
      </w:r>
      <w:r>
        <w:rPr>
          <w:spacing w:val="-2"/>
          <w:vertAlign w:val="baseline"/>
        </w:rPr>
        <w:t xml:space="preserve">, který </w:t>
      </w:r>
      <w:r>
        <w:rPr>
          <w:spacing w:val="-2"/>
          <w:vertAlign w:val="baseline"/>
        </w:rPr>
        <w:t xml:space="preserve">se </w:t>
      </w:r>
      <w:r>
        <w:rPr>
          <w:spacing w:val="-2"/>
          <w:vertAlign w:val="baseline"/>
        </w:rPr>
        <w:t xml:space="preserve">v </w:t>
      </w:r>
      <w:r>
        <w:rPr>
          <w:spacing w:val="-2"/>
          <w:vertAlign w:val="baseline"/>
        </w:rPr>
        <w:t xml:space="preserve">čele </w:t>
      </w:r>
      <w:r>
        <w:rPr>
          <w:vertAlign w:val="baseline"/>
        </w:rPr>
        <w:t xml:space="preserve">strany </w:t>
      </w:r>
      <w:r>
        <w:rPr>
          <w:vertAlign w:val="baseline"/>
        </w:rPr>
        <w:t xml:space="preserve">dlouho </w:t>
      </w:r>
      <w:r>
        <w:rPr>
          <w:spacing w:val="-2"/>
          <w:vertAlign w:val="baseline"/>
        </w:rPr>
        <w:t xml:space="preserve">neudrží</w:t>
      </w:r>
      <w:r>
        <w:rPr>
          <w:vertAlign w:val="baseline"/>
        </w:rPr>
        <w:t xml:space="preserve">. </w:t>
      </w:r>
      <w:r>
        <w:rPr>
          <w:vertAlign w:val="baseline"/>
        </w:rPr>
        <w:t xml:space="preserve">Golubović </w:t>
      </w:r>
      <w:r>
        <w:rPr>
          <w:vertAlign w:val="baseline"/>
        </w:rPr>
        <w:t xml:space="preserve">měl </w:t>
      </w:r>
      <w:r>
        <w:rPr>
          <w:vertAlign w:val="baseline"/>
        </w:rPr>
        <w:t xml:space="preserve">přístup </w:t>
      </w:r>
      <w:r>
        <w:rPr>
          <w:vertAlign w:val="baseline"/>
        </w:rPr>
        <w:t xml:space="preserve">ke </w:t>
      </w:r>
      <w:r>
        <w:rPr>
          <w:vertAlign w:val="baseline"/>
        </w:rPr>
        <w:t xml:space="preserve">Kopinićovu </w:t>
      </w:r>
      <w:r>
        <w:rPr>
          <w:vertAlign w:val="baseline"/>
        </w:rPr>
        <w:t xml:space="preserve">vysílači </w:t>
      </w:r>
      <w:r>
        <w:rPr>
          <w:vertAlign w:val="baseline"/>
        </w:rPr>
        <w:t xml:space="preserve">v </w:t>
      </w:r>
      <w:r>
        <w:rPr>
          <w:vertAlign w:val="baseline"/>
        </w:rPr>
        <w:t xml:space="preserve">Záhřebu </w:t>
      </w:r>
      <w:r>
        <w:rPr>
          <w:vertAlign w:val="baseline"/>
        </w:rPr>
        <w:t xml:space="preserve">a </w:t>
      </w:r>
      <w:r>
        <w:rPr>
          <w:vertAlign w:val="baseline"/>
        </w:rPr>
        <w:t xml:space="preserve">jednu </w:t>
      </w:r>
      <w:r>
        <w:rPr>
          <w:spacing w:val="-2"/>
          <w:vertAlign w:val="baseline"/>
        </w:rPr>
        <w:t xml:space="preserve">z </w:t>
      </w:r>
      <w:r>
        <w:rPr>
          <w:spacing w:val="-2"/>
          <w:vertAlign w:val="baseline"/>
        </w:rPr>
        <w:t xml:space="preserve">jeho </w:t>
      </w:r>
      <w:r>
        <w:rPr>
          <w:spacing w:val="-2"/>
          <w:vertAlign w:val="baseline"/>
        </w:rPr>
        <w:t xml:space="preserve">zpráv </w:t>
      </w:r>
      <w:r>
        <w:rPr>
          <w:spacing w:val="-2"/>
          <w:vertAlign w:val="baseline"/>
        </w:rPr>
        <w:t xml:space="preserve">do </w:t>
      </w:r>
      <w:r>
        <w:rPr>
          <w:spacing w:val="-2"/>
          <w:vertAlign w:val="baseline"/>
        </w:rPr>
        <w:t xml:space="preserve">Moskvy </w:t>
      </w:r>
      <w:r>
        <w:rPr>
          <w:spacing w:val="-2"/>
          <w:vertAlign w:val="baseline"/>
        </w:rPr>
        <w:t xml:space="preserve">Tito </w:t>
      </w:r>
      <w:r>
        <w:rPr>
          <w:spacing w:val="-2"/>
          <w:vertAlign w:val="baseline"/>
        </w:rPr>
        <w:t xml:space="preserve">zachytil </w:t>
      </w:r>
      <w:r>
        <w:rPr>
          <w:spacing w:val="-2"/>
          <w:vertAlign w:val="baseline"/>
        </w:rPr>
        <w:t xml:space="preserve">a </w:t>
      </w:r>
      <w:r>
        <w:rPr>
          <w:spacing w:val="-2"/>
          <w:vertAlign w:val="baseline"/>
        </w:rPr>
        <w:t xml:space="preserve">nikdy nedorazila </w:t>
      </w:r>
      <w:r>
        <w:rPr>
          <w:spacing w:val="-2"/>
          <w:vertAlign w:val="baseline"/>
        </w:rPr>
        <w:t xml:space="preserve">na </w:t>
      </w:r>
      <w:r>
        <w:rPr>
          <w:spacing w:val="-2"/>
          <w:vertAlign w:val="baseline"/>
        </w:rPr>
        <w:t xml:space="preserve">místo určení. </w:t>
      </w:r>
      <w:r>
        <w:rPr>
          <w:spacing w:val="-2"/>
          <w:vertAlign w:val="baseline"/>
        </w:rPr>
        <w:t xml:space="preserve">Ivan Srebrenjak</w:t>
      </w:r>
      <w:r>
        <w:rPr>
          <w:spacing w:val="-2"/>
          <w:vertAlign w:val="baseline"/>
        </w:rPr>
        <w:t xml:space="preserve">, důstojník </w:t>
      </w:r>
      <w:r>
        <w:rPr>
          <w:spacing w:val="-2"/>
          <w:vertAlign w:val="baseline"/>
        </w:rPr>
        <w:t xml:space="preserve">sovětské </w:t>
      </w:r>
      <w:r>
        <w:rPr>
          <w:spacing w:val="-2"/>
          <w:vertAlign w:val="baseline"/>
        </w:rPr>
        <w:t xml:space="preserve">rozvědky </w:t>
      </w:r>
      <w:r>
        <w:rPr>
          <w:spacing w:val="-2"/>
          <w:vertAlign w:val="baseline"/>
        </w:rPr>
        <w:t xml:space="preserve">působící v </w:t>
      </w:r>
      <w:r>
        <w:rPr>
          <w:spacing w:val="-2"/>
          <w:vertAlign w:val="baseline"/>
        </w:rPr>
        <w:t xml:space="preserve">roce 1938 </w:t>
      </w:r>
      <w:r>
        <w:rPr>
          <w:spacing w:val="-2"/>
          <w:vertAlign w:val="baseline"/>
        </w:rPr>
        <w:t xml:space="preserve">v </w:t>
      </w:r>
      <w:r>
        <w:rPr>
          <w:spacing w:val="-2"/>
          <w:vertAlign w:val="baseline"/>
        </w:rPr>
        <w:t xml:space="preserve">Paříži</w:t>
      </w:r>
      <w:r>
        <w:rPr>
          <w:spacing w:val="-2"/>
          <w:vertAlign w:val="baseline"/>
        </w:rPr>
        <w:t xml:space="preserve">, </w:t>
      </w:r>
      <w:r>
        <w:rPr>
          <w:spacing w:val="-2"/>
          <w:vertAlign w:val="baseline"/>
        </w:rPr>
        <w:t xml:space="preserve">přesunul </w:t>
      </w:r>
      <w:r>
        <w:rPr>
          <w:vertAlign w:val="baseline"/>
        </w:rPr>
        <w:t xml:space="preserve">v dubnu 1941 </w:t>
      </w:r>
      <w:r>
        <w:rPr>
          <w:spacing w:val="-2"/>
          <w:vertAlign w:val="baseline"/>
        </w:rPr>
        <w:t xml:space="preserve">svou </w:t>
      </w:r>
      <w:r>
        <w:rPr>
          <w:spacing w:val="-2"/>
          <w:vertAlign w:val="baseline"/>
        </w:rPr>
        <w:t xml:space="preserve">základnu </w:t>
      </w:r>
      <w:r>
        <w:rPr>
          <w:spacing w:val="-2"/>
          <w:vertAlign w:val="baseline"/>
        </w:rPr>
        <w:t xml:space="preserve">do </w:t>
      </w:r>
      <w:r>
        <w:rPr>
          <w:spacing w:val="-2"/>
          <w:vertAlign w:val="baseline"/>
        </w:rPr>
        <w:t xml:space="preserve">Záhřebu </w:t>
      </w:r>
      <w:r>
        <w:rPr>
          <w:vertAlign w:val="baseline"/>
        </w:rPr>
        <w:t xml:space="preserve">a stal se důvěrníkem chorvatského stranického vedení, které se zřejmě snažil poštvat proti Titovi. Ať už byla přesná povaha těchto protitovských machinací jakákoli, Kopinič v jednom z telegramů upozornil Tita, že podle jeho názoru je s vámi Kominterna "velmi nespokojena". Když nacistické Německo </w:t>
      </w:r>
      <w:r>
        <w:rPr>
          <w:vertAlign w:val="baseline"/>
        </w:rPr>
        <w:t xml:space="preserve">22. </w:t>
      </w:r>
      <w:r>
        <w:rPr>
          <w:vertAlign w:val="baseline"/>
        </w:rPr>
        <w:t xml:space="preserve">června </w:t>
      </w:r>
      <w:r>
        <w:rPr>
          <w:vertAlign w:val="baseline"/>
        </w:rPr>
        <w:t xml:space="preserve">1941 </w:t>
      </w:r>
      <w:r>
        <w:rPr>
          <w:vertAlign w:val="baseline"/>
        </w:rPr>
        <w:t xml:space="preserve">napadlo Sovětský svaz</w:t>
      </w:r>
      <w:r>
        <w:rPr>
          <w:vertAlign w:val="baseline"/>
        </w:rPr>
        <w:t xml:space="preserve">, </w:t>
      </w:r>
      <w:r>
        <w:rPr>
          <w:vertAlign w:val="baseline"/>
        </w:rPr>
        <w:t xml:space="preserve">skončily </w:t>
      </w:r>
      <w:r>
        <w:rPr>
          <w:vertAlign w:val="baseline"/>
        </w:rPr>
        <w:t xml:space="preserve">tyto </w:t>
      </w:r>
      <w:r>
        <w:rPr>
          <w:vertAlign w:val="baseline"/>
        </w:rPr>
        <w:t xml:space="preserve">kroky </w:t>
      </w:r>
      <w:r>
        <w:rPr>
          <w:vertAlign w:val="baseline"/>
        </w:rPr>
        <w:t xml:space="preserve">proti </w:t>
      </w:r>
      <w:r>
        <w:rPr>
          <w:vertAlign w:val="baseline"/>
        </w:rPr>
        <w:t xml:space="preserve">Titovi </w:t>
      </w:r>
      <w:r>
        <w:rPr>
          <w:vertAlign w:val="baseline"/>
        </w:rPr>
        <w:t xml:space="preserve">stejně </w:t>
      </w:r>
      <w:r>
        <w:rPr>
          <w:vertAlign w:val="baseline"/>
        </w:rPr>
        <w:t xml:space="preserve">náhle, </w:t>
      </w:r>
      <w:r>
        <w:rPr>
          <w:vertAlign w:val="baseline"/>
        </w:rPr>
        <w:t xml:space="preserve">jako </w:t>
      </w:r>
      <w:r>
        <w:rPr>
          <w:vertAlign w:val="baseline"/>
        </w:rPr>
        <w:t xml:space="preserve">začaly.</w:t>
      </w:r>
      <w:r>
        <w:rPr>
          <w:vertAlign w:val="superscript"/>
        </w:rPr>
        <w:t xml:space="preserve">77</w:t>
      </w:r>
    </w:p>
    <w:p>
      <w:pPr>
        <w:pStyle w:val="BodyText"/>
        <w:spacing w:before="8" w:line="254" w:lineRule="auto"/>
        <w:ind w:end="106" w:firstLine="283"/>
      </w:pPr>
      <w:r>
        <w:rPr/>
        <w:t xml:space="preserve">Německá invaze donutila Tita opustit relativně stabilní rodinný život, </w:t>
      </w:r>
      <w:r>
        <w:rPr>
          <w:spacing w:val="40"/>
        </w:rPr>
        <w:t xml:space="preserve">který </w:t>
      </w:r>
      <w:r>
        <w:rPr/>
        <w:t xml:space="preserve">si vybudoval poté, co se stal </w:t>
      </w:r>
      <w:r>
        <w:rPr>
          <w:i/>
        </w:rPr>
        <w:t xml:space="preserve">faktickým </w:t>
      </w:r>
      <w:r>
        <w:rPr/>
        <w:t xml:space="preserve">vůdcem strany. V roce 1937 se v Paříži seznámil se slovinskou komunistkou Hertou Haasovou a po roce se vzali; 23. května 1938 se jim narodil syn. Tito se usadil v Záhřebu, ale když začala německá invaze, nechtěl odejít a svůj odjezd odkládal až do poloviny května, kdy byl k </w:t>
      </w:r>
      <w:r>
        <w:rPr>
          <w:spacing w:val="-3"/>
        </w:rPr>
        <w:t xml:space="preserve">němu </w:t>
      </w:r>
      <w:r>
        <w:rPr/>
        <w:t xml:space="preserve">donucen. V době jeho nepřítomnosti byla provedena domovní prohlídka, a když byl varován, aby se nevracel, odjel vlakem do Bělehradu a zanechal Hertu a syna za sebou.</w:t>
      </w:r>
      <w:r>
        <w:rPr>
          <w:vertAlign w:val="superscript"/>
        </w:rPr>
        <w:t xml:space="preserve">78</w:t>
      </w:r>
    </w:p>
    <w:p>
      <w:pPr>
        <w:pStyle w:val="BodyText"/>
        <w:spacing w:after="0" w:line="254" w:lineRule="auto"/>
        <w:sectPr>
          <w:pgSz w:w="8840" w:h="13260"/>
          <w:pgMar w:top="920" w:right="1133" w:bottom="280" w:left="1133" w:header="730" w:footer="0"/>
        </w:sectPr>
      </w:pPr>
    </w:p>
    <w:p>
      <w:pPr>
        <w:pStyle w:val="BodyText"/>
        <w:spacing w:before="7"/>
        <w:ind w:start="0"/>
        <w:jc w:val="left"/>
        <w:rPr>
          <w:sz w:val="16"/>
        </w:rPr>
      </w:pPr>
    </w:p>
    <w:p>
      <w:pPr>
        <w:pStyle w:val="BodyText"/>
        <w:spacing w:after="0"/>
        <w:jc w:val="left"/>
        <w:rPr>
          <w:sz w:val="16"/>
        </w:rPr>
        <w:sectPr>
          <w:headerReference w:type="even" r:id="rId10"/>
          <w:pgSz w:w="8840" w:h="13260"/>
          <w:pgMar w:top="1520" w:right="1133" w:bottom="280" w:left="1133" w:header="0" w:footer="0"/>
        </w:sectPr>
      </w:pPr>
    </w:p>
    <w:p>
      <w:pPr>
        <w:spacing w:before="98"/>
        <w:ind w:start="82" w:end="129" w:firstLine="0"/>
        <w:jc w:val="center"/>
        <w:rPr>
          <w:b/>
          <w:sz w:val="25"/>
        </w:rPr>
      </w:pPr>
      <w:bookmarkStart w:name="2. Learning to Implement the People's Li" w:id="7"/>
      <w:bookmarkEnd w:id="7"/>
      <w:r>
        <w:rPr/>
      </w:r>
      <w:r>
        <w:rPr>
          <w:b/>
          <w:spacing w:val="-10"/>
          <w:sz w:val="25"/>
        </w:rPr>
        <w:t xml:space="preserve">2</w:t>
      </w:r>
    </w:p>
    <w:p>
      <w:pPr>
        <w:pStyle w:val="Heading1"/>
        <w:spacing w:before="237" w:line="235" w:lineRule="auto"/>
        <w:rPr>
          <w:b/>
        </w:rPr>
      </w:pPr>
      <w:r>
        <w:rPr>
          <w:b/>
        </w:rPr>
        <w:t xml:space="preserve">UČENÍ SE </w:t>
      </w:r>
      <w:r>
        <w:rPr>
          <w:b/>
        </w:rPr>
        <w:t xml:space="preserve">REALIZOVAT </w:t>
      </w:r>
      <w:r>
        <w:rPr>
          <w:b/>
        </w:rPr>
        <w:t xml:space="preserve">LIDOVÝ OSVOBOZENECKÝ BOJ</w:t>
      </w:r>
      <w:r>
        <w:rPr>
          <w:b/>
        </w:rPr>
        <w:t xml:space="preserve">.</w:t>
      </w:r>
    </w:p>
    <w:p>
      <w:pPr>
        <w:pStyle w:val="BodyText"/>
        <w:ind w:start="0"/>
        <w:jc w:val="left"/>
        <w:rPr>
          <w:b/>
          <w:sz w:val="25"/>
        </w:rPr>
      </w:pPr>
    </w:p>
    <w:p>
      <w:pPr>
        <w:pStyle w:val="BodyText"/>
        <w:spacing w:before="106"/>
        <w:ind w:start="0"/>
        <w:jc w:val="left"/>
        <w:rPr>
          <w:b/>
          <w:sz w:val="25"/>
        </w:rPr>
      </w:pPr>
    </w:p>
    <w:p>
      <w:pPr>
        <w:pStyle w:val="Heading2"/>
        <w:ind w:end="134"/>
      </w:pPr>
      <w:r>
        <w:rPr>
          <w:smallCaps/>
          <w:w w:val="85"/>
        </w:rPr>
        <w:t xml:space="preserve">Zahájení </w:t>
      </w:r>
      <w:r>
        <w:rPr>
          <w:smallCaps/>
          <w:spacing w:val="-2"/>
          <w:w w:val="85"/>
        </w:rPr>
        <w:t xml:space="preserve">povstání</w:t>
      </w:r>
    </w:p>
    <w:p>
      <w:pPr>
        <w:pStyle w:val="BodyText"/>
        <w:spacing w:before="93" w:line="254" w:lineRule="auto"/>
        <w:ind w:end="109"/>
      </w:pPr>
      <w:r>
        <w:rPr/>
        <w:t xml:space="preserve">Jakmile </w:t>
      </w:r>
      <w:r>
        <w:rPr/>
        <w:t xml:space="preserve">začala </w:t>
      </w:r>
      <w:r>
        <w:rPr/>
        <w:t xml:space="preserve">nacistická </w:t>
      </w:r>
      <w:r>
        <w:rPr/>
        <w:t xml:space="preserve">invaze do </w:t>
      </w:r>
      <w:r>
        <w:rPr/>
        <w:t xml:space="preserve">Sovětského svazu, svolal Tito své politbyro. To se sešlo 23. června na bělehradském předměstí Dedinje a vydalo výzvu, kterou dlouho očekával. Provolání u příležitosti nacistické invaze do Sovětského svazu" bylo adresováno dělníkům, rolníkům a občanům Jugoslávie a poukazovalo na to, že "německá fašistická kapitalistická banda v čele s šílencem Hitlerem" zaútočila na Sovětský svaz, ale že "</w:t>
      </w:r>
      <w:r>
        <w:rPr/>
        <w:t xml:space="preserve">proti </w:t>
      </w:r>
      <w:r>
        <w:rPr/>
        <w:t xml:space="preserve">německým silám </w:t>
      </w:r>
      <w:r>
        <w:rPr/>
        <w:t xml:space="preserve">již nestojí slabé evropské státy vedené </w:t>
      </w:r>
      <w:r>
        <w:rPr/>
        <w:t xml:space="preserve">zrádnými kapitalistickými </w:t>
      </w:r>
      <w:r>
        <w:rPr/>
        <w:t xml:space="preserve">klikami"</w:t>
      </w:r>
      <w:r>
        <w:rPr/>
        <w:t xml:space="preserve">,</w:t>
      </w:r>
      <w:r>
        <w:rPr/>
        <w:t xml:space="preserve"> nýbrž </w:t>
      </w:r>
      <w:r>
        <w:rPr/>
        <w:t xml:space="preserve">lid, který </w:t>
      </w:r>
      <w:r>
        <w:rPr/>
        <w:t xml:space="preserve">se "shromáždil </w:t>
      </w:r>
      <w:r>
        <w:rPr/>
        <w:t xml:space="preserve">kolem hrdinné bolševické strany, kolem svého velkého a moudrého vůdce soudruha Stalina", a neporazitelná Rudá armáda. V provolání bylo jasně uvedeno, že "drahocenná krev hrdinného sovětského lidu" byla prolita nejen na obranu první země socialismu, ale také "za konečné sociální osvobození a národní osvobození všeho pracujícího </w:t>
      </w:r>
      <w:r>
        <w:rPr/>
        <w:t xml:space="preserve">lidu na celém </w:t>
      </w:r>
      <w:r>
        <w:rPr>
          <w:spacing w:val="-5"/>
        </w:rPr>
        <w:t xml:space="preserve">světě</w:t>
      </w:r>
      <w:r>
        <w:rPr/>
        <w:t xml:space="preserve">". </w:t>
      </w:r>
      <w:r>
        <w:rPr/>
        <w:t xml:space="preserve">Končilo </w:t>
      </w:r>
      <w:r>
        <w:rPr/>
        <w:t xml:space="preserve">výzvou</w:t>
      </w:r>
      <w:r>
        <w:rPr/>
        <w:t xml:space="preserve">: </w:t>
      </w:r>
      <w:r>
        <w:rPr/>
        <w:t xml:space="preserve">"vpřed do </w:t>
      </w:r>
      <w:r>
        <w:rPr/>
        <w:t xml:space="preserve">posledního a </w:t>
      </w:r>
      <w:r>
        <w:rPr/>
        <w:t xml:space="preserve">rozhodujícího boje </w:t>
      </w:r>
      <w:r>
        <w:rPr/>
        <w:t xml:space="preserve">za </w:t>
      </w:r>
      <w:r>
        <w:rPr/>
        <w:t xml:space="preserve">svobodu a </w:t>
      </w:r>
      <w:r>
        <w:rPr/>
        <w:t xml:space="preserve">štěstí </w:t>
      </w:r>
      <w:r>
        <w:rPr/>
        <w:t xml:space="preserve">lidstva". </w:t>
      </w:r>
      <w:r>
        <w:rPr/>
        <w:t xml:space="preserve">Nic </w:t>
      </w:r>
      <w:r>
        <w:rPr/>
        <w:t xml:space="preserve">se </w:t>
      </w:r>
      <w:r>
        <w:rPr/>
        <w:t xml:space="preserve">nestalo </w:t>
      </w:r>
      <w:r>
        <w:rPr/>
        <w:t xml:space="preserve">na Titově přesvědčení, že mezi bojem proti okupantům a konečným vítězstvím </w:t>
      </w:r>
      <w:r>
        <w:rPr/>
        <w:t xml:space="preserve">socialismu </w:t>
      </w:r>
      <w:r>
        <w:rPr/>
        <w:t xml:space="preserve">existuje souvislost</w:t>
      </w:r>
      <w:r>
        <w:rPr/>
        <w:t xml:space="preserve">. </w:t>
      </w:r>
      <w:r>
        <w:rPr/>
        <w:t xml:space="preserve">Příkazy, které obdržel z Moskvy, se však o socialistické revoluci nezmiňovaly, ba naopak, Moskva dala jasně najevo, že </w:t>
      </w:r>
      <w:r>
        <w:rPr/>
        <w:t xml:space="preserve">jugoslávská komunistická strana by měla "mít na paměti, že v této fázi vám jde o osvobození od fašistického útlaku, a nikoli o socialistickou </w:t>
      </w:r>
      <w:r>
        <w:rPr>
          <w:spacing w:val="-2"/>
        </w:rPr>
        <w:t xml:space="preserve">revoluci".</w:t>
      </w:r>
      <w:r>
        <w:rPr>
          <w:spacing w:val="-2"/>
          <w:vertAlign w:val="superscript"/>
        </w:rPr>
        <w:t xml:space="preserve">1</w:t>
      </w:r>
    </w:p>
    <w:p>
      <w:pPr>
        <w:pStyle w:val="BodyText"/>
        <w:spacing w:before="6" w:line="254" w:lineRule="auto"/>
        <w:ind w:end="106" w:firstLine="283"/>
      </w:pPr>
      <w:r>
        <w:rPr/>
        <w:t xml:space="preserve">Když se 27. června sešel ústřední výbor, bylo již dosaženo určitého pokroku v tom</w:t>
      </w:r>
      <w:r>
        <w:rPr/>
        <w:t xml:space="preserve">, </w:t>
      </w:r>
      <w:r>
        <w:rPr/>
        <w:t xml:space="preserve">jak </w:t>
      </w:r>
      <w:r>
        <w:rPr/>
        <w:t xml:space="preserve">by komunisté mohli </w:t>
      </w:r>
      <w:r>
        <w:rPr/>
        <w:t xml:space="preserve">splnit </w:t>
      </w:r>
      <w:r>
        <w:rPr/>
        <w:t xml:space="preserve">to, co </w:t>
      </w:r>
      <w:r>
        <w:rPr/>
        <w:t xml:space="preserve">od </w:t>
      </w:r>
      <w:r>
        <w:rPr/>
        <w:t xml:space="preserve">nich </w:t>
      </w:r>
      <w:r>
        <w:rPr/>
        <w:t xml:space="preserve">Tito </w:t>
      </w:r>
      <w:r>
        <w:rPr/>
        <w:t xml:space="preserve">očekává</w:t>
      </w:r>
      <w:r>
        <w:rPr/>
        <w:t xml:space="preserve">. </w:t>
      </w:r>
      <w:r>
        <w:rPr/>
        <w:t xml:space="preserve">Bylo </w:t>
      </w:r>
      <w:r>
        <w:rPr/>
        <w:t xml:space="preserve">rozhodnuto přeměnit politbyro na generální štáb lidových osvobozeneckých partyzánských </w:t>
      </w:r>
      <w:r>
        <w:rPr/>
        <w:t xml:space="preserve">oddílů </w:t>
      </w:r>
      <w:r>
        <w:rPr/>
        <w:t xml:space="preserve">a </w:t>
      </w:r>
      <w:r>
        <w:rPr/>
        <w:t xml:space="preserve">po celé </w:t>
      </w:r>
      <w:r>
        <w:rPr>
          <w:spacing w:val="-3"/>
        </w:rPr>
        <w:t xml:space="preserve">zemi </w:t>
      </w:r>
      <w:r>
        <w:rPr/>
        <w:t xml:space="preserve">byli </w:t>
      </w:r>
      <w:r>
        <w:rPr/>
        <w:t xml:space="preserve">vysláni </w:t>
      </w:r>
      <w:r>
        <w:rPr/>
        <w:t xml:space="preserve">zástupci, kteří </w:t>
      </w:r>
      <w:r>
        <w:rPr/>
        <w:t xml:space="preserve">měli </w:t>
      </w:r>
      <w:r>
        <w:rPr/>
        <w:t xml:space="preserve">dohlížet na </w:t>
      </w:r>
      <w:r>
        <w:rPr/>
        <w:t xml:space="preserve">formování těchto jednotek. Kardelj už byl ve Slovinsku a Djilas byl vyslán do Černé Hory. Do Bosny a Hercegoviny zamířil další Titův blízký spolupracovník Svetozar Vukmanović Tempo, zatímco čtvrtý, Aleksandar Ranković, se připojil k Titovi při organizování povstání v Srbsku.</w:t>
      </w:r>
      <w:r>
        <w:rPr>
          <w:vertAlign w:val="superscript"/>
        </w:rPr>
        <w:t xml:space="preserve">2</w:t>
      </w:r>
      <w:r>
        <w:rPr>
          <w:vertAlign w:val="baseline"/>
        </w:rPr>
        <w:t xml:space="preserve"> Tito hrdě informoval Moskvu, že "</w:t>
      </w:r>
      <w:r>
        <w:rPr>
          <w:vertAlign w:val="baseline"/>
        </w:rPr>
        <w:t xml:space="preserve">připravujeme </w:t>
      </w:r>
      <w:r>
        <w:rPr>
          <w:vertAlign w:val="baseline"/>
        </w:rPr>
        <w:t xml:space="preserve">lidové povstání proti </w:t>
      </w:r>
      <w:r>
        <w:rPr>
          <w:vertAlign w:val="baseline"/>
        </w:rPr>
        <w:t xml:space="preserve">okupantům</w:t>
      </w:r>
      <w:r>
        <w:rPr>
          <w:vertAlign w:val="baseline"/>
        </w:rPr>
        <w:t xml:space="preserve">", </w:t>
      </w:r>
      <w:r>
        <w:rPr>
          <w:vertAlign w:val="baseline"/>
        </w:rPr>
        <w:t xml:space="preserve">a chlubil se </w:t>
      </w:r>
      <w:r>
        <w:rPr>
          <w:vertAlign w:val="baseline"/>
        </w:rPr>
        <w:t xml:space="preserve">"</w:t>
      </w:r>
      <w:r>
        <w:rPr>
          <w:vertAlign w:val="baseline"/>
        </w:rPr>
        <w:t xml:space="preserve">velkou připraveností k boji mezi lidem". Moskva reagovala okamžitě:</w:t>
      </w:r>
    </w:p>
    <w:p>
      <w:pPr>
        <w:pStyle w:val="BodyText"/>
        <w:spacing w:before="97"/>
        <w:ind w:start="0"/>
        <w:jc w:val="left"/>
      </w:pPr>
    </w:p>
    <w:p>
      <w:pPr>
        <w:spacing w:before="0" w:line="254" w:lineRule="auto"/>
        <w:ind w:start="342" w:end="394" w:firstLine="0"/>
        <w:jc w:val="both"/>
        <w:rPr>
          <w:sz w:val="16"/>
        </w:rPr>
      </w:pPr>
      <w:r>
        <w:rPr>
          <w:spacing w:val="-1"/>
          <w:sz w:val="16"/>
        </w:rPr>
        <w:t xml:space="preserve">Nastala</w:t>
      </w:r>
      <w:r>
        <w:rPr>
          <w:sz w:val="16"/>
        </w:rPr>
        <w:t xml:space="preserve"> hodina</w:t>
      </w:r>
      <w:r>
        <w:rPr>
          <w:sz w:val="16"/>
        </w:rPr>
        <w:t xml:space="preserve">, kdy jsou komunisté povinni pozvednout </w:t>
      </w:r>
      <w:r>
        <w:rPr>
          <w:sz w:val="16"/>
        </w:rPr>
        <w:t xml:space="preserve">lid </w:t>
      </w:r>
      <w:r>
        <w:rPr>
          <w:spacing w:val="-1"/>
          <w:sz w:val="16"/>
        </w:rPr>
        <w:t xml:space="preserve">do </w:t>
      </w:r>
      <w:r>
        <w:rPr>
          <w:sz w:val="16"/>
        </w:rPr>
        <w:t xml:space="preserve">otevřeného boje </w:t>
      </w:r>
      <w:r>
        <w:rPr>
          <w:sz w:val="16"/>
        </w:rPr>
        <w:t xml:space="preserve">proti </w:t>
      </w:r>
      <w:r>
        <w:rPr>
          <w:sz w:val="16"/>
        </w:rPr>
        <w:t xml:space="preserve">okupantům. Neztrácejte ani minutu organizováním partyzánských oddílů a rozpoutáváním </w:t>
      </w:r>
      <w:r>
        <w:rPr>
          <w:sz w:val="16"/>
        </w:rPr>
        <w:t xml:space="preserve">partyzánské </w:t>
      </w:r>
      <w:r>
        <w:rPr>
          <w:sz w:val="16"/>
        </w:rPr>
        <w:t xml:space="preserve">války </w:t>
      </w:r>
      <w:r>
        <w:rPr>
          <w:sz w:val="16"/>
        </w:rPr>
        <w:t xml:space="preserve">v týlu </w:t>
      </w:r>
      <w:r>
        <w:rPr>
          <w:sz w:val="16"/>
        </w:rPr>
        <w:t xml:space="preserve">nepřítele</w:t>
      </w:r>
      <w:r>
        <w:rPr>
          <w:sz w:val="16"/>
        </w:rPr>
        <w:t xml:space="preserve">. </w:t>
      </w:r>
      <w:r>
        <w:rPr>
          <w:sz w:val="16"/>
        </w:rPr>
        <w:t xml:space="preserve">Zapalte </w:t>
      </w:r>
      <w:r>
        <w:rPr>
          <w:sz w:val="16"/>
        </w:rPr>
        <w:t xml:space="preserve">válečné </w:t>
      </w:r>
      <w:r>
        <w:rPr>
          <w:sz w:val="16"/>
        </w:rPr>
        <w:t xml:space="preserve">továrny, </w:t>
      </w:r>
      <w:r>
        <w:rPr>
          <w:sz w:val="16"/>
        </w:rPr>
        <w:t xml:space="preserve">sklady </w:t>
      </w:r>
      <w:r>
        <w:rPr>
          <w:sz w:val="16"/>
        </w:rPr>
        <w:t xml:space="preserve">a </w:t>
      </w:r>
      <w:r>
        <w:rPr>
          <w:sz w:val="16"/>
        </w:rPr>
        <w:t xml:space="preserve">sklady </w:t>
      </w:r>
      <w:r>
        <w:rPr>
          <w:sz w:val="16"/>
        </w:rPr>
        <w:t xml:space="preserve">pohonných hmot </w:t>
      </w:r>
      <w:r>
        <w:rPr>
          <w:sz w:val="16"/>
        </w:rPr>
        <w:t xml:space="preserve">...</w:t>
      </w:r>
    </w:p>
    <w:p>
      <w:pPr>
        <w:spacing w:after="0" w:line="254" w:lineRule="auto"/>
        <w:jc w:val="both"/>
        <w:rPr>
          <w:sz w:val="16"/>
        </w:rPr>
        <w:sectPr>
          <w:headerReference w:type="default" r:id="rId11"/>
          <w:pgSz w:w="8840" w:h="13260"/>
          <w:pgMar w:top="1340" w:right="1133" w:bottom="280" w:left="1133" w:header="0" w:footer="0"/>
        </w:sectPr>
      </w:pPr>
    </w:p>
    <w:p>
      <w:pPr>
        <w:pStyle w:val="BodyText"/>
        <w:spacing w:before="6"/>
        <w:ind w:start="0"/>
        <w:jc w:val="left"/>
        <w:rPr>
          <w:sz w:val="16"/>
        </w:rPr>
      </w:pPr>
    </w:p>
    <w:p>
      <w:pPr>
        <w:spacing w:before="0" w:line="288" w:lineRule="auto"/>
        <w:ind w:start="400" w:end="0" w:firstLine="0"/>
        <w:jc w:val="left"/>
        <w:rPr>
          <w:sz w:val="16"/>
        </w:rPr>
      </w:pPr>
      <w:r>
        <w:rPr>
          <w:sz w:val="16"/>
        </w:rPr>
        <w:t xml:space="preserve">demolovat </w:t>
      </w:r>
      <w:r>
        <w:rPr>
          <w:sz w:val="16"/>
        </w:rPr>
        <w:t xml:space="preserve">železnice</w:t>
      </w:r>
      <w:r>
        <w:rPr>
          <w:sz w:val="16"/>
        </w:rPr>
        <w:t xml:space="preserve">... </w:t>
      </w:r>
      <w:r>
        <w:rPr>
          <w:sz w:val="16"/>
        </w:rPr>
        <w:t xml:space="preserve">organizovat </w:t>
      </w:r>
      <w:r>
        <w:rPr>
          <w:sz w:val="16"/>
        </w:rPr>
        <w:t xml:space="preserve">rolníky</w:t>
      </w:r>
      <w:r>
        <w:rPr>
          <w:sz w:val="16"/>
        </w:rPr>
        <w:t xml:space="preserve">, aby </w:t>
      </w:r>
      <w:r>
        <w:rPr>
          <w:sz w:val="16"/>
        </w:rPr>
        <w:t xml:space="preserve">schovávali </w:t>
      </w:r>
      <w:r>
        <w:rPr>
          <w:sz w:val="16"/>
        </w:rPr>
        <w:t xml:space="preserve">obilí</w:t>
      </w:r>
      <w:r>
        <w:rPr>
          <w:sz w:val="16"/>
        </w:rPr>
        <w:t xml:space="preserve">... </w:t>
      </w:r>
      <w:r>
        <w:rPr>
          <w:sz w:val="16"/>
        </w:rPr>
        <w:t xml:space="preserve">Je naprosto </w:t>
      </w:r>
      <w:r>
        <w:rPr>
          <w:sz w:val="16"/>
        </w:rPr>
        <w:t xml:space="preserve">nezbytné </w:t>
      </w:r>
      <w:r>
        <w:rPr>
          <w:sz w:val="16"/>
        </w:rPr>
        <w:t xml:space="preserve">terorizovat nepřítele všemi prostředky, aby se cítil jako v obležené pevnosti.</w:t>
      </w:r>
      <w:r>
        <w:rPr>
          <w:sz w:val="16"/>
          <w:vertAlign w:val="superscript"/>
        </w:rPr>
        <w:t xml:space="preserve">3</w:t>
      </w:r>
    </w:p>
    <w:p>
      <w:pPr>
        <w:pStyle w:val="BodyText"/>
        <w:spacing w:before="10"/>
        <w:ind w:start="0"/>
        <w:jc w:val="left"/>
        <w:rPr>
          <w:sz w:val="16"/>
        </w:rPr>
      </w:pPr>
    </w:p>
    <w:p>
      <w:pPr>
        <w:pStyle w:val="BodyText"/>
        <w:spacing w:line="254" w:lineRule="auto"/>
        <w:ind w:start="113" w:end="52" w:firstLine="285"/>
      </w:pPr>
      <w:r>
        <w:rPr/>
        <w:t xml:space="preserve">V této fázi byly akce Titových malých partyzánských oddílů mnohem omezenější, než Moskva předpokládala, protože zatím </w:t>
      </w:r>
      <w:r>
        <w:rPr/>
        <w:t xml:space="preserve">byly na </w:t>
      </w:r>
      <w:r>
        <w:rPr/>
        <w:t xml:space="preserve">denním pořádku </w:t>
      </w:r>
      <w:r>
        <w:rPr/>
        <w:t xml:space="preserve">sabotáže</w:t>
      </w:r>
      <w:r>
        <w:rPr/>
        <w:t xml:space="preserve">, ale Tito mohl hlásit, že povstání začalo. Neznalý skutečného stavu věcí na východní frontě se naivně zeptal, zda mu Kominterna bude moci v nejbližší době dodat zbraně. Moskva žádost o zbraně ignorovala, ale 1. července požádala, aby partyzánská válka začala "bez ztráty okamžiku".</w:t>
      </w:r>
      <w:r>
        <w:rPr>
          <w:vertAlign w:val="superscript"/>
        </w:rPr>
        <w:t xml:space="preserve">4</w:t>
      </w:r>
    </w:p>
    <w:p>
      <w:pPr>
        <w:pStyle w:val="BodyText"/>
        <w:spacing w:before="1" w:line="254" w:lineRule="auto"/>
        <w:ind w:start="113" w:end="52" w:firstLine="285"/>
      </w:pPr>
      <w:r>
        <w:rPr/>
        <w:t xml:space="preserve">Tito odpověděl okamžitě. Politbyro 4. července vypracovalo provolání k "národům Jugoslávie". V něm bylo jasně řečeno, že boj by měl přesáhnout rámec sabotáží a stát se povstáním vedeným Komunistickou stranou Jugoslávie. Na stejném </w:t>
      </w:r>
      <w:r>
        <w:rPr/>
        <w:t xml:space="preserve">zasedání politbyra byla dohodnuta základní strategie, kterou se bude řídit následující čtyři roky války: cílem boje bylo vytvořit osvobozená území a spravovat je prostřednictvím lidových osvobozeneckých výborů. Provolání však bylo zveřejněno až 12. července poté, co Tito přijal pokyny Moskvy a odstranil z něj zmínky o "rozhodujícím boji" za "sociální osvobození".</w:t>
      </w:r>
      <w:r>
        <w:rPr>
          <w:vertAlign w:val="superscript"/>
        </w:rPr>
        <w:t xml:space="preserve">5</w:t>
      </w:r>
    </w:p>
    <w:p>
      <w:pPr>
        <w:pStyle w:val="BodyText"/>
        <w:spacing w:before="4" w:line="254" w:lineRule="auto"/>
        <w:ind w:start="115" w:end="52" w:firstLine="285"/>
      </w:pPr>
      <w:r>
        <w:rPr/>
        <w:t xml:space="preserve">Výzva k překonání sabotáží a rozvoji partyzánské války narazila na značný odpor v Chorvatsku, kde bylo vytvoření pomyslného Nezávislého státu Chorvatsko vůdcem Ustaše Ante Pavelićem přivítáno s určitým lidovým nadšením. Situaci komplikovala skutečnost, že když se Tito v květnu přestěhoval do Bělehradu, radiový vysílač, který používal pro spojení s Moskvou, zůstal v Záhřebu. Josip Kopinič, který měl rádio na starosti, se pochopitelně, ale v rozporu s hierarchií velení, rozhodl, že bude </w:t>
      </w:r>
      <w:r>
        <w:rPr/>
        <w:t xml:space="preserve">naléhavé zprávy, které dostával z Moskvy v době, kdy začínala nacistická invaze</w:t>
      </w:r>
      <w:r>
        <w:rPr/>
        <w:t xml:space="preserve">, hlásit přímo </w:t>
      </w:r>
      <w:r>
        <w:rPr/>
        <w:t xml:space="preserve">chorvatskému ústřednímu výboru i záhřebskému výboru. Tak 22. června informoval chorvatské stranické vedení o výzvě Moskvy k okamžité sabotážní kampani a 26. června předal výzvu k ozbrojenému povstání. Rovněž 26. června dorazil z Bělehradu kurýr, který přivezl Titovu proklamaci z 23. června. Chorvatské stranické vedení si všimlo zásadního rozporu mezi oběma dokumenty; z Moskvy vůdce Kominterny Dimitrov zdůraznil, že povstání by se mělo vyhnout tomu, aby si stanovilo socialistický program, zatímco Titova výzva jasně naznačovala, že revoluce je ve vzduchu. Chorvatské stranické vedení se proto rozhodlo nerozesílat Titovo provolání z 23. června dříve, než si vyžádá pokyny. Stále také považovalo za otevřenou otázku, zda nastal čas přejít od sabotáží k ozbrojenému povstání. Souhlasila sice s vytvořením partyzánských brigád, ale varovala před jakýmikoliv předčasnými akcemi a radila ve prospěch malých činů; zdůraznila, že zatímco pro některé </w:t>
      </w:r>
      <w:r>
        <w:rPr/>
        <w:t xml:space="preserve">oblasti </w:t>
      </w:r>
      <w:r>
        <w:rPr/>
        <w:t xml:space="preserve">jsou vhodné vojenské operace, </w:t>
      </w:r>
      <w:r>
        <w:rPr/>
        <w:t xml:space="preserve">jiné oblasti, a </w:t>
      </w:r>
      <w:r>
        <w:rPr>
          <w:spacing w:val="-1"/>
        </w:rPr>
        <w:t xml:space="preserve">tím</w:t>
      </w:r>
      <w:r>
        <w:rPr/>
        <w:t xml:space="preserve"> i </w:t>
      </w:r>
      <w:r>
        <w:rPr/>
        <w:t xml:space="preserve">Chorvatsko, by neměly překročit rámec sabotáží.</w:t>
      </w:r>
    </w:p>
    <w:p>
      <w:pPr>
        <w:pStyle w:val="BodyText"/>
        <w:spacing w:before="5" w:line="254" w:lineRule="auto"/>
        <w:ind w:start="115" w:end="50" w:firstLine="285"/>
      </w:pPr>
      <w:r>
        <w:rPr/>
        <w:t xml:space="preserve">Kopinič považoval postoj chorvatského stranického vedení za porušení jasné směrnice Kominterny a 28. července varoval chorvatský ústřední výbor </w:t>
      </w:r>
      <w:r>
        <w:rPr/>
        <w:t xml:space="preserve">před ignorováním pokynů Moskvy. V reakci na to si chorvatští komunisté stěžovali </w:t>
      </w:r>
      <w:r>
        <w:rPr/>
        <w:t xml:space="preserve">Titovi </w:t>
      </w:r>
      <w:r>
        <w:rPr/>
        <w:t xml:space="preserve">na </w:t>
      </w:r>
      <w:r>
        <w:rPr/>
        <w:t xml:space="preserve">to, co </w:t>
      </w:r>
      <w:r>
        <w:rPr/>
        <w:t xml:space="preserve">si vykládali jako </w:t>
      </w:r>
      <w:r>
        <w:rPr/>
        <w:t xml:space="preserve">snahu </w:t>
      </w:r>
      <w:r>
        <w:rPr/>
        <w:t xml:space="preserve">Kominterny </w:t>
      </w:r>
      <w:r>
        <w:rPr/>
        <w:t xml:space="preserve">zasahovat</w:t>
      </w:r>
      <w:r>
        <w:rPr/>
        <w:t xml:space="preserve"> do </w:t>
      </w:r>
      <w:r>
        <w:rPr/>
        <w:t xml:space="preserve">jugoslávských </w:t>
      </w:r>
      <w:r>
        <w:rPr/>
        <w:t xml:space="preserve">záležitostí. </w:t>
      </w:r>
      <w:r>
        <w:rPr/>
        <w:t xml:space="preserve">Dne </w:t>
      </w:r>
      <w:r>
        <w:rPr/>
        <w:t xml:space="preserve">1. </w:t>
      </w:r>
      <w:r>
        <w:rPr/>
        <w:t xml:space="preserve">července </w:t>
      </w:r>
      <w:r>
        <w:rPr/>
        <w:t xml:space="preserve">obdržel </w:t>
      </w:r>
      <w:r>
        <w:rPr/>
        <w:t xml:space="preserve">Kopinič </w:t>
      </w:r>
      <w:r>
        <w:rPr/>
        <w:t xml:space="preserve">další </w:t>
      </w:r>
      <w:r>
        <w:rPr/>
        <w:t xml:space="preserve">telegram </w:t>
      </w:r>
      <w:r>
        <w:rPr/>
        <w:t xml:space="preserve">od mjr.</w:t>
      </w:r>
    </w:p>
    <w:p>
      <w:pPr>
        <w:pStyle w:val="BodyText"/>
        <w:spacing w:after="0" w:line="254" w:lineRule="auto"/>
        <w:sectPr>
          <w:headerReference w:type="even" r:id="rId12"/>
          <w:headerReference w:type="default" r:id="rId13"/>
          <w:pgSz w:w="8840" w:h="13260"/>
          <w:pgMar w:top="920" w:right="1133" w:bottom="280" w:left="1133" w:header="730" w:footer="0"/>
          <w:pgNumType w:start="34"/>
        </w:sectPr>
      </w:pPr>
    </w:p>
    <w:p>
      <w:pPr>
        <w:pStyle w:val="BodyText"/>
        <w:spacing w:before="197" w:line="254" w:lineRule="auto"/>
        <w:ind w:end="110" w:hanging="1"/>
      </w:pPr>
      <w:r>
        <w:rPr/>
        <w:t xml:space="preserve">Moskva vyzývala k partyzánské válce, ale když o tom informoval chorvatské stranické představitele</w:t>
      </w:r>
      <w:r>
        <w:rPr/>
        <w:t xml:space="preserve">, ti stále odmítali ustoupit. Po vyžádání rady z Moskvy 3.-4. července </w:t>
      </w:r>
      <w:r>
        <w:rPr/>
        <w:t xml:space="preserve">byl </w:t>
      </w:r>
      <w:r>
        <w:rPr/>
        <w:t xml:space="preserve">Kopinič </w:t>
      </w:r>
      <w:r>
        <w:rPr/>
        <w:t xml:space="preserve">pověřen vypracováním plánů, jak obejít chorvatský ústřední výbor a s podporou záhřebského výboru založit "prozatímní ústřední výbor", který by byl připraven realizovat partyzánskou válku. Dne 8. července informoval Moskvu, že je připraven tímto způsobem zasáhnout, a 9. července k tomu dostal povolení</w:t>
      </w:r>
      <w:r>
        <w:rPr>
          <w:vertAlign w:val="superscript"/>
        </w:rPr>
        <w:t xml:space="preserve">th</w:t>
      </w:r>
      <w:r>
        <w:rPr>
          <w:vertAlign w:val="baseline"/>
        </w:rPr>
        <w:t xml:space="preserve"> . V důsledku toho během následujících dvou dnů zorganizoval schůzky s Vojenskou komisí Záhřebského výboru a Chorvatským vojenským výborem.</w:t>
      </w:r>
    </w:p>
    <w:p>
      <w:pPr>
        <w:pStyle w:val="BodyText"/>
        <w:spacing w:before="2" w:line="254" w:lineRule="auto"/>
        <w:ind w:end="106" w:firstLine="283"/>
      </w:pPr>
      <w:r>
        <w:rPr/>
        <w:t xml:space="preserve">Do 11. července však bylo jasné, že Tito si je situace plně vědom a rozhodl se jednat, aby vedení chorvatské strany ukáznil. Když se 4. července sešlo politbyro </w:t>
      </w:r>
      <w:r>
        <w:rPr/>
        <w:t xml:space="preserve">a přijalo </w:t>
      </w:r>
      <w:r>
        <w:rPr/>
        <w:t xml:space="preserve">usnesení o rozvinutí ozbrojeného povstání, rozhodlo také, </w:t>
      </w:r>
      <w:r>
        <w:rPr/>
        <w:t xml:space="preserve">že </w:t>
      </w:r>
      <w:r>
        <w:rPr/>
        <w:t xml:space="preserve">k </w:t>
      </w:r>
      <w:r>
        <w:rPr/>
        <w:t xml:space="preserve">zajištění </w:t>
      </w:r>
      <w:r>
        <w:rPr/>
        <w:t xml:space="preserve">jeho </w:t>
      </w:r>
      <w:r>
        <w:rPr/>
        <w:t xml:space="preserve">realizace </w:t>
      </w:r>
      <w:r>
        <w:rPr/>
        <w:t xml:space="preserve">bude pozastavena činnost </w:t>
      </w:r>
      <w:r>
        <w:rPr/>
        <w:t xml:space="preserve">chorvatského </w:t>
      </w:r>
      <w:r>
        <w:rPr/>
        <w:t xml:space="preserve">vojenského </w:t>
      </w:r>
      <w:r>
        <w:rPr/>
        <w:t xml:space="preserve">výboru </w:t>
      </w:r>
      <w:r>
        <w:rPr>
          <w:spacing w:val="-1"/>
        </w:rPr>
        <w:t xml:space="preserve">i </w:t>
      </w:r>
      <w:r>
        <w:rPr/>
        <w:t xml:space="preserve">chorvatského ústředního výboru; místo nich Tito nastolil "operativní vedení".</w:t>
      </w:r>
      <w:r>
        <w:rPr>
          <w:vertAlign w:val="superscript"/>
        </w:rPr>
        <w:t xml:space="preserve">6</w:t>
      </w:r>
      <w:r>
        <w:rPr>
          <w:vertAlign w:val="baseline"/>
        </w:rPr>
        <w:t xml:space="preserve"> Kopiničovy kroky zjevně podkopaly Titovu autoritu, ale zda to bylo jejich cílem, zůstává sporné. Kopinič 11. července hlásil Kominterně, že jeho kurýr konečně vystopoval Tita, že Tito jednal a že doufá, že nyní bude vše v pořádku. Titovo odhodlání nestrpět v této době žádný nesouhlas bylo zřejmé z rozhovoru, který vedl s Djilasem. Když se Tito loučil s Djilasem, vyslaným dohlížet na povstání v Černé Hoře, varoval ho: "zastřelte </w:t>
      </w:r>
      <w:r>
        <w:rPr>
          <w:vertAlign w:val="baseline"/>
        </w:rPr>
        <w:t xml:space="preserve">kohokoli, dokonce i </w:t>
      </w:r>
      <w:r>
        <w:rPr>
          <w:vertAlign w:val="baseline"/>
        </w:rPr>
        <w:t xml:space="preserve">člena </w:t>
      </w:r>
      <w:r>
        <w:rPr>
          <w:vertAlign w:val="baseline"/>
        </w:rPr>
        <w:t xml:space="preserve">zemského vedení, pokud </w:t>
      </w:r>
      <w:r>
        <w:rPr>
          <w:vertAlign w:val="baseline"/>
        </w:rPr>
        <w:t xml:space="preserve">zaváhá nebo </w:t>
      </w:r>
      <w:r>
        <w:rPr>
          <w:vertAlign w:val="baseline"/>
        </w:rPr>
        <w:t xml:space="preserve">projeví nedostatek disciplíny". V kroku, který zřejmě souvisel s potřebou jednotného velení, požádal Tito 13. srpna Moskvu, aby veškerou sabotážní činnost soustředila prostřednictvím jeho velení a nevyužívala také zpravodajské kanály a síť disidentského komunisty Ivana Srebrenjaka.</w:t>
      </w:r>
      <w:r>
        <w:rPr>
          <w:vertAlign w:val="superscript"/>
        </w:rPr>
        <w:t xml:space="preserve">7</w:t>
      </w:r>
    </w:p>
    <w:p>
      <w:pPr>
        <w:pStyle w:val="BodyText"/>
        <w:spacing w:before="4" w:line="254" w:lineRule="auto"/>
        <w:ind w:end="107" w:firstLine="283"/>
      </w:pPr>
      <w:r>
        <w:rPr/>
        <w:t xml:space="preserve">Podle dohody uzavřené 27. června byl Tito odpovědný za organizaci povstání </w:t>
      </w:r>
      <w:r>
        <w:rPr/>
        <w:t xml:space="preserve">v Srbsku, </w:t>
      </w:r>
      <w:r>
        <w:rPr/>
        <w:t xml:space="preserve">přičemž</w:t>
      </w:r>
      <w:r>
        <w:rPr/>
        <w:t xml:space="preserve"> mu </w:t>
      </w:r>
      <w:r>
        <w:rPr/>
        <w:t xml:space="preserve">pomáhal </w:t>
      </w:r>
      <w:r>
        <w:rPr/>
        <w:t xml:space="preserve">Ranković. </w:t>
      </w:r>
      <w:r>
        <w:rPr/>
        <w:t xml:space="preserve">Tito </w:t>
      </w:r>
      <w:r>
        <w:rPr/>
        <w:t xml:space="preserve">později </w:t>
      </w:r>
      <w:r>
        <w:rPr/>
        <w:t xml:space="preserve">vzpomínal, </w:t>
      </w:r>
      <w:r>
        <w:rPr/>
        <w:t xml:space="preserve">jak </w:t>
      </w:r>
      <w:r>
        <w:rPr/>
        <w:t xml:space="preserve">sestavil </w:t>
      </w:r>
      <w:r>
        <w:rPr/>
        <w:t xml:space="preserve">mapy celého Srbska a studoval je, aby se rozhodl, kde by měla být zahájena základní ofenziva. "Když jsem si prohlížel konfiguraci srbského terénu, viděl jsem, že západní Srbsko je pro nás nejvhodnější, pro orientaci našich bojových jednotek, pro organizaci našich partyzánských jednotek a pro vytvoření určitého volného území", i když, jak přiznal, "na začátku jsme nevěřili, že tak brzy vytvoříme velké volné území". Západní Srbsko si vybral proto, že tamní terén byl kopcovitý </w:t>
      </w:r>
      <w:r>
        <w:rPr/>
        <w:t xml:space="preserve">a </w:t>
      </w:r>
      <w:r>
        <w:rPr/>
        <w:t xml:space="preserve">zalesněný, </w:t>
      </w:r>
      <w:r>
        <w:rPr/>
        <w:t xml:space="preserve">lidé </w:t>
      </w:r>
      <w:r>
        <w:rPr/>
        <w:t xml:space="preserve">měli </w:t>
      </w:r>
      <w:r>
        <w:rPr/>
        <w:t xml:space="preserve">bojovného ducha </w:t>
      </w:r>
      <w:r>
        <w:rPr/>
        <w:t xml:space="preserve">a v minulosti kladli útočníkům tvrdý odpor.</w:t>
      </w:r>
      <w:r>
        <w:rPr>
          <w:vertAlign w:val="superscript"/>
        </w:rPr>
        <w:t xml:space="preserve">8</w:t>
      </w:r>
      <w:r>
        <w:rPr>
          <w:vertAlign w:val="baseline"/>
        </w:rPr>
        <w:t xml:space="preserve"> První úspěchy v tomto regionu skutečně naznačovaly slibný vývoj, </w:t>
      </w:r>
      <w:r>
        <w:rPr>
          <w:vertAlign w:val="baseline"/>
        </w:rPr>
        <w:t xml:space="preserve">oblasti </w:t>
      </w:r>
      <w:r>
        <w:rPr>
          <w:vertAlign w:val="baseline"/>
        </w:rPr>
        <w:t xml:space="preserve">Šabac, </w:t>
      </w:r>
      <w:r>
        <w:rPr>
          <w:vertAlign w:val="baseline"/>
        </w:rPr>
        <w:t xml:space="preserve">Valjevo, </w:t>
      </w:r>
      <w:r>
        <w:rPr>
          <w:vertAlign w:val="baseline"/>
        </w:rPr>
        <w:t xml:space="preserve">Kraljevo, </w:t>
      </w:r>
      <w:r>
        <w:rPr>
          <w:vertAlign w:val="baseline"/>
        </w:rPr>
        <w:t xml:space="preserve">Kragujevac </w:t>
      </w:r>
      <w:r>
        <w:rPr>
          <w:vertAlign w:val="baseline"/>
        </w:rPr>
        <w:t xml:space="preserve">a </w:t>
      </w:r>
      <w:r>
        <w:rPr>
          <w:vertAlign w:val="baseline"/>
        </w:rPr>
        <w:t xml:space="preserve">Čačak </w:t>
      </w:r>
      <w:r>
        <w:rPr>
          <w:vertAlign w:val="baseline"/>
        </w:rPr>
        <w:t xml:space="preserve">poskytovaly </w:t>
      </w:r>
      <w:r>
        <w:rPr>
          <w:vertAlign w:val="baseline"/>
        </w:rPr>
        <w:t xml:space="preserve">v této době </w:t>
      </w:r>
      <w:r>
        <w:rPr>
          <w:vertAlign w:val="baseline"/>
        </w:rPr>
        <w:t xml:space="preserve">1300 </w:t>
      </w:r>
      <w:r>
        <w:rPr>
          <w:vertAlign w:val="baseline"/>
        </w:rPr>
        <w:t xml:space="preserve">členů </w:t>
      </w:r>
      <w:r>
        <w:rPr>
          <w:vertAlign w:val="baseline"/>
        </w:rPr>
        <w:t xml:space="preserve">strany</w:t>
      </w:r>
      <w:r>
        <w:rPr>
          <w:vertAlign w:val="baseline"/>
        </w:rPr>
        <w:t xml:space="preserve">, což byla více než polovina všech členů pro Srbsko, a během šesti týdnů od vydání rozkazu k vytvoření partyzánských oddílů jich bylo vytvořeno dvanáct; již v polovině července došlo k několika potyčkám. </w:t>
      </w:r>
      <w:r>
        <w:rPr>
          <w:vertAlign w:val="baseline"/>
        </w:rPr>
        <w:t xml:space="preserve">Tito proto upustil od dřívějšího plánu založit základnu spíše na východ než na západ od řeky Moravy, poblíž Dunaje; v této oblasti, jak </w:t>
      </w:r>
      <w:r>
        <w:rPr>
          <w:vertAlign w:val="baseline"/>
        </w:rPr>
        <w:t xml:space="preserve">se tvrdilo, </w:t>
      </w:r>
      <w:r>
        <w:rPr>
          <w:vertAlign w:val="baseline"/>
        </w:rPr>
        <w:t xml:space="preserve">budou </w:t>
      </w:r>
      <w:r>
        <w:rPr>
          <w:vertAlign w:val="baseline"/>
        </w:rPr>
        <w:t xml:space="preserve">partyzáni </w:t>
      </w:r>
      <w:r>
        <w:rPr>
          <w:vertAlign w:val="baseline"/>
        </w:rPr>
        <w:t xml:space="preserve">umístěni </w:t>
      </w:r>
      <w:r>
        <w:rPr>
          <w:vertAlign w:val="baseline"/>
        </w:rPr>
        <w:t xml:space="preserve">nejblíže </w:t>
      </w:r>
      <w:r>
        <w:rPr>
          <w:vertAlign w:val="baseline"/>
        </w:rPr>
        <w:t xml:space="preserve">pravděpodobnému </w:t>
      </w:r>
      <w:r>
        <w:rPr>
          <w:vertAlign w:val="baseline"/>
        </w:rPr>
        <w:t xml:space="preserve">přístupu </w:t>
      </w:r>
      <w:r>
        <w:rPr>
          <w:vertAlign w:val="baseline"/>
        </w:rPr>
        <w:t xml:space="preserve">Rudé armády.</w:t>
      </w:r>
      <w:r>
        <w:rPr>
          <w:vertAlign w:val="superscript"/>
        </w:rPr>
        <w:t xml:space="preserve">9</w:t>
      </w:r>
    </w:p>
    <w:p>
      <w:pPr>
        <w:pStyle w:val="BodyText"/>
        <w:spacing w:before="7" w:line="254" w:lineRule="auto"/>
        <w:ind w:end="105" w:firstLine="283"/>
      </w:pPr>
      <w:r>
        <w:rPr/>
        <w:t xml:space="preserve">Tito původně </w:t>
      </w:r>
      <w:r>
        <w:rPr/>
        <w:t xml:space="preserve">plánoval odjet do oblasti Čačaku kolem 20. července, ale Ranković byl zatčen, což vše zdrželo a strana přesměrovala prostředky na organizaci jeho dramatické </w:t>
      </w:r>
      <w:r>
        <w:rPr/>
        <w:t xml:space="preserve">záchrany </w:t>
      </w:r>
      <w:r>
        <w:rPr/>
        <w:t xml:space="preserve">z </w:t>
      </w:r>
      <w:r>
        <w:rPr/>
        <w:t xml:space="preserve">vězení. </w:t>
      </w:r>
      <w:r>
        <w:rPr/>
        <w:t xml:space="preserve">Přípravy </w:t>
      </w:r>
      <w:r>
        <w:rPr/>
        <w:t xml:space="preserve">mezitím </w:t>
      </w:r>
      <w:r>
        <w:rPr/>
        <w:t xml:space="preserve">pokračovaly. </w:t>
      </w:r>
      <w:r>
        <w:rPr/>
        <w:t xml:space="preserve">Dne </w:t>
      </w:r>
      <w:r>
        <w:rPr/>
        <w:t xml:space="preserve">10. </w:t>
      </w:r>
      <w:r>
        <w:rPr/>
        <w:t xml:space="preserve">srpna</w:t>
      </w:r>
    </w:p>
    <w:p>
      <w:pPr>
        <w:pStyle w:val="BodyText"/>
        <w:spacing w:after="0" w:line="254" w:lineRule="auto"/>
        <w:sectPr>
          <w:pgSz w:w="8840" w:h="13260"/>
          <w:pgMar w:top="920" w:right="1133" w:bottom="280" w:left="1133" w:header="730" w:footer="0"/>
        </w:sectPr>
      </w:pPr>
    </w:p>
    <w:p>
      <w:pPr>
        <w:pStyle w:val="BodyText"/>
        <w:spacing w:before="196" w:line="254" w:lineRule="auto"/>
        <w:ind w:start="114" w:end="48"/>
      </w:pPr>
      <w:r>
        <w:rPr/>
        <w:t xml:space="preserve">vyšlo první číslo Zpravodaje generálního štábu, v němž Tito psal o "Úkolech národněosvobozeneckých partyzánských oddílů" a zdůrazňoval, že jejich řady jsou otevřené všem, kdo se chtějí postavit na odpor okupantům. Tito mohl </w:t>
      </w:r>
      <w:r>
        <w:rPr/>
        <w:t xml:space="preserve">13. srpna do Moskvy hlásit, že povstání nabírá na síle, ale trpí </w:t>
      </w:r>
      <w:r>
        <w:rPr/>
        <w:t xml:space="preserve">nedostatkem zbraní, který, jak doufal, by mohla </w:t>
      </w:r>
      <w:r>
        <w:rPr/>
        <w:t xml:space="preserve">pomoci </w:t>
      </w:r>
      <w:r>
        <w:rPr/>
        <w:t xml:space="preserve">řešit </w:t>
      </w:r>
      <w:r>
        <w:rPr/>
        <w:t xml:space="preserve">Kominterna</w:t>
      </w:r>
      <w:r>
        <w:rPr/>
        <w:t xml:space="preserve">.</w:t>
      </w:r>
      <w:r>
        <w:rPr>
          <w:vertAlign w:val="superscript"/>
        </w:rPr>
        <w:t xml:space="preserve">10</w:t>
      </w:r>
      <w:r>
        <w:rPr>
          <w:vertAlign w:val="baseline"/>
        </w:rPr>
        <w:t xml:space="preserve"> V polovině srpna komunisté tvrdili, že v Srbsku existuje jednadvacet partyzánských oddílů s přibližně 8 000 členy. Dne 6. září Tito informoval Kominternu, že povstání </w:t>
      </w:r>
      <w:r>
        <w:rPr>
          <w:vertAlign w:val="baseline"/>
        </w:rPr>
        <w:t xml:space="preserve">přerůstá v </w:t>
      </w:r>
      <w:r>
        <w:rPr>
          <w:vertAlign w:val="baseline"/>
        </w:rPr>
        <w:t xml:space="preserve">lidové povstání, přičemž </w:t>
      </w:r>
      <w:r>
        <w:rPr>
          <w:vertAlign w:val="baseline"/>
        </w:rPr>
        <w:t xml:space="preserve">Němci </w:t>
      </w:r>
      <w:r>
        <w:rPr>
          <w:vertAlign w:val="baseline"/>
        </w:rPr>
        <w:t xml:space="preserve">bezpečně </w:t>
      </w:r>
      <w:r>
        <w:rPr>
          <w:vertAlign w:val="baseline"/>
        </w:rPr>
        <w:t xml:space="preserve">kontrolují </w:t>
      </w:r>
      <w:r>
        <w:rPr>
          <w:vertAlign w:val="baseline"/>
        </w:rPr>
        <w:t xml:space="preserve">pouze </w:t>
      </w:r>
      <w:r>
        <w:rPr>
          <w:vertAlign w:val="baseline"/>
        </w:rPr>
        <w:t xml:space="preserve">města, a to nebylo přehnané, neboť 4. září bylo po urputných bojích dobyto město Krupanj </w:t>
      </w:r>
      <w:r>
        <w:rPr>
          <w:vertAlign w:val="baseline"/>
        </w:rPr>
        <w:t xml:space="preserve">a začalo se </w:t>
      </w:r>
      <w:r>
        <w:rPr>
          <w:vertAlign w:val="baseline"/>
        </w:rPr>
        <w:t xml:space="preserve">vytvářet podstatné </w:t>
      </w:r>
      <w:r>
        <w:rPr>
          <w:vertAlign w:val="baseline"/>
        </w:rPr>
        <w:t xml:space="preserve">osvobozené území.</w:t>
      </w:r>
      <w:r>
        <w:rPr>
          <w:vertAlign w:val="superscript"/>
        </w:rPr>
        <w:t xml:space="preserve">11</w:t>
      </w:r>
      <w:r>
        <w:rPr>
          <w:vertAlign w:val="baseline"/>
        </w:rPr>
        <w:t xml:space="preserve"> Na schůzce vojenských a politických představitelů 16. září bylo rozhodnuto o postupu na Užice, Čačak a Požegu; 24. září padly partyzánům Užice, bohatá kořist s bankou plnou peněz, asi 55 miliony dinárů, a </w:t>
      </w:r>
      <w:r>
        <w:rPr>
          <w:vertAlign w:val="baseline"/>
        </w:rPr>
        <w:t xml:space="preserve">zbrojní továrnou s denní produkcí čtyř set pušek a velkého množství munice. Protože vyhlídka na vytvoření rozsáhlého osvobozeného území nyní vypadala reálně, cítil Tito, že by měl Moskvě vysvětlit, jak hodlá spravovat oblasti pod </w:t>
      </w:r>
      <w:r>
        <w:rPr>
          <w:vertAlign w:val="baseline"/>
        </w:rPr>
        <w:t xml:space="preserve">svou kontrolou. </w:t>
      </w:r>
      <w:r>
        <w:rPr>
          <w:vertAlign w:val="baseline"/>
        </w:rPr>
        <w:t xml:space="preserve">Vysvětlil, že </w:t>
      </w:r>
      <w:r>
        <w:rPr>
          <w:vertAlign w:val="baseline"/>
        </w:rPr>
        <w:t xml:space="preserve">partyzáni odstraňují </w:t>
      </w:r>
      <w:r>
        <w:rPr>
          <w:vertAlign w:val="baseline"/>
        </w:rPr>
        <w:t xml:space="preserve">staré </w:t>
      </w:r>
      <w:r>
        <w:rPr>
          <w:vertAlign w:val="baseline"/>
        </w:rPr>
        <w:t xml:space="preserve">obecní úřady a zřizují nové lidové osvobozenecké výbory jako zdroje moci. Lidově osvobozenecké výbory budou zahrnovat zástupce různých </w:t>
      </w:r>
      <w:r>
        <w:rPr>
          <w:vertAlign w:val="baseline"/>
        </w:rPr>
        <w:t xml:space="preserve">demokratických směrů spolu s našimi lidmi; "bude to jakási lidová ústřední moc". Problém pro Tita spočíval v tom, že se v Srbsku vytvářel i konkurenční zdroj moci.</w:t>
      </w:r>
      <w:r>
        <w:rPr>
          <w:vertAlign w:val="superscript"/>
        </w:rPr>
        <w:t xml:space="preserve">12</w:t>
      </w:r>
    </w:p>
    <w:p>
      <w:pPr>
        <w:pStyle w:val="Heading2"/>
        <w:spacing w:before="177"/>
        <w:ind w:start="1744" w:end="0"/>
        <w:jc w:val="left"/>
      </w:pPr>
      <w:r>
        <w:rPr>
          <w:smallCaps/>
          <w:w w:val="85"/>
        </w:rPr>
        <w:t xml:space="preserve">Mihailović </w:t>
      </w:r>
      <w:r>
        <w:rPr>
          <w:smallCaps/>
          <w:w w:val="85"/>
        </w:rPr>
        <w:t xml:space="preserve">versus </w:t>
      </w:r>
      <w:r>
        <w:rPr>
          <w:smallCaps/>
          <w:spacing w:val="-2"/>
          <w:w w:val="85"/>
        </w:rPr>
        <w:t xml:space="preserve">Republika </w:t>
      </w:r>
      <w:r>
        <w:rPr>
          <w:smallCaps/>
          <w:w w:val="85"/>
        </w:rPr>
        <w:t xml:space="preserve">Užice</w:t>
      </w:r>
    </w:p>
    <w:p>
      <w:pPr>
        <w:pStyle w:val="BodyText"/>
        <w:spacing w:before="96" w:line="254" w:lineRule="auto"/>
        <w:ind w:start="114" w:end="52"/>
      </w:pPr>
      <w:r>
        <w:rPr/>
        <w:t xml:space="preserve">Když </w:t>
      </w:r>
      <w:r>
        <w:rPr/>
        <w:t xml:space="preserve">Němci </w:t>
      </w:r>
      <w:r>
        <w:rPr/>
        <w:t xml:space="preserve">6. </w:t>
      </w:r>
      <w:r>
        <w:rPr/>
        <w:t xml:space="preserve">dubna </w:t>
      </w:r>
      <w:r>
        <w:rPr/>
        <w:t xml:space="preserve">1941 </w:t>
      </w:r>
      <w:r>
        <w:rPr/>
        <w:t xml:space="preserve">napadli </w:t>
      </w:r>
      <w:r>
        <w:rPr/>
        <w:t xml:space="preserve">Jugoslávii</w:t>
      </w:r>
      <w:r>
        <w:rPr/>
        <w:t xml:space="preserve">, sloužil </w:t>
      </w:r>
      <w:r>
        <w:rPr/>
        <w:t xml:space="preserve">plukovník </w:t>
      </w:r>
      <w:r>
        <w:rPr/>
        <w:t xml:space="preserve">Dragoljub </w:t>
      </w:r>
      <w:r>
        <w:rPr/>
        <w:t xml:space="preserve">Mihailović jako zástupce náčelníka štábu 6. pobřežní armády u Mostaru. Během bojů byl Mihailović povýšen na náčelníka štábu Druhé armády se základnou </w:t>
      </w:r>
      <w:r>
        <w:rPr/>
        <w:t xml:space="preserve">u Doboje </w:t>
      </w:r>
      <w:r>
        <w:rPr/>
        <w:t xml:space="preserve">v </w:t>
      </w:r>
      <w:r>
        <w:rPr/>
        <w:t xml:space="preserve">Bosně a </w:t>
      </w:r>
      <w:r>
        <w:rPr/>
        <w:t xml:space="preserve">po </w:t>
      </w:r>
      <w:r>
        <w:rPr/>
        <w:t xml:space="preserve">uzavření příměří 15. </w:t>
      </w:r>
      <w:r>
        <w:rPr/>
        <w:t xml:space="preserve">dubna </w:t>
      </w:r>
      <w:r>
        <w:rPr/>
        <w:t xml:space="preserve">vedl </w:t>
      </w:r>
      <w:r>
        <w:rPr/>
        <w:t xml:space="preserve">několik </w:t>
      </w:r>
      <w:r>
        <w:rPr/>
        <w:t xml:space="preserve">desítek mužů do lesů v naději, že se podaří udržet nějaký odpor. Jádro jeho sil, známé jako četníci, se pak přesunulo do Ravné Gory na svazích hory Suvobor nedaleko srbského města Valjevo, kam dorazilo v polovině května; někteří z Mihailovićových blízkých stoupenců pocházeli z tohoto kraje, a proto jej dobře znali. Mihailović si upevnil kontrolu nad ostatními skupinami, které přežívaly v lesích, a získal podporu některých srbských politiků, vesměs s vyhraněnými pansrbskými názory; do srpna založil poradní Ústřední národní výbor. Před válkou, během svého působení v Bělehradě, navázal Mihailović úzké vztahy s britskými diplomaty, v listopadu 1940 byl totiž odsouzen ke třiceti dnům vězení za to, že se ve vojenské uniformě zúčastnil setkání funkcionářů Asociace důstojníků bez zálohy, které uspořádal britský vojenský atašé v Bělehradě.</w:t>
      </w:r>
      <w:r>
        <w:rPr>
          <w:vertAlign w:val="superscript"/>
        </w:rPr>
        <w:t xml:space="preserve">13</w:t>
      </w:r>
    </w:p>
    <w:p>
      <w:pPr>
        <w:pStyle w:val="BodyText"/>
        <w:spacing w:before="1" w:line="254" w:lineRule="auto"/>
        <w:ind w:start="115" w:end="53" w:firstLine="285"/>
      </w:pPr>
      <w:r>
        <w:rPr/>
        <w:t xml:space="preserve">Jakmile byl Ranković propuštěn z vězení, vydal se na cestu do srbského partyzánského velitelství. Začátkem srpna navrhl jednání s Mihailovićem a 14.-15. srpna se zástupci partyzánů vydali do Mihailovićova hlavního stanu v Ravné Goře a setkali se s vůdcem četniků. Mihailović vydal varování, které se mělo stát jeho mantrou: předčasná </w:t>
      </w:r>
      <w:r>
        <w:rPr/>
        <w:t xml:space="preserve">akce </w:t>
      </w:r>
      <w:r>
        <w:rPr/>
        <w:t xml:space="preserve">odbojových </w:t>
      </w:r>
      <w:r>
        <w:rPr/>
        <w:t xml:space="preserve">sil </w:t>
      </w:r>
      <w:r>
        <w:rPr/>
        <w:t xml:space="preserve">by mohla </w:t>
      </w:r>
      <w:r>
        <w:rPr/>
        <w:t xml:space="preserve">přinést </w:t>
      </w:r>
      <w:r>
        <w:rPr/>
        <w:t xml:space="preserve">strašlivou </w:t>
      </w:r>
      <w:r>
        <w:rPr/>
        <w:t xml:space="preserve">odvetu. </w:t>
      </w:r>
      <w:r>
        <w:rPr/>
        <w:t xml:space="preserve">Existovaly </w:t>
      </w:r>
      <w:r>
        <w:rPr>
          <w:spacing w:val="-2"/>
        </w:rPr>
        <w:t xml:space="preserve">i další</w:t>
      </w:r>
    </w:p>
    <w:p>
      <w:pPr>
        <w:pStyle w:val="BodyText"/>
        <w:spacing w:after="0" w:line="254" w:lineRule="auto"/>
        <w:sectPr>
          <w:pgSz w:w="8840" w:h="13260"/>
          <w:pgMar w:top="920" w:right="1133" w:bottom="280" w:left="1133" w:header="730" w:footer="0"/>
        </w:sectPr>
      </w:pPr>
    </w:p>
    <w:p>
      <w:pPr>
        <w:pStyle w:val="BodyText"/>
        <w:spacing w:before="197" w:line="254" w:lineRule="auto"/>
        <w:ind w:end="113" w:hanging="1"/>
      </w:pPr>
      <w:r>
        <w:rPr/>
        <w:t xml:space="preserve">schůzky mezi oběma stranami v srpnu a na začátku září, ale bez Tita nebylo možné přijmout žádná pevná rozhodnutí. Z Bělehradu odjel Tito 16. září a 18. září dorazil na srbské partyzánské velitelství</w:t>
      </w:r>
      <w:r>
        <w:rPr>
          <w:vertAlign w:val="superscript"/>
        </w:rPr>
        <w:t xml:space="preserve">th</w:t>
      </w:r>
      <w:r>
        <w:rPr>
          <w:vertAlign w:val="baseline"/>
        </w:rPr>
        <w:t xml:space="preserve"> , následujícího dne se vydal do Ravné Gory na schůzku s Mihailovićem. Tito naléhal na společný postup a nabídl Mihailovićovi, že mu podřídí své síly; Mihailović znovu varoval před nebezpečím předčasného odporu. Jediným úspěchem této první schůzky bylo potvrzení, že někteří četničtí vůdci spolupracují s partyzány, a potvrzení dohody, které Ranković dosáhl při dřívějších rozhovorech, že mezi oběma stranami nesmí dojít k žádným bojům, ačkoli tato dohoda podléhala stále většímu napětí.</w:t>
      </w:r>
      <w:r>
        <w:rPr>
          <w:vertAlign w:val="superscript"/>
        </w:rPr>
        <w:t xml:space="preserve">14</w:t>
      </w:r>
    </w:p>
    <w:p>
      <w:pPr>
        <w:pStyle w:val="BodyText"/>
        <w:spacing w:before="4" w:line="254" w:lineRule="auto"/>
        <w:ind w:end="109" w:firstLine="283"/>
      </w:pPr>
      <w:r>
        <w:rPr/>
        <w:t xml:space="preserve">Na setkání ve Stolici, kterého se zúčastnilo asi dvacet partyzánských vůdců z většiny regionů </w:t>
      </w:r>
      <w:r>
        <w:rPr/>
        <w:t xml:space="preserve">země, </w:t>
      </w:r>
      <w:r>
        <w:rPr/>
        <w:t xml:space="preserve">zhodnotil</w:t>
      </w:r>
      <w:r>
        <w:rPr/>
        <w:t xml:space="preserve"> Tito </w:t>
      </w:r>
      <w:r>
        <w:rPr/>
        <w:t xml:space="preserve">26. až 7. </w:t>
      </w:r>
      <w:r>
        <w:rPr>
          <w:spacing w:val="-3"/>
        </w:rPr>
        <w:t xml:space="preserve">září</w:t>
      </w:r>
      <w:r>
        <w:rPr/>
        <w:t xml:space="preserve"> situaci</w:t>
      </w:r>
      <w:r>
        <w:rPr/>
        <w:t xml:space="preserve">. Bylo zde dohodnuto, že se přejde od rozptýlených partyzánských útoků. V každém regionu země budou zřízena samostatná vojenská velitelství a každý štáb bude mít společnou velitelskou strukturu doplněnou o politické komisaře. Stávající generální štáb by koordinoval práci regionálních velitelství a přeměnil by se na vrchní velitelství lidových osvobozeneckých partyzánských oddílů. Pokud jde o politickou práci, byly přijaty Titovy návrhy a na celém osvobozeném území měly být na místě bývalých vládních orgánů zřízeny nové lidově osvobozenecké výbory. Z taktického hlediska bylo rozhodnuto vytvářet větší partyzánské jednotky o síle praporu, ale vyhýbat se frontálním střetům s nepřítelem; v případě potřeby mohly být takové prapory spojeny do úderných jednotek. Všechna tato rozhodnutí samozřejmě souvisela s hlavní strategickou nutností jednak rozšířit osvobozené území Užice, jednak vytvořit další.</w:t>
      </w:r>
      <w:r>
        <w:rPr>
          <w:vertAlign w:val="superscript"/>
        </w:rPr>
        <w:t xml:space="preserve">15</w:t>
      </w:r>
    </w:p>
    <w:p>
      <w:pPr>
        <w:pStyle w:val="BodyText"/>
        <w:spacing w:before="4" w:line="254" w:lineRule="auto"/>
        <w:ind w:end="113" w:firstLine="283"/>
      </w:pPr>
      <w:r>
        <w:rPr/>
        <w:t xml:space="preserve">Jediným dalším významným osvobozeným územím v této době byla Černá Hora. Černá Hora </w:t>
      </w:r>
      <w:r>
        <w:rPr/>
        <w:t xml:space="preserve">byla </w:t>
      </w:r>
      <w:r>
        <w:rPr/>
        <w:t xml:space="preserve">skutečně </w:t>
      </w:r>
      <w:r>
        <w:rPr/>
        <w:t xml:space="preserve">prvním </w:t>
      </w:r>
      <w:r>
        <w:rPr/>
        <w:t xml:space="preserve">regionem, který </w:t>
      </w:r>
      <w:r>
        <w:rPr/>
        <w:t xml:space="preserve">uposlechl </w:t>
      </w:r>
      <w:r>
        <w:rPr/>
        <w:t xml:space="preserve">výzvy a </w:t>
      </w:r>
      <w:r>
        <w:rPr/>
        <w:t xml:space="preserve">13. července </w:t>
      </w:r>
      <w:r>
        <w:rPr/>
        <w:t xml:space="preserve">povstal </w:t>
      </w:r>
      <w:r>
        <w:rPr/>
        <w:t xml:space="preserve">"téměř </w:t>
      </w:r>
      <w:r>
        <w:rPr/>
        <w:t xml:space="preserve">jako </w:t>
      </w:r>
      <w:r>
        <w:rPr/>
        <w:t xml:space="preserve">jeden </w:t>
      </w:r>
      <w:r>
        <w:rPr/>
        <w:t xml:space="preserve">muž".</w:t>
      </w:r>
      <w:r>
        <w:rPr/>
        <w:t xml:space="preserve"> Pokus italských okupačních sil 12. července obnovit královskou dynastii z doby před rokem 1914 byl hluboce nepopulární a vyvolal lidové povstání, které brzy ovládli komunisté, mimo jiné proto, že právě 12. července vydal Ústřední výbor druhou výzvu k národům Jugoslávie. Zde </w:t>
      </w:r>
      <w:r>
        <w:rPr/>
        <w:t xml:space="preserve">byla </w:t>
      </w:r>
      <w:r>
        <w:rPr/>
        <w:t xml:space="preserve">italská </w:t>
      </w:r>
      <w:r>
        <w:rPr/>
        <w:t xml:space="preserve">vojska brzy zahnána zpět </w:t>
      </w:r>
      <w:r>
        <w:rPr/>
        <w:t xml:space="preserve">do </w:t>
      </w:r>
      <w:r>
        <w:rPr/>
        <w:t xml:space="preserve">posádkových měst Podgorica a </w:t>
      </w:r>
      <w:r>
        <w:rPr/>
        <w:t xml:space="preserve">Cetinje, zatímco </w:t>
      </w:r>
      <w:r>
        <w:rPr/>
        <w:t xml:space="preserve">místní komunisté v čele s Milovanem Djilasem nastolili něco na způsob sovětské moci. Djilasova propaganda používala spíše termín "revoluce" než "osvobození" a často se zdálo, že zájmem strany je spíše odhalit "špiony", kteří pracovali pro starou roajalistickou vládu, nebo dokonce "protistranické živly" uvnitř samotné strany, než zlepšit osud černohorských rolníků.</w:t>
      </w:r>
      <w:r>
        <w:rPr>
          <w:vertAlign w:val="superscript"/>
        </w:rPr>
        <w:t xml:space="preserve">16</w:t>
      </w:r>
    </w:p>
    <w:p>
      <w:pPr>
        <w:pStyle w:val="BodyText"/>
        <w:spacing w:before="3" w:line="254" w:lineRule="auto"/>
        <w:ind w:end="109" w:firstLine="283"/>
      </w:pPr>
      <w:r>
        <w:rPr/>
        <w:t xml:space="preserve">Přes Černou Horu dorazil do západního Srbska první britský emisar, který měl za úkol sjednotit četnický i partyzánský odboj. Agent SOE Bill Hudson byl 20. září vyloděn ponorkou na černohorském pobřeží a po navázání kontaktu s Djilasem a černohorskými partyzány se vydal navázat kontakt s Mihailovićem. Hudson se domníval, že ačkoli v čele černohorského odboje stojí jednoznačně komunisté, je do tohoto </w:t>
      </w:r>
      <w:r>
        <w:rPr/>
        <w:t xml:space="preserve">boje </w:t>
      </w:r>
      <w:r>
        <w:rPr/>
        <w:t xml:space="preserve">zapojeno i mnoho řadových důstojníků </w:t>
      </w:r>
      <w:r>
        <w:rPr/>
        <w:t xml:space="preserve">a že politická identita hnutí není ani v Černé Hoře pevně daná. Když se 23. října setkal s Titem, nabídl partyzánům technické údaje a kódy k </w:t>
      </w:r>
      <w:r>
        <w:rPr/>
        <w:t xml:space="preserve">navázání </w:t>
      </w:r>
      <w:r>
        <w:rPr/>
        <w:t xml:space="preserve">bezdrátového </w:t>
      </w:r>
      <w:r>
        <w:rPr/>
        <w:t xml:space="preserve">spojení </w:t>
      </w:r>
      <w:r>
        <w:rPr/>
        <w:t xml:space="preserve">s </w:t>
      </w:r>
      <w:r>
        <w:rPr/>
        <w:t xml:space="preserve">Brity</w:t>
      </w:r>
      <w:r>
        <w:rPr/>
        <w:t xml:space="preserve">,</w:t>
      </w:r>
      <w:r>
        <w:rPr/>
        <w:t xml:space="preserve"> a </w:t>
      </w:r>
      <w:r>
        <w:rPr/>
        <w:t xml:space="preserve">když </w:t>
      </w:r>
      <w:r>
        <w:rPr/>
        <w:t xml:space="preserve">se přesunul </w:t>
      </w:r>
      <w:r>
        <w:rPr>
          <w:spacing w:val="-5"/>
        </w:rPr>
        <w:t xml:space="preserve">do</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4" w:hanging="1"/>
      </w:pPr>
      <w:r>
        <w:rPr/>
        <w:t xml:space="preserve">Mihailovićův </w:t>
      </w:r>
      <w:r>
        <w:rPr/>
        <w:t xml:space="preserve">štáb </w:t>
      </w:r>
      <w:r>
        <w:rPr/>
        <w:t xml:space="preserve">25.</w:t>
      </w:r>
      <w:r>
        <w:rPr>
          <w:vertAlign w:val="superscript"/>
        </w:rPr>
        <w:t xml:space="preserve">th</w:t>
      </w:r>
      <w:r>
        <w:rPr>
          <w:vertAlign w:val="baseline"/>
        </w:rPr>
        <w:t xml:space="preserve"> , zanechal </w:t>
      </w:r>
      <w:r>
        <w:rPr>
          <w:vertAlign w:val="baseline"/>
        </w:rPr>
        <w:t xml:space="preserve">Titovi </w:t>
      </w:r>
      <w:r>
        <w:rPr>
          <w:vertAlign w:val="baseline"/>
        </w:rPr>
        <w:t xml:space="preserve">rádiový </w:t>
      </w:r>
      <w:r>
        <w:rPr>
          <w:vertAlign w:val="baseline"/>
        </w:rPr>
        <w:t xml:space="preserve">vysílač</w:t>
      </w:r>
      <w:r>
        <w:rPr>
          <w:vertAlign w:val="baseline"/>
        </w:rPr>
        <w:t xml:space="preserve">, </w:t>
      </w:r>
      <w:r>
        <w:rPr>
          <w:spacing w:val="-2"/>
          <w:vertAlign w:val="baseline"/>
        </w:rPr>
        <w:t xml:space="preserve">přestože </w:t>
      </w:r>
      <w:r>
        <w:rPr>
          <w:vertAlign w:val="baseline"/>
        </w:rPr>
        <w:t xml:space="preserve">Tito </w:t>
      </w:r>
      <w:r>
        <w:rPr>
          <w:vertAlign w:val="baseline"/>
        </w:rPr>
        <w:t xml:space="preserve">mu </w:t>
      </w:r>
      <w:r>
        <w:rPr>
          <w:vertAlign w:val="baseline"/>
        </w:rPr>
        <w:t xml:space="preserve">dal jasně najevo, že mu </w:t>
      </w:r>
      <w:r>
        <w:rPr>
          <w:vertAlign w:val="baseline"/>
        </w:rPr>
        <w:t xml:space="preserve">jde spíše o získání pomoci ze Sovětského svazu než z Británie. </w:t>
      </w:r>
      <w:r>
        <w:rPr>
          <w:vertAlign w:val="baseline"/>
        </w:rPr>
        <w:t xml:space="preserve">Tito </w:t>
      </w:r>
      <w:r>
        <w:rPr>
          <w:vertAlign w:val="baseline"/>
        </w:rPr>
        <w:t xml:space="preserve">skutečně </w:t>
      </w:r>
      <w:r>
        <w:rPr>
          <w:vertAlign w:val="baseline"/>
        </w:rPr>
        <w:t xml:space="preserve">koncem </w:t>
      </w:r>
      <w:r>
        <w:rPr>
          <w:vertAlign w:val="baseline"/>
        </w:rPr>
        <w:t xml:space="preserve">září </w:t>
      </w:r>
      <w:r>
        <w:rPr>
          <w:vertAlign w:val="baseline"/>
        </w:rPr>
        <w:t xml:space="preserve">i </w:t>
      </w:r>
      <w:r>
        <w:rPr>
          <w:vertAlign w:val="baseline"/>
        </w:rPr>
        <w:t xml:space="preserve">začátkem </w:t>
      </w:r>
      <w:r>
        <w:rPr>
          <w:vertAlign w:val="baseline"/>
        </w:rPr>
        <w:t xml:space="preserve">října posílal Kominterně zprávy, v nichž vysvětloval, že partyzáni kontrolují tři letiště a mají dokonce tři miliony litrů paliva, kdyby bylo potřeba doplnit palivo. Nastínil dohodnuté signály pro vylodění a vyjmenoval zbraně, které potřebuje pro 100 000 partyzánů, které ovládá, a 30 000 četníků, které navrhl jako spojence svých </w:t>
      </w:r>
      <w:r>
        <w:rPr>
          <w:spacing w:val="-2"/>
          <w:vertAlign w:val="baseline"/>
        </w:rPr>
        <w:t xml:space="preserve">sil.</w:t>
      </w:r>
      <w:r>
        <w:rPr>
          <w:spacing w:val="-2"/>
          <w:vertAlign w:val="superscript"/>
        </w:rPr>
        <w:t xml:space="preserve">17</w:t>
      </w:r>
    </w:p>
    <w:p>
      <w:pPr>
        <w:pStyle w:val="BodyText"/>
        <w:spacing w:before="2" w:line="254" w:lineRule="auto"/>
        <w:ind w:start="115" w:end="50" w:firstLine="285"/>
      </w:pPr>
      <w:r>
        <w:rPr/>
        <w:t xml:space="preserve">Od prvního setkání v polovině září Tito navrhoval druhé setkání, ale Mihailović ho neustále odkládal. Dne 20. listopadu však Tito </w:t>
      </w:r>
      <w:r>
        <w:rPr/>
        <w:t xml:space="preserve">zaslal Mihailovićovi dvanáctibodový program, který byl přijat, a Tito v doprovodu Sretena </w:t>
      </w:r>
      <w:r>
        <w:rPr/>
        <w:t xml:space="preserve">Žujoviće </w:t>
      </w:r>
      <w:r>
        <w:rPr/>
        <w:t xml:space="preserve">odcestoval do </w:t>
      </w:r>
      <w:r>
        <w:rPr/>
        <w:t xml:space="preserve">Ravné </w:t>
      </w:r>
      <w:r>
        <w:rPr/>
        <w:t xml:space="preserve">Gory </w:t>
      </w:r>
      <w:r>
        <w:rPr/>
        <w:t xml:space="preserve">na jednání </w:t>
      </w:r>
      <w:r>
        <w:rPr/>
        <w:t xml:space="preserve">ve dnech </w:t>
      </w:r>
      <w:r>
        <w:rPr/>
        <w:t xml:space="preserve">26. až 7. </w:t>
      </w:r>
      <w:r>
        <w:rPr>
          <w:spacing w:val="-3"/>
        </w:rPr>
        <w:t xml:space="preserve">listopadu</w:t>
      </w:r>
      <w:r>
        <w:rPr/>
        <w:t xml:space="preserve">. </w:t>
      </w:r>
      <w:r>
        <w:rPr/>
        <w:t xml:space="preserve">Tam </w:t>
      </w:r>
      <w:r>
        <w:rPr/>
        <w:t xml:space="preserve">požádali, aby se jednání zúčastnil i Hudson, ale Mihailović to odmítl. Tito většinou mlčel a nechal Žujoviće, aby se zastal partyzánů. Mihailović trval na kontrole všech vojenských sil na území obývaném Srby. Partyzáni místo toho navrhovali jednotné velitelství, které by organizovalo společné operace se společným rotmistrem. Ačkoli by tím Mihailovićovi důstojníci získali velení nad mnoha operacemi, partyzáni to hodlali kompenzovat tím, že trvali na tom, aby v celém společném odboji působili političtí komisaři; trvali také na tom, </w:t>
      </w:r>
      <w:r>
        <w:rPr/>
        <w:t xml:space="preserve">aby v četnických i partyzánských oblastech byly zřízeny lidové osvobozenecké výbory. Partyzáni opět nabídli Mihailovićovi funkci vrchního velitele. Mihailović partyzánský návrh rázně odmítl. Z jeho pohledu nemohla jednání proběhnout v horší dobu. Dne 20. října Němci zabili 1 700 rukojmích v </w:t>
      </w:r>
      <w:r>
        <w:rPr/>
        <w:t xml:space="preserve">Kraljevu, </w:t>
      </w:r>
      <w:r>
        <w:rPr/>
        <w:t xml:space="preserve">o </w:t>
      </w:r>
      <w:r>
        <w:rPr/>
        <w:t xml:space="preserve">několik </w:t>
      </w:r>
      <w:r>
        <w:rPr/>
        <w:t xml:space="preserve">dní později </w:t>
      </w:r>
      <w:r>
        <w:rPr/>
        <w:t xml:space="preserve">jich bylo zabito </w:t>
      </w:r>
      <w:r>
        <w:rPr/>
        <w:t xml:space="preserve">2 778 </w:t>
      </w:r>
      <w:r>
        <w:rPr/>
        <w:t xml:space="preserve">v Kragujevaci. </w:t>
      </w:r>
      <w:r>
        <w:rPr/>
        <w:t xml:space="preserve">Měl pocit, že jeho varování před předčasnou akcí, která jednoduše vyvolá odvetu, se potvrdilo. Dohody uzavřené na konci této schůzky byly minimální: v některých oblastech již osvobozeného území mohla nadále existovat společná četnicko-partyzánská velitelství, výroba z užické zbrojovky se měla dělit a měly být zřízeny smíšené komise, které by zkoumaly sporné otázky. Bylo také </w:t>
      </w:r>
      <w:r>
        <w:rPr>
          <w:spacing w:val="-2"/>
        </w:rPr>
        <w:t xml:space="preserve">vydáno </w:t>
      </w:r>
      <w:r>
        <w:rPr/>
        <w:t xml:space="preserve">prohlášení, že se obě strany budou snažit v budoucnu vyhýbat konfliktům a koordinovat činnost.</w:t>
      </w:r>
      <w:r>
        <w:rPr>
          <w:spacing w:val="-2"/>
          <w:vertAlign w:val="superscript"/>
        </w:rPr>
        <w:t xml:space="preserve">18</w:t>
      </w:r>
    </w:p>
    <w:p>
      <w:pPr>
        <w:pStyle w:val="BodyText"/>
        <w:spacing w:before="7" w:line="254" w:lineRule="auto"/>
        <w:ind w:start="115" w:end="51" w:firstLine="285"/>
      </w:pPr>
      <w:r>
        <w:rPr/>
        <w:t xml:space="preserve">Mihailovićovo nepřátelství vůči partyzánům nebylo vyvoláno pouze jejich ochotou </w:t>
      </w:r>
      <w:r>
        <w:rPr/>
        <w:t xml:space="preserve">vyprovokovat odvetné akce. Partyzáni zcela jasně zaváděli komunistický program. Mihailovićovi údajně vadil zejména výskyt žen v řadách partyzánů a pálení daňových a pozemkových záznamů. Poněkud podobné dojmy měl i Hudson, který své krátké kontakty s partyzány shrnul takto: "známé jádro mužů s puškami, ženy s psacími stroji, organizace, shon, procházející </w:t>
      </w:r>
      <w:r>
        <w:rPr/>
        <w:t xml:space="preserve">propaganda a </w:t>
      </w:r>
      <w:r>
        <w:rPr/>
        <w:t xml:space="preserve">nájezdy". Po celou dobu </w:t>
      </w:r>
      <w:r>
        <w:rPr/>
        <w:t xml:space="preserve">experimentu, který </w:t>
      </w:r>
      <w:r>
        <w:rPr/>
        <w:t xml:space="preserve">byl později </w:t>
      </w:r>
      <w:r>
        <w:rPr/>
        <w:t xml:space="preserve">znám </w:t>
      </w:r>
      <w:r>
        <w:rPr/>
        <w:t xml:space="preserve">jako Užická republika, jugoslávští komunisté předpokládali, že protiofenzíva Rudé armády není daleko. V důsledku toho neměli příliš velkou motivaci maskovat komunistické </w:t>
      </w:r>
      <w:r>
        <w:rPr/>
        <w:t xml:space="preserve">ambice </w:t>
      </w:r>
      <w:r>
        <w:rPr/>
        <w:t xml:space="preserve">partyzánské </w:t>
      </w:r>
      <w:r>
        <w:rPr/>
        <w:t xml:space="preserve">revoluce. </w:t>
      </w:r>
      <w:r>
        <w:rPr/>
        <w:t xml:space="preserve">Například </w:t>
      </w:r>
      <w:r>
        <w:rPr/>
        <w:t xml:space="preserve">navzdory </w:t>
      </w:r>
      <w:r>
        <w:rPr/>
        <w:t xml:space="preserve">deklarovanému </w:t>
      </w:r>
      <w:r>
        <w:rPr/>
        <w:t xml:space="preserve">cíli </w:t>
      </w:r>
      <w:r>
        <w:rPr/>
        <w:t xml:space="preserve">otevřít partyzánské oddíly všem, nejméně dva partyzánské oddíly nabíraly pouze komunisty a známé sympatizanty a odmítaly všechny ostatní dobrovolníky; protože </w:t>
      </w:r>
      <w:r>
        <w:rPr/>
        <w:t xml:space="preserve">vazby </w:t>
      </w:r>
      <w:r>
        <w:rPr/>
        <w:t xml:space="preserve">strany </w:t>
      </w:r>
      <w:r>
        <w:rPr/>
        <w:t xml:space="preserve">na </w:t>
      </w:r>
      <w:r>
        <w:rPr/>
        <w:t xml:space="preserve">rolnictvo </w:t>
      </w:r>
      <w:r>
        <w:rPr/>
        <w:t xml:space="preserve">byly </w:t>
      </w:r>
      <w:r>
        <w:rPr/>
        <w:t xml:space="preserve">minimální, </w:t>
      </w:r>
      <w:r>
        <w:rPr/>
        <w:t xml:space="preserve">znamenalo </w:t>
      </w:r>
      <w:r>
        <w:rPr/>
        <w:t xml:space="preserve">to </w:t>
      </w:r>
      <w:r>
        <w:rPr/>
        <w:t xml:space="preserve">odmítání</w:t>
      </w:r>
    </w:p>
    <w:p>
      <w:pPr>
        <w:pStyle w:val="BodyText"/>
        <w:spacing w:after="0" w:line="254" w:lineRule="auto"/>
        <w:sectPr>
          <w:pgSz w:w="8840" w:h="13260"/>
          <w:pgMar w:top="920" w:right="1133" w:bottom="280" w:left="1133" w:header="730" w:footer="0"/>
        </w:sectPr>
      </w:pPr>
    </w:p>
    <w:p>
      <w:pPr>
        <w:pStyle w:val="BodyText"/>
        <w:spacing w:before="197" w:line="254" w:lineRule="auto"/>
        <w:ind w:end="111" w:hanging="1"/>
      </w:pPr>
      <w:r>
        <w:rPr/>
        <w:t xml:space="preserve">rolníci. </w:t>
      </w:r>
      <w:r>
        <w:rPr/>
        <w:t xml:space="preserve">Podobný </w:t>
      </w:r>
      <w:r>
        <w:rPr/>
        <w:t xml:space="preserve">sektářský </w:t>
      </w:r>
      <w:r>
        <w:rPr/>
        <w:t xml:space="preserve">postoj </w:t>
      </w:r>
      <w:r>
        <w:rPr/>
        <w:t xml:space="preserve">byl </w:t>
      </w:r>
      <w:r>
        <w:rPr/>
        <w:t xml:space="preserve">zaujat </w:t>
      </w:r>
      <w:r>
        <w:rPr/>
        <w:t xml:space="preserve">k </w:t>
      </w:r>
      <w:r>
        <w:rPr/>
        <w:t xml:space="preserve">důstojníkům </w:t>
      </w:r>
      <w:r>
        <w:rPr/>
        <w:t xml:space="preserve">a </w:t>
      </w:r>
      <w:r>
        <w:rPr/>
        <w:t xml:space="preserve">poddůstojníkům bývalé jugoslávské armády; strana dbala na to, aby na vedoucích místech byli jen její lidé, a pochybovala o spolehlivosti těch, kteří měli vojenské zkušenosti, pokud to nebyli členové strany se zkušenostmi ze Španělska.</w:t>
      </w:r>
      <w:r>
        <w:rPr>
          <w:vertAlign w:val="superscript"/>
        </w:rPr>
        <w:t xml:space="preserve">19</w:t>
      </w:r>
    </w:p>
    <w:p>
      <w:pPr>
        <w:spacing w:before="2" w:line="254" w:lineRule="auto"/>
        <w:ind w:start="59" w:end="105" w:firstLine="283"/>
        <w:jc w:val="both"/>
        <w:rPr>
          <w:sz w:val="19"/>
        </w:rPr>
      </w:pPr>
      <w:r>
        <w:rPr>
          <w:sz w:val="19"/>
        </w:rPr>
        <w:t xml:space="preserve">Strana pokračovala ve své činnosti jako vždy. Každá vojenská jednotka měla svou stranickou buňku, ale její schůze měly nadále konspirativní charakter a vylučovaly řadové straníky z jakéhokoli rozhodování. Každý oddíl měl svého komisaře doplněného psacím strojem a rozmnožovacím zařízením a často nepravidelný přísun revoluční literatury, jako </w:t>
      </w:r>
      <w:r>
        <w:rPr>
          <w:sz w:val="19"/>
        </w:rPr>
        <w:t xml:space="preserve">byly </w:t>
      </w:r>
      <w:r>
        <w:rPr>
          <w:i/>
          <w:sz w:val="19"/>
        </w:rPr>
        <w:t xml:space="preserve">Stručné </w:t>
      </w:r>
      <w:r>
        <w:rPr>
          <w:i/>
          <w:sz w:val="19"/>
        </w:rPr>
        <w:t xml:space="preserve">dějiny bolševické </w:t>
      </w:r>
      <w:r>
        <w:rPr>
          <w:i/>
          <w:sz w:val="19"/>
        </w:rPr>
        <w:t xml:space="preserve">strany, </w:t>
      </w:r>
      <w:r>
        <w:rPr>
          <w:sz w:val="19"/>
        </w:rPr>
        <w:t xml:space="preserve">Stalinovy </w:t>
      </w:r>
      <w:r>
        <w:rPr>
          <w:i/>
          <w:sz w:val="19"/>
        </w:rPr>
        <w:t xml:space="preserve">Základy leninismu </w:t>
      </w:r>
      <w:r>
        <w:rPr>
          <w:sz w:val="19"/>
        </w:rPr>
        <w:t xml:space="preserve">a Leninův </w:t>
      </w:r>
      <w:r>
        <w:rPr>
          <w:i/>
          <w:sz w:val="19"/>
        </w:rPr>
        <w:t xml:space="preserve">Stát a revoluce</w:t>
      </w:r>
      <w:r>
        <w:rPr>
          <w:sz w:val="19"/>
        </w:rPr>
        <w:t xml:space="preserve">, a také polemické sovětské romány, jako byla </w:t>
      </w:r>
      <w:r>
        <w:rPr>
          <w:i/>
          <w:sz w:val="19"/>
        </w:rPr>
        <w:t xml:space="preserve">Matka </w:t>
      </w:r>
      <w:r>
        <w:rPr>
          <w:sz w:val="19"/>
        </w:rPr>
        <w:t xml:space="preserve">Maxima Gorkého </w:t>
      </w:r>
      <w:r>
        <w:rPr>
          <w:sz w:val="19"/>
        </w:rPr>
        <w:t xml:space="preserve">a </w:t>
      </w:r>
      <w:r>
        <w:rPr>
          <w:i/>
          <w:sz w:val="19"/>
        </w:rPr>
        <w:t xml:space="preserve">Jak se kalila ocel </w:t>
      </w:r>
      <w:r>
        <w:rPr>
          <w:sz w:val="19"/>
        </w:rPr>
        <w:t xml:space="preserve">Nikolaje Ostrovského</w:t>
      </w:r>
      <w:r>
        <w:rPr>
          <w:sz w:val="19"/>
        </w:rPr>
        <w:t xml:space="preserve">. </w:t>
      </w:r>
      <w:r>
        <w:rPr>
          <w:sz w:val="19"/>
        </w:rPr>
        <w:t xml:space="preserve">Jediným </w:t>
      </w:r>
      <w:r>
        <w:rPr>
          <w:sz w:val="19"/>
        </w:rPr>
        <w:t xml:space="preserve">nově </w:t>
      </w:r>
      <w:r>
        <w:rPr>
          <w:spacing w:val="-2"/>
          <w:sz w:val="19"/>
        </w:rPr>
        <w:t xml:space="preserve">dostupným </w:t>
      </w:r>
      <w:r>
        <w:rPr>
          <w:sz w:val="19"/>
        </w:rPr>
        <w:t xml:space="preserve">textem </w:t>
      </w:r>
      <w:r>
        <w:rPr>
          <w:sz w:val="19"/>
        </w:rPr>
        <w:t xml:space="preserve">byla </w:t>
      </w:r>
      <w:r>
        <w:rPr>
          <w:sz w:val="19"/>
        </w:rPr>
        <w:t xml:space="preserve">Titova </w:t>
      </w:r>
      <w:r>
        <w:rPr>
          <w:i/>
          <w:sz w:val="19"/>
        </w:rPr>
        <w:t xml:space="preserve">Komunistická </w:t>
      </w:r>
      <w:r>
        <w:rPr>
          <w:i/>
          <w:sz w:val="19"/>
        </w:rPr>
        <w:t xml:space="preserve">strana </w:t>
      </w:r>
      <w:r>
        <w:rPr>
          <w:i/>
          <w:sz w:val="19"/>
        </w:rPr>
        <w:t xml:space="preserve">Jugoslávie </w:t>
      </w:r>
      <w:r>
        <w:rPr>
          <w:i/>
          <w:sz w:val="19"/>
        </w:rPr>
        <w:t xml:space="preserve">v </w:t>
      </w:r>
      <w:r>
        <w:rPr>
          <w:i/>
          <w:sz w:val="19"/>
        </w:rPr>
        <w:t xml:space="preserve">národněosvobozeneckém </w:t>
      </w:r>
      <w:r>
        <w:rPr>
          <w:i/>
          <w:sz w:val="19"/>
        </w:rPr>
        <w:t xml:space="preserve">boji</w:t>
      </w:r>
      <w:r>
        <w:rPr>
          <w:spacing w:val="-2"/>
          <w:sz w:val="19"/>
        </w:rPr>
        <w:t xml:space="preserve">.</w:t>
      </w:r>
    </w:p>
    <w:p>
      <w:pPr>
        <w:pStyle w:val="BodyText"/>
        <w:spacing w:before="2" w:line="254" w:lineRule="auto"/>
        <w:ind w:start="63" w:end="105" w:firstLine="283"/>
      </w:pPr>
      <w:r>
        <w:rPr/>
        <w:t xml:space="preserve">Vytvoření nové státní struktury vyžadovalo pokusy a omyly. V některých oblastech se místní komunisté rozhodli ponechat nejnižší úroveň staré jugoslávské správy, komunu, protože sloužila místním lidem, nikoli okupantům, a pověřili lidové osvobozenecké výbory dohledem a kontrolou činnosti této správy. V době, kdy byla Užická republika řádně ustavena, bylo již rozhodnuto o Titově politice zpřetrhání všech vazeb na starý systém a využívání pouze lidových osvobozeneckých výborů, což bylo oznámeno v prvním užickém čísle novin </w:t>
      </w:r>
      <w:r>
        <w:rPr>
          <w:i/>
        </w:rPr>
        <w:t xml:space="preserve">Borba</w:t>
      </w:r>
      <w:r>
        <w:rPr/>
        <w:t xml:space="preserve">. </w:t>
      </w:r>
      <w:r>
        <w:rPr/>
        <w:t xml:space="preserve">Lidový osvobozenecký výbor města Užice byl zvolen 7. října a počátkem listopadu byl ustaven </w:t>
      </w:r>
      <w:r>
        <w:rPr>
          <w:spacing w:val="40"/>
        </w:rPr>
        <w:t xml:space="preserve">i</w:t>
      </w:r>
      <w:r>
        <w:rPr/>
        <w:t xml:space="preserve"> okresní lidový osvobozenecký výbor</w:t>
      </w:r>
      <w:r>
        <w:rPr/>
        <w:t xml:space="preserve">; 16. listopadu byl ustaven Srbský lidový osvobozenecký výbor a </w:t>
      </w:r>
      <w:r>
        <w:rPr/>
        <w:t xml:space="preserve">jeho tajemníkem byl jmenován komunista Petar Stambolić. Tento poslední výbor byl však zcela nominovaným orgánem a navzdory rozhodnutí ústředního výboru rozšířit jeho složení o zástupce "buržoazních stran" k tomu nikdy nedošlo.</w:t>
      </w:r>
      <w:r>
        <w:rPr>
          <w:vertAlign w:val="superscript"/>
        </w:rPr>
        <w:t xml:space="preserve">20</w:t>
      </w:r>
    </w:p>
    <w:p>
      <w:pPr>
        <w:pStyle w:val="BodyText"/>
        <w:spacing w:before="5" w:line="254" w:lineRule="auto"/>
        <w:ind w:end="108" w:firstLine="283"/>
      </w:pPr>
      <w:r>
        <w:rPr/>
        <w:t xml:space="preserve">Komunisté trvali na tom, aby si udrželi hegemonii v osvobozeneckém hnutí, a prosazovali linii, že v jimi vytvořených strukturách může být zastoupena pouze komunistická strana jako strana. Bránili se jakýmkoli návrhům na </w:t>
      </w:r>
      <w:r>
        <w:rPr/>
        <w:t xml:space="preserve">"paritní" zastoupení ostatních stran; členové ostatních politických stran se mohli </w:t>
      </w:r>
      <w:r>
        <w:rPr/>
        <w:t xml:space="preserve">aktivně účastnit práce lidových osvobozeneckých výborů, ale pouze jako </w:t>
      </w:r>
      <w:r>
        <w:rPr/>
        <w:t xml:space="preserve">jednotlivci</w:t>
      </w:r>
      <w:r>
        <w:rPr/>
        <w:t xml:space="preserve">, žádné "stranické</w:t>
      </w:r>
      <w:r>
        <w:rPr/>
        <w:t xml:space="preserve">" zastoupení jako </w:t>
      </w:r>
      <w:r>
        <w:rPr/>
        <w:t xml:space="preserve">takové </w:t>
      </w:r>
      <w:r>
        <w:rPr/>
        <w:t xml:space="preserve">neexistovalo</w:t>
      </w:r>
      <w:r>
        <w:rPr/>
        <w:t xml:space="preserve">. </w:t>
      </w:r>
      <w:r>
        <w:rPr/>
        <w:t xml:space="preserve">Dedijer </w:t>
      </w:r>
      <w:r>
        <w:rPr/>
        <w:t xml:space="preserve">vzpomínal na </w:t>
      </w:r>
      <w:r>
        <w:rPr/>
        <w:t xml:space="preserve">schůzku se zástupci </w:t>
      </w:r>
      <w:r>
        <w:rPr/>
        <w:t xml:space="preserve">Lidové rolnické </w:t>
      </w:r>
      <w:r>
        <w:rPr/>
        <w:t xml:space="preserve">strany, na </w:t>
      </w:r>
      <w:r>
        <w:rPr/>
        <w:t xml:space="preserve">níž </w:t>
      </w:r>
      <w:r>
        <w:rPr/>
        <w:t xml:space="preserve">přítomní uznali komunisty za vůdce a organizátory povstání a slíbili, že vyšlou </w:t>
      </w:r>
      <w:r>
        <w:rPr/>
        <w:t xml:space="preserve">své lidi k partyzánům, ale zároveň trvali na tom, "aby každá strana měla stejný počet zástupců ve všech vojenských a politických organizacích"; přítomní komunisté souhlasili pouze s tím, že o tom budou "informovat naše vyšší fóra". Z tohoto pravidla existovaly jen velmi ojedinělé výjimky. V říjnu bylo v Čačaku vytvořeno společné partyzánsko-četnické velitelství </w:t>
      </w:r>
      <w:r>
        <w:rPr/>
        <w:t xml:space="preserve">a </w:t>
      </w:r>
      <w:r>
        <w:rPr/>
        <w:t xml:space="preserve">v</w:t>
      </w:r>
      <w:r>
        <w:rPr/>
        <w:t xml:space="preserve"> návaznosti na to </w:t>
      </w:r>
      <w:r>
        <w:rPr/>
        <w:t xml:space="preserve">tamní </w:t>
      </w:r>
      <w:r>
        <w:rPr/>
        <w:t xml:space="preserve">lidově </w:t>
      </w:r>
      <w:r>
        <w:rPr/>
        <w:t xml:space="preserve">osvobozenecký výbor </w:t>
      </w:r>
      <w:r>
        <w:rPr/>
        <w:t xml:space="preserve">na </w:t>
      </w:r>
      <w:r>
        <w:rPr/>
        <w:t xml:space="preserve">paritním </w:t>
      </w:r>
      <w:r>
        <w:rPr>
          <w:spacing w:val="-2"/>
        </w:rPr>
        <w:t xml:space="preserve">základě.</w:t>
      </w:r>
      <w:r>
        <w:rPr>
          <w:spacing w:val="-2"/>
          <w:vertAlign w:val="superscript"/>
        </w:rPr>
        <w:t xml:space="preserve">21</w:t>
      </w:r>
    </w:p>
    <w:p>
      <w:pPr>
        <w:pStyle w:val="BodyText"/>
        <w:spacing w:before="4" w:line="254" w:lineRule="auto"/>
        <w:ind w:end="109" w:firstLine="283"/>
      </w:pPr>
      <w:r>
        <w:rPr/>
        <w:t xml:space="preserve">Nové lidové osvobozenecké výbory se zabývaly zdravotnictvím, zřizovaly kliniky a bojovaly proti tyfu. </w:t>
      </w:r>
      <w:r>
        <w:rPr/>
        <w:t xml:space="preserve">Přijímaly</w:t>
      </w:r>
      <w:r>
        <w:rPr/>
        <w:t xml:space="preserve"> opatření ke zlepšení situace dělníků, </w:t>
      </w:r>
      <w:r>
        <w:rPr/>
        <w:t xml:space="preserve">například </w:t>
      </w:r>
      <w:r>
        <w:rPr/>
        <w:t xml:space="preserve">zmrazením </w:t>
      </w:r>
      <w:r>
        <w:rPr/>
        <w:t xml:space="preserve">nájemného </w:t>
      </w:r>
      <w:r>
        <w:rPr/>
        <w:t xml:space="preserve">a </w:t>
      </w:r>
      <w:r>
        <w:rPr/>
        <w:t xml:space="preserve">konfiskací </w:t>
      </w:r>
      <w:r>
        <w:rPr/>
        <w:t xml:space="preserve">majetku </w:t>
      </w:r>
      <w:r>
        <w:rPr/>
        <w:t xml:space="preserve">těch, kteří </w:t>
      </w:r>
      <w:r>
        <w:rPr/>
        <w:t xml:space="preserve">byli považováni za </w:t>
      </w:r>
      <w:r>
        <w:rPr/>
        <w:t xml:space="preserve">zaměstnance</w:t>
      </w:r>
      <w:r>
        <w:rPr/>
        <w:t xml:space="preserv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spekulanti. Jiná opatření nebyla tak populární. Vyzvali také dělníky, aby věnovali jeden den výplaty na tento účel, a týden počínaje 28. říjnem se stal "týdnem všeho pro frontu". Sovětský původ těchto myšlenek byl zřejmý. Dedijer vzpomínal na svůj </w:t>
      </w:r>
      <w:r>
        <w:rPr/>
        <w:t xml:space="preserve">příjezd do </w:t>
      </w:r>
      <w:r>
        <w:rPr/>
        <w:t xml:space="preserve">Užic </w:t>
      </w:r>
      <w:r>
        <w:rPr/>
        <w:t xml:space="preserve">v </w:t>
      </w:r>
      <w:r>
        <w:rPr/>
        <w:t xml:space="preserve">této </w:t>
      </w:r>
      <w:r>
        <w:rPr/>
        <w:t xml:space="preserve">době</w:t>
      </w:r>
      <w:r>
        <w:rPr/>
        <w:t xml:space="preserve">: "</w:t>
      </w:r>
      <w:r>
        <w:rPr/>
        <w:t xml:space="preserve">docela dojem</w:t>
      </w:r>
      <w:r>
        <w:rPr/>
        <w:t xml:space="preserve">, </w:t>
      </w:r>
      <w:r>
        <w:rPr/>
        <w:t xml:space="preserve">srp </w:t>
      </w:r>
      <w:r>
        <w:rPr/>
        <w:t xml:space="preserve">a kladivo </w:t>
      </w:r>
      <w:r>
        <w:rPr/>
        <w:t xml:space="preserve">s </w:t>
      </w:r>
      <w:r>
        <w:rPr/>
        <w:t xml:space="preserve">hvězdou </w:t>
      </w:r>
      <w:r>
        <w:rPr/>
        <w:t xml:space="preserve">na zdi domů</w:t>
      </w:r>
      <w:r>
        <w:rPr/>
        <w:t xml:space="preserve">, moderní budova Národní banky jako sídlo </w:t>
      </w:r>
      <w:r>
        <w:rPr/>
        <w:t xml:space="preserve">nejvyššího velení s rudou a srbskou vlajkou". Tenor režimu shrnuly </w:t>
      </w:r>
      <w:r>
        <w:rPr/>
        <w:t xml:space="preserve">oslavy výročí Říjnové revoluce: 7. listopadu 1941 Tito přijal pozdrav, když kolem pochodovaly partyzánské formace.</w:t>
      </w:r>
      <w:r>
        <w:rPr>
          <w:vertAlign w:val="superscript"/>
        </w:rPr>
        <w:t xml:space="preserve">22</w:t>
      </w:r>
    </w:p>
    <w:p>
      <w:pPr>
        <w:pStyle w:val="BodyText"/>
        <w:spacing w:before="2" w:line="254" w:lineRule="auto"/>
        <w:ind w:start="114" w:end="50" w:firstLine="285"/>
      </w:pPr>
      <w:r>
        <w:rPr/>
        <w:t xml:space="preserve">Vážné boje mezi četniky a partyzány začaly o několik dní dříve. V noci z 1. na 2. listopadu zaútočili četníci na Užice, ale byli odraženi. Odpovědí partyzánů bylo obsazení Požegy a jejího letiště, na kterém, jak Mihailović doufal, by mohla brzy přistát britská letadla. Dne 3. listopadu Mihailovićův náčelník štábu zatelefonoval Titovi a nabídl mu </w:t>
      </w:r>
      <w:r>
        <w:rPr/>
        <w:t xml:space="preserve">příměří, pokud </w:t>
      </w:r>
      <w:r>
        <w:rPr/>
        <w:t xml:space="preserve">se </w:t>
      </w:r>
      <w:r>
        <w:rPr/>
        <w:t xml:space="preserve">partyzáni </w:t>
      </w:r>
      <w:r>
        <w:rPr/>
        <w:t xml:space="preserve">vzdají </w:t>
      </w:r>
      <w:r>
        <w:rPr/>
        <w:t xml:space="preserve">Požegy</w:t>
      </w:r>
      <w:r>
        <w:rPr/>
        <w:t xml:space="preserve">; Tito odmítl. </w:t>
      </w:r>
      <w:r>
        <w:rPr/>
        <w:t xml:space="preserve">Následovala </w:t>
      </w:r>
      <w:r>
        <w:rPr/>
        <w:t xml:space="preserve">patová situace, </w:t>
      </w:r>
      <w:r>
        <w:rPr/>
        <w:t xml:space="preserve">během níž k Hudsonovu vzteku 9. listopadu Mihailović obdržel první výsadek zbraní z Británie. Hudsonovi se podařilo dosáhnout toho, že další shozy byly odloženy až do dalšího pokusu přesvědčit Mihailoviće a Tita ke spolupráci; 16. listopadu tento postoj podpořila jugoslávská exilová vláda v Londýně, která </w:t>
      </w:r>
      <w:r>
        <w:rPr/>
        <w:t xml:space="preserve">Mihailoviće vyzvala, aby "urovnal neshody a </w:t>
      </w:r>
      <w:r>
        <w:rPr/>
        <w:t xml:space="preserve">zdržel se </w:t>
      </w:r>
      <w:r>
        <w:rPr/>
        <w:t xml:space="preserve">jakýchkoli </w:t>
      </w:r>
      <w:r>
        <w:rPr/>
        <w:t xml:space="preserve">mstivých akcí". Britské </w:t>
      </w:r>
      <w:r>
        <w:rPr/>
        <w:t xml:space="preserve">kapky Mihailovićovi byly obnoveny 17. listopadu, jakmile je Mihailović přesvědčil, že se mu "podařilo zastavit tuto bratrovražednou válku vyhlášenou druhou stranou", a skutečně byly vyvíjeny snahy o zastavení konfliktu. Tito navrhl příměří a poté, co se nepodařilo </w:t>
      </w:r>
      <w:r>
        <w:rPr/>
        <w:t xml:space="preserve">dosáhnout </w:t>
      </w:r>
      <w:r>
        <w:rPr/>
        <w:t xml:space="preserve">dohody </w:t>
      </w:r>
      <w:r>
        <w:rPr/>
        <w:t xml:space="preserve">18</w:t>
      </w:r>
      <w:r>
        <w:rPr>
          <w:vertAlign w:val="superscript"/>
        </w:rPr>
        <w:t xml:space="preserve">th</w:t>
      </w:r>
      <w:r>
        <w:rPr>
          <w:vertAlign w:val="baseline"/>
        </w:rPr>
        <w:t xml:space="preserve"> , se </w:t>
      </w:r>
      <w:r>
        <w:rPr>
          <w:vertAlign w:val="baseline"/>
        </w:rPr>
        <w:t xml:space="preserve">20. listopadu </w:t>
      </w:r>
      <w:r>
        <w:rPr>
          <w:vertAlign w:val="baseline"/>
        </w:rPr>
        <w:t xml:space="preserve">konala další schůzka </w:t>
      </w:r>
      <w:r>
        <w:rPr>
          <w:vertAlign w:val="baseline"/>
        </w:rPr>
        <w:t xml:space="preserve">za účasti Rankoviće. Tentokrát bylo dohodnuto zastavení palby a ustavena komise, která měla odhalit zdroje sporu. Další schůzky </w:t>
      </w:r>
      <w:r>
        <w:rPr>
          <w:vertAlign w:val="baseline"/>
        </w:rPr>
        <w:t xml:space="preserve">mezi zástupci </w:t>
      </w:r>
      <w:r>
        <w:rPr>
          <w:vertAlign w:val="baseline"/>
        </w:rPr>
        <w:t xml:space="preserve">partyzánů </w:t>
      </w:r>
      <w:r>
        <w:rPr>
          <w:vertAlign w:val="baseline"/>
        </w:rPr>
        <w:t xml:space="preserve">a četniků se konaly 24., 26. a 27. listopadu, tentokrát za účasti Hudsona, ale kamenem úrazu bylo vždy Mihailovićovo odmítnutí souhlasit se společnými operacemi.</w:t>
      </w:r>
      <w:r>
        <w:rPr>
          <w:vertAlign w:val="superscript"/>
        </w:rPr>
        <w:t xml:space="preserve">23</w:t>
      </w:r>
      <w:r>
        <w:rPr>
          <w:vertAlign w:val="baseline"/>
        </w:rPr>
        <w:t xml:space="preserve"> Tito později Moskvu informoval, že "kapitán Hudson v listopadu požadoval, abychom rozpustili partyzány a bezpodmínečně se podřídili vedení Mihailoviće"; různé "tajné telegramy anglické vlády" dokazovaly, že "Londýn nebude podporovat lidovou osvobozeneckou válku".</w:t>
      </w:r>
      <w:r>
        <w:rPr>
          <w:vertAlign w:val="superscript"/>
        </w:rPr>
        <w:t xml:space="preserve">24</w:t>
      </w:r>
    </w:p>
    <w:p>
      <w:pPr>
        <w:pStyle w:val="BodyText"/>
        <w:spacing w:before="6" w:line="254" w:lineRule="auto"/>
        <w:ind w:start="115" w:end="48" w:firstLine="285"/>
      </w:pPr>
      <w:r>
        <w:rPr/>
        <w:t xml:space="preserve">Společný postup četniků a partyzánů byl nezbytný, protože Němci zahájili rozhodný útok na Užice. Město bylo evakuováno mezi 25. a 30. listopadem. Tito se samopalem a v doprovodu kapitána Hudsona opustil město pouhých dvacet minut před příchodem Němců a na několik hodin ztratil kontakt se svým štábem. Dne 28. listopadu, kdy byly jeho síly na úplném ústupu, Tito znovu telefonoval Mihailovićovi a požádal ho o pomoc při zadržení německého postupu; Mihailović odpověděl, že není možné vést s Němci otevřenou válku a že partyzáni a četníci by se měli stáhnout na svá území, dokud nenastane čas pro všeobecné povstání. Tito 2. prosince informoval Kominternu, že veškeré jejich snahy získat Mihailoviće selhaly.</w:t>
      </w:r>
      <w:r>
        <w:rPr>
          <w:vertAlign w:val="superscript"/>
        </w:rPr>
        <w:t xml:space="preserve">25</w:t>
      </w:r>
      <w:r>
        <w:rPr>
          <w:vertAlign w:val="baseline"/>
        </w:rPr>
        <w:t xml:space="preserve"> Podle německých dokumentů činily od 1. srpna do 5. prosince 1941 německé ztráty v Srbsku 203 mrtvých a 378 zraněných; v boji zahynulo 11 522 povstalců a 21 809 rukojmích bylo popraveno. Pouze 1 000 až 1 500 partyzánů následovalo Tita z Užic do oblasti Sandjaku, aby se připojili k přibližně pěti stům partyzánů, kteří již v té době</w:t>
      </w:r>
    </w:p>
    <w:p>
      <w:pPr>
        <w:pStyle w:val="BodyText"/>
        <w:spacing w:after="0" w:line="254" w:lineRule="auto"/>
        <w:sectPr>
          <w:pgSz w:w="8840" w:h="13260"/>
          <w:pgMar w:top="920" w:right="1133" w:bottom="280" w:left="1133" w:header="730" w:footer="0"/>
        </w:sectPr>
      </w:pPr>
    </w:p>
    <w:p>
      <w:pPr>
        <w:pStyle w:val="BodyText"/>
        <w:spacing w:before="197" w:line="254" w:lineRule="auto"/>
        <w:ind w:start="61" w:end="104" w:hanging="3"/>
      </w:pPr>
      <w:r>
        <w:rPr/>
        <w:t xml:space="preserve">tam působí. To byla sotva desetina sil působících v Užicích.</w:t>
      </w:r>
      <w:r>
        <w:rPr>
          <w:vertAlign w:val="superscript"/>
        </w:rPr>
        <w:t xml:space="preserve">26</w:t>
      </w:r>
      <w:r>
        <w:rPr>
          <w:vertAlign w:val="baseline"/>
        </w:rPr>
        <w:t xml:space="preserve"> Není divu, že Tito 7. prosince nabídl rezignaci; Kardelj by ho nahradil ve </w:t>
      </w:r>
      <w:r>
        <w:rPr>
          <w:vertAlign w:val="baseline"/>
        </w:rPr>
        <w:t xml:space="preserve">funkci</w:t>
      </w:r>
      <w:r>
        <w:rPr>
          <w:vertAlign w:val="baseline"/>
        </w:rPr>
        <w:t xml:space="preserve"> stranického tajemníka</w:t>
      </w:r>
      <w:r>
        <w:rPr>
          <w:vertAlign w:val="baseline"/>
        </w:rPr>
        <w:t xml:space="preserve">, ale </w:t>
      </w:r>
      <w:r>
        <w:rPr>
          <w:vertAlign w:val="baseline"/>
        </w:rPr>
        <w:t xml:space="preserve">zůstal </w:t>
      </w:r>
      <w:r>
        <w:rPr>
          <w:vertAlign w:val="baseline"/>
        </w:rPr>
        <w:t xml:space="preserve">by </w:t>
      </w:r>
      <w:r>
        <w:rPr>
          <w:vertAlign w:val="baseline"/>
        </w:rPr>
        <w:t xml:space="preserve">vrchním </w:t>
      </w:r>
      <w:r>
        <w:rPr>
          <w:vertAlign w:val="baseline"/>
        </w:rPr>
        <w:t xml:space="preserve">velitelem. </w:t>
      </w:r>
      <w:r>
        <w:rPr>
          <w:vertAlign w:val="baseline"/>
        </w:rPr>
        <w:t xml:space="preserve">Později </w:t>
      </w:r>
      <w:r>
        <w:rPr>
          <w:vertAlign w:val="baseline"/>
        </w:rPr>
        <w:t xml:space="preserve">to komentoval slovy</w:t>
      </w:r>
      <w:r>
        <w:rPr>
          <w:vertAlign w:val="baseline"/>
        </w:rPr>
        <w:t xml:space="preserve">: "nemysleli jsme si, že Němci projdou osvobozeným územím jako nůž máslem, </w:t>
      </w:r>
      <w:r>
        <w:rPr>
          <w:vertAlign w:val="baseline"/>
        </w:rPr>
        <w:t xml:space="preserve">očekávali jsme </w:t>
      </w:r>
      <w:r>
        <w:rPr>
          <w:vertAlign w:val="baseline"/>
        </w:rPr>
        <w:t xml:space="preserve">soustavný </w:t>
      </w:r>
      <w:r>
        <w:rPr>
          <w:vertAlign w:val="baseline"/>
        </w:rPr>
        <w:t xml:space="preserve">tlak a </w:t>
      </w:r>
      <w:r>
        <w:rPr>
          <w:vertAlign w:val="baseline"/>
        </w:rPr>
        <w:t xml:space="preserve">že </w:t>
      </w:r>
      <w:r>
        <w:rPr>
          <w:spacing w:val="-1"/>
          <w:vertAlign w:val="baseline"/>
        </w:rPr>
        <w:t xml:space="preserve">se </w:t>
      </w:r>
      <w:r>
        <w:rPr>
          <w:vertAlign w:val="baseline"/>
        </w:rPr>
        <w:t xml:space="preserve">dokážeme </w:t>
      </w:r>
      <w:r>
        <w:rPr>
          <w:vertAlign w:val="baseline"/>
        </w:rPr>
        <w:t xml:space="preserve">dlouho </w:t>
      </w:r>
      <w:r>
        <w:rPr>
          <w:vertAlign w:val="baseline"/>
        </w:rPr>
        <w:t xml:space="preserve">udržet</w:t>
      </w:r>
      <w:r>
        <w:rPr>
          <w:vertAlign w:val="baseline"/>
        </w:rPr>
        <w:t xml:space="preserve">, že se lépe zorganizujeme a vyrobíme více zbraní".</w:t>
      </w:r>
      <w:r>
        <w:rPr>
          <w:vertAlign w:val="superscript"/>
        </w:rPr>
        <w:t xml:space="preserve">27</w:t>
      </w:r>
    </w:p>
    <w:p>
      <w:pPr>
        <w:pStyle w:val="Heading2"/>
        <w:spacing w:before="171"/>
        <w:ind w:end="131"/>
      </w:pPr>
      <w:r>
        <w:rPr>
          <w:smallCaps/>
          <w:w w:val="85"/>
        </w:rPr>
        <w:t xml:space="preserve">Překonávání </w:t>
      </w:r>
      <w:r>
        <w:rPr>
          <w:smallCaps/>
          <w:spacing w:val="-2"/>
          <w:w w:val="95"/>
        </w:rPr>
        <w:t xml:space="preserve">sektářství</w:t>
      </w:r>
    </w:p>
    <w:p>
      <w:pPr>
        <w:pStyle w:val="BodyText"/>
        <w:spacing w:before="94" w:line="254" w:lineRule="auto"/>
        <w:ind w:end="106"/>
      </w:pPr>
      <w:r>
        <w:rPr/>
        <w:t xml:space="preserve">Titův plán po Užicích, pokud nějaký existoval, byl přezimovat v Sandžaku a spojit </w:t>
      </w:r>
      <w:r>
        <w:rPr/>
        <w:t xml:space="preserve">se s partyzánskými základnami v Černé Hoře; za tímto účelem 12. prosince jednal s partyzánskými veliteli z Černé Hory. V této fázi však bylo jen velmi málo důkazů o vážném přehodnocení strategie. Djilas vzpomínal, že když se ústřední výbor sešel 7. prosince poté, co odmítl Titem nabízenou rezignaci, "bez jakýchkoli zpráv, v krátkých dialozích, v nichž </w:t>
      </w:r>
      <w:r>
        <w:rPr/>
        <w:t xml:space="preserve">se nejdéle vyjadřoval Kardelj, jsme se shodli, že ozbrojený boj proti okupaci přerostl v třídní válku mezi dělníky a buržoazií".</w:t>
      </w:r>
      <w:r>
        <w:rPr>
          <w:vertAlign w:val="superscript"/>
        </w:rPr>
        <w:t xml:space="preserve">28</w:t>
      </w:r>
      <w:r>
        <w:rPr>
          <w:vertAlign w:val="baseline"/>
        </w:rPr>
        <w:t xml:space="preserve"> Dedijer si 8. prosince do svého deníku zaznamenal "velkou radost", s níž byla přijata zpráva, že začala protiofenzíva v Moskvě, dopis srbské straně ze 14. prosince, stejně jako další dopisy z </w:t>
      </w:r>
      <w:r>
        <w:rPr>
          <w:spacing w:val="40"/>
          <w:vertAlign w:val="baseline"/>
        </w:rPr>
        <w:t xml:space="preserve">této</w:t>
      </w:r>
      <w:r>
        <w:rPr>
          <w:vertAlign w:val="baseline"/>
        </w:rPr>
        <w:t xml:space="preserve"> doby, </w:t>
      </w:r>
      <w:r>
        <w:rPr>
          <w:vertAlign w:val="baseline"/>
        </w:rPr>
        <w:t xml:space="preserve">viděl v </w:t>
      </w:r>
      <w:r>
        <w:rPr>
          <w:vertAlign w:val="baseline"/>
        </w:rPr>
        <w:t xml:space="preserve">zahájení </w:t>
      </w:r>
      <w:r>
        <w:rPr>
          <w:vertAlign w:val="baseline"/>
        </w:rPr>
        <w:t xml:space="preserve">této sovětské protiofenzívy rozhodující význam.</w:t>
      </w:r>
      <w:r>
        <w:rPr>
          <w:vertAlign w:val="superscript"/>
        </w:rPr>
        <w:t xml:space="preserve">29</w:t>
      </w:r>
      <w:r>
        <w:rPr>
          <w:vertAlign w:val="baseline"/>
        </w:rPr>
        <w:t xml:space="preserve"> Titova zpráva ze 14. prosince 1941 zněla, že potírání četniků je stále "hlavním politickým úkolem". Zatímco k samotnému Mihailovićovi je třeba přistupovat opatrně, k "velkosrbským reakčním živlům" by se již nemělo přistupovat a strana by měla převzít dominantní roli při "posilování dělnicko-rolnického jádra osvobozenecké fronty".</w:t>
      </w:r>
      <w:r>
        <w:rPr>
          <w:vertAlign w:val="superscript"/>
        </w:rPr>
        <w:t xml:space="preserve">30</w:t>
      </w:r>
      <w:r>
        <w:rPr>
          <w:vertAlign w:val="baseline"/>
        </w:rPr>
        <w:t xml:space="preserve"> Z mužů, kteří s ním ustupovali ze Srbska, Tito 7. prosince oznámil ústřednímu výboru, že hodlá vytvořit První proletářskou brigádu; </w:t>
      </w:r>
      <w:r>
        <w:rPr>
          <w:vertAlign w:val="baseline"/>
        </w:rPr>
        <w:t xml:space="preserve">jejími </w:t>
      </w:r>
      <w:r>
        <w:rPr>
          <w:vertAlign w:val="baseline"/>
        </w:rPr>
        <w:t xml:space="preserve">zakládajícími </w:t>
      </w:r>
      <w:r>
        <w:rPr>
          <w:vertAlign w:val="baseline"/>
        </w:rPr>
        <w:t xml:space="preserve">členy </w:t>
      </w:r>
      <w:r>
        <w:rPr>
          <w:spacing w:val="-2"/>
          <w:vertAlign w:val="baseline"/>
        </w:rPr>
        <w:t xml:space="preserve">se </w:t>
      </w:r>
      <w:r>
        <w:rPr>
          <w:vertAlign w:val="baseline"/>
        </w:rPr>
        <w:t xml:space="preserve">při </w:t>
      </w:r>
      <w:r>
        <w:rPr>
          <w:vertAlign w:val="baseline"/>
        </w:rPr>
        <w:t xml:space="preserve">formálním </w:t>
      </w:r>
      <w:r>
        <w:rPr>
          <w:vertAlign w:val="baseline"/>
        </w:rPr>
        <w:t xml:space="preserve">založení </w:t>
      </w:r>
      <w:r>
        <w:rPr>
          <w:vertAlign w:val="baseline"/>
        </w:rPr>
        <w:t xml:space="preserve">22. </w:t>
      </w:r>
      <w:r>
        <w:rPr>
          <w:vertAlign w:val="baseline"/>
        </w:rPr>
        <w:t xml:space="preserve">prosince </w:t>
      </w:r>
      <w:r>
        <w:rPr>
          <w:vertAlign w:val="baseline"/>
        </w:rPr>
        <w:t xml:space="preserve">1941 </w:t>
      </w:r>
      <w:r>
        <w:rPr>
          <w:vertAlign w:val="baseline"/>
        </w:rPr>
        <w:t xml:space="preserve">stalo 1 199 dobrovolníků z černohorských a srbských jednotek; jejím prvním velitelem </w:t>
      </w:r>
      <w:r>
        <w:rPr>
          <w:vertAlign w:val="baseline"/>
        </w:rPr>
        <w:t xml:space="preserve">byl srbský komunista, který bojoval ve Španělsku, Koča Popović. Tito později vzpomínal:</w:t>
      </w:r>
    </w:p>
    <w:p>
      <w:pPr>
        <w:pStyle w:val="BodyText"/>
        <w:spacing w:before="159"/>
        <w:ind w:start="0"/>
        <w:jc w:val="left"/>
      </w:pPr>
    </w:p>
    <w:p>
      <w:pPr>
        <w:spacing w:before="0" w:line="254" w:lineRule="auto"/>
        <w:ind w:start="343" w:end="391" w:firstLine="0"/>
        <w:jc w:val="both"/>
        <w:rPr>
          <w:sz w:val="16"/>
        </w:rPr>
      </w:pPr>
      <w:r>
        <w:rPr>
          <w:sz w:val="16"/>
        </w:rPr>
        <w:t xml:space="preserve">V Srbsku se ukázalo, že partyzánské oddíly složené z rolníků dávaly přednost </w:t>
      </w:r>
      <w:r>
        <w:rPr>
          <w:sz w:val="16"/>
        </w:rPr>
        <w:t xml:space="preserve">boji ve svých oblastech. Všiml jsem si, že při ústupu ze Srbska odcházeli do důchodu </w:t>
      </w:r>
      <w:r>
        <w:rPr>
          <w:sz w:val="16"/>
        </w:rPr>
        <w:t xml:space="preserve">převážně </w:t>
      </w:r>
      <w:r>
        <w:rPr>
          <w:sz w:val="16"/>
        </w:rPr>
        <w:t xml:space="preserve">dělníci. </w:t>
      </w:r>
      <w:r>
        <w:rPr>
          <w:sz w:val="16"/>
        </w:rPr>
        <w:t xml:space="preserve">Bělehradské, </w:t>
      </w:r>
      <w:r>
        <w:rPr>
          <w:sz w:val="16"/>
        </w:rPr>
        <w:t xml:space="preserve">kragujevacké </w:t>
      </w:r>
      <w:r>
        <w:rPr>
          <w:sz w:val="16"/>
        </w:rPr>
        <w:t xml:space="preserve">a </w:t>
      </w:r>
      <w:r>
        <w:rPr>
          <w:sz w:val="16"/>
        </w:rPr>
        <w:t xml:space="preserve">kraljevské </w:t>
      </w:r>
      <w:r>
        <w:rPr>
          <w:sz w:val="16"/>
        </w:rPr>
        <w:t xml:space="preserve">partyzánské </w:t>
      </w:r>
      <w:r>
        <w:rPr>
          <w:sz w:val="16"/>
        </w:rPr>
        <w:t xml:space="preserve">oddíly </w:t>
      </w:r>
      <w:r>
        <w:rPr>
          <w:sz w:val="16"/>
        </w:rPr>
        <w:t xml:space="preserve">se skládaly </w:t>
      </w:r>
      <w:r>
        <w:rPr>
          <w:sz w:val="16"/>
        </w:rPr>
        <w:t xml:space="preserve">převážně </w:t>
      </w:r>
      <w:r>
        <w:rPr>
          <w:sz w:val="16"/>
        </w:rPr>
        <w:t xml:space="preserve">z průmyslových dělníků, i když mezi nimi bylo mnoho třídně uvědomělých rolníků. Pak jsem </w:t>
      </w:r>
      <w:r>
        <w:rPr>
          <w:sz w:val="16"/>
        </w:rPr>
        <w:t xml:space="preserve">se rozhodl vytvořit brigádu, která by se jmenovala proletářská.</w:t>
      </w:r>
      <w:r>
        <w:rPr>
          <w:sz w:val="16"/>
          <w:vertAlign w:val="superscript"/>
        </w:rPr>
        <w:t xml:space="preserve">31</w:t>
      </w:r>
    </w:p>
    <w:p>
      <w:pPr>
        <w:pStyle w:val="BodyText"/>
        <w:spacing w:before="22"/>
        <w:ind w:start="0"/>
        <w:jc w:val="left"/>
        <w:rPr>
          <w:sz w:val="16"/>
        </w:rPr>
      </w:pPr>
    </w:p>
    <w:p>
      <w:pPr>
        <w:pStyle w:val="BodyText"/>
        <w:spacing w:line="254" w:lineRule="auto"/>
        <w:ind w:end="109" w:firstLine="283"/>
      </w:pPr>
      <w:r>
        <w:rPr/>
        <w:t xml:space="preserve">Když Tito </w:t>
      </w:r>
      <w:r>
        <w:rPr/>
        <w:t xml:space="preserve">29. </w:t>
      </w:r>
      <w:r>
        <w:rPr/>
        <w:t xml:space="preserve">prosince </w:t>
      </w:r>
      <w:r>
        <w:rPr/>
        <w:t xml:space="preserve">informoval Kominternu o vytvoření První proletářské brigády, </w:t>
      </w:r>
      <w:r>
        <w:rPr/>
        <w:t xml:space="preserve">stále ještě </w:t>
      </w:r>
      <w:r>
        <w:rPr/>
        <w:t xml:space="preserve">očekával sovětskou leteckou </w:t>
      </w:r>
      <w:r>
        <w:rPr/>
        <w:t xml:space="preserve">podporu. </w:t>
      </w:r>
      <w:r>
        <w:rPr/>
        <w:t xml:space="preserve">Hlásil, že ačkoli Srbsko </w:t>
      </w:r>
      <w:r>
        <w:rPr/>
        <w:t xml:space="preserve">bylo evakuováno, </w:t>
      </w:r>
      <w:r>
        <w:rPr/>
        <w:t xml:space="preserve">stále kontroluje letiště v </w:t>
      </w:r>
      <w:r>
        <w:rPr/>
        <w:t xml:space="preserve">Sokolaci </w:t>
      </w:r>
      <w:r>
        <w:rPr/>
        <w:t xml:space="preserve">v Bosně. O týden později tuto zprávu zopakoval a dodal, že letiště chrání nová proletářská brigáda; musel také vysvětlit, že partyzáni již nemají zásoby benzinu pro doplňování paliva. V této zprávě Tito také požádal Moskvu, aby mu poslala </w:t>
      </w:r>
      <w:r>
        <w:rPr/>
        <w:t xml:space="preserve">silnější vysílačku. Titovo spojení s Moskvou se v této době začalo zlepšovat, protože 24. </w:t>
      </w:r>
      <w:r>
        <w:rPr/>
        <w:t xml:space="preserve">prosince </w:t>
      </w:r>
      <w:r>
        <w:rPr/>
        <w:t xml:space="preserve">se setkal </w:t>
      </w:r>
      <w:r>
        <w:rPr/>
        <w:t xml:space="preserve">s </w:t>
      </w:r>
      <w:r>
        <w:rPr/>
        <w:t xml:space="preserve">Kopiničem</w:t>
      </w:r>
      <w:r>
        <w:rPr/>
        <w:t xml:space="preserve">, kterému </w:t>
      </w:r>
      <w:r>
        <w:rPr/>
        <w:t xml:space="preserve">se</w:t>
      </w:r>
      <w:r>
        <w:rPr/>
        <w:t xml:space="preserve"> podařilo </w:t>
      </w:r>
      <w:r>
        <w:rPr/>
        <w:t xml:space="preserve">opustit </w:t>
      </w:r>
      <w:r>
        <w:rPr/>
        <w:t xml:space="preserve">Záhřeb </w:t>
      </w:r>
      <w:r>
        <w:rPr>
          <w:spacing w:val="-5"/>
        </w:rPr>
        <w:t xml:space="preserve">a </w:t>
      </w:r>
      <w:r>
        <w:rPr/>
        <w:t xml:space="preserve">odejít z Moskvy</w:t>
      </w:r>
      <w:r>
        <w:rPr>
          <w:spacing w:val="-5"/>
        </w:rPr>
        <w:t xml:space="preserv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6"/>
      </w:pPr>
      <w:r>
        <w:rPr/>
        <w:t xml:space="preserve">předal mu kódy potřebné pro spojení s Moskvou. První úspěšný přenos se uskutečnil 7. ledna 1942.</w:t>
      </w:r>
      <w:r>
        <w:rPr>
          <w:vertAlign w:val="superscript"/>
        </w:rPr>
        <w:t xml:space="preserve">32</w:t>
      </w:r>
    </w:p>
    <w:p>
      <w:pPr>
        <w:pStyle w:val="BodyText"/>
        <w:spacing w:before="1" w:line="254" w:lineRule="auto"/>
        <w:ind w:start="115" w:end="52" w:firstLine="285"/>
      </w:pPr>
      <w:r>
        <w:rPr/>
        <w:t xml:space="preserve">Přesto se po ústupu z Užic objevily náznaky, že se politika přehodnocuje. Dne 22. prosince 1941 napsal ústřední výbor krajským výborům </w:t>
      </w:r>
      <w:r>
        <w:rPr/>
        <w:t xml:space="preserve">v </w:t>
      </w:r>
      <w:r>
        <w:rPr/>
        <w:t xml:space="preserve">Černé Hoře </w:t>
      </w:r>
      <w:r>
        <w:rPr/>
        <w:t xml:space="preserve">a </w:t>
      </w:r>
      <w:r>
        <w:rPr/>
        <w:t xml:space="preserve">Sandžaku </w:t>
      </w:r>
      <w:r>
        <w:rPr/>
        <w:t xml:space="preserve">dopis, </w:t>
      </w:r>
      <w:r>
        <w:rPr/>
        <w:t xml:space="preserve">v </w:t>
      </w:r>
      <w:r>
        <w:rPr/>
        <w:t xml:space="preserve">němž </w:t>
      </w:r>
      <w:r>
        <w:rPr/>
        <w:t xml:space="preserve">si stěžoval </w:t>
      </w:r>
      <w:r>
        <w:rPr/>
        <w:t xml:space="preserve">na </w:t>
      </w:r>
      <w:r>
        <w:rPr/>
        <w:t xml:space="preserve">"sektářský" </w:t>
      </w:r>
      <w:r>
        <w:rPr/>
        <w:t xml:space="preserve">způsob, jakým </w:t>
      </w:r>
      <w:r>
        <w:rPr/>
        <w:t xml:space="preserve">byly ustaveny lidové osvobozenecké výbory. Straničtí aktivisté sice používali heslo </w:t>
      </w:r>
      <w:r>
        <w:rPr>
          <w:spacing w:val="40"/>
        </w:rPr>
        <w:t xml:space="preserve">"</w:t>
      </w:r>
      <w:r>
        <w:rPr/>
        <w:t xml:space="preserve">lidově osvobozenecký výbor", ale v praxi pro rozvoj práce těchto výborů udělali jen málo; rozhodně nepochopili, že lidově osvobozenecké výbory </w:t>
      </w:r>
      <w:r>
        <w:rPr/>
        <w:t xml:space="preserve">nemohou být </w:t>
      </w:r>
      <w:r>
        <w:rPr/>
        <w:t xml:space="preserve">zřízeny </w:t>
      </w:r>
      <w:r>
        <w:rPr/>
        <w:t xml:space="preserve">jen </w:t>
      </w:r>
      <w:r>
        <w:rPr/>
        <w:t xml:space="preserve">dekretem</w:t>
      </w:r>
      <w:r>
        <w:rPr/>
        <w:t xml:space="preserve">, </w:t>
      </w:r>
      <w:r>
        <w:rPr/>
        <w:t xml:space="preserve">ale že </w:t>
      </w:r>
      <w:r>
        <w:rPr/>
        <w:t xml:space="preserve">mají </w:t>
      </w:r>
      <w:r>
        <w:rPr/>
        <w:t xml:space="preserve">vzniknout </w:t>
      </w:r>
      <w:r>
        <w:rPr/>
        <w:t xml:space="preserve">v průběhu </w:t>
      </w:r>
      <w:r>
        <w:rPr/>
        <w:t xml:space="preserve">povstání jako orgány lidového boje, které si lid sám </w:t>
      </w:r>
      <w:r>
        <w:rPr/>
        <w:t xml:space="preserve">založil. Zvláště důležité bylo správně vyřešit vztah mezi partyzánskými oddíly a lidovými osvobozeneckými výbory. Lidové osvobozenecké výbory nebyly podřízeny partyzánským oddílům, partyzánské oddíly byly spíše ozbrojenými orgány lidových osvobozeneckých výborů.</w:t>
      </w:r>
      <w:r>
        <w:rPr>
          <w:vertAlign w:val="superscript"/>
        </w:rPr>
        <w:t xml:space="preserve">33</w:t>
      </w:r>
    </w:p>
    <w:p>
      <w:pPr>
        <w:pStyle w:val="BodyText"/>
        <w:spacing w:before="3" w:line="254" w:lineRule="auto"/>
        <w:ind w:start="114" w:end="52" w:firstLine="285"/>
      </w:pPr>
      <w:r>
        <w:rPr/>
        <w:t xml:space="preserve">Zejména v Černé Hoře bylo "sektářství" silné. V červnu 1941 vyzval černohorský zemský výbor k "sovětské moci a konečnému </w:t>
      </w:r>
      <w:r>
        <w:rPr>
          <w:spacing w:val="40"/>
        </w:rPr>
        <w:t xml:space="preserve">zúčtování </w:t>
      </w:r>
      <w:r>
        <w:rPr/>
        <w:t xml:space="preserve">s kapitalistickým systémem"</w:t>
      </w:r>
      <w:r>
        <w:rPr/>
        <w:t xml:space="preserve">.</w:t>
      </w:r>
      <w:r>
        <w:rPr/>
        <w:t xml:space="preserve"> Po zahájení povstání došlo k několika příkladům "bolševizace", vyhlášení oblastí za "sovětskou republiku", zakládání kolchozů a útokům na "kulaky" a další "buržoazní" představitele. V Černé Hoře byl zdůrazňován spíše třídní prvek boje než otázka osvobození lidu a hegemonie komunistické strany v boji byla jednoznačná. Případy </w:t>
      </w:r>
      <w:r>
        <w:rPr/>
        <w:t xml:space="preserve">"rudého </w:t>
      </w:r>
      <w:r>
        <w:rPr/>
        <w:t xml:space="preserve">teroru</w:t>
      </w:r>
      <w:r>
        <w:rPr/>
        <w:t xml:space="preserve">" a </w:t>
      </w:r>
      <w:r>
        <w:rPr/>
        <w:t xml:space="preserve">popravy </w:t>
      </w:r>
      <w:r>
        <w:rPr/>
        <w:t xml:space="preserve">údajných </w:t>
      </w:r>
      <w:r>
        <w:rPr/>
        <w:t xml:space="preserve">pátých </w:t>
      </w:r>
      <w:r>
        <w:rPr/>
        <w:t xml:space="preserve">kolon </w:t>
      </w:r>
      <w:r>
        <w:rPr/>
        <w:t xml:space="preserve">byly často těžko </w:t>
      </w:r>
      <w:r>
        <w:rPr/>
        <w:t xml:space="preserve">rozlišitelné.</w:t>
      </w:r>
      <w:r>
        <w:rPr>
          <w:vertAlign w:val="superscript"/>
        </w:rPr>
        <w:t xml:space="preserve">34</w:t>
      </w:r>
      <w:r>
        <w:rPr>
          <w:vertAlign w:val="baseline"/>
        </w:rPr>
        <w:t xml:space="preserve"> Stranický tisk v Černé Hoře hovořil o "kulackých živlech" a tvrdil, </w:t>
      </w:r>
      <w:r>
        <w:rPr>
          <w:vertAlign w:val="baseline"/>
        </w:rPr>
        <w:t xml:space="preserve">že lidově osvobozenecké výbory jsou pouhými školami pro </w:t>
      </w:r>
      <w:r>
        <w:rPr>
          <w:vertAlign w:val="baseline"/>
        </w:rPr>
        <w:t xml:space="preserve">vyšší typ moci, sověty; </w:t>
      </w:r>
      <w:r>
        <w:rPr>
          <w:vertAlign w:val="baseline"/>
        </w:rPr>
        <w:t xml:space="preserve">na některých </w:t>
      </w:r>
      <w:r>
        <w:rPr>
          <w:vertAlign w:val="baseline"/>
        </w:rPr>
        <w:t xml:space="preserve">místech </w:t>
      </w:r>
      <w:r>
        <w:rPr>
          <w:vertAlign w:val="baseline"/>
        </w:rPr>
        <w:t xml:space="preserve">byl </w:t>
      </w:r>
      <w:r>
        <w:rPr>
          <w:vertAlign w:val="baseline"/>
        </w:rPr>
        <w:t xml:space="preserve">zabavován </w:t>
      </w:r>
      <w:r>
        <w:rPr>
          <w:vertAlign w:val="baseline"/>
        </w:rPr>
        <w:t xml:space="preserve">církevní </w:t>
      </w:r>
      <w:r>
        <w:rPr>
          <w:vertAlign w:val="baseline"/>
        </w:rPr>
        <w:t xml:space="preserve">majetek</w:t>
      </w:r>
      <w:r>
        <w:rPr>
          <w:vertAlign w:val="baseline"/>
        </w:rPr>
        <w:t xml:space="preserve">. </w:t>
      </w:r>
      <w:r>
        <w:rPr>
          <w:vertAlign w:val="baseline"/>
        </w:rPr>
        <w:t xml:space="preserve">Ještě </w:t>
      </w:r>
      <w:r>
        <w:rPr>
          <w:vertAlign w:val="baseline"/>
        </w:rPr>
        <w:t xml:space="preserve">8. </w:t>
      </w:r>
      <w:r>
        <w:rPr>
          <w:vertAlign w:val="baseline"/>
        </w:rPr>
        <w:t xml:space="preserve">února </w:t>
      </w:r>
      <w:r>
        <w:rPr>
          <w:vertAlign w:val="baseline"/>
        </w:rPr>
        <w:t xml:space="preserve">1942, kdy </w:t>
      </w:r>
      <w:r>
        <w:rPr>
          <w:vertAlign w:val="baseline"/>
        </w:rPr>
        <w:t xml:space="preserve">byli </w:t>
      </w:r>
      <w:r>
        <w:rPr>
          <w:vertAlign w:val="baseline"/>
        </w:rPr>
        <w:t xml:space="preserve">černohorští </w:t>
      </w:r>
      <w:r>
        <w:rPr>
          <w:vertAlign w:val="baseline"/>
        </w:rPr>
        <w:t xml:space="preserve">partyzáni </w:t>
      </w:r>
      <w:r>
        <w:rPr>
          <w:vertAlign w:val="baseline"/>
        </w:rPr>
        <w:t xml:space="preserve">na ústupu</w:t>
      </w:r>
      <w:r>
        <w:rPr>
          <w:vertAlign w:val="baseline"/>
        </w:rPr>
        <w:t xml:space="preserve">, bylo v </w:t>
      </w:r>
      <w:r>
        <w:rPr>
          <w:vertAlign w:val="baseline"/>
        </w:rPr>
        <w:t xml:space="preserve">Ostrogu </w:t>
      </w:r>
      <w:r>
        <w:rPr>
          <w:vertAlign w:val="baseline"/>
        </w:rPr>
        <w:t xml:space="preserve">u Nikšiće </w:t>
      </w:r>
      <w:r>
        <w:rPr>
          <w:vertAlign w:val="baseline"/>
        </w:rPr>
        <w:t xml:space="preserve">vyhlášeno, že </w:t>
      </w:r>
      <w:r>
        <w:rPr>
          <w:vertAlign w:val="baseline"/>
        </w:rPr>
        <w:t xml:space="preserve">zbývající </w:t>
      </w:r>
      <w:r>
        <w:rPr>
          <w:vertAlign w:val="baseline"/>
        </w:rPr>
        <w:t xml:space="preserve">osvobozené </w:t>
      </w:r>
      <w:r>
        <w:rPr>
          <w:vertAlign w:val="baseline"/>
        </w:rPr>
        <w:t xml:space="preserve">území </w:t>
      </w:r>
      <w:r>
        <w:rPr>
          <w:vertAlign w:val="baseline"/>
        </w:rPr>
        <w:t xml:space="preserve">Černé Hory je nedílnou součástí SSSR. Během sedmitýdenní kontroly Kolašinu v lednu a únoru 1942 partyzáni zabili asi tři sta z šesti tisíc obyvatel města a zohavená těla naházeli do hromadných hrobů, které nazývali "psí hřbitov". V některých částech osvobozené Hercegoviny si partyzáni říkali Rudá armáda, odsuzovali celé vesnice jako "nepřátelské" a mluvili o "sovětizaci" celého regionu. </w:t>
      </w:r>
      <w:r>
        <w:rPr>
          <w:vertAlign w:val="superscript"/>
        </w:rPr>
        <w:t xml:space="preserve">35</w:t>
      </w:r>
    </w:p>
    <w:p>
      <w:pPr>
        <w:pStyle w:val="BodyText"/>
        <w:spacing w:before="5" w:line="254" w:lineRule="auto"/>
        <w:ind w:start="115" w:end="52" w:firstLine="285"/>
      </w:pPr>
      <w:r>
        <w:rPr/>
        <w:t xml:space="preserve">Když se sever Černé Hory vymkl kontrole partyzánů, bylo vrchní </w:t>
      </w:r>
      <w:r>
        <w:rPr/>
        <w:t xml:space="preserve">velitelství </w:t>
      </w:r>
      <w:r>
        <w:rPr/>
        <w:t xml:space="preserve">nuceno </w:t>
      </w:r>
      <w:r>
        <w:rPr/>
        <w:t xml:space="preserve">přesunout se </w:t>
      </w:r>
      <w:r>
        <w:rPr/>
        <w:t xml:space="preserve">do </w:t>
      </w:r>
      <w:r>
        <w:rPr/>
        <w:t xml:space="preserve">východní </w:t>
      </w:r>
      <w:r>
        <w:rPr/>
        <w:t xml:space="preserve">Bosny. </w:t>
      </w:r>
      <w:r>
        <w:rPr/>
        <w:t xml:space="preserve">Když </w:t>
      </w:r>
      <w:r>
        <w:rPr/>
        <w:t xml:space="preserve">25. ledna 1942 </w:t>
      </w:r>
      <w:r>
        <w:rPr/>
        <w:t xml:space="preserve">dorazily </w:t>
      </w:r>
      <w:r>
        <w:rPr/>
        <w:t xml:space="preserve">hlavní </w:t>
      </w:r>
      <w:r>
        <w:rPr/>
        <w:t xml:space="preserve">partyzánské </w:t>
      </w:r>
      <w:r>
        <w:rPr/>
        <w:t xml:space="preserve">síly </w:t>
      </w:r>
      <w:r>
        <w:rPr/>
        <w:t xml:space="preserve">do </w:t>
      </w:r>
      <w:r>
        <w:rPr/>
        <w:t xml:space="preserve">Foče</w:t>
      </w:r>
      <w:r>
        <w:rPr/>
        <w:t xml:space="preserve">, </w:t>
      </w:r>
      <w:r>
        <w:rPr/>
        <w:t xml:space="preserve">nálada byla </w:t>
      </w:r>
      <w:r>
        <w:rPr/>
        <w:t xml:space="preserve">stále optimistická. Dedijer si do </w:t>
      </w:r>
      <w:r>
        <w:rPr/>
        <w:t xml:space="preserve">deníku </w:t>
      </w:r>
      <w:r>
        <w:rPr/>
        <w:t xml:space="preserve">poznamenal, </w:t>
      </w:r>
      <w:r>
        <w:rPr/>
        <w:t xml:space="preserve">jak hovořil s Rankovićem "o tom, jak by Rudá armáda mohla zatlačit na Bělehrad": </w:t>
      </w:r>
      <w:r>
        <w:rPr/>
        <w:t xml:space="preserve">ačkoli oba uznávali, že budou muset "ještě nejméně měsíc počkat", předpokládalo se, že úleva je na dosah ruky. Komunikace s Moskvou v této době naznačovala, že Kominterna dala nějaký závazek ohledně zásobování partyzánů. Dne 16. února 1942 Tito požádal o zbraně, munici, léky - každý desátý člen proletářské brigády trpěl omrzlinami - a ještě jednou o </w:t>
      </w:r>
      <w:r>
        <w:rPr/>
        <w:t xml:space="preserve">lepší vysílačku; bylo dohodnuto možné místo v Černé Hoře a černohorští partyzáni dostali pokyn připravit se na </w:t>
      </w:r>
      <w:r>
        <w:rPr/>
        <w:t xml:space="preserve">výsadek po 23. únoru. Když </w:t>
      </w:r>
      <w:r>
        <w:rPr/>
        <w:t xml:space="preserve">se </w:t>
      </w:r>
      <w:r>
        <w:rPr/>
        <w:t xml:space="preserve">21. </w:t>
      </w:r>
      <w:r>
        <w:rPr/>
        <w:t xml:space="preserve">února</w:t>
      </w:r>
      <w:r>
        <w:rPr/>
        <w:t xml:space="preserve"> </w:t>
      </w:r>
      <w:r>
        <w:rPr/>
        <w:t xml:space="preserve">1942 </w:t>
      </w:r>
      <w:r>
        <w:rPr/>
        <w:t xml:space="preserve">sešla </w:t>
      </w:r>
      <w:r>
        <w:rPr/>
        <w:t xml:space="preserve">stranická buňka v rámci </w:t>
      </w:r>
      <w:r>
        <w:rPr/>
        <w:t xml:space="preserve">Nejvyššího </w:t>
      </w:r>
      <w:r>
        <w:rPr/>
        <w:t xml:space="preserve">velitelství</w:t>
      </w:r>
      <w:r>
        <w:rPr/>
        <w:t xml:space="preserve">, </w:t>
      </w:r>
      <w:r>
        <w:rPr/>
        <w:t xml:space="preserve">optimistická </w:t>
      </w:r>
      <w:r>
        <w:rPr/>
        <w:t xml:space="preserve">nálada </w:t>
      </w:r>
      <w:r>
        <w:rPr>
          <w:spacing w:val="-2"/>
        </w:rPr>
        <w:t xml:space="preserve">pokračovala.</w:t>
      </w:r>
    </w:p>
    <w:p>
      <w:pPr>
        <w:pStyle w:val="BodyText"/>
        <w:spacing w:after="0" w:line="254" w:lineRule="auto"/>
        <w:sectPr>
          <w:pgSz w:w="8840" w:h="13260"/>
          <w:pgMar w:top="920" w:right="1133" w:bottom="280" w:left="1133" w:header="730" w:footer="0"/>
        </w:sectPr>
      </w:pPr>
    </w:p>
    <w:p>
      <w:pPr>
        <w:pStyle w:val="BodyText"/>
        <w:spacing w:before="197" w:line="254" w:lineRule="auto"/>
        <w:ind w:end="113" w:hanging="1"/>
      </w:pPr>
      <w:r>
        <w:rPr/>
        <w:t xml:space="preserve">Byl to pouze generál Arso Jovanović, kdo varoval, že se Hitler pokusí o jarní ofenzivu, která by mohla Rudou armádu zdržet. Dedijer poznamenal: Tito, Žujović a všichni ostatní s tím nesouhlasili; ofenzíva Rudé armády je jako lavina, je stále silnější a silnější.</w:t>
      </w:r>
      <w:r>
        <w:rPr>
          <w:vertAlign w:val="superscript"/>
        </w:rPr>
        <w:t xml:space="preserve">36</w:t>
      </w:r>
    </w:p>
    <w:p>
      <w:pPr>
        <w:pStyle w:val="BodyText"/>
        <w:spacing w:before="2" w:line="254" w:lineRule="auto"/>
        <w:ind w:end="108" w:firstLine="283"/>
      </w:pPr>
      <w:r>
        <w:rPr/>
        <w:t xml:space="preserve">Navzdory optimistické náladě vyjádřil Tito své rostoucí obavy ze sektářství. </w:t>
      </w:r>
      <w:r>
        <w:rPr/>
        <w:t xml:space="preserve">Vysvětloval, že </w:t>
      </w:r>
      <w:r>
        <w:rPr/>
        <w:t xml:space="preserve">otevřené výzvy k třídnímu boji </w:t>
      </w:r>
      <w:r>
        <w:rPr/>
        <w:t xml:space="preserve">by měly být </w:t>
      </w:r>
      <w:r>
        <w:rPr>
          <w:spacing w:val="-1"/>
        </w:rPr>
        <w:t xml:space="preserve">zjemněny </w:t>
      </w:r>
      <w:r>
        <w:rPr/>
        <w:t xml:space="preserve">využitím prolínání třídních a národnostních otázek, které válka vyvolala. "Naše srbská buržoazie," řekl, "si vynutila třídní válku, [protože] </w:t>
      </w:r>
      <w:r>
        <w:rPr/>
        <w:t xml:space="preserve">nebude bojovat proti okupantům". Kritizován by však měl být jejich nedostatek vlastenectví, nikoliv jejich sociální postavení. "Zlikvidujeme kulaka," pokračoval, "ale ne proto, že je to kulak, ale proto, že je to pátá kolona". Podle Tita: "současný boj je formálně lidově osvobozenecký, ale v podstatě třídní".</w:t>
      </w:r>
      <w:r>
        <w:rPr>
          <w:vertAlign w:val="superscript"/>
        </w:rPr>
        <w:t xml:space="preserve">37</w:t>
      </w:r>
      <w:r>
        <w:rPr>
          <w:vertAlign w:val="baseline"/>
        </w:rPr>
        <w:t xml:space="preserve"> Forma však byla stejně důležitá jako podstata a nebylo možné ji ignorovat. V takzvaných Fočových instrukcích, </w:t>
      </w:r>
      <w:r>
        <w:rPr>
          <w:vertAlign w:val="baseline"/>
        </w:rPr>
        <w:t xml:space="preserve">vypracovaných </w:t>
      </w:r>
      <w:r>
        <w:rPr>
          <w:vertAlign w:val="baseline"/>
        </w:rPr>
        <w:t xml:space="preserve">koncem </w:t>
      </w:r>
      <w:r>
        <w:rPr>
          <w:vertAlign w:val="baseline"/>
        </w:rPr>
        <w:t xml:space="preserve">února</w:t>
      </w:r>
      <w:r>
        <w:rPr>
          <w:vertAlign w:val="baseline"/>
        </w:rPr>
        <w:t xml:space="preserve">, </w:t>
      </w:r>
      <w:r>
        <w:rPr>
          <w:vertAlign w:val="baseline"/>
        </w:rPr>
        <w:t xml:space="preserve">Tito </w:t>
      </w:r>
      <w:r>
        <w:rPr>
          <w:vertAlign w:val="baseline"/>
        </w:rPr>
        <w:t xml:space="preserve">zdůraznil </w:t>
      </w:r>
      <w:r>
        <w:rPr>
          <w:vertAlign w:val="baseline"/>
        </w:rPr>
        <w:t xml:space="preserve">význam </w:t>
      </w:r>
      <w:r>
        <w:rPr>
          <w:vertAlign w:val="baseline"/>
        </w:rPr>
        <w:t xml:space="preserve">politické práce </w:t>
      </w:r>
      <w:r>
        <w:rPr>
          <w:vertAlign w:val="baseline"/>
        </w:rPr>
        <w:t xml:space="preserve">jak </w:t>
      </w:r>
      <w:r>
        <w:rPr>
          <w:spacing w:val="-1"/>
          <w:vertAlign w:val="baseline"/>
        </w:rPr>
        <w:t xml:space="preserve">v </w:t>
      </w:r>
      <w:r>
        <w:rPr>
          <w:vertAlign w:val="baseline"/>
        </w:rPr>
        <w:t xml:space="preserve">armádě, tak mezi civilním obyvatelstvem prostřednictvím lidových osvobozeneckých výborů. Instrukce poukazovaly na nutnost pokračovat ve vytváření lidových osvobozeneckých výborů v celé zemi a trvaly na demokratických volbách jako na nejlepším způsobu, jak nastolit "novou vládu lidu" tak, aby pomohla armádě a zároveň mobilizovala obyvatelstvo v boji proti okupantovi.</w:t>
      </w:r>
      <w:r>
        <w:rPr>
          <w:vertAlign w:val="superscript"/>
        </w:rPr>
        <w:t xml:space="preserve">38</w:t>
      </w:r>
      <w:r>
        <w:rPr>
          <w:vertAlign w:val="baseline"/>
        </w:rPr>
        <w:t xml:space="preserve"> Instrukce jasně stanovily, že výbory musí být široce založené a mají plnit všechny obvyklé funkce vlády; ve zcela praktické rovině měly být jako základ nových lidově osvobozeneckých výborů použity staré hranice obcí. Instrukce znovu jasně uváděly, že lidově osvobozenecké výbory jsou "prozatímními orgány </w:t>
      </w:r>
      <w:r>
        <w:rPr>
          <w:vertAlign w:val="baseline"/>
        </w:rPr>
        <w:t xml:space="preserve">moci" </w:t>
      </w:r>
      <w:r>
        <w:rPr>
          <w:spacing w:val="-1"/>
          <w:vertAlign w:val="baseline"/>
        </w:rPr>
        <w:t xml:space="preserve">a</w:t>
      </w:r>
      <w:r>
        <w:rPr>
          <w:vertAlign w:val="baseline"/>
        </w:rPr>
        <w:t xml:space="preserve"> </w:t>
      </w:r>
      <w:r>
        <w:rPr>
          <w:vertAlign w:val="baseline"/>
        </w:rPr>
        <w:t xml:space="preserve">že </w:t>
      </w:r>
      <w:r>
        <w:rPr>
          <w:vertAlign w:val="baseline"/>
        </w:rPr>
        <w:t xml:space="preserve">v určité </w:t>
      </w:r>
      <w:r>
        <w:rPr>
          <w:vertAlign w:val="baseline"/>
        </w:rPr>
        <w:t xml:space="preserve">fázi </w:t>
      </w:r>
      <w:r>
        <w:rPr>
          <w:vertAlign w:val="baseline"/>
        </w:rPr>
        <w:t xml:space="preserve">bude </w:t>
      </w:r>
      <w:r>
        <w:rPr>
          <w:vertAlign w:val="baseline"/>
        </w:rPr>
        <w:t xml:space="preserve">logicky </w:t>
      </w:r>
      <w:r>
        <w:rPr>
          <w:vertAlign w:val="baseline"/>
        </w:rPr>
        <w:t xml:space="preserve">vytvořen </w:t>
      </w:r>
      <w:r>
        <w:rPr>
          <w:vertAlign w:val="baseline"/>
        </w:rPr>
        <w:t xml:space="preserve">Ústřední lidově osvobozenecký výbor pro </w:t>
      </w:r>
      <w:r>
        <w:rPr>
          <w:vertAlign w:val="baseline"/>
        </w:rPr>
        <w:t xml:space="preserve">Jugoslávii.</w:t>
      </w:r>
      <w:r>
        <w:rPr>
          <w:vertAlign w:val="superscript"/>
        </w:rPr>
        <w:t xml:space="preserve">39</w:t>
      </w:r>
    </w:p>
    <w:p>
      <w:pPr>
        <w:pStyle w:val="BodyText"/>
        <w:spacing w:before="4" w:line="254" w:lineRule="auto"/>
        <w:ind w:end="106" w:firstLine="283"/>
      </w:pPr>
      <w:r>
        <w:rPr/>
        <w:t xml:space="preserve">Klíčovým momentem pro vypracování Fočských pokynů a boj proti sektářství bylo </w:t>
      </w:r>
      <w:r>
        <w:rPr/>
        <w:t xml:space="preserve">25. </w:t>
      </w:r>
      <w:r>
        <w:rPr/>
        <w:t xml:space="preserve">února </w:t>
      </w:r>
      <w:r>
        <w:rPr/>
        <w:t xml:space="preserve">vyhodnocení </w:t>
      </w:r>
      <w:r>
        <w:rPr/>
        <w:t xml:space="preserve">Žujovićova </w:t>
      </w:r>
      <w:r>
        <w:rPr/>
        <w:t xml:space="preserve">poučení z </w:t>
      </w:r>
      <w:r>
        <w:rPr/>
        <w:t xml:space="preserve">Užic</w:t>
      </w:r>
      <w:r>
        <w:rPr/>
        <w:t xml:space="preserve">: komunisté </w:t>
      </w:r>
      <w:r>
        <w:rPr/>
        <w:t xml:space="preserve">tam </w:t>
      </w:r>
      <w:r>
        <w:rPr/>
        <w:t xml:space="preserve">měli moc, ale nedokázali ji nijak konkrétně upevnit, vše ovládala armáda a po odchodu komunistů zůstalo jen málo organizačních kořenů. S ohledem na to bylo třeba odstranit následující chyby. </w:t>
      </w:r>
      <w:r>
        <w:rPr/>
        <w:t xml:space="preserve">Za prvé, </w:t>
      </w:r>
      <w:r>
        <w:rPr/>
        <w:t xml:space="preserve">stranická </w:t>
      </w:r>
      <w:r>
        <w:rPr/>
        <w:t xml:space="preserve">práce </w:t>
      </w:r>
      <w:r>
        <w:rPr/>
        <w:t xml:space="preserve">neměla být </w:t>
      </w:r>
      <w:r>
        <w:rPr/>
        <w:t xml:space="preserve">zanedbávána, </w:t>
      </w:r>
      <w:r>
        <w:rPr/>
        <w:t xml:space="preserve">členové </w:t>
      </w:r>
      <w:r>
        <w:rPr/>
        <w:t xml:space="preserve">strany </w:t>
      </w:r>
      <w:r>
        <w:rPr/>
        <w:t xml:space="preserve">se </w:t>
      </w:r>
      <w:r>
        <w:rPr/>
        <w:t xml:space="preserve">nemohli </w:t>
      </w:r>
      <w:r>
        <w:rPr/>
        <w:t xml:space="preserve">zabývat výhradně vojenskými záležitostmi. Druhá chyba souvisela s první, tedy se slabou politickou prací mezi masami. Třídní boj však neměl být </w:t>
      </w:r>
      <w:r>
        <w:rPr>
          <w:spacing w:val="40"/>
        </w:rPr>
        <w:t xml:space="preserve">utlumen</w:t>
      </w:r>
      <w:r>
        <w:rPr/>
        <w:t xml:space="preserve">. Jeden z projevů slabé politické práce Žujović spatřoval v "oportunistickém postoji ve vztahu k četnickým vůdcům", který umožňoval "četníkům a kulakům volně se pohybovat za našimi liniemi; spolupráce a dohody bylo dosaženo bez jakýchkoli podmínek". Pracovat mezi lidmi neznamenalo vzdát se útoku </w:t>
      </w:r>
      <w:r>
        <w:rPr>
          <w:spacing w:val="-2"/>
        </w:rPr>
        <w:t xml:space="preserve">na </w:t>
      </w:r>
      <w:r>
        <w:rPr/>
        <w:t xml:space="preserve">třídní nepřátele. </w:t>
      </w:r>
      <w:r>
        <w:rPr>
          <w:spacing w:val="-3"/>
        </w:rPr>
        <w:t xml:space="preserve">Zaměření</w:t>
      </w:r>
      <w:r>
        <w:rPr/>
        <w:t xml:space="preserve"> na </w:t>
      </w:r>
      <w:r>
        <w:rPr/>
        <w:t xml:space="preserve">domácí nepřátele bylo stále silné. </w:t>
      </w:r>
      <w:r>
        <w:rPr/>
        <w:t xml:space="preserve">Dedijer si 1. března do svého deníku poznamenal, jak mu "Stari" (Tito, Starý) řekl o "likvidaci" dvou významných osobností rolnické strany. Dedijer to komentoval slovy: "naši partyzáni si nedělají legraci, buržoazie nám podstrčila třídní válku - a teď </w:t>
      </w:r>
      <w:r>
        <w:rPr>
          <w:spacing w:val="-3"/>
        </w:rPr>
        <w:t xml:space="preserve">je </w:t>
      </w:r>
      <w:r>
        <w:rPr/>
        <w:t xml:space="preserve">to </w:t>
      </w:r>
      <w:r>
        <w:rPr/>
        <w:t xml:space="preserve">tady</w:t>
      </w:r>
      <w:r>
        <w:rPr/>
        <w:t xml:space="preserve">". </w:t>
      </w:r>
      <w:r>
        <w:rPr/>
        <w:t xml:space="preserve">Dne </w:t>
      </w:r>
      <w:r>
        <w:rPr/>
        <w:t xml:space="preserve">2. </w:t>
      </w:r>
      <w:r>
        <w:rPr/>
        <w:t xml:space="preserve">března </w:t>
      </w:r>
      <w:r>
        <w:rPr/>
        <w:t xml:space="preserve">poznamenal, </w:t>
      </w:r>
      <w:r>
        <w:rPr/>
        <w:t xml:space="preserve">že </w:t>
      </w:r>
      <w:r>
        <w:rPr/>
        <w:t xml:space="preserve">po </w:t>
      </w:r>
      <w:r>
        <w:rPr/>
        <w:t xml:space="preserve">vzniku </w:t>
      </w:r>
      <w:r>
        <w:rPr/>
        <w:t xml:space="preserve">druhého </w:t>
      </w:r>
      <w:r>
        <w:rPr/>
        <w:t xml:space="preserve">proletářského sboru toho dne pronesl Tito projev, který končil slovy: "zastřelíme i naše otce - pokud půjdou proti lidu".</w:t>
      </w:r>
      <w:r>
        <w:rPr>
          <w:vertAlign w:val="superscript"/>
        </w:rPr>
        <w:t xml:space="preserve">40</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0" w:firstLine="285"/>
      </w:pPr>
      <w:r>
        <w:rPr/>
        <w:t xml:space="preserve">Porážka v Užicích donutila Tita k většímu důrazu na masy a práci v lidově osvobozeneckých výborech, ale pokud jde o rovnováhu mezi třídním bojem a lidově osvobozeneckým bojem, Tito stále považoval třídní boj za "podstatu". Není divu, že Moskva začala vyjadřovat obavy. Dne 13. února 1942 Kominterna požádala Tita, aby napsal zprávu o jugoslávském partyzánském boji, která by byla rozšířena jako příklad pro ostatní hnutí odporu. Když Dimitrov text připomínkoval, navrhl, že je v něm příliš mnoho "stranického tónu" a že Tito vynechal jakoukoli zmínku o velkém spojenectví "Anglie, Ameriky a SSSR"; Dimitrov se také rozhodl vystřihnout Titovu zmínku o komunistickém vedení partyzánského hnutí a hesla oslavující Rudou armádu, soudruha Stalina a Sovětský svaz. Dne 5. března 1942 Kominterna Titovi naznačila, že zprávy, které jim zasílá</w:t>
      </w:r>
      <w:r>
        <w:rPr/>
        <w:t xml:space="preserve">, skutečně naznačují </w:t>
      </w:r>
      <w:r>
        <w:rPr/>
        <w:t xml:space="preserve">určitý základ </w:t>
      </w:r>
      <w:r>
        <w:rPr/>
        <w:t xml:space="preserve">pro </w:t>
      </w:r>
      <w:r>
        <w:rPr/>
        <w:t xml:space="preserve">obvinění přicházející od </w:t>
      </w:r>
      <w:r>
        <w:rPr/>
        <w:t xml:space="preserve">britské vlády a jugoslávské exilové vlády, že partyzánské hnutí je komunistické a hodlá se sovětizovat. Moskva poukazovala zejména na volbu názvu "proletářská brigáda". Jistě existovali i jiní vlastenci než komunisté a jejich sympatizanti? Jistě šlo o nedorozumění, že představitelé exilové vlády podporovali okupanty? 'Vyzýváme vás, </w:t>
      </w:r>
      <w:r>
        <w:rPr/>
        <w:t xml:space="preserve">abyste</w:t>
      </w:r>
      <w:r>
        <w:rPr/>
        <w:t xml:space="preserve"> se vážně zamysleli nad </w:t>
      </w:r>
      <w:r>
        <w:rPr/>
        <w:t xml:space="preserve">svou </w:t>
      </w:r>
      <w:r>
        <w:rPr/>
        <w:t xml:space="preserve">taktickou </w:t>
      </w:r>
      <w:r>
        <w:rPr/>
        <w:t xml:space="preserve">linií </w:t>
      </w:r>
      <w:r>
        <w:rPr/>
        <w:t xml:space="preserve">a </w:t>
      </w:r>
      <w:r>
        <w:rPr/>
        <w:t xml:space="preserve">činností </w:t>
      </w:r>
      <w:r>
        <w:rPr/>
        <w:t xml:space="preserve">a </w:t>
      </w:r>
      <w:r>
        <w:rPr/>
        <w:t xml:space="preserve">prověřili, </w:t>
      </w:r>
      <w:r>
        <w:rPr/>
        <w:t xml:space="preserve">zda </w:t>
      </w:r>
      <w:r>
        <w:rPr/>
        <w:t xml:space="preserve">bylo </w:t>
      </w:r>
      <w:r>
        <w:rPr/>
        <w:t xml:space="preserve">z vaší strany </w:t>
      </w:r>
      <w:r>
        <w:rPr/>
        <w:t xml:space="preserve">učiněno </w:t>
      </w:r>
      <w:r>
        <w:rPr/>
        <w:t xml:space="preserve">vše pro </w:t>
      </w:r>
      <w:r>
        <w:rPr/>
        <w:t xml:space="preserve">vytvoření skutečně jednotné lidové fronty'.</w:t>
      </w:r>
      <w:r>
        <w:rPr>
          <w:vertAlign w:val="superscript"/>
        </w:rPr>
        <w:t xml:space="preserve">41</w:t>
      </w:r>
    </w:p>
    <w:p>
      <w:pPr>
        <w:pStyle w:val="BodyText"/>
        <w:spacing w:before="5" w:line="254" w:lineRule="auto"/>
        <w:ind w:start="115" w:end="51" w:firstLine="285"/>
      </w:pPr>
      <w:r>
        <w:rPr/>
        <w:t xml:space="preserve">Tito reagoval 9. března 1942 vysvětlením Kominterně, že z </w:t>
      </w:r>
      <w:r>
        <w:rPr/>
        <w:t xml:space="preserve">jeho</w:t>
      </w:r>
      <w:r>
        <w:rPr/>
        <w:t xml:space="preserve"> </w:t>
      </w:r>
      <w:r>
        <w:rPr>
          <w:spacing w:val="-2"/>
        </w:rPr>
        <w:t xml:space="preserve">informací </w:t>
      </w:r>
      <w:r>
        <w:rPr/>
        <w:t xml:space="preserve">vyvodila </w:t>
      </w:r>
      <w:r>
        <w:rPr/>
        <w:t xml:space="preserve">nesprávné závěry</w:t>
      </w:r>
      <w:r>
        <w:rPr/>
        <w:t xml:space="preserve">. </w:t>
      </w:r>
      <w:r>
        <w:rPr/>
        <w:t xml:space="preserve">Bylo </w:t>
      </w:r>
      <w:r>
        <w:rPr/>
        <w:t xml:space="preserve">pravdou, že ne všichni stoupenci londýnské exilové vlády podporovali okupanty proti partyzánům. Po rozpadu Užické republiky se však mnoho Mihailovićových mužů rozhodlo "legalizovat" vstupem do Srbské státní gardy, kterou založil srbský quislingovský generál Milan Nedić. Tito tedy vysvětlil, že "Mihailovićovy oddíly jsou nyní sloučeny s Nedićovou armádou", zatímco sám Mihailović se stále stavěl proti boji proti okupantům kvůli </w:t>
      </w:r>
      <w:r>
        <w:rPr/>
        <w:t xml:space="preserve">nebezpečí </w:t>
      </w:r>
      <w:r>
        <w:rPr/>
        <w:t xml:space="preserve">represí. </w:t>
      </w:r>
      <w:r>
        <w:rPr/>
        <w:t xml:space="preserve">Tito zdůrazňoval, že </w:t>
      </w:r>
      <w:r>
        <w:rPr/>
        <w:t xml:space="preserve">jeho vlastní síly nezahrnují pouze komunisty, ale i stoupence různých stran spolu s generály ze staré armády. Pokud jde o proletářské brigády, ty nebyly vytvořeny </w:t>
      </w:r>
      <w:r>
        <w:rPr/>
        <w:t xml:space="preserve">v první </w:t>
      </w:r>
      <w:r>
        <w:rPr/>
        <w:t xml:space="preserve">fázi boje, ale až </w:t>
      </w:r>
      <w:r>
        <w:rPr/>
        <w:t xml:space="preserve">když se staly nezbytnými; nyní sloužily jako vzor, jak bojovat za národní nezávislost. Poté byl Tito odhodlán zahltit Moskvu každodenními zprávami o válce partyzánů a zradě četniků a zatajit některé složité a nepříjemné skutečnosti před "</w:t>
      </w:r>
      <w:r>
        <w:rPr/>
        <w:t xml:space="preserve">nevzdělanými křováky v Kominterně</w:t>
      </w:r>
      <w:r>
        <w:rPr/>
        <w:t xml:space="preserve">"</w:t>
      </w:r>
      <w:r>
        <w:rPr/>
        <w:t xml:space="preserve">.</w:t>
      </w:r>
      <w:r>
        <w:rPr>
          <w:vertAlign w:val="superscript"/>
        </w:rPr>
        <w:t xml:space="preserve">42</w:t>
      </w:r>
    </w:p>
    <w:p>
      <w:pPr>
        <w:pStyle w:val="BodyText"/>
        <w:spacing w:before="7" w:line="254" w:lineRule="auto"/>
        <w:ind w:start="115" w:end="51" w:firstLine="285"/>
      </w:pPr>
      <w:r>
        <w:rPr/>
        <w:t xml:space="preserve">Proč byla Moskva tak znepokojena, se ukázalo o několik dní později. Dne 9. března 1942 dorazila na </w:t>
      </w:r>
      <w:r>
        <w:rPr/>
        <w:t xml:space="preserve">vrchní velitelství </w:t>
      </w:r>
      <w:r>
        <w:rPr/>
        <w:t xml:space="preserve">zpráva, </w:t>
      </w:r>
      <w:r>
        <w:rPr/>
        <w:t xml:space="preserve">že se z ponorky vylodilo několik Angličanů, kteří se chystají setkat s Titem. Již 16. února 1942 Tito varoval partyzány vyslané čekat na očekávaný výsadek sovětských parašutistů, že je jen málo pravděpodobné, že britští a jugoslávští důstojníci mohou být vysazeni současně; pokud </w:t>
      </w:r>
      <w:r>
        <w:rPr/>
        <w:t xml:space="preserve">se tak stane, mají být důstojníci bedlivě sledováni, ale nesmí vzniknout podezření, že jsou hlídáni, a zároveň mají být dopraveni přímo k Titovi. Athertonova mise </w:t>
      </w:r>
      <w:r>
        <w:rPr/>
        <w:t xml:space="preserve">se skutečně vylodila v partyzány držené Černé Hoře koncem února 1942 a 19. března dorazila do Titova hlavního stanu.</w:t>
      </w:r>
      <w:r>
        <w:rPr>
          <w:vertAlign w:val="superscript"/>
        </w:rPr>
        <w:t xml:space="preserve">43</w:t>
      </w:r>
      <w:r>
        <w:rPr>
          <w:vertAlign w:val="baseline"/>
        </w:rPr>
        <w:t xml:space="preserve"> Krátce před Athertonovým příjezdem </w:t>
      </w:r>
      <w:r>
        <w:rPr>
          <w:vertAlign w:val="baseline"/>
        </w:rPr>
        <w:t xml:space="preserve">se </w:t>
      </w:r>
      <w:r>
        <w:rPr>
          <w:vertAlign w:val="baseline"/>
        </w:rPr>
        <w:t xml:space="preserve">10. </w:t>
      </w:r>
      <w:r>
        <w:rPr>
          <w:vertAlign w:val="baseline"/>
        </w:rPr>
        <w:t xml:space="preserve">března</w:t>
      </w:r>
      <w:r>
        <w:rPr>
          <w:vertAlign w:val="baseline"/>
        </w:rPr>
        <w:t xml:space="preserve"> sešla </w:t>
      </w:r>
      <w:r>
        <w:rPr>
          <w:vertAlign w:val="baseline"/>
        </w:rPr>
        <w:t xml:space="preserve">druhá konference stranických aktivistů </w:t>
      </w:r>
      <w:r>
        <w:rPr>
          <w:vertAlign w:val="baseline"/>
        </w:rPr>
        <w:t xml:space="preserve">a vyslechla si Djilasovo </w:t>
      </w:r>
      <w:r>
        <w:rPr>
          <w:vertAlign w:val="baseline"/>
        </w:rPr>
        <w:t xml:space="preserve">vysvětlení, </w:t>
      </w:r>
      <w:r>
        <w:rPr>
          <w:vertAlign w:val="baseline"/>
        </w:rPr>
        <w:t xml:space="preserve">že </w:t>
      </w:r>
      <w:r>
        <w:rPr>
          <w:vertAlign w:val="baseline"/>
        </w:rPr>
        <w:t xml:space="preserve">spojenectví Británie</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11" w:hanging="2"/>
      </w:pPr>
      <w:r>
        <w:rPr/>
        <w:t xml:space="preserve">a SSSR změnily priority, které Tito ještě nedávno přisuzoval třídnímu a národnostnímu boji. Djilas prohlásil: "neodvažujeme se nechat si vnutit třídní válku, to </w:t>
      </w:r>
      <w:r>
        <w:rPr/>
        <w:t xml:space="preserve">chce okupant</w:t>
      </w:r>
      <w:r>
        <w:rPr/>
        <w:t xml:space="preserve">, chce </w:t>
      </w:r>
      <w:r>
        <w:rPr/>
        <w:t xml:space="preserve">nás zničit, my vedeme a musíme vést národně osvobozeneckou válku". Djilas tento projev před jeho pronesením projednal s Titem a získal jeho plnou podporu. O týden později se Dedijer dozvěděl, že "jsme spojenci Angličanů; mohli by nám poslat zbraně".</w:t>
      </w:r>
      <w:r>
        <w:rPr>
          <w:vertAlign w:val="superscript"/>
        </w:rPr>
        <w:t xml:space="preserve">44</w:t>
      </w:r>
    </w:p>
    <w:p>
      <w:pPr>
        <w:pStyle w:val="BodyText"/>
        <w:spacing w:before="1" w:line="254" w:lineRule="auto"/>
        <w:ind w:end="107" w:firstLine="283"/>
      </w:pPr>
      <w:r>
        <w:rPr/>
        <w:t xml:space="preserve">Tito však Britům v žádném případě nedůvěřoval. Dne 6. dubna se Tito v dopise Pijademu, svému starému kamarádovi z vězení, zmínil, že na Athertonově misi "není něco v pořádku". To se ukázalo jako pravda. Dne 15. dubna Atherton náhle a bez varování a vysvětlení opustil Titovo velitelství, aby se spojil s četnickými veliteli, o nichž se domníval, že jsou připraveni zlomit Mihailovićovu politiku pasivity. Tito varoval v memorandu chorvatskému vedení 8. </w:t>
      </w:r>
      <w:r>
        <w:rPr>
          <w:spacing w:val="-2"/>
        </w:rPr>
        <w:t xml:space="preserve">dubna:</w:t>
      </w:r>
    </w:p>
    <w:p>
      <w:pPr>
        <w:pStyle w:val="BodyText"/>
        <w:spacing w:before="97"/>
        <w:ind w:start="0"/>
        <w:jc w:val="left"/>
      </w:pPr>
    </w:p>
    <w:p>
      <w:pPr>
        <w:spacing w:before="0" w:line="254" w:lineRule="auto"/>
        <w:ind w:start="343" w:end="393" w:firstLine="0"/>
        <w:jc w:val="both"/>
        <w:rPr>
          <w:sz w:val="16"/>
        </w:rPr>
      </w:pPr>
      <w:r>
        <w:rPr>
          <w:sz w:val="16"/>
        </w:rPr>
        <w:t xml:space="preserve">Pokud dorazí nějaká mise, dohlédněte, aby vás nezaujala. Najděte způsob, jak jim zabránit v </w:t>
      </w:r>
      <w:r>
        <w:rPr>
          <w:sz w:val="16"/>
        </w:rPr>
        <w:t xml:space="preserve">přímém přístupu k lidem, a mějte je dobře pod kontrolou. Každá mise má svůj vlastní </w:t>
      </w:r>
      <w:r>
        <w:rPr>
          <w:sz w:val="16"/>
        </w:rPr>
        <w:t xml:space="preserve">bezdrátový vysílač. Udržují </w:t>
      </w:r>
      <w:r>
        <w:rPr>
          <w:sz w:val="16"/>
        </w:rPr>
        <w:t xml:space="preserve">přímý kontakt se svou mateřskou organizací, </w:t>
      </w:r>
      <w:r>
        <w:rPr>
          <w:sz w:val="16"/>
        </w:rPr>
        <w:t xml:space="preserve">zpravodajskou </w:t>
      </w:r>
      <w:r>
        <w:rPr>
          <w:sz w:val="16"/>
        </w:rPr>
        <w:t xml:space="preserve">službou... V Chorvatsku se vojenské mise pravděpodobně pokusí navázat kontakt s členy </w:t>
      </w:r>
      <w:r>
        <w:rPr>
          <w:sz w:val="16"/>
        </w:rPr>
        <w:t xml:space="preserve">Chorvatské rolnické strany, Nezávislých demokratů a jugoslávských nacionalistů</w:t>
      </w:r>
      <w:r>
        <w:rPr>
          <w:sz w:val="16"/>
        </w:rPr>
        <w:t xml:space="preserve">, s jejichž pomocí se pokusí podkopat váš vliv a boj za národní </w:t>
      </w:r>
      <w:r>
        <w:rPr>
          <w:sz w:val="16"/>
        </w:rPr>
        <w:t xml:space="preserve">osvobození... Na veřejnosti je třeba </w:t>
      </w:r>
      <w:r>
        <w:rPr>
          <w:sz w:val="16"/>
        </w:rPr>
        <w:t xml:space="preserve">nadále zdůrazňovat </w:t>
      </w:r>
      <w:r>
        <w:rPr>
          <w:sz w:val="16"/>
        </w:rPr>
        <w:t xml:space="preserve">spojenectví mezi Sovětským svazem, Velkou Británií a USA </w:t>
      </w:r>
      <w:r>
        <w:rPr>
          <w:sz w:val="16"/>
        </w:rPr>
        <w:t xml:space="preserve">a poslední dvě jmenované mocnosti líčit jako naše spojence. </w:t>
      </w:r>
      <w:r>
        <w:rPr>
          <w:sz w:val="16"/>
        </w:rPr>
        <w:t xml:space="preserve">Proti </w:t>
      </w:r>
      <w:r>
        <w:rPr>
          <w:sz w:val="16"/>
        </w:rPr>
        <w:t xml:space="preserve">jejich </w:t>
      </w:r>
      <w:r>
        <w:rPr>
          <w:sz w:val="16"/>
        </w:rPr>
        <w:t xml:space="preserve">agentům </w:t>
      </w:r>
      <w:r>
        <w:rPr>
          <w:sz w:val="16"/>
        </w:rPr>
        <w:t xml:space="preserve">a pěšákům </w:t>
      </w:r>
      <w:r>
        <w:rPr>
          <w:sz w:val="16"/>
        </w:rPr>
        <w:t xml:space="preserve">uvnitř </w:t>
      </w:r>
      <w:r>
        <w:rPr>
          <w:sz w:val="16"/>
        </w:rPr>
        <w:t xml:space="preserve">naší země je </w:t>
      </w:r>
      <w:r>
        <w:rPr>
          <w:sz w:val="16"/>
        </w:rPr>
        <w:t xml:space="preserve">však </w:t>
      </w:r>
      <w:r>
        <w:rPr>
          <w:sz w:val="16"/>
        </w:rPr>
        <w:t xml:space="preserve">třeba </w:t>
      </w:r>
      <w:r>
        <w:rPr>
          <w:sz w:val="16"/>
        </w:rPr>
        <w:t xml:space="preserve">se postavit, stejně </w:t>
      </w:r>
      <w:r>
        <w:rPr>
          <w:sz w:val="16"/>
        </w:rPr>
        <w:t xml:space="preserve">jako </w:t>
      </w:r>
      <w:r>
        <w:rPr>
          <w:sz w:val="16"/>
        </w:rPr>
        <w:t xml:space="preserve">se stavíme proti </w:t>
      </w:r>
      <w:r>
        <w:rPr>
          <w:sz w:val="16"/>
        </w:rPr>
        <w:t xml:space="preserve">přisluhovačům </w:t>
      </w:r>
      <w:r>
        <w:rPr>
          <w:sz w:val="16"/>
        </w:rPr>
        <w:t xml:space="preserve">okupantů a nepřátelům lidu, kteří chtějí potlačit náš národně </w:t>
      </w:r>
      <w:r>
        <w:rPr>
          <w:spacing w:val="-2"/>
          <w:sz w:val="16"/>
        </w:rPr>
        <w:t xml:space="preserve">osvobozenecký </w:t>
      </w:r>
      <w:r>
        <w:rPr>
          <w:sz w:val="16"/>
        </w:rPr>
        <w:t xml:space="preserve">boj</w:t>
      </w:r>
      <w:r>
        <w:rPr>
          <w:spacing w:val="-2"/>
          <w:sz w:val="16"/>
        </w:rPr>
        <w:t xml:space="preserve">.</w:t>
      </w:r>
      <w:r>
        <w:rPr>
          <w:spacing w:val="-2"/>
          <w:sz w:val="16"/>
          <w:vertAlign w:val="superscript"/>
        </w:rPr>
        <w:t xml:space="preserve">45</w:t>
      </w:r>
    </w:p>
    <w:p>
      <w:pPr>
        <w:pStyle w:val="BodyText"/>
        <w:spacing w:before="165"/>
        <w:ind w:start="0"/>
        <w:jc w:val="left"/>
        <w:rPr>
          <w:sz w:val="16"/>
        </w:rPr>
      </w:pPr>
    </w:p>
    <w:p>
      <w:pPr>
        <w:pStyle w:val="BodyText"/>
        <w:spacing w:line="254" w:lineRule="auto"/>
        <w:ind w:end="108" w:firstLine="283"/>
      </w:pPr>
      <w:r>
        <w:rPr/>
        <w:t xml:space="preserve">Ať už však Britové věřili, nebo ne, nabídli východisko z hrozného dilematu. Dne 23. března 1942 Kominterna informovala Tita, že přes veškeré vynaložené úsilí </w:t>
      </w:r>
      <w:r>
        <w:rPr/>
        <w:t xml:space="preserve">jsou </w:t>
      </w:r>
      <w:r>
        <w:rPr/>
        <w:t xml:space="preserve">technické </w:t>
      </w:r>
      <w:r>
        <w:rPr/>
        <w:t xml:space="preserve">potíže </w:t>
      </w:r>
      <w:r>
        <w:rPr/>
        <w:t xml:space="preserve">s </w:t>
      </w:r>
      <w:r>
        <w:rPr/>
        <w:t xml:space="preserve">dodávkami</w:t>
      </w:r>
      <w:r>
        <w:rPr/>
        <w:t xml:space="preserve"> sovětských zásob </w:t>
      </w:r>
      <w:r>
        <w:rPr/>
        <w:t xml:space="preserve">partyzánům </w:t>
      </w:r>
      <w:r>
        <w:rPr/>
        <w:t xml:space="preserve">takové, </w:t>
      </w:r>
      <w:r>
        <w:rPr/>
        <w:t xml:space="preserve">že "nemůžete počítat s tím, že budou v blízké budoucnosti překonány". Situace byla jasná: ze Sovětského svazu žádná pomoc nepřijde, ale z Velké Británie možná ano. Na akci k výročí německé invaze </w:t>
      </w:r>
      <w:r>
        <w:rPr>
          <w:spacing w:val="40"/>
        </w:rPr>
        <w:t xml:space="preserve">do </w:t>
      </w:r>
      <w:r>
        <w:rPr/>
        <w:t xml:space="preserve">Jugoslávie Žujović </w:t>
      </w:r>
      <w:r>
        <w:rPr/>
        <w:t xml:space="preserve">pochopitelně </w:t>
      </w:r>
      <w:r>
        <w:rPr/>
        <w:t xml:space="preserve">promluvil k šestisetčlennému davu a varoval ho, že "před námi je ještě dlouhý boj".</w:t>
      </w:r>
      <w:r>
        <w:rPr>
          <w:vertAlign w:val="superscript"/>
        </w:rPr>
        <w:t xml:space="preserve">46</w:t>
      </w:r>
      <w:r>
        <w:rPr>
          <w:vertAlign w:val="baseline"/>
        </w:rPr>
        <w:t xml:space="preserve"> Tito tu byl už dříve. Nebylo to poprvé, </w:t>
      </w:r>
      <w:r>
        <w:rPr>
          <w:spacing w:val="80"/>
          <w:vertAlign w:val="baseline"/>
        </w:rPr>
        <w:t xml:space="preserve">co </w:t>
      </w:r>
      <w:r>
        <w:rPr>
          <w:vertAlign w:val="baseline"/>
        </w:rPr>
        <w:t xml:space="preserve">se musel obejít bez podpory z Moskvy, kterou očekával; již dříve přežil krácení moskevských fondů během vyšetřování Kominterny o zdraví jugoslávské komunistické strany na konci třicátých let. Stejně jako tehdy se Tito přizpůsobil situaci tím, že se snažil posílit své kontakty s vlastními lidmi.</w:t>
      </w:r>
    </w:p>
    <w:p>
      <w:pPr>
        <w:pStyle w:val="BodyText"/>
        <w:spacing w:before="4" w:line="254" w:lineRule="auto"/>
        <w:ind w:start="61" w:end="107" w:firstLine="283"/>
      </w:pPr>
      <w:r>
        <w:rPr/>
        <w:t xml:space="preserve">Ve dnech 4.-6. dubna 1942 se ve Foči sešlo politbyro, které odsoudilo "sektářství" a "levičáctví". Strana se nyní, v souladu s Djilasem, zavázala k </w:t>
      </w:r>
      <w:r>
        <w:rPr/>
        <w:t xml:space="preserve">politické revoluci prostřednictvím </w:t>
      </w:r>
      <w:r>
        <w:rPr/>
        <w:t xml:space="preserve">rozvoje </w:t>
      </w:r>
      <w:r>
        <w:rPr/>
        <w:t xml:space="preserve">osvobozeneckého boje </w:t>
      </w:r>
      <w:r>
        <w:rPr/>
        <w:t xml:space="preserve">lidu </w:t>
      </w:r>
      <w:r>
        <w:rPr/>
        <w:t xml:space="preserve">bez zvyšování třídního napětí. V dubnu 1942 zaslal ústřední výbor otevřený dopis straně v Černé Hoře, v němž </w:t>
      </w:r>
      <w:r>
        <w:rPr/>
        <w:t xml:space="preserve">ji</w:t>
      </w:r>
      <w:r>
        <w:rPr/>
        <w:t xml:space="preserve"> odsoudil za pokusy o uchopení moci, popravy </w:t>
      </w:r>
      <w:r>
        <w:rPr/>
        <w:t xml:space="preserve">lidí </w:t>
      </w:r>
      <w:r>
        <w:rPr/>
        <w:t xml:space="preserve">bez </w:t>
      </w:r>
      <w:r>
        <w:rPr/>
        <w:t xml:space="preserve">jasného </w:t>
      </w:r>
      <w:r>
        <w:rPr/>
        <w:t xml:space="preserve">zdůvodnění a </w:t>
      </w:r>
      <w:r>
        <w:rPr/>
        <w:t xml:space="preserve">tím </w:t>
      </w:r>
      <w:r>
        <w:rPr/>
        <w:t xml:space="preserve">diskreditaci </w:t>
      </w:r>
      <w:r>
        <w:rPr/>
        <w:t xml:space="preserve">strany.</w:t>
      </w:r>
      <w:r>
        <w:rPr>
          <w:vertAlign w:val="superscript"/>
        </w:rPr>
        <w:t xml:space="preserve">47</w:t>
      </w:r>
      <w:r>
        <w:rPr>
          <w:vertAlign w:val="baseline"/>
        </w:rPr>
        <w:t xml:space="preserve"> Nicméně,</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0"/>
      </w:pPr>
      <w:r>
        <w:rPr/>
        <w:t xml:space="preserve">chvíli trvalo, než se nová politika prosadila, a likvidace "páté kolony" </w:t>
      </w:r>
      <w:r>
        <w:rPr/>
        <w:t xml:space="preserve">mohla stále znamenat třídní teror, jehož obětí se stávali četničtí velitelé, bohatší </w:t>
      </w:r>
      <w:r>
        <w:rPr/>
        <w:t xml:space="preserve">rolníci, četníci a dokonce i vlažní komunisté. V květnu mohl Kardelj Titovi hlásit, že ve Slovinsku bylo každý měsíc "zlikvidováno" v průměru šedesát lidí. Dne 28. </w:t>
      </w:r>
      <w:r>
        <w:rPr/>
        <w:t xml:space="preserve">dubna hlásil bosensko-hercegovský výbor, že bylo zabito pět set předních četníků.</w:t>
      </w:r>
      <w:r>
        <w:rPr>
          <w:vertAlign w:val="superscript"/>
        </w:rPr>
        <w:t xml:space="preserve">48</w:t>
      </w:r>
      <w:r>
        <w:rPr>
          <w:vertAlign w:val="baseline"/>
        </w:rPr>
        <w:t xml:space="preserve"> Neúspěchy se daly až příliš snadno svést na tyto "nepřátele", a tak Dedijer zaznamenal 20. dubna ztrátu Knežiny, kterou přičítal tomu, že jednotky byly infikovány "četnickou propagandou páté kolony". Když se na začátku května museli partyzáni stáhnout z Foče, Dedijer opět zaznamenal, že ustašovskou a německou ofenzívu urychlila činnost "elementů páté kolony" bouřících se v trebovickém praporu. Při úvahách o sto deseti dnech ve Foči, "delších než Pařížská komuna a maďarská revoluce", Dedijer poznamenal, že "přinesli jsme </w:t>
      </w:r>
      <w:r>
        <w:rPr>
          <w:vertAlign w:val="baseline"/>
        </w:rPr>
        <w:t xml:space="preserve">městu svobodu, </w:t>
      </w:r>
      <w:r>
        <w:rPr>
          <w:vertAlign w:val="baseline"/>
        </w:rPr>
        <w:t xml:space="preserve">odstranili </w:t>
      </w:r>
      <w:r>
        <w:rPr>
          <w:vertAlign w:val="baseline"/>
        </w:rPr>
        <w:t xml:space="preserve">jsme </w:t>
      </w:r>
      <w:r>
        <w:rPr>
          <w:vertAlign w:val="baseline"/>
        </w:rPr>
        <w:t xml:space="preserve">všechny </w:t>
      </w:r>
      <w:r>
        <w:rPr>
          <w:vertAlign w:val="baseline"/>
        </w:rPr>
        <w:t xml:space="preserve">mrtvoly </w:t>
      </w:r>
      <w:r>
        <w:rPr>
          <w:vertAlign w:val="baseline"/>
        </w:rPr>
        <w:t xml:space="preserve">z </w:t>
      </w:r>
      <w:r>
        <w:rPr>
          <w:vertAlign w:val="baseline"/>
        </w:rPr>
        <w:t xml:space="preserve">mostu, </w:t>
      </w:r>
      <w:r>
        <w:rPr>
          <w:vertAlign w:val="baseline"/>
        </w:rPr>
        <w:t xml:space="preserve">zastavili </w:t>
      </w:r>
      <w:r>
        <w:rPr>
          <w:vertAlign w:val="baseline"/>
        </w:rPr>
        <w:t xml:space="preserve">jsme </w:t>
      </w:r>
      <w:r>
        <w:rPr>
          <w:vertAlign w:val="baseline"/>
        </w:rPr>
        <w:t xml:space="preserve">vraždění, zavedli jsme kulturu, nový život, ano, slunce". A přesto "nebylo možné zapomenout na vliv nedićovců; jejich propaganda páté kolony nahlodávala řady dobrovolnických jednotek". Blízkost nedićovských band hrála roli v podkopávání morálky.</w:t>
      </w:r>
      <w:r>
        <w:rPr>
          <w:vertAlign w:val="superscript"/>
        </w:rPr>
        <w:t xml:space="preserve">49</w:t>
      </w:r>
    </w:p>
    <w:p>
      <w:pPr>
        <w:pStyle w:val="Heading2"/>
        <w:spacing w:before="176"/>
        <w:ind w:start="190"/>
      </w:pPr>
      <w:r>
        <w:rPr>
          <w:smallCaps/>
          <w:w w:val="90"/>
        </w:rPr>
        <w:t xml:space="preserve">Dlouhý </w:t>
      </w:r>
      <w:r>
        <w:rPr>
          <w:smallCaps/>
          <w:spacing w:val="-2"/>
          <w:w w:val="90"/>
        </w:rPr>
        <w:t xml:space="preserve">pochod</w:t>
      </w:r>
    </w:p>
    <w:p>
      <w:pPr>
        <w:pStyle w:val="BodyText"/>
        <w:spacing w:before="95" w:line="254" w:lineRule="auto"/>
        <w:ind w:start="114" w:end="52"/>
      </w:pPr>
      <w:r>
        <w:rPr/>
        <w:t xml:space="preserve">Když Tito přesunul své síly z Foče, jeho situace byla kritická. Ztráta Foče vyvolala </w:t>
      </w:r>
      <w:r>
        <w:rPr/>
        <w:t xml:space="preserve">v rychlém sledu </w:t>
      </w:r>
      <w:r>
        <w:rPr/>
        <w:t xml:space="preserve">ne méně než šest </w:t>
      </w:r>
      <w:r>
        <w:rPr/>
        <w:t xml:space="preserve">povstání, která vedli srbští velitelé znepokojení jednak zvýšenou komunistickou bojovností, např. zákazem oslav svátku svatých, jednak Titovým trváním na boji po boku Chorvatů a Muslimů</w:t>
      </w:r>
      <w:r>
        <w:rPr/>
        <w:t xml:space="preserve">; v tomto druhém </w:t>
      </w:r>
      <w:r>
        <w:rPr>
          <w:spacing w:val="-3"/>
        </w:rPr>
        <w:t xml:space="preserve">ohledu</w:t>
      </w:r>
      <w:r>
        <w:rPr/>
        <w:t xml:space="preserve"> se jevil jako obzvláště </w:t>
      </w:r>
      <w:r>
        <w:rPr/>
        <w:t xml:space="preserve">přitažlivý </w:t>
      </w:r>
      <w:r>
        <w:rPr/>
        <w:t xml:space="preserve">Mihailovićův </w:t>
      </w:r>
      <w:r>
        <w:rPr/>
        <w:t xml:space="preserve">velkosrbský </w:t>
      </w:r>
      <w:r>
        <w:rPr/>
        <w:t xml:space="preserve">šovinismus</w:t>
      </w:r>
      <w:r>
        <w:rPr/>
        <w:t xml:space="preserve">. </w:t>
      </w:r>
      <w:r>
        <w:rPr/>
        <w:t xml:space="preserve">Tito se dočasně přesunul do Černé Hory, ale jak </w:t>
      </w:r>
      <w:r>
        <w:rPr/>
        <w:t xml:space="preserve">23. května </w:t>
      </w:r>
      <w:r>
        <w:rPr/>
        <w:t xml:space="preserve">1942</w:t>
      </w:r>
      <w:r>
        <w:rPr/>
        <w:t xml:space="preserve"> hlásil Kominterně</w:t>
      </w:r>
      <w:r>
        <w:rPr/>
        <w:t xml:space="preserve">, </w:t>
      </w:r>
      <w:r>
        <w:rPr>
          <w:spacing w:val="-3"/>
        </w:rPr>
        <w:t xml:space="preserve">ani </w:t>
      </w:r>
      <w:r>
        <w:rPr/>
        <w:t xml:space="preserve">tam </w:t>
      </w:r>
      <w:r>
        <w:rPr/>
        <w:t xml:space="preserve">nebyla </w:t>
      </w:r>
      <w:r>
        <w:rPr/>
        <w:t xml:space="preserve">situace </w:t>
      </w:r>
      <w:r>
        <w:rPr/>
        <w:t xml:space="preserve">dobrá</w:t>
      </w:r>
      <w:r>
        <w:rPr/>
        <w:t xml:space="preserve">. </w:t>
      </w:r>
      <w:r>
        <w:rPr/>
        <w:t xml:space="preserve">Na </w:t>
      </w:r>
      <w:r>
        <w:rPr/>
        <w:t xml:space="preserve">jeho </w:t>
      </w:r>
      <w:r>
        <w:rPr/>
        <w:t xml:space="preserve">jednotky </w:t>
      </w:r>
      <w:r>
        <w:rPr/>
        <w:t xml:space="preserve">útočily </w:t>
      </w:r>
      <w:r>
        <w:rPr/>
        <w:t xml:space="preserve">po silnici motorizované italské jednotky a přes lesy a kopce skupiny četniků; místní obyvatelstvo, jak zdůrazňoval, bylo mobilizováno proti partyzánům se zbraní v ruce. Partyzáni proto stáli před perspektivou stažení z Černé Hory a přeskupení v Hercegovině, kde se povstání dobře vyvíjelo. Bylo zapotřebí okamžité pomoci, protože životy statisíců lidí byly v ohrožení. Jedinou dobrou zprávou pro Tita v této době bylo, že 14. května obdržel první britský </w:t>
      </w:r>
      <w:r>
        <w:rPr/>
        <w:t xml:space="preserve">výsadek </w:t>
      </w:r>
      <w:r>
        <w:rPr/>
        <w:t xml:space="preserve">zbraní. </w:t>
      </w:r>
      <w:r>
        <w:rPr/>
        <w:t xml:space="preserve">Aby </w:t>
      </w:r>
      <w:r>
        <w:rPr/>
        <w:t xml:space="preserve">si zajistil </w:t>
      </w:r>
      <w:r>
        <w:rPr/>
        <w:t xml:space="preserve">budoucí </w:t>
      </w:r>
      <w:r>
        <w:rPr/>
        <w:t xml:space="preserve">dodávky, </w:t>
      </w:r>
      <w:r>
        <w:rPr/>
        <w:t xml:space="preserve">posílal </w:t>
      </w:r>
      <w:r>
        <w:rPr/>
        <w:t xml:space="preserve">Kominterně stále </w:t>
      </w:r>
      <w:r>
        <w:rPr/>
        <w:t xml:space="preserve">podrobnější </w:t>
      </w:r>
      <w:r>
        <w:rPr/>
        <w:t xml:space="preserve">zprávy o </w:t>
      </w:r>
      <w:r>
        <w:rPr/>
        <w:t xml:space="preserve">spolupráci </w:t>
      </w:r>
      <w:r>
        <w:rPr/>
        <w:t xml:space="preserve">četniků </w:t>
      </w:r>
      <w:r>
        <w:rPr/>
        <w:t xml:space="preserve">s </w:t>
      </w:r>
      <w:r>
        <w:rPr/>
        <w:t xml:space="preserve">Italy a </w:t>
      </w:r>
      <w:r>
        <w:rPr/>
        <w:t xml:space="preserve">zdůrazňoval, </w:t>
      </w:r>
      <w:r>
        <w:rPr/>
        <w:t xml:space="preserve">že </w:t>
      </w:r>
      <w:r>
        <w:rPr/>
        <w:t xml:space="preserve">všichni četnici, "a zejména Draža Mihailović", bojují společně s okupanty proti národně osvobozeneckým silám. Jeho zpráva z 21. května končila:</w:t>
      </w:r>
    </w:p>
    <w:p>
      <w:pPr>
        <w:pStyle w:val="BodyText"/>
        <w:spacing w:before="178"/>
        <w:ind w:start="0"/>
        <w:jc w:val="left"/>
      </w:pPr>
    </w:p>
    <w:p>
      <w:pPr>
        <w:spacing w:before="0" w:line="254" w:lineRule="auto"/>
        <w:ind w:start="400" w:end="329" w:firstLine="0"/>
        <w:jc w:val="both"/>
        <w:rPr>
          <w:sz w:val="16"/>
        </w:rPr>
      </w:pPr>
      <w:r>
        <w:rPr>
          <w:sz w:val="16"/>
        </w:rPr>
        <w:t xml:space="preserve">Jsme pevně přesvědčeni, že se do toho zapletla i jugoslávská vláda v Londýně. </w:t>
      </w:r>
      <w:r>
        <w:rPr>
          <w:sz w:val="16"/>
        </w:rPr>
        <w:t xml:space="preserve">Udělejte </w:t>
      </w:r>
      <w:r>
        <w:rPr>
          <w:sz w:val="16"/>
        </w:rPr>
        <w:t xml:space="preserve">prosím </w:t>
      </w:r>
      <w:r>
        <w:rPr>
          <w:sz w:val="16"/>
        </w:rPr>
        <w:t xml:space="preserve">vše </w:t>
      </w:r>
      <w:r>
        <w:rPr>
          <w:sz w:val="16"/>
        </w:rPr>
        <w:t xml:space="preserve">pro</w:t>
      </w:r>
      <w:r>
        <w:rPr>
          <w:sz w:val="16"/>
        </w:rPr>
        <w:t xml:space="preserve"> to, </w:t>
      </w:r>
      <w:r>
        <w:rPr>
          <w:sz w:val="16"/>
        </w:rPr>
        <w:t xml:space="preserve">aby </w:t>
      </w:r>
      <w:r>
        <w:rPr>
          <w:sz w:val="16"/>
        </w:rPr>
        <w:t xml:space="preserve">se o </w:t>
      </w:r>
      <w:r>
        <w:rPr>
          <w:sz w:val="16"/>
        </w:rPr>
        <w:t xml:space="preserve">této </w:t>
      </w:r>
      <w:r>
        <w:rPr>
          <w:sz w:val="16"/>
        </w:rPr>
        <w:t xml:space="preserve">strašné </w:t>
      </w:r>
      <w:r>
        <w:rPr>
          <w:sz w:val="16"/>
        </w:rPr>
        <w:t xml:space="preserve">zradě </w:t>
      </w:r>
      <w:r>
        <w:rPr>
          <w:sz w:val="16"/>
        </w:rPr>
        <w:t xml:space="preserve">dozvěděl </w:t>
      </w:r>
      <w:r>
        <w:rPr>
          <w:sz w:val="16"/>
        </w:rPr>
        <w:t xml:space="preserve">celý </w:t>
      </w:r>
      <w:r>
        <w:rPr>
          <w:sz w:val="16"/>
        </w:rPr>
        <w:t xml:space="preserve">svět. </w:t>
      </w:r>
      <w:r>
        <w:rPr>
          <w:sz w:val="16"/>
        </w:rPr>
        <w:t xml:space="preserve">Právě jsme </w:t>
      </w:r>
      <w:r>
        <w:rPr>
          <w:sz w:val="16"/>
        </w:rPr>
        <w:t xml:space="preserve">vydali výzvu odsuzující četniky a jugoslávskou vládu v Londýně. Až </w:t>
      </w:r>
      <w:r>
        <w:rPr>
          <w:spacing w:val="40"/>
          <w:sz w:val="16"/>
        </w:rPr>
        <w:t xml:space="preserve">dosud </w:t>
      </w:r>
      <w:r>
        <w:rPr>
          <w:sz w:val="16"/>
        </w:rPr>
        <w:t xml:space="preserve">jsme mlčeli, ale nyní je třeba, aby se lidé jasně dozvěděli o této podlé zrádné </w:t>
      </w:r>
      <w:r>
        <w:rPr>
          <w:spacing w:val="-2"/>
          <w:sz w:val="16"/>
        </w:rPr>
        <w:t xml:space="preserve">hře.</w:t>
      </w:r>
      <w:r>
        <w:rPr>
          <w:spacing w:val="-2"/>
          <w:sz w:val="16"/>
          <w:vertAlign w:val="superscript"/>
        </w:rPr>
        <w:t xml:space="preserve">50</w:t>
      </w:r>
    </w:p>
    <w:p>
      <w:pPr>
        <w:spacing w:after="0" w:line="254" w:lineRule="auto"/>
        <w:jc w:val="both"/>
        <w:rPr>
          <w:sz w:val="16"/>
        </w:rPr>
        <w:sectPr>
          <w:pgSz w:w="8840" w:h="13260"/>
          <w:pgMar w:top="920" w:right="1133" w:bottom="280" w:left="1133" w:header="730" w:footer="0"/>
        </w:sectPr>
      </w:pPr>
    </w:p>
    <w:p>
      <w:pPr>
        <w:pStyle w:val="BodyText"/>
        <w:spacing w:before="197" w:line="254" w:lineRule="auto"/>
        <w:ind w:end="107" w:firstLine="283"/>
      </w:pPr>
      <w:r>
        <w:rPr/>
        <w:t xml:space="preserve">Tito při odchodu z Foče vycházel z toho, že se jeho jednotky přesunou nejprve do Černé Hory a </w:t>
      </w:r>
      <w:r>
        <w:rPr/>
        <w:t xml:space="preserve">odtud </w:t>
      </w:r>
      <w:r>
        <w:rPr/>
        <w:t xml:space="preserve">zpět </w:t>
      </w:r>
      <w:r>
        <w:rPr/>
        <w:t xml:space="preserve">do </w:t>
      </w:r>
      <w:r>
        <w:rPr/>
        <w:t xml:space="preserve">Srbska. Tito </w:t>
      </w:r>
      <w:r>
        <w:rPr>
          <w:spacing w:val="-2"/>
        </w:rPr>
        <w:t xml:space="preserve">již </w:t>
      </w:r>
      <w:r>
        <w:rPr/>
        <w:t xml:space="preserve">25. května </w:t>
      </w:r>
      <w:r>
        <w:rPr/>
        <w:t xml:space="preserve">Dedijerovi naznačil</w:t>
      </w:r>
      <w:r>
        <w:rPr/>
        <w:t xml:space="preserve">, že další přesun partyzánů nemusí být zpět do Srbska, ale v předvečer odjezdu z Černé Hory debata stále probíhala. Dne 11. června si Dedijer do deníku zaznamenal následující shrnutí: "vznikla diskuse o naší celkové situaci; Stari </w:t>
      </w:r>
      <w:r>
        <w:rPr/>
        <w:t xml:space="preserve">si myslí, že </w:t>
      </w:r>
      <w:r>
        <w:rPr/>
        <w:t xml:space="preserve">současná situace v </w:t>
      </w:r>
      <w:r>
        <w:rPr/>
        <w:t xml:space="preserve">Černé Hoře a Hercegovině je z větší části výsledkem našich chyb; Djilas si myslí, že nepřítel zesílil, ale Srbsko, tam jsme byli poraženi vojensky, ale ne politicky; v Černé Hoře a Hercegovině jsme ztratili mnoho politicky, v Srbsku to bylo </w:t>
      </w:r>
      <w:r>
        <w:rPr/>
        <w:t xml:space="preserve">naopak, tam </w:t>
      </w:r>
      <w:r>
        <w:rPr/>
        <w:t xml:space="preserve">nás čeká </w:t>
      </w:r>
      <w:r>
        <w:rPr/>
        <w:t xml:space="preserve">bohatá </w:t>
      </w:r>
      <w:r>
        <w:rPr/>
        <w:t xml:space="preserve">úroda". </w:t>
      </w:r>
      <w:r>
        <w:rPr>
          <w:vertAlign w:val="superscript"/>
        </w:rPr>
        <w:t xml:space="preserve">51</w:t>
      </w:r>
      <w:r>
        <w:rPr>
          <w:vertAlign w:val="baseline"/>
        </w:rPr>
        <w:t xml:space="preserve"> Ale </w:t>
      </w:r>
      <w:r>
        <w:rPr>
          <w:spacing w:val="-1"/>
          <w:vertAlign w:val="baseline"/>
        </w:rPr>
        <w:t xml:space="preserve">ve</w:t>
      </w:r>
      <w:r>
        <w:rPr>
          <w:vertAlign w:val="baseline"/>
        </w:rPr>
        <w:t xml:space="preserve"> </w:t>
      </w:r>
      <w:r>
        <w:rPr>
          <w:spacing w:val="-2"/>
          <w:vertAlign w:val="baseline"/>
        </w:rPr>
        <w:t xml:space="preserve">skutečnosti </w:t>
      </w:r>
      <w:r>
        <w:rPr>
          <w:vertAlign w:val="baseline"/>
        </w:rPr>
        <w:t xml:space="preserve">ta </w:t>
      </w:r>
      <w:r>
        <w:rPr>
          <w:vertAlign w:val="baseline"/>
        </w:rPr>
        <w:t xml:space="preserve">úroda </w:t>
      </w:r>
      <w:r>
        <w:rPr>
          <w:vertAlign w:val="baseline"/>
        </w:rPr>
        <w:t xml:space="preserve">tak bohatá nebyla. Podle hlášení za červen 1942 bylo v celém Srbsku jen 852 partyzánů, zatímco rozhlasové zprávy z Chorvatska hovořily o značných volných územích v západní Bosně.</w:t>
      </w:r>
      <w:r>
        <w:rPr>
          <w:vertAlign w:val="superscript"/>
        </w:rPr>
        <w:t xml:space="preserve">52</w:t>
      </w:r>
      <w:r>
        <w:rPr>
          <w:vertAlign w:val="baseline"/>
        </w:rPr>
        <w:t xml:space="preserve"> O čtyři dny později se ve vedení "levicových" </w:t>
      </w:r>
      <w:r>
        <w:rPr>
          <w:vertAlign w:val="baseline"/>
        </w:rPr>
        <w:t xml:space="preserve">omylů</w:t>
      </w:r>
      <w:r>
        <w:rPr>
          <w:vertAlign w:val="baseline"/>
        </w:rPr>
        <w:t xml:space="preserve"> vedly další diskuse</w:t>
      </w:r>
      <w:r>
        <w:rPr>
          <w:vertAlign w:val="baseline"/>
        </w:rPr>
        <w:t xml:space="preserve">. </w:t>
      </w:r>
      <w:r>
        <w:rPr>
          <w:vertAlign w:val="baseline"/>
        </w:rPr>
        <w:t xml:space="preserve">Dedijer ve svém shrnutí poznamenal, že v Černé Hoře byla politika "zabij každého, kdo by zítra mohl zabít tebe"; zavedený režim byl "skutečným systémem tyranie", kdy "každý </w:t>
      </w:r>
      <w:r>
        <w:rPr>
          <w:vertAlign w:val="baseline"/>
        </w:rPr>
        <w:t xml:space="preserve">člen </w:t>
      </w:r>
      <w:r>
        <w:rPr>
          <w:vertAlign w:val="baseline"/>
        </w:rPr>
        <w:t xml:space="preserve">strany </w:t>
      </w:r>
      <w:r>
        <w:rPr>
          <w:vertAlign w:val="baseline"/>
        </w:rPr>
        <w:t xml:space="preserve">dostal </w:t>
      </w:r>
      <w:r>
        <w:rPr>
          <w:vertAlign w:val="baseline"/>
        </w:rPr>
        <w:t xml:space="preserve">za </w:t>
      </w:r>
      <w:r>
        <w:rPr>
          <w:vertAlign w:val="baseline"/>
        </w:rPr>
        <w:t xml:space="preserve">úkol </w:t>
      </w:r>
      <w:r>
        <w:rPr>
          <w:vertAlign w:val="baseline"/>
        </w:rPr>
        <w:t xml:space="preserve">zabít </w:t>
      </w:r>
      <w:r>
        <w:rPr>
          <w:vertAlign w:val="baseline"/>
        </w:rPr>
        <w:t xml:space="preserve">pátou </w:t>
      </w:r>
      <w:r>
        <w:rPr>
          <w:vertAlign w:val="baseline"/>
        </w:rPr>
        <w:t xml:space="preserve">kolonu", </w:t>
      </w:r>
      <w:r>
        <w:rPr>
          <w:vertAlign w:val="baseline"/>
        </w:rPr>
        <w:t xml:space="preserve">a </w:t>
      </w:r>
      <w:r>
        <w:rPr>
          <w:vertAlign w:val="baseline"/>
        </w:rPr>
        <w:t xml:space="preserve">navíc </w:t>
      </w:r>
      <w:r>
        <w:rPr>
          <w:vertAlign w:val="baseline"/>
        </w:rPr>
        <w:t xml:space="preserve">"lidové osvobozenecké výbory nepředstavovaly širokou lidovou autoritu, pouze zásobovací organizace pro armádu".</w:t>
      </w:r>
      <w:r>
        <w:rPr>
          <w:vertAlign w:val="superscript"/>
        </w:rPr>
        <w:t xml:space="preserve">53</w:t>
      </w:r>
    </w:p>
    <w:p>
      <w:pPr>
        <w:pStyle w:val="BodyText"/>
        <w:spacing w:before="4" w:line="254" w:lineRule="auto"/>
        <w:ind w:end="109" w:firstLine="283"/>
      </w:pPr>
      <w:r>
        <w:rPr/>
        <w:t xml:space="preserve">19. června využil Tito příležitosti založení čtvrté proletářské brigády k </w:t>
      </w:r>
      <w:r>
        <w:rPr/>
        <w:t xml:space="preserve">projevu, v němž jasně formuloval </w:t>
      </w:r>
      <w:r>
        <w:rPr/>
        <w:t xml:space="preserve">nový směr, kterým </w:t>
      </w:r>
      <w:r>
        <w:rPr/>
        <w:t xml:space="preserve">by se strana měla ubírat. Tito za prvé jasně řekl, že "ne všichni četníci jsou našimi nepřáteli", a za druhé, že je nesprávné si myslet, že Anglie není naším spojencem. Dále pokračoval:</w:t>
      </w:r>
    </w:p>
    <w:p>
      <w:pPr>
        <w:pStyle w:val="BodyText"/>
        <w:spacing w:before="98"/>
        <w:ind w:start="0"/>
        <w:jc w:val="left"/>
      </w:pPr>
    </w:p>
    <w:p>
      <w:pPr>
        <w:spacing w:before="0" w:line="254" w:lineRule="auto"/>
        <w:ind w:start="343" w:end="391" w:firstLine="0"/>
        <w:jc w:val="both"/>
        <w:rPr>
          <w:sz w:val="16"/>
        </w:rPr>
      </w:pPr>
      <w:r>
        <w:rPr>
          <w:sz w:val="16"/>
        </w:rPr>
        <w:t xml:space="preserve">Naší povinností je shromáždit do svých řad všechny, kdo milují svůj lid. To </w:t>
      </w:r>
      <w:r>
        <w:rPr>
          <w:sz w:val="16"/>
        </w:rPr>
        <w:t xml:space="preserve">nás </w:t>
      </w:r>
      <w:r>
        <w:rPr>
          <w:sz w:val="16"/>
        </w:rPr>
        <w:t xml:space="preserve">navíc zavazuje k tomu, </w:t>
      </w:r>
      <w:r>
        <w:rPr>
          <w:sz w:val="16"/>
        </w:rPr>
        <w:t xml:space="preserve">abychom se na vše dívali co nejširším a nejpružnějším pohledem. Náš lid se dopustil </w:t>
      </w:r>
      <w:r>
        <w:rPr>
          <w:sz w:val="16"/>
        </w:rPr>
        <w:t xml:space="preserve">mnoha chyb a za některé z nich jsme draze zaplatili. Musíme se vzpamatovat. </w:t>
      </w:r>
      <w:r>
        <w:rPr>
          <w:sz w:val="16"/>
        </w:rPr>
        <w:t xml:space="preserve">Máme jediný úkol - osvobodit naši zemi od okupantů a zničit pátou </w:t>
      </w:r>
      <w:r>
        <w:rPr>
          <w:sz w:val="16"/>
        </w:rPr>
        <w:t xml:space="preserve">kolonu. V boji proti páté koloně však musíme být velmi obezřetní. Naše trestné </w:t>
      </w:r>
      <w:r>
        <w:rPr>
          <w:sz w:val="16"/>
        </w:rPr>
        <w:t xml:space="preserve">akce musí zasáhnout skutečné viníky. Linie lidově osvobozeneckého boje musí </w:t>
      </w:r>
      <w:r>
        <w:rPr>
          <w:sz w:val="16"/>
        </w:rPr>
        <w:t xml:space="preserve">získat šíři a pružnost. Ti, kteří zůstali neutrální, musí být trpělivě přesvědčováni.</w:t>
      </w:r>
    </w:p>
    <w:p>
      <w:pPr>
        <w:spacing w:before="0" w:line="187" w:lineRule="exact"/>
        <w:ind w:start="343" w:end="0" w:firstLine="0"/>
        <w:jc w:val="both"/>
        <w:rPr>
          <w:sz w:val="16"/>
        </w:rPr>
      </w:pPr>
      <w:r>
        <w:rPr>
          <w:sz w:val="16"/>
        </w:rPr>
        <w:t xml:space="preserve">... </w:t>
      </w:r>
      <w:r>
        <w:rPr>
          <w:sz w:val="16"/>
        </w:rPr>
        <w:t xml:space="preserve">Od </w:t>
      </w:r>
      <w:r>
        <w:rPr>
          <w:sz w:val="16"/>
        </w:rPr>
        <w:t xml:space="preserve">této </w:t>
      </w:r>
      <w:r>
        <w:rPr>
          <w:sz w:val="16"/>
        </w:rPr>
        <w:t xml:space="preserve">chvíle </w:t>
      </w:r>
      <w:r>
        <w:rPr>
          <w:sz w:val="16"/>
        </w:rPr>
        <w:t xml:space="preserve">se budeme </w:t>
      </w:r>
      <w:r>
        <w:rPr>
          <w:sz w:val="16"/>
        </w:rPr>
        <w:t xml:space="preserve">ubírat </w:t>
      </w:r>
      <w:r>
        <w:rPr>
          <w:sz w:val="16"/>
        </w:rPr>
        <w:t xml:space="preserve">novým </w:t>
      </w:r>
      <w:r>
        <w:rPr>
          <w:spacing w:val="-2"/>
          <w:sz w:val="16"/>
        </w:rPr>
        <w:t xml:space="preserve">směrem.</w:t>
      </w:r>
    </w:p>
    <w:p>
      <w:pPr>
        <w:pStyle w:val="BodyText"/>
        <w:spacing w:before="37"/>
        <w:ind w:start="0"/>
        <w:jc w:val="left"/>
        <w:rPr>
          <w:sz w:val="16"/>
        </w:rPr>
      </w:pPr>
    </w:p>
    <w:p>
      <w:pPr>
        <w:pStyle w:val="BodyText"/>
        <w:spacing w:line="254" w:lineRule="auto"/>
        <w:ind w:end="112" w:firstLine="283"/>
      </w:pPr>
      <w:r>
        <w:rPr/>
        <w:t xml:space="preserve">Ačkoli Tito nikdy </w:t>
      </w:r>
      <w:r>
        <w:rPr/>
        <w:t xml:space="preserve">neodmítl </w:t>
      </w:r>
      <w:r>
        <w:rPr/>
        <w:t xml:space="preserve">svou </w:t>
      </w:r>
      <w:r>
        <w:rPr/>
        <w:t xml:space="preserve">politiku </w:t>
      </w:r>
      <w:r>
        <w:rPr/>
        <w:t xml:space="preserve">v </w:t>
      </w:r>
      <w:r>
        <w:rPr/>
        <w:t xml:space="preserve">Užicích </w:t>
      </w:r>
      <w:r>
        <w:rPr/>
        <w:t xml:space="preserve">a </w:t>
      </w:r>
      <w:r>
        <w:rPr/>
        <w:t xml:space="preserve">Foči </w:t>
      </w:r>
      <w:r>
        <w:rPr/>
        <w:t xml:space="preserve">a vždy </w:t>
      </w:r>
      <w:r>
        <w:rPr/>
        <w:t xml:space="preserve">obviňoval ze "sektářství" ostatní v Černé Hoře, Kardelj v roce 1943 v nestřeženém rozhovoru s Djilasem připustil, že "v Srbsku došlo v roce 1941 k závažným sektářským chybám".</w:t>
      </w:r>
      <w:r>
        <w:rPr>
          <w:vertAlign w:val="superscript"/>
        </w:rPr>
        <w:t xml:space="preserve">54</w:t>
      </w:r>
    </w:p>
    <w:p>
      <w:pPr>
        <w:pStyle w:val="BodyText"/>
        <w:spacing w:before="1" w:line="254" w:lineRule="auto"/>
        <w:ind w:end="107" w:firstLine="283"/>
      </w:pPr>
      <w:r>
        <w:rPr/>
        <w:t xml:space="preserve">Na řece Sutejska, nedaleko Zelenagory, našel Tito mlýn a podle Dedijera "pocítil staré nutkání - opravovat mlýny; pracoval na něm asi půl hodiny a pak kolo začalo fungovat". Zdá se, že to byla určitá forma terapie, protože na </w:t>
      </w:r>
      <w:r>
        <w:rPr/>
        <w:t xml:space="preserve">schůzi později večer bylo rozhodnuto zahájit </w:t>
      </w:r>
      <w:r>
        <w:rPr/>
        <w:t xml:space="preserve">Dlouhý pochod na sever. Titův projev z </w:t>
      </w:r>
      <w:r>
        <w:rPr/>
        <w:t xml:space="preserve">19. června předznamenal nejen dramatickou změnu strategie, ale také začátek radikálního přesunu partyzánské činnosti. Partyzáni začínali úplně od </w:t>
      </w:r>
      <w:r>
        <w:rPr/>
        <w:t xml:space="preserve">začátku</w:t>
      </w:r>
      <w:r>
        <w:rPr/>
        <w:t xml:space="preserve"> a </w:t>
      </w:r>
      <w:r>
        <w:rPr>
          <w:spacing w:val="-1"/>
        </w:rPr>
        <w:t xml:space="preserve">vymazávali </w:t>
      </w:r>
      <w:r>
        <w:rPr/>
        <w:t xml:space="preserve">stopy</w:t>
      </w:r>
      <w:r>
        <w:rPr/>
        <w:t xml:space="preserve">. </w:t>
      </w:r>
      <w:r>
        <w:rPr/>
        <w:t xml:space="preserve">Je </w:t>
      </w:r>
      <w:r>
        <w:rPr/>
        <w:t xml:space="preserve">poučné, </w:t>
      </w:r>
      <w:r>
        <w:rPr/>
        <w:t xml:space="preserve">že </w:t>
      </w:r>
      <w:r>
        <w:rPr/>
        <w:t xml:space="preserve">na</w:t>
      </w:r>
      <w:r>
        <w:rPr/>
        <w:t xml:space="preserve"> jaře </w:t>
      </w:r>
      <w:r>
        <w:rPr/>
        <w:t xml:space="preserve">1941 </w:t>
      </w:r>
      <w:r>
        <w:rPr/>
        <w:t xml:space="preserve">si </w:t>
      </w:r>
      <w:r>
        <w:rPr/>
        <w:t xml:space="preserve">prý </w:t>
      </w:r>
      <w:r>
        <w:rPr/>
        <w:t xml:space="preserve">Tito </w:t>
      </w:r>
      <w:r>
        <w:rPr>
          <w:i/>
        </w:rPr>
        <w:t xml:space="preserve">nad Čínou </w:t>
      </w:r>
      <w:r>
        <w:rPr/>
        <w:t xml:space="preserve">četl </w:t>
      </w:r>
      <w:r>
        <w:rPr>
          <w:i/>
        </w:rPr>
        <w:t xml:space="preserve">Rudou hvězdu </w:t>
      </w:r>
      <w:r>
        <w:rPr/>
        <w:t xml:space="preserve">Edgara Snowa</w:t>
      </w:r>
      <w:r>
        <w:rPr/>
        <w:t xml:space="preserve">.</w:t>
      </w:r>
      <w:r>
        <w:rPr>
          <w:vertAlign w:val="superscript"/>
        </w:rPr>
        <w:t xml:space="preserve">55</w:t>
      </w:r>
      <w:r>
        <w:rPr>
          <w:vertAlign w:val="baseline"/>
        </w:rPr>
        <w:t xml:space="preserve"> Tento krok byl vyvrcholením dlouhých diskusí </w:t>
      </w:r>
      <w:r>
        <w:rPr>
          <w:vertAlign w:val="baseline"/>
        </w:rPr>
        <w:t xml:space="preserve">v </w:t>
      </w:r>
      <w:r>
        <w:rPr>
          <w:vertAlign w:val="baseline"/>
        </w:rPr>
        <w:t xml:space="preserve">Ústředním </w:t>
      </w:r>
      <w:r>
        <w:rPr>
          <w:vertAlign w:val="baseline"/>
        </w:rPr>
        <w:t xml:space="preserve">výboru, </w:t>
      </w:r>
      <w:r>
        <w:rPr>
          <w:vertAlign w:val="baseline"/>
        </w:rPr>
        <w:t xml:space="preserve">v </w:t>
      </w:r>
      <w:r>
        <w:rPr>
          <w:vertAlign w:val="baseline"/>
        </w:rPr>
        <w:t xml:space="preserve">nichž </w:t>
      </w:r>
      <w:r>
        <w:rPr>
          <w:vertAlign w:val="baseline"/>
        </w:rPr>
        <w:t xml:space="preserve">Tito </w:t>
      </w:r>
      <w:r>
        <w:rPr>
          <w:vertAlign w:val="baseline"/>
        </w:rPr>
        <w:t xml:space="preserve">převálcoval </w:t>
      </w:r>
      <w:r>
        <w:rPr>
          <w:vertAlign w:val="baseline"/>
        </w:rPr>
        <w:t xml:space="preserve">ty, kteří </w:t>
      </w:r>
      <w:r>
        <w:rPr>
          <w:vertAlign w:val="baseline"/>
        </w:rPr>
        <w:t xml:space="preserve">volali </w:t>
      </w:r>
      <w:r>
        <w:rPr>
          <w:vertAlign w:val="baseline"/>
        </w:rPr>
        <w:t xml:space="preserve">po tom, aby </w:t>
      </w:r>
      <w:r>
        <w:rPr>
          <w:spacing w:val="-10"/>
          <w:vertAlign w:val="baseline"/>
        </w:rPr>
        <w:t xml:space="preserve">se</w:t>
      </w:r>
    </w:p>
    <w:p>
      <w:pPr>
        <w:pStyle w:val="BodyText"/>
        <w:spacing w:after="0" w:line="254" w:lineRule="auto"/>
        <w:sectPr>
          <w:pgSz w:w="8840" w:h="13260"/>
          <w:pgMar w:top="920" w:right="1133" w:bottom="280" w:left="1133" w:header="730" w:footer="0"/>
        </w:sectPr>
      </w:pPr>
    </w:p>
    <w:p>
      <w:pPr>
        <w:pStyle w:val="BodyText"/>
        <w:spacing w:before="196" w:line="254" w:lineRule="auto"/>
        <w:ind w:start="114" w:end="49"/>
      </w:pPr>
      <w:r>
        <w:rPr/>
        <w:t xml:space="preserve">návrat do </w:t>
      </w:r>
      <w:r>
        <w:rPr/>
        <w:t xml:space="preserve">Srbska a </w:t>
      </w:r>
      <w:r>
        <w:rPr/>
        <w:t xml:space="preserve">trval na tom, že se přestěhuje do </w:t>
      </w:r>
      <w:r>
        <w:rPr/>
        <w:t xml:space="preserve">Bosny</w:t>
      </w:r>
      <w:r>
        <w:rPr/>
        <w:t xml:space="preserve">, a "vzal na </w:t>
      </w:r>
      <w:r>
        <w:rPr/>
        <w:t xml:space="preserve">sebe </w:t>
      </w:r>
      <w:r>
        <w:rPr/>
        <w:t xml:space="preserve">odpovědnost za toto rozhodnutí". Djilas vzpomínal, jak se Tito tohoto rozhodnutí obával, neboť mnozí členové ústředního výboru byli "k Srbsku sentimentální" a všichni si uvědomovali, že toto rozhodnutí "znamenalo opustit, byť jen dočasně, území, které bylo pro výsledek války klíčové". Vzhledem k tomu, že o měsíc dříve se sám Djilas domníval, že bez Srbska je "nemožné uchránit hnutí před katastrofou", je jasné, proč měl Tito pocit, že musí toto rozhodnutí prosadit jako otázku důvěry.</w:t>
      </w:r>
      <w:r>
        <w:rPr>
          <w:vertAlign w:val="superscript"/>
        </w:rPr>
        <w:t xml:space="preserve">56</w:t>
      </w:r>
      <w:r>
        <w:rPr>
          <w:vertAlign w:val="baseline"/>
        </w:rPr>
        <w:t xml:space="preserve"> Od 24. června trvalo více než tři měsíce, než se více než 4 000 partyzánů, z nichž polovina pocházela z Černé Hory, vydalo na Dlouhý pochod dvě stě kilometrů severně od východní Bosny k hranicím Chorvatska podél demarkační linie oddělující italskou a německou </w:t>
      </w:r>
      <w:r>
        <w:rPr>
          <w:vertAlign w:val="baseline"/>
        </w:rPr>
        <w:t xml:space="preserve">okupační zónu; do pozdního podzimu se jim podařilo </w:t>
      </w:r>
      <w:r>
        <w:rPr>
          <w:vertAlign w:val="baseline"/>
        </w:rPr>
        <w:t xml:space="preserve">uplést </w:t>
      </w:r>
      <w:r>
        <w:rPr>
          <w:vertAlign w:val="baseline"/>
        </w:rPr>
        <w:t xml:space="preserve">osvobozené území o rozloze přibližně 20 000 čtverečních kilometrů s centrem u města Bihać.</w:t>
      </w:r>
      <w:r>
        <w:rPr>
          <w:vertAlign w:val="superscript"/>
        </w:rPr>
        <w:t xml:space="preserve">57</w:t>
      </w:r>
      <w:r>
        <w:rPr>
          <w:vertAlign w:val="baseline"/>
        </w:rPr>
        <w:t xml:space="preserve"> Před odjezdem pronesl Tito 23. června projev u příležitosti podpisu anglo-sovětské dohody, vyhlášené 11. června. Poznamenal, že "v poslední době jsme měli tendenci si myslet, že Británie není naším spojencem"; spojencem partyzánů však nebyli "lordi a tajné služby", ale "anglický lid".</w:t>
      </w:r>
      <w:r>
        <w:rPr>
          <w:vertAlign w:val="superscript"/>
        </w:rPr>
        <w:t xml:space="preserve">58</w:t>
      </w:r>
    </w:p>
    <w:p>
      <w:pPr>
        <w:pStyle w:val="BodyText"/>
        <w:spacing w:before="7" w:line="254" w:lineRule="auto"/>
        <w:ind w:start="114" w:end="50" w:firstLine="285"/>
      </w:pPr>
      <w:r>
        <w:rPr/>
        <w:t xml:space="preserve">Změnu </w:t>
      </w:r>
      <w:r>
        <w:rPr/>
        <w:t xml:space="preserve">nálady </w:t>
      </w:r>
      <w:r>
        <w:rPr/>
        <w:t xml:space="preserve">brzy </w:t>
      </w:r>
      <w:r>
        <w:rPr/>
        <w:t xml:space="preserve">zachytil </w:t>
      </w:r>
      <w:r>
        <w:rPr/>
        <w:t xml:space="preserve">Dedijer, který </w:t>
      </w:r>
      <w:r>
        <w:rPr/>
        <w:t xml:space="preserve">také </w:t>
      </w:r>
      <w:r>
        <w:rPr/>
        <w:t xml:space="preserve">četl </w:t>
      </w:r>
      <w:r>
        <w:rPr>
          <w:i/>
        </w:rPr>
        <w:t xml:space="preserve">Rudou hvězdu nad Čínou</w:t>
      </w:r>
      <w:r>
        <w:rPr/>
        <w:t xml:space="preserve">. Již dříve jeho deník zaznamenával nekalé činy páté kolony. Nyní se však jeho komentáře změnily. Dne 1. července si do deníku poznamenal: "Lid je voda a partyzáni jsou ryby; bez vody nemůže být ryba". Tato "hlavní zásada </w:t>
      </w:r>
      <w:r>
        <w:rPr/>
        <w:t xml:space="preserve">čínských partyzánů" platila i pro jugoslávské partyzány.</w:t>
      </w:r>
      <w:r>
        <w:rPr>
          <w:vertAlign w:val="superscript"/>
        </w:rPr>
        <w:t xml:space="preserve">59</w:t>
      </w:r>
      <w:r>
        <w:rPr>
          <w:vertAlign w:val="baseline"/>
        </w:rPr>
        <w:t xml:space="preserve"> Když </w:t>
      </w:r>
      <w:r>
        <w:rPr>
          <w:vertAlign w:val="baseline"/>
        </w:rPr>
        <w:t xml:space="preserve">Kominterna </w:t>
      </w:r>
      <w:r>
        <w:rPr>
          <w:vertAlign w:val="baseline"/>
        </w:rPr>
        <w:t xml:space="preserve">9. srpna </w:t>
      </w:r>
      <w:r>
        <w:rPr>
          <w:vertAlign w:val="baseline"/>
        </w:rPr>
        <w:t xml:space="preserve">navrhla, aby se "proletářské brigády" přejmenovaly na "úderné brigády", Tito </w:t>
      </w:r>
      <w:r>
        <w:rPr>
          <w:vertAlign w:val="baseline"/>
        </w:rPr>
        <w:t xml:space="preserve">o tři dny později </w:t>
      </w:r>
      <w:r>
        <w:rPr>
          <w:vertAlign w:val="baseline"/>
        </w:rPr>
        <w:t xml:space="preserve">pokorně </w:t>
      </w:r>
      <w:r>
        <w:rPr>
          <w:vertAlign w:val="baseline"/>
        </w:rPr>
        <w:t xml:space="preserve">souhlasil. </w:t>
      </w:r>
      <w:r>
        <w:rPr>
          <w:vertAlign w:val="baseline"/>
        </w:rPr>
        <w:t xml:space="preserve">Těžko mohl </w:t>
      </w:r>
      <w:r>
        <w:rPr>
          <w:vertAlign w:val="baseline"/>
        </w:rPr>
        <w:t xml:space="preserve">odmítnout</w:t>
      </w:r>
      <w:r>
        <w:rPr>
          <w:vertAlign w:val="baseline"/>
        </w:rPr>
        <w:t xml:space="preserve">, protože 16. června </w:t>
      </w:r>
      <w:r>
        <w:rPr>
          <w:i/>
          <w:vertAlign w:val="baseline"/>
        </w:rPr>
        <w:t xml:space="preserve">Pravda </w:t>
      </w:r>
      <w:r>
        <w:rPr>
          <w:vertAlign w:val="baseline"/>
        </w:rPr>
        <w:t xml:space="preserve">uveřejnila oslavnou zprávu o jugoslávských partyzánech a 13. července sovětský velvyslanec Ivan Maiský informoval britského ministra zahraničí Anthonyho Edena, že vzhledem k tomu, že je známo, že Mihailović udržuje kontakty s Nedićem, Sovětský svaz </w:t>
      </w:r>
      <w:r>
        <w:rPr>
          <w:vertAlign w:val="baseline"/>
        </w:rPr>
        <w:t xml:space="preserve">ho již nebude moci podporovat ani kritizovat partyzány.</w:t>
      </w:r>
      <w:r>
        <w:rPr>
          <w:vertAlign w:val="superscript"/>
        </w:rPr>
        <w:t xml:space="preserve">60</w:t>
      </w:r>
    </w:p>
    <w:p>
      <w:pPr>
        <w:pStyle w:val="BodyText"/>
        <w:spacing w:before="3" w:line="254" w:lineRule="auto"/>
        <w:ind w:start="115" w:end="54" w:firstLine="285"/>
      </w:pPr>
      <w:r>
        <w:rPr/>
        <w:t xml:space="preserve">Dne 21. srpna 1942 se u Glamoče sešel ústřední výbor a přijal rozhodnutí, která byla později formalizována jako "zářijové poznámky"; ta se opět týkala opatrnosti při zakládání lidových osvobozeneckých výborů a významu voleb do nich. V dopise z poloviny září Tito označil lidové osvobozenecké výbory </w:t>
      </w:r>
      <w:r>
        <w:rPr/>
        <w:t xml:space="preserve">za "</w:t>
      </w:r>
      <w:r>
        <w:rPr/>
        <w:t xml:space="preserve">přechodnou formu k </w:t>
      </w:r>
      <w:r>
        <w:rPr/>
        <w:t xml:space="preserve">budoucí lidové moci, kterou </w:t>
      </w:r>
      <w:r>
        <w:rPr/>
        <w:t xml:space="preserve">lid ustaví po osvobození". Staré mocenské systémy byly zcela svrženy a nové, vytvořené povstáním, představovaly jádro, z něhož vzejde nová moc. </w:t>
      </w:r>
      <w:r>
        <w:rPr/>
        <w:t xml:space="preserve">Jakmile </w:t>
      </w:r>
      <w:r>
        <w:rPr/>
        <w:t xml:space="preserve">tedy </w:t>
      </w:r>
      <w:r>
        <w:rPr/>
        <w:t xml:space="preserve">bylo </w:t>
      </w:r>
      <w:r>
        <w:rPr/>
        <w:t xml:space="preserve">území </w:t>
      </w:r>
      <w:r>
        <w:rPr/>
        <w:t xml:space="preserve">osvobozeno</w:t>
      </w:r>
      <w:r>
        <w:rPr/>
        <w:t xml:space="preserve">, </w:t>
      </w:r>
      <w:r>
        <w:rPr/>
        <w:t xml:space="preserve">měly </w:t>
      </w:r>
      <w:r>
        <w:rPr/>
        <w:t xml:space="preserve">se konat </w:t>
      </w:r>
      <w:r>
        <w:rPr/>
        <w:t xml:space="preserve">volby</w:t>
      </w:r>
      <w:r>
        <w:rPr/>
        <w:t xml:space="preserve">. </w:t>
      </w:r>
      <w:r>
        <w:rPr/>
        <w:t xml:space="preserve">Tito </w:t>
      </w:r>
      <w:r>
        <w:rPr/>
        <w:t xml:space="preserve">vypracoval "instrukce" </w:t>
      </w:r>
      <w:r>
        <w:rPr>
          <w:spacing w:val="-1"/>
        </w:rPr>
        <w:t xml:space="preserve">pro </w:t>
      </w:r>
      <w:r>
        <w:rPr/>
        <w:t xml:space="preserve">tyto volby a byla zřízena řada komisí, které na ně dohlížely. Volby probíhaly </w:t>
      </w:r>
      <w:r>
        <w:rPr/>
        <w:t xml:space="preserve">na základě </w:t>
      </w:r>
      <w:r>
        <w:rPr/>
        <w:t xml:space="preserve">zvednutí </w:t>
      </w:r>
      <w:r>
        <w:rPr/>
        <w:t xml:space="preserve">ruky </w:t>
      </w:r>
      <w:r>
        <w:rPr/>
        <w:t xml:space="preserve">a </w:t>
      </w:r>
      <w:r>
        <w:rPr/>
        <w:t xml:space="preserve">současně byli vybíráni </w:t>
      </w:r>
      <w:r>
        <w:rPr/>
        <w:t xml:space="preserve">ti, kteří </w:t>
      </w:r>
      <w:r>
        <w:rPr/>
        <w:t xml:space="preserve">měli </w:t>
      </w:r>
      <w:r>
        <w:rPr>
          <w:spacing w:val="-3"/>
        </w:rPr>
        <w:t xml:space="preserve">být </w:t>
      </w:r>
      <w:r>
        <w:rPr/>
        <w:t xml:space="preserve">delegováni </w:t>
      </w:r>
      <w:r>
        <w:rPr/>
        <w:t xml:space="preserve">do dalšího vyššího </w:t>
      </w:r>
      <w:r>
        <w:rPr/>
        <w:t xml:space="preserve">výboru v hierarchii. Ti, kteří byli zvoleni do výboru, pak volili užší výbor složený z nejméně tří osob, který měl působit jako výkonný orgán.</w:t>
      </w:r>
      <w:r>
        <w:rPr>
          <w:vertAlign w:val="superscript"/>
        </w:rPr>
        <w:t xml:space="preserve">61</w:t>
      </w:r>
    </w:p>
    <w:p>
      <w:pPr>
        <w:pStyle w:val="BodyText"/>
        <w:spacing w:before="3" w:line="254" w:lineRule="auto"/>
        <w:ind w:start="115" w:end="51" w:firstLine="285"/>
      </w:pPr>
      <w:r>
        <w:rPr/>
        <w:t xml:space="preserve">Noviny </w:t>
      </w:r>
      <w:r>
        <w:rPr>
          <w:i/>
        </w:rPr>
        <w:t xml:space="preserve">Borba </w:t>
      </w:r>
      <w:r>
        <w:rPr/>
        <w:t xml:space="preserve">vysvětlily </w:t>
      </w:r>
      <w:r>
        <w:rPr/>
        <w:t xml:space="preserve">situaci </w:t>
      </w:r>
      <w:r>
        <w:rPr/>
        <w:t xml:space="preserve">partyzánským </w:t>
      </w:r>
      <w:r>
        <w:rPr/>
        <w:t xml:space="preserve">čtenářům </w:t>
      </w:r>
      <w:r>
        <w:rPr/>
        <w:t xml:space="preserve">v článku z 30. září s názvem "Za právo na lidovou moc". V této fázi národněosvobozeneckého boje," uvádělo se v článku, "se charakter národněosvobozeneckých výborů změnil v orgány </w:t>
      </w:r>
      <w:r>
        <w:rPr/>
        <w:t xml:space="preserve">moci; </w:t>
      </w:r>
      <w:r>
        <w:rPr/>
        <w:t xml:space="preserve">nelze </w:t>
      </w:r>
      <w:r>
        <w:rPr/>
        <w:t xml:space="preserve">je </w:t>
      </w:r>
      <w:r>
        <w:rPr/>
        <w:t xml:space="preserve">již považovat </w:t>
      </w:r>
      <w:r>
        <w:rPr/>
        <w:t xml:space="preserve">za </w:t>
      </w:r>
      <w:r>
        <w:rPr/>
        <w:t xml:space="preserve">dočasné </w:t>
      </w:r>
      <w:r>
        <w:rPr/>
        <w:t xml:space="preserve">v </w:t>
      </w:r>
      <w:r>
        <w:rPr/>
        <w:t xml:space="preserve">tom</w:t>
      </w:r>
      <w:r>
        <w:rPr/>
        <w:t xml:space="preserve"> smyslu, jak </w:t>
      </w:r>
      <w:r>
        <w:rPr/>
        <w:t xml:space="preserve">tomu bylo </w:t>
      </w:r>
      <w:r>
        <w:rPr/>
        <w:t xml:space="preserve">v </w:t>
      </w:r>
      <w:r>
        <w:rPr/>
        <w:t xml:space="preserve">dřívější </w:t>
      </w:r>
      <w:r>
        <w:rPr/>
        <w:t xml:space="preserve">fázi </w:t>
      </w:r>
      <w:r>
        <w:rPr/>
        <w:t xml:space="preserve">boje". </w:t>
      </w:r>
      <w:r>
        <w:rPr/>
        <w:t xml:space="preserve">Stejně tak nemohla </w:t>
      </w:r>
      <w:r>
        <w:rPr/>
        <w:t xml:space="preserve">existovat </w:t>
      </w:r>
      <w:r>
        <w:rPr>
          <w:spacing w:val="-5"/>
        </w:rPr>
        <w:t xml:space="preserve">žádná</w:t>
      </w:r>
    </w:p>
    <w:p>
      <w:pPr>
        <w:pStyle w:val="BodyText"/>
        <w:spacing w:after="0" w:line="254" w:lineRule="auto"/>
        <w:sectPr>
          <w:pgSz w:w="8840" w:h="13260"/>
          <w:pgMar w:top="920" w:right="1133" w:bottom="280" w:left="1133" w:header="730" w:footer="0"/>
        </w:sectPr>
      </w:pPr>
    </w:p>
    <w:p>
      <w:pPr>
        <w:pStyle w:val="BodyText"/>
        <w:spacing w:before="197" w:line="254" w:lineRule="auto"/>
        <w:ind w:start="58" w:end="111" w:hanging="1"/>
      </w:pPr>
      <w:r>
        <w:rPr/>
        <w:t xml:space="preserve">návrat ke starým formám správy. Na jedné straně tento článek neříkal nic nového, opakoval mnohé z toho, co bylo řečeno ve Foči. Vše však záviselo na tom, jak </w:t>
      </w:r>
      <w:r>
        <w:rPr/>
        <w:t xml:space="preserve">se </w:t>
      </w:r>
      <w:r>
        <w:rPr/>
        <w:t xml:space="preserve">strana </w:t>
      </w:r>
      <w:r>
        <w:rPr/>
        <w:t xml:space="preserve">v </w:t>
      </w:r>
      <w:r>
        <w:rPr/>
        <w:t xml:space="preserve">praxi </w:t>
      </w:r>
      <w:r>
        <w:rPr/>
        <w:t xml:space="preserve">vztahovala </w:t>
      </w:r>
      <w:r>
        <w:rPr/>
        <w:t xml:space="preserve">k </w:t>
      </w:r>
      <w:r>
        <w:rPr/>
        <w:t xml:space="preserve">lidovým </w:t>
      </w:r>
      <w:r>
        <w:rPr/>
        <w:t xml:space="preserve">osvobozeneckým </w:t>
      </w:r>
      <w:r>
        <w:rPr/>
        <w:t xml:space="preserve">výborům</w:t>
      </w:r>
      <w:r>
        <w:rPr/>
        <w:t xml:space="preserve">, jak </w:t>
      </w:r>
      <w:r>
        <w:rPr/>
        <w:t xml:space="preserve">vážně </w:t>
      </w:r>
      <w:r>
        <w:rPr/>
        <w:t xml:space="preserve">brala </w:t>
      </w:r>
      <w:r>
        <w:rPr/>
        <w:t xml:space="preserve">pokyny k organizaci voleb a jak se smířila s tím, že "bez </w:t>
      </w:r>
      <w:r>
        <w:rPr/>
        <w:t xml:space="preserve">vody </w:t>
      </w:r>
      <w:r>
        <w:rPr/>
        <w:t xml:space="preserve">nejsou ryby". </w:t>
      </w:r>
      <w:r>
        <w:rPr/>
        <w:t xml:space="preserve">Není pochyb o tom, že Dlouhý pochod hodně přispěl k obnovení image partyzánů a přilákal mnoho vykořeněných mladých mužů a žen, kteří </w:t>
      </w:r>
      <w:r>
        <w:rPr>
          <w:spacing w:val="-1"/>
        </w:rPr>
        <w:t xml:space="preserve">byli </w:t>
      </w:r>
      <w:r>
        <w:rPr/>
        <w:t xml:space="preserve">dychtiví bojovat. Koncem roku 1942 Němci odhadovali počet partyzánů na 45 000, což znamenalo desetinásobný nárůst v průběhu roku.</w:t>
      </w:r>
      <w:r>
        <w:rPr>
          <w:vertAlign w:val="superscript"/>
        </w:rPr>
        <w:t xml:space="preserve">62</w:t>
      </w:r>
    </w:p>
    <w:p>
      <w:pPr>
        <w:pStyle w:val="BodyText"/>
        <w:spacing w:before="1" w:line="254" w:lineRule="auto"/>
        <w:ind w:end="108" w:firstLine="283"/>
      </w:pPr>
      <w:r>
        <w:rPr/>
        <w:t xml:space="preserve">Tito byl nucen přežívat bez sovětské pomoci a pouze s nepravidelnými britskými výsadky, a tak </w:t>
      </w:r>
      <w:r>
        <w:rPr>
          <w:spacing w:val="40"/>
        </w:rPr>
        <w:t xml:space="preserve">ho </w:t>
      </w:r>
      <w:r>
        <w:rPr/>
        <w:t xml:space="preserve">frustrovaly politické ambice jeho spojenců. </w:t>
      </w:r>
      <w:r>
        <w:rPr/>
        <w:t xml:space="preserve">Dne 26. srpna 1942 napsal Kominterně dopis, v němž žádal o radu, co by se mělo stát, kdyby </w:t>
      </w:r>
      <w:r>
        <w:rPr/>
        <w:t xml:space="preserve">se na Balkáně otevřela </w:t>
      </w:r>
      <w:r>
        <w:rPr/>
        <w:t xml:space="preserve">druhá fronta</w:t>
      </w:r>
      <w:r>
        <w:rPr/>
        <w:t xml:space="preserve">. </w:t>
      </w:r>
      <w:r>
        <w:rPr/>
        <w:t xml:space="preserve">Partyzáni by samozřejmě zničili komunikace a přispěli svými silami, ale příchod Rudé armády by byl mnohem výhodnější než příchod Britů, neboť "naši lidé pochybují o bojové síle </w:t>
      </w:r>
      <w:r>
        <w:rPr/>
        <w:t xml:space="preserve">anglických vojsk na Západě". Dne 8. září si Tito stěžoval Kominterně </w:t>
      </w:r>
      <w:r>
        <w:rPr>
          <w:spacing w:val="40"/>
        </w:rPr>
        <w:t xml:space="preserve">na </w:t>
      </w:r>
      <w:r>
        <w:rPr/>
        <w:t xml:space="preserve">rozhodnutí Sovětského svazu přijmout velvyslance londýnské exilové vlády. "Nevěříte tomu, co vám každý den říkáme?", zeptal se. 'Zdůrazňujeme, že jugoslávská vláda otevřeně spolupracuje s Italy </w:t>
      </w:r>
      <w:r>
        <w:rPr/>
        <w:t xml:space="preserve">a tajně s Němci, je vůči nám a Sovětskému svazu zrádná. </w:t>
      </w:r>
      <w:r>
        <w:rPr>
          <w:spacing w:val="40"/>
        </w:rPr>
        <w:t xml:space="preserve">Jsme </w:t>
      </w:r>
      <w:r>
        <w:rPr/>
        <w:t xml:space="preserve">přesvědčeni, že [britská] zpravodajská služba pomáhá tuto politiku uskutečňovat'.</w:t>
      </w:r>
      <w:r>
        <w:rPr>
          <w:vertAlign w:val="superscript"/>
        </w:rPr>
        <w:t xml:space="preserve">63</w:t>
      </w:r>
      <w:r>
        <w:rPr>
          <w:vertAlign w:val="baseline"/>
        </w:rPr>
        <w:t xml:space="preserve"> Když 4. listopadu 1942 postupoval na severozápad, aby se zmocnil Bihaće, vztahy s Británií i se Sovětským svazem začaly mařit jeho ambice. Právě zde byla nová strategie vůči lidovým osvobozeneckým výborům formalizována prvním zasedáním Antifašistické rady pro lidové osvobození Jugoslávie (AVNOJ), které se konalo 26.-7. listopadu 1942.</w:t>
      </w:r>
    </w:p>
    <w:p>
      <w:pPr>
        <w:pStyle w:val="BodyText"/>
        <w:spacing w:before="5" w:line="254" w:lineRule="auto"/>
        <w:ind w:end="105" w:firstLine="283"/>
      </w:pPr>
      <w:r>
        <w:rPr/>
        <w:t xml:space="preserve">Delegáti, kteří se AVNOJ zúčastnili, tvrdili, že zastupují celou Jugoslávii, ačkoli z Makedonie a Slovinska do Bihaće nedorazil žádný delegát. V předchozích týdnech se na celém osvobozeném území konaly volby, které byly zjevně upřímnějším pokusem o získání podpory obyvatelstva než všechny předchozí. Nicméně Dedijer, který shromažďoval zprávy o volbách pro zvláštní číslo </w:t>
      </w:r>
      <w:r>
        <w:rPr>
          <w:i/>
        </w:rPr>
        <w:t xml:space="preserve">Borby</w:t>
      </w:r>
      <w:r>
        <w:rPr/>
        <w:t xml:space="preserve">, si 11. října mohl do svého deníku poznamenat, že volby "byly špatně organizované: lid o ně projevil malý zájem, protože řečníci mluvili jazykem, který je lidu cizí; musíme razit jinou cestu s živější srozumitelnější propagandou".</w:t>
      </w:r>
      <w:r>
        <w:rPr>
          <w:vertAlign w:val="superscript"/>
        </w:rPr>
        <w:t xml:space="preserve">64</w:t>
      </w:r>
      <w:r>
        <w:rPr>
          <w:vertAlign w:val="baseline"/>
        </w:rPr>
        <w:t xml:space="preserve"> Tito se snažil, aby Moskva byla o jeho plánech plně informována. Moskva </w:t>
      </w:r>
      <w:r>
        <w:rPr>
          <w:vertAlign w:val="baseline"/>
        </w:rPr>
        <w:t xml:space="preserve">mu již 1. června 1942 doporučila, aby "usiloval o zorganizování národního výboru na podporu osvobozeneckého boje jugoslávského lidu, složeného z významných srbských, chorvatských, černohorských a slovinských osobností; tento výbor by měl v zemi i v zahraničí propagovat politickou platformu lidově osvobozenecké partyzánské armády". Tito 12. listopadu vysvětlil, že právě to začal dělat: "organizujeme jakousi vládu, která se bude jmenovat AVNOJ; </w:t>
      </w:r>
      <w:r>
        <w:rPr>
          <w:vertAlign w:val="baseline"/>
        </w:rPr>
        <w:t xml:space="preserve">ve</w:t>
      </w:r>
      <w:r>
        <w:rPr>
          <w:vertAlign w:val="baseline"/>
        </w:rPr>
        <w:t xml:space="preserve"> výboru </w:t>
      </w:r>
      <w:r>
        <w:rPr>
          <w:vertAlign w:val="baseline"/>
        </w:rPr>
        <w:t xml:space="preserve">budou </w:t>
      </w:r>
      <w:r>
        <w:rPr>
          <w:vertAlign w:val="baseline"/>
        </w:rPr>
        <w:t xml:space="preserve">zástupci </w:t>
      </w:r>
      <w:r>
        <w:rPr>
          <w:vertAlign w:val="baseline"/>
        </w:rPr>
        <w:t xml:space="preserve">všech </w:t>
      </w:r>
      <w:r>
        <w:rPr>
          <w:vertAlign w:val="baseline"/>
        </w:rPr>
        <w:t xml:space="preserve">národností </w:t>
      </w:r>
      <w:r>
        <w:rPr>
          <w:vertAlign w:val="baseline"/>
        </w:rPr>
        <w:t xml:space="preserve">Jugoslávie </w:t>
      </w:r>
      <w:r>
        <w:rPr>
          <w:vertAlign w:val="baseline"/>
        </w:rPr>
        <w:t xml:space="preserve">a </w:t>
      </w:r>
      <w:r>
        <w:rPr>
          <w:vertAlign w:val="baseline"/>
        </w:rPr>
        <w:t xml:space="preserve">různých bývalých </w:t>
      </w:r>
      <w:r>
        <w:rPr>
          <w:vertAlign w:val="baseline"/>
        </w:rPr>
        <w:t xml:space="preserve">stran, </w:t>
      </w:r>
      <w:r>
        <w:rPr>
          <w:vertAlign w:val="baseline"/>
        </w:rPr>
        <w:t xml:space="preserve">předsedou </w:t>
      </w:r>
      <w:r>
        <w:rPr>
          <w:vertAlign w:val="baseline"/>
        </w:rPr>
        <w:t xml:space="preserve">bude </w:t>
      </w:r>
      <w:r>
        <w:rPr>
          <w:vertAlign w:val="baseline"/>
        </w:rPr>
        <w:t xml:space="preserve">Ivan </w:t>
      </w:r>
      <w:r>
        <w:rPr>
          <w:vertAlign w:val="baseline"/>
        </w:rPr>
        <w:t xml:space="preserve">Ribar</w:t>
      </w:r>
      <w:r>
        <w:rPr>
          <w:vertAlign w:val="baseline"/>
        </w:rPr>
        <w:t xml:space="preserve">, předseda </w:t>
      </w:r>
      <w:r>
        <w:rPr>
          <w:vertAlign w:val="baseline"/>
        </w:rPr>
        <w:t xml:space="preserve">Národního shromáždění z roku 1920 a vůdce demokratické levice; v nejbližších dnech bude výbor</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48"/>
      </w:pPr>
      <w:r>
        <w:rPr/>
        <w:t xml:space="preserve">vydat výzvu národům Jugoslávie".</w:t>
      </w:r>
      <w:r>
        <w:rPr>
          <w:vertAlign w:val="superscript"/>
        </w:rPr>
        <w:t xml:space="preserve">65</w:t>
      </w:r>
      <w:r>
        <w:rPr>
          <w:vertAlign w:val="baseline"/>
        </w:rPr>
        <w:t xml:space="preserve"> Kominterna odpověděla na 19.</w:t>
      </w:r>
      <w:r>
        <w:rPr>
          <w:vertAlign w:val="superscript"/>
        </w:rPr>
        <w:t xml:space="preserve">th</w:t>
      </w:r>
      <w:r>
        <w:rPr>
          <w:vertAlign w:val="baseline"/>
        </w:rPr>
        <w:t xml:space="preserve"> a uvítala rozhodnutí o založení AVNOJ, ale dodala:</w:t>
      </w:r>
    </w:p>
    <w:p>
      <w:pPr>
        <w:pStyle w:val="BodyText"/>
        <w:spacing w:before="96"/>
        <w:ind w:start="0"/>
        <w:jc w:val="left"/>
      </w:pPr>
    </w:p>
    <w:p>
      <w:pPr>
        <w:spacing w:before="0" w:line="254" w:lineRule="auto"/>
        <w:ind w:start="400" w:end="333" w:firstLine="0"/>
        <w:jc w:val="both"/>
        <w:rPr>
          <w:sz w:val="16"/>
        </w:rPr>
      </w:pPr>
      <w:r>
        <w:rPr>
          <w:sz w:val="16"/>
        </w:rPr>
        <w:t xml:space="preserve">Nepovažujte tento výbor za něco jako vládu, ale za politický orgán </w:t>
      </w:r>
      <w:r>
        <w:rPr>
          <w:sz w:val="16"/>
        </w:rPr>
        <w:t xml:space="preserve">národně </w:t>
      </w:r>
      <w:r>
        <w:rPr>
          <w:sz w:val="16"/>
        </w:rPr>
        <w:t xml:space="preserve">osvobozeneckého </w:t>
      </w:r>
      <w:r>
        <w:rPr>
          <w:sz w:val="16"/>
        </w:rPr>
        <w:t xml:space="preserve">boje. </w:t>
      </w:r>
      <w:r>
        <w:rPr>
          <w:sz w:val="16"/>
        </w:rPr>
        <w:t xml:space="preserve">Nestavte </w:t>
      </w:r>
      <w:r>
        <w:rPr>
          <w:sz w:val="16"/>
        </w:rPr>
        <w:t xml:space="preserve">ho </w:t>
      </w:r>
      <w:r>
        <w:rPr>
          <w:sz w:val="16"/>
        </w:rPr>
        <w:t xml:space="preserve">do protikladu </w:t>
      </w:r>
      <w:r>
        <w:rPr>
          <w:sz w:val="16"/>
        </w:rPr>
        <w:t xml:space="preserve">k </w:t>
      </w:r>
      <w:r>
        <w:rPr>
          <w:sz w:val="16"/>
        </w:rPr>
        <w:t xml:space="preserve">jugoslávské </w:t>
      </w:r>
      <w:r>
        <w:rPr>
          <w:sz w:val="16"/>
        </w:rPr>
        <w:t xml:space="preserve">vládě </w:t>
      </w:r>
      <w:r>
        <w:rPr>
          <w:sz w:val="16"/>
        </w:rPr>
        <w:t xml:space="preserve">v Londýně. </w:t>
      </w:r>
      <w:r>
        <w:rPr>
          <w:sz w:val="16"/>
        </w:rPr>
        <w:t xml:space="preserve">V </w:t>
      </w:r>
      <w:r>
        <w:rPr>
          <w:sz w:val="16"/>
        </w:rPr>
        <w:t xml:space="preserve">této </w:t>
      </w:r>
      <w:r>
        <w:rPr>
          <w:spacing w:val="40"/>
          <w:sz w:val="16"/>
        </w:rPr>
        <w:t xml:space="preserve">fázi </w:t>
      </w:r>
      <w:r>
        <w:rPr>
          <w:sz w:val="16"/>
        </w:rPr>
        <w:t xml:space="preserve">nenastolujte otázku svržení monarchie. Nevyzývejte k vytvoření republiky. </w:t>
      </w:r>
      <w:r>
        <w:rPr>
          <w:sz w:val="16"/>
        </w:rPr>
        <w:t xml:space="preserve">Otázka jugoslávského režimu, jak chápete, bude rozhodnuta po porážce </w:t>
      </w:r>
      <w:r>
        <w:rPr>
          <w:sz w:val="16"/>
        </w:rPr>
        <w:t xml:space="preserve">italsko-německé koalice a po osvobození </w:t>
      </w:r>
      <w:r>
        <w:rPr>
          <w:sz w:val="16"/>
        </w:rPr>
        <w:t xml:space="preserve">země od </w:t>
      </w:r>
      <w:r>
        <w:rPr>
          <w:sz w:val="16"/>
        </w:rPr>
        <w:t xml:space="preserve">okupantů... Mějte </w:t>
      </w:r>
      <w:r>
        <w:rPr>
          <w:sz w:val="16"/>
        </w:rPr>
        <w:t xml:space="preserve">na paměti, že Sovětský svaz podepsal s jugoslávským králem dohody a že otevřené </w:t>
      </w:r>
      <w:r>
        <w:rPr>
          <w:sz w:val="16"/>
        </w:rPr>
        <w:t xml:space="preserve">útoky by mohly zkomplikovat celkové vedení války a vztahy mezi Sovětským </w:t>
      </w:r>
      <w:r>
        <w:rPr>
          <w:sz w:val="16"/>
        </w:rPr>
        <w:t xml:space="preserve">svazem na jedné straně a Anglií a Amerikou na straně druhé.</w:t>
      </w:r>
    </w:p>
    <w:p>
      <w:pPr>
        <w:pStyle w:val="BodyText"/>
        <w:spacing w:before="22"/>
        <w:ind w:start="0"/>
        <w:jc w:val="left"/>
        <w:rPr>
          <w:sz w:val="16"/>
        </w:rPr>
      </w:pPr>
    </w:p>
    <w:p>
      <w:pPr>
        <w:pStyle w:val="BodyText"/>
        <w:spacing w:line="259" w:lineRule="auto"/>
        <w:ind w:start="115" w:end="57" w:firstLine="285"/>
      </w:pPr>
      <w:r>
        <w:rPr/>
        <w:t xml:space="preserve">Kardelj </w:t>
      </w:r>
      <w:r>
        <w:rPr/>
        <w:t xml:space="preserve">později </w:t>
      </w:r>
      <w:r>
        <w:rPr/>
        <w:t xml:space="preserve">vzpomínal, </w:t>
      </w:r>
      <w:r>
        <w:rPr/>
        <w:t xml:space="preserve">že </w:t>
      </w:r>
      <w:r>
        <w:rPr/>
        <w:t xml:space="preserve">z </w:t>
      </w:r>
      <w:r>
        <w:rPr/>
        <w:t xml:space="preserve">Moskvy </w:t>
      </w:r>
      <w:r>
        <w:rPr/>
        <w:t xml:space="preserve">dostali </w:t>
      </w:r>
      <w:r>
        <w:rPr/>
        <w:t xml:space="preserve">telegram, v němž </w:t>
      </w:r>
      <w:r>
        <w:rPr/>
        <w:t xml:space="preserve">je </w:t>
      </w:r>
      <w:r>
        <w:rPr/>
        <w:t xml:space="preserve">varovali, </w:t>
      </w:r>
      <w:r>
        <w:rPr/>
        <w:t xml:space="preserve">aby Tita nestavěli do čela AVNOJ, protože se obávají, že si znepřátelí Západ a budou propagovat komunistickou povahu svého hnutí.</w:t>
      </w:r>
      <w:r>
        <w:rPr>
          <w:vertAlign w:val="superscript"/>
        </w:rPr>
        <w:t xml:space="preserve">66</w:t>
      </w:r>
    </w:p>
    <w:p>
      <w:pPr>
        <w:pStyle w:val="Heading2"/>
        <w:spacing w:before="168"/>
        <w:ind w:start="187"/>
      </w:pPr>
      <w:r>
        <w:rPr>
          <w:smallCaps/>
          <w:w w:val="85"/>
        </w:rPr>
        <w:t xml:space="preserve">Osvobozený </w:t>
      </w:r>
      <w:r>
        <w:rPr>
          <w:smallCaps/>
          <w:spacing w:val="-4"/>
          <w:w w:val="85"/>
        </w:rPr>
        <w:t xml:space="preserve">stát</w:t>
      </w:r>
    </w:p>
    <w:p>
      <w:pPr>
        <w:pStyle w:val="BodyText"/>
        <w:spacing w:before="96" w:line="254" w:lineRule="auto"/>
        <w:ind w:start="114" w:end="51" w:firstLine="1"/>
      </w:pPr>
      <w:r>
        <w:rPr/>
        <w:t xml:space="preserve">První zasedání AVNOJ bylo zahájeno v sále vyzdobeném portréty Stalina, Churchilla a Roosevelta a vlajkami všech tří zemí. Zasedání se zúčastnilo celkem 54 ze 71 zvolených delegátů, kteří vyslechli projevy Tita, Žujoviće a Djilase. Tito vysvětlil, že "neexistuje možnost vytvořit legální vládu, protože mezinárodní vztahy a podmínky to zatím neumožňují", ale "</w:t>
      </w:r>
      <w:r>
        <w:rPr/>
        <w:t xml:space="preserve">politický nástroj ke sjednocení </w:t>
      </w:r>
      <w:r>
        <w:rPr/>
        <w:t xml:space="preserve">mas" je nezbytný vzhledem k jasné vyhlídce na vítězství Spojenců. Ačkoli rada ustavená AVNOJ nebyla považována za vládu, měla se zabývat všemi otázkami společenského života </w:t>
      </w:r>
      <w:r>
        <w:rPr/>
        <w:t xml:space="preserve">a </w:t>
      </w:r>
      <w:r>
        <w:rPr/>
        <w:t xml:space="preserve">fronty; proto </w:t>
      </w:r>
      <w:r>
        <w:rPr/>
        <w:t xml:space="preserve">zřídila oddělení vnitřních věcí, hospodářských záležitostí, náboženských záležitostí, sociálních věcí a propagandy, tedy vládu </w:t>
      </w:r>
      <w:r>
        <w:rPr/>
        <w:t xml:space="preserve">se vším všudy. Druhý den zasedání vystoupil zástupce Chorvatské rolnické strany a Tito 30. listopadu a </w:t>
      </w:r>
      <w:r>
        <w:rPr/>
        <w:t xml:space="preserve">znovu </w:t>
      </w:r>
      <w:r>
        <w:rPr/>
        <w:t xml:space="preserve">10. </w:t>
      </w:r>
      <w:r>
        <w:rPr>
          <w:spacing w:val="-3"/>
        </w:rPr>
        <w:t xml:space="preserve">prosince </w:t>
      </w:r>
      <w:r>
        <w:rPr/>
        <w:t xml:space="preserve">ochotně informoval Kominternu</w:t>
      </w:r>
      <w:r>
        <w:rPr/>
        <w:t xml:space="preserve">, že </w:t>
      </w:r>
      <w:r>
        <w:rPr/>
        <w:t xml:space="preserve">i </w:t>
      </w:r>
      <w:r>
        <w:rPr/>
        <w:t xml:space="preserve">"buržoazní" </w:t>
      </w:r>
      <w:r>
        <w:rPr/>
        <w:t xml:space="preserve">delegáti </w:t>
      </w:r>
      <w:r>
        <w:rPr/>
        <w:t xml:space="preserve">byli připraveni </w:t>
      </w:r>
      <w:r>
        <w:rPr/>
        <w:t xml:space="preserve">odsoudit exilovou vládu a její útěk do Londýna označili za zradu.</w:t>
      </w:r>
      <w:r>
        <w:rPr>
          <w:vertAlign w:val="superscript"/>
        </w:rPr>
        <w:t xml:space="preserve">67</w:t>
      </w:r>
    </w:p>
    <w:p>
      <w:pPr>
        <w:pStyle w:val="BodyText"/>
        <w:spacing w:before="3" w:line="254" w:lineRule="auto"/>
        <w:ind w:start="114" w:end="48" w:firstLine="286"/>
      </w:pPr>
      <w:r>
        <w:rPr/>
        <w:t xml:space="preserve">Práce tohoto prvního zasedání AVNOJ spočívala v podstatě v přijímání rozhodnutí, která potvrzovala </w:t>
      </w:r>
      <w:r>
        <w:rPr/>
        <w:t xml:space="preserve">politiku přijatou </w:t>
      </w:r>
      <w:r>
        <w:rPr/>
        <w:t xml:space="preserve">Titem od </w:t>
      </w:r>
      <w:r>
        <w:rPr/>
        <w:t xml:space="preserve">začátku </w:t>
      </w:r>
      <w:r>
        <w:rPr/>
        <w:t xml:space="preserve">Dlouhého </w:t>
      </w:r>
      <w:r>
        <w:rPr/>
        <w:t xml:space="preserve">pochodu. </w:t>
      </w:r>
      <w:r>
        <w:rPr/>
        <w:t xml:space="preserve">Byl </w:t>
      </w:r>
      <w:r>
        <w:rPr/>
        <w:t xml:space="preserve">potvrzen </w:t>
      </w:r>
      <w:r>
        <w:rPr/>
        <w:t xml:space="preserve">systém </w:t>
      </w:r>
      <w:r>
        <w:rPr/>
        <w:t xml:space="preserve">plén </w:t>
      </w:r>
      <w:r>
        <w:rPr/>
        <w:t xml:space="preserve">a </w:t>
      </w:r>
      <w:r>
        <w:rPr/>
        <w:t xml:space="preserve">"úzkých </w:t>
      </w:r>
      <w:r>
        <w:rPr/>
        <w:t xml:space="preserve">výborů</w:t>
      </w:r>
      <w:r>
        <w:rPr/>
        <w:t xml:space="preserve">" </w:t>
      </w:r>
      <w:r>
        <w:rPr/>
        <w:t xml:space="preserve">nastíněný </w:t>
      </w:r>
      <w:r>
        <w:rPr/>
        <w:t xml:space="preserve">v </w:t>
      </w:r>
      <w:r>
        <w:rPr/>
        <w:t xml:space="preserve">zářijových </w:t>
      </w:r>
      <w:r>
        <w:rPr/>
        <w:t xml:space="preserve">Nótách</w:t>
      </w:r>
      <w:r>
        <w:rPr/>
        <w:t xml:space="preserve">, ale tato rezoluce také zdůraznila, že výbory jsou odpovědné svým voličům, kteří mohou podle potřeby odvolat celý výbor nebo jednotlivé členy; volební mandát v délce pouhých šesti měsíců je měl udržet pod přísnou kontrolou voličů. </w:t>
      </w:r>
      <w:r>
        <w:rPr/>
        <w:t xml:space="preserve">Jakmile </w:t>
      </w:r>
      <w:r>
        <w:rPr/>
        <w:t xml:space="preserve">však </w:t>
      </w:r>
      <w:r>
        <w:rPr/>
        <w:t xml:space="preserve">byl </w:t>
      </w:r>
      <w:r>
        <w:rPr/>
        <w:t xml:space="preserve">AVNOJ </w:t>
      </w:r>
      <w:r>
        <w:rPr/>
        <w:t xml:space="preserve">zřízen </w:t>
      </w:r>
      <w:r>
        <w:rPr/>
        <w:t xml:space="preserve">a byla vytvořena </w:t>
      </w:r>
      <w:r>
        <w:rPr/>
        <w:t xml:space="preserve">plná </w:t>
      </w:r>
      <w:r>
        <w:rPr/>
        <w:t xml:space="preserve">hierarchie </w:t>
      </w:r>
      <w:r>
        <w:rPr/>
        <w:t xml:space="preserve">výborů, byly nižší výbory povinny provádět rozhodnutí vyšších výborů.</w:t>
      </w:r>
      <w:r>
        <w:rPr>
          <w:vertAlign w:val="superscript"/>
        </w:rPr>
        <w:t xml:space="preserve">68</w:t>
      </w:r>
      <w:r>
        <w:rPr>
          <w:vertAlign w:val="baseline"/>
        </w:rPr>
        <w:t xml:space="preserve"> Tím byl údajně uveden do rovnováhy centralismus a lidová iniciativa. Byla přijata i řada dalších klíčových politických opatření, z nichž nejdůležitější bylo prohlášení soukromého vlastnictví za nedotknutelné. "Reakční" místní správy s četníky, "které sloužily okupantům", měly být nahrazeny lidovými osvobozeneckými výbory, ale nemělo dojít k "žádným radikálním změnám týkajícím se společenského života a činnosti". Bylo </w:t>
      </w:r>
      <w:r>
        <w:rPr>
          <w:vertAlign w:val="baseline"/>
        </w:rPr>
        <w:t xml:space="preserve">vyhlášeno</w:t>
      </w:r>
      <w:r>
        <w:rPr>
          <w:vertAlign w:val="baseline"/>
        </w:rPr>
        <w:t xml:space="preserve"> moratorium na dluhy, ale musely být vybírány a vybírány daně, </w:t>
      </w:r>
      <w:r>
        <w:rPr>
          <w:vertAlign w:val="baseline"/>
        </w:rPr>
        <w:t xml:space="preserve">stanoveny </w:t>
      </w:r>
      <w:r>
        <w:rPr>
          <w:vertAlign w:val="baseline"/>
        </w:rPr>
        <w:t xml:space="preserve">mzdy a ceny, </w:t>
      </w:r>
      <w:r>
        <w:rPr>
          <w:vertAlign w:val="baseline"/>
        </w:rPr>
        <w:t xml:space="preserve">opravena </w:t>
      </w:r>
      <w:r>
        <w:rPr>
          <w:vertAlign w:val="baseline"/>
        </w:rPr>
        <w:t xml:space="preserve">doprava </w:t>
      </w:r>
      <w:r>
        <w:rPr>
          <w:vertAlign w:val="baseline"/>
        </w:rPr>
        <w:t xml:space="preserve">a </w:t>
      </w:r>
      <w:r>
        <w:rPr>
          <w:vertAlign w:val="baseline"/>
        </w:rPr>
        <w:t xml:space="preserve">komunikace</w:t>
      </w:r>
      <w:r>
        <w:rPr>
          <w:vertAlign w:val="baseline"/>
        </w:rPr>
        <w:t xml:space="preserve">, </w:t>
      </w:r>
      <w:r>
        <w:rPr>
          <w:vertAlign w:val="baseline"/>
        </w:rPr>
        <w:t xml:space="preserve">obnoveny </w:t>
      </w:r>
      <w:r>
        <w:rPr>
          <w:vertAlign w:val="baseline"/>
        </w:rPr>
        <w:t xml:space="preserve">vypálené </w:t>
      </w:r>
      <w:r>
        <w:rPr>
          <w:vertAlign w:val="baseline"/>
        </w:rPr>
        <w:t xml:space="preserve">vesnice</w:t>
      </w:r>
      <w:r>
        <w:rPr>
          <w:vertAlign w:val="baseline"/>
        </w:rPr>
        <w:t xml:space="preserve">.</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12" w:hanging="2"/>
      </w:pPr>
      <w:r>
        <w:rPr/>
        <w:t xml:space="preserve">a místní průmysl a zemědělství byly uvedeny do určitého stavu, stejně jako školy. Majetek byl zabaven pouze těm, kteří kolaborovali s okupanty. Avšak </w:t>
      </w:r>
      <w:r>
        <w:rPr/>
        <w:t xml:space="preserve">díky </w:t>
      </w:r>
      <w:r>
        <w:rPr/>
        <w:t xml:space="preserve">pravomocem vojenských orgánů zabavovat </w:t>
      </w:r>
      <w:r>
        <w:rPr/>
        <w:t xml:space="preserve">strategický </w:t>
      </w:r>
      <w:r>
        <w:rPr/>
        <w:t xml:space="preserve">majetek</w:t>
      </w:r>
      <w:r>
        <w:rPr/>
        <w:t xml:space="preserve">, </w:t>
      </w:r>
      <w:r>
        <w:rPr/>
        <w:t xml:space="preserve">jako jsou </w:t>
      </w:r>
      <w:r>
        <w:rPr/>
        <w:t xml:space="preserve">doly</w:t>
      </w:r>
      <w:r>
        <w:rPr/>
        <w:t xml:space="preserve">, velké </w:t>
      </w:r>
      <w:r>
        <w:rPr/>
        <w:t xml:space="preserve">továrny a </w:t>
      </w:r>
      <w:r>
        <w:rPr/>
        <w:t xml:space="preserve">nemocnice</w:t>
      </w:r>
      <w:r>
        <w:rPr/>
        <w:t xml:space="preserve">, se slib, že lidové osvobozenecké výbory nebudou provádět žádné radikální změny, </w:t>
      </w:r>
      <w:r>
        <w:rPr/>
        <w:t xml:space="preserve">mohl </w:t>
      </w:r>
      <w:r>
        <w:rPr/>
        <w:t xml:space="preserve">zdát iluzorní.</w:t>
      </w:r>
      <w:r>
        <w:rPr>
          <w:vertAlign w:val="superscript"/>
        </w:rPr>
        <w:t xml:space="preserve">69</w:t>
      </w:r>
    </w:p>
    <w:p>
      <w:pPr>
        <w:pStyle w:val="BodyText"/>
        <w:spacing w:before="1" w:line="254" w:lineRule="auto"/>
        <w:ind w:end="108" w:firstLine="283"/>
      </w:pPr>
      <w:r>
        <w:rPr/>
        <w:t xml:space="preserve">Zárodky stranického státu se přesunuly na bezpečnější základy. Na počátku roku 1942 existovalo v Bosně pět okresních a sedmdesát sedm městských lidových osvobozeneckých výborů. Do konce </w:t>
      </w:r>
      <w:r>
        <w:rPr/>
        <w:t xml:space="preserve">roku</w:t>
      </w:r>
      <w:r>
        <w:rPr/>
        <w:t xml:space="preserve"> </w:t>
      </w:r>
      <w:r>
        <w:rPr/>
        <w:t xml:space="preserve">se počet okresních lidově osvobozeneckých výborů zvýšil na šedesát čtyři, ačkoli počet obecních lidově osvobozeneckých výborů klesl na šedesát šest. Partyzánské území se zmenšilo</w:t>
      </w:r>
      <w:r>
        <w:rPr/>
        <w:t xml:space="preserve">, ale partyzánská správa se prohloubila i posílila. Lidově osvobozenecké výbory se zabývaly množstvím zásadních místních záležitostí. </w:t>
      </w:r>
      <w:r>
        <w:rPr/>
        <w:t xml:space="preserve">Měly významné hospodářské pravomoci. Jestliže na osvobozeném území většinu velkých továren </w:t>
      </w:r>
      <w:r>
        <w:rPr/>
        <w:t xml:space="preserve">převzaly přímo partyzánské jednotky, na menší řemeslnické dílny dohlížely lidové osvobozenecké výbory, které měly pravomoc stanovit maximální ceny; tam, kde obchody zanikly, bylo na lidových osvobozeneckých výborech, aby je zřídily. Nezbytní dodavatelé, jako mlýny a pekárny, byli podřízeni přímé kontrole </w:t>
      </w:r>
      <w:r>
        <w:rPr/>
        <w:t xml:space="preserve">lidových osvobozeneckých výborů. </w:t>
      </w:r>
      <w:r>
        <w:rPr/>
        <w:t xml:space="preserve">Jedním </w:t>
      </w:r>
      <w:r>
        <w:rPr/>
        <w:t xml:space="preserve">z nejúspěšnějších aspektů </w:t>
      </w:r>
      <w:r>
        <w:rPr/>
        <w:t xml:space="preserve">práce lidově osvobozeneckých výborů byla oblast zemědělství, kde se pokoušely ovlivnit množství oseté půdy a mobilizovat pracovní síly v době sklizně. Lidově osvobozenecké výbory měly často k dispozici pozemkový fond, který získaly konfiskací půdy kolaborantů.</w:t>
      </w:r>
      <w:r>
        <w:rPr>
          <w:vertAlign w:val="superscript"/>
        </w:rPr>
        <w:t xml:space="preserve">70</w:t>
      </w:r>
    </w:p>
    <w:p>
      <w:pPr>
        <w:pStyle w:val="BodyText"/>
        <w:spacing w:before="7" w:line="254" w:lineRule="auto"/>
        <w:ind w:end="109" w:firstLine="283"/>
      </w:pPr>
      <w:r>
        <w:rPr/>
        <w:t xml:space="preserve">Jedním z rozhodnutí prvního zasedání AVNOJ bylo zřídit v každé vesnici zdravotní sekce, které by se staraly o zajištění čisté vody, hubení vší a další základní prvky zdravotní péče. Tyto sekce, často vedené aktivistkami z Antifašistické ženské fronty nebo Antifašistické mládeže, se soustředily na školení zdravotních sester a snažily se snížit riziko tyfu a dalších nakažlivých nemocí. Vždy při nedostatku léků byli aktivisté vysíláni na pole a do lesů, aby sbírali vhodné byliny. Starostí místních lidových osvobozeneckých výborů byly také válečné vdovy a sirotci. Místní výbory si musely obstarat vlastní finanční prostředky, k dispozici však byly nouzové granty. Tak 19. listopadu vyčlenilo vrchní velení ze svých vojenských zdrojů 2 500 000 kun na obnovu vypálených vesnic Donje Vukovsko, Gornje Vukovsko, Janj, Podgorje a Pljeva; později bylo 500 000 kun přiděleno chudým v Bihači a 200 000 kun na práce v Drvaru.</w:t>
      </w:r>
      <w:r>
        <w:rPr>
          <w:vertAlign w:val="superscript"/>
        </w:rPr>
        <w:t xml:space="preserve">71</w:t>
      </w:r>
    </w:p>
    <w:p>
      <w:pPr>
        <w:pStyle w:val="BodyText"/>
        <w:spacing w:before="3" w:line="254" w:lineRule="auto"/>
        <w:ind w:end="111" w:firstLine="283"/>
      </w:pPr>
      <w:r>
        <w:rPr/>
        <w:t xml:space="preserve">V listopadu 1942 došlo také k důležité revizi vojenského velení. Nejvyšší štáb </w:t>
      </w:r>
      <w:r>
        <w:rPr/>
        <w:t xml:space="preserve">rozhodl, že když má nyní </w:t>
      </w:r>
      <w:r>
        <w:rPr/>
        <w:t xml:space="preserve">k</w:t>
      </w:r>
      <w:r>
        <w:rPr/>
        <w:t xml:space="preserve"> </w:t>
      </w:r>
      <w:r>
        <w:rPr/>
        <w:t xml:space="preserve">dispozici </w:t>
      </w:r>
      <w:r>
        <w:rPr/>
        <w:t xml:space="preserve">150 000 mužů</w:t>
      </w:r>
      <w:r>
        <w:rPr/>
        <w:t xml:space="preserve">, měl by </w:t>
      </w:r>
      <w:r>
        <w:rPr/>
        <w:t xml:space="preserve">reorganizovat své síly a vytvořit pravidelnou armádu brigád, divizí a sborů; to znamenalo definitivní opuštění teritoriálního principu náboru, který byl považován za neúspěšný, čímž se logicky dovedl do konce proces zahájený zřízením První proletářské brigády. Dedijer, který navštívil Nejvyšší štáb po delší nepřítomnosti 9. prosince 1942, napsal: "Snadno jsem si všiml velkých změn, </w:t>
      </w:r>
      <w:r>
        <w:rPr/>
        <w:t xml:space="preserve">k</w:t>
      </w:r>
      <w:r>
        <w:rPr/>
        <w:t xml:space="preserve"> nimž </w:t>
      </w:r>
      <w:r>
        <w:rPr/>
        <w:t xml:space="preserve">došlo </w:t>
      </w:r>
      <w:r>
        <w:rPr/>
        <w:t xml:space="preserve">v organizaci </w:t>
      </w:r>
      <w:r>
        <w:rPr/>
        <w:t xml:space="preserve">samotného </w:t>
      </w:r>
      <w:r>
        <w:rPr/>
        <w:t xml:space="preserve">Nejvyššího </w:t>
      </w:r>
      <w:r>
        <w:rPr/>
        <w:t xml:space="preserve">štábu</w:t>
      </w:r>
      <w:r>
        <w:rPr/>
        <w:t xml:space="preserve">. </w:t>
      </w:r>
      <w:r>
        <w:rPr/>
        <w:t xml:space="preserve">Velkou </w:t>
      </w:r>
      <w:r>
        <w:rPr/>
        <w:t xml:space="preserve">změnou </w:t>
      </w:r>
      <w:r>
        <w:rPr/>
        <w:t xml:space="preserve">je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62"/>
      </w:pPr>
      <w:r>
        <w:rPr/>
        <w:t xml:space="preserve">Je vidět, </w:t>
      </w:r>
      <w:r>
        <w:rPr/>
        <w:t xml:space="preserve">že </w:t>
      </w:r>
      <w:r>
        <w:rPr/>
        <w:t xml:space="preserve">jsme se </w:t>
      </w:r>
      <w:r>
        <w:rPr/>
        <w:t xml:space="preserve">skutečně </w:t>
      </w:r>
      <w:r>
        <w:rPr/>
        <w:t xml:space="preserve">stali </w:t>
      </w:r>
      <w:r>
        <w:rPr/>
        <w:t xml:space="preserve">pravidelnou </w:t>
      </w:r>
      <w:r>
        <w:rPr/>
        <w:t xml:space="preserve">armádou </w:t>
      </w:r>
      <w:r>
        <w:rPr/>
        <w:t xml:space="preserve">s divizemi. </w:t>
      </w:r>
      <w:r>
        <w:rPr/>
        <w:t xml:space="preserve">Vznikly nové oddíly, které pravidelně fungují".</w:t>
      </w:r>
      <w:r>
        <w:rPr>
          <w:vertAlign w:val="superscript"/>
        </w:rPr>
        <w:t xml:space="preserve">72</w:t>
      </w:r>
    </w:p>
    <w:p>
      <w:pPr>
        <w:pStyle w:val="BodyText"/>
        <w:spacing w:before="1" w:line="254" w:lineRule="auto"/>
        <w:ind w:start="115" w:end="51" w:firstLine="285"/>
      </w:pPr>
      <w:r>
        <w:rPr/>
        <w:t xml:space="preserve">Minulé chyby nebyly zcela opuštěny. Ve Slovinsku se na podzim 1942 vyostřily boje mezi stoupenci Slovinské lidové strany a partyzány a mezi zabitými partyzány bylo i sedmnáct katolických kněží. Asi 9 000 partyzánů mělo </w:t>
      </w:r>
      <w:r>
        <w:rPr/>
        <w:t xml:space="preserve">svou základnu </w:t>
      </w:r>
      <w:r>
        <w:rPr/>
        <w:t xml:space="preserve">v Gorjanici u </w:t>
      </w:r>
      <w:r>
        <w:rPr/>
        <w:t xml:space="preserve">hranic </w:t>
      </w:r>
      <w:r>
        <w:rPr/>
        <w:t xml:space="preserve">s </w:t>
      </w:r>
      <w:r>
        <w:rPr/>
        <w:t xml:space="preserve">Nezávislým </w:t>
      </w:r>
      <w:r>
        <w:rPr/>
        <w:t xml:space="preserve">státem Chorvatsko; když se je Italové v říjnu pokusili vyhnat, "použití teroru partyzány proti všem skutečným či potenciálním odpůrcům vedlo k vrcholu jejich popularity". A přesto, když 29. ledna 1943 padl Bihać, na rozdíl od opuštění Užic o pouhý rok dříve, byli partyzáni sice rozvráceni, ale zůstali soudržnou silou. Po Dlouhém pochodu "ti rolníci, kteří měli pocit, že minulost byla zničena, že současnost je katastrofální a že v Němci ovládaném novém řádu není žádná budoucnost, se mohli nechat zlákat nadějí na skutečně nový řád, který poskytovalo lidově osvobozenecké hnutí". Takový je verdikt historika Stevana Pavlowitche a </w:t>
      </w:r>
      <w:r>
        <w:rPr/>
        <w:t xml:space="preserve">podobně se </w:t>
      </w:r>
      <w:r>
        <w:rPr>
          <w:spacing w:val="-1"/>
        </w:rPr>
        <w:t xml:space="preserve">vyjádřil</w:t>
      </w:r>
      <w:r>
        <w:rPr/>
        <w:t xml:space="preserve"> i </w:t>
      </w:r>
      <w:r>
        <w:rPr/>
        <w:t xml:space="preserve">další historik válečných </w:t>
      </w:r>
      <w:r>
        <w:rPr/>
        <w:t xml:space="preserve">let </w:t>
      </w:r>
      <w:r>
        <w:rPr/>
        <w:t xml:space="preserve">Mark </w:t>
      </w:r>
      <w:r>
        <w:rPr/>
        <w:t xml:space="preserve">Wheeler</w:t>
      </w:r>
      <w:r>
        <w:rPr/>
        <w:t xml:space="preserve">: V roce 1942 bylo pozoruhodné samotné přežití Titových partyzánů; v první polovině roku 1942 si strana udržela jen nejistou pozici </w:t>
      </w:r>
      <w:r>
        <w:rPr/>
        <w:t xml:space="preserve">na několika </w:t>
      </w:r>
      <w:r>
        <w:rPr/>
        <w:t xml:space="preserve">osvobozených 'ostrůvcích' území, avšak Dlouhý pochod vše změnil a úspěch byl z velké části zásluhou </w:t>
      </w:r>
      <w:r>
        <w:rPr/>
        <w:t xml:space="preserve">"vlastního </w:t>
      </w:r>
      <w:r>
        <w:rPr/>
        <w:t xml:space="preserve">organizačního </w:t>
      </w:r>
      <w:r>
        <w:rPr/>
        <w:t xml:space="preserve">génia, taktických fines, funkční bezohlednosti, vojenské statečnosti a morálního hegemonismu </w:t>
      </w:r>
      <w:r>
        <w:rPr/>
        <w:t xml:space="preserve">jugoslávské komunistické strany </w:t>
      </w:r>
      <w:r>
        <w:rPr/>
        <w:t xml:space="preserve">- to vše jí umožnilo mobilizovat ve jménu osvobození a obnovy energii a nadšení nejodhodlanějších jugoslávských menšin".</w:t>
      </w:r>
      <w:r>
        <w:rPr>
          <w:vertAlign w:val="superscript"/>
        </w:rPr>
        <w:t xml:space="preserve">73</w:t>
      </w:r>
    </w:p>
    <w:p>
      <w:pPr>
        <w:pStyle w:val="BodyText"/>
        <w:spacing w:before="7" w:line="254" w:lineRule="auto"/>
        <w:ind w:start="115" w:end="48" w:firstLine="285"/>
      </w:pPr>
      <w:r>
        <w:rPr/>
        <w:t xml:space="preserve">Co přitahovalo tuto "partyzánskou generaci" k Titově věci? Nebyl to žádný ústupek komunistickému tónu partyzánské propagandy. Jugoslávští komunisté se neskrývali za nacionalismus, ale tvrdili, že v rozhodující hodině to byli pouze komunisté, kdo se postavil za skutečné zájmy jugoslávských národů, zatímco skupiny jako četníci nepředstavovaly nacionalismus, ale velkosrbský šovinismus. Komunisté tvrdili, že si zaslouží být následováni a že jim má být svěřena vedoucí úloha v národněosvobozeneckém boji, protože se jako první chopili zbraní. Když </w:t>
      </w:r>
      <w:r>
        <w:rPr/>
        <w:t xml:space="preserve">se </w:t>
      </w:r>
      <w:r>
        <w:rPr>
          <w:i/>
        </w:rPr>
        <w:t xml:space="preserve">Borba </w:t>
      </w:r>
      <w:r>
        <w:rPr/>
        <w:t xml:space="preserve">v </w:t>
      </w:r>
      <w:r>
        <w:rPr/>
        <w:t xml:space="preserve">září 1942 </w:t>
      </w:r>
      <w:r>
        <w:rPr/>
        <w:t xml:space="preserve">znovu objevila v </w:t>
      </w:r>
      <w:r>
        <w:rPr/>
        <w:t xml:space="preserve">Bosně </w:t>
      </w:r>
      <w:r>
        <w:rPr/>
        <w:t xml:space="preserve">jako </w:t>
      </w:r>
      <w:r>
        <w:rPr/>
        <w:t xml:space="preserve">regulérní publikace</w:t>
      </w:r>
      <w:r>
        <w:rPr/>
        <w:t xml:space="preserve">, </w:t>
      </w:r>
      <w:r>
        <w:rPr/>
        <w:t xml:space="preserve">označila se </w:t>
      </w:r>
      <w:r>
        <w:rPr/>
        <w:t xml:space="preserve">za "orgán Komunistické strany Jugoslávie" a zároveň za "noviny dělnické třídy </w:t>
      </w:r>
      <w:r>
        <w:rPr/>
        <w:t xml:space="preserve">a vlastence a bojovníka za svobodu". </w:t>
      </w:r>
      <w:r>
        <w:rPr>
          <w:i/>
        </w:rPr>
        <w:t xml:space="preserve">Borba </w:t>
      </w:r>
      <w:r>
        <w:rPr/>
        <w:t xml:space="preserve">jasně řekl, že exilová vláda sice může tvrdit, že ještě nenastala vhodná doba k boji a že vlastenci by měli s bojem proti okupantům počkat, až se naskytne vhodnější příležitost, ale exilová vláda lhala, když tvrdila, že to chtějí spojenci: Sovětský svaz vyzval k akci v létě 1941 a od té doby k ní vyzýval. Jak to viděli komunisté, povstali v létě 1941 a po nejlepších osmnácti měsících bojů osvobodili zhruba pětinu země: "lidé různých národností, různých vyznání </w:t>
      </w:r>
      <w:r>
        <w:rPr/>
        <w:t xml:space="preserve">a </w:t>
      </w:r>
      <w:r>
        <w:rPr/>
        <w:t xml:space="preserve">politického přesvědčení se vydávají </w:t>
      </w:r>
      <w:r>
        <w:rPr/>
        <w:t xml:space="preserve">cestou, kterou ukazuje naše strana ... lidé přijali naše návrhy, přijímají naše názory a </w:t>
      </w:r>
      <w:r>
        <w:rPr/>
        <w:t xml:space="preserve">důvěřují naší straně".</w:t>
      </w:r>
      <w:r>
        <w:rPr>
          <w:vertAlign w:val="superscript"/>
        </w:rPr>
        <w:t xml:space="preserve">74</w:t>
      </w:r>
    </w:p>
    <w:p>
      <w:pPr>
        <w:pStyle w:val="BodyText"/>
        <w:spacing w:before="6"/>
        <w:ind w:start="400"/>
      </w:pPr>
      <w:r>
        <w:rPr/>
        <w:t xml:space="preserve">Znovu </w:t>
      </w:r>
      <w:r>
        <w:rPr/>
        <w:t xml:space="preserve">a </w:t>
      </w:r>
      <w:r>
        <w:rPr>
          <w:spacing w:val="33"/>
        </w:rPr>
        <w:t xml:space="preserve">znovu</w:t>
      </w:r>
      <w:r>
        <w:rPr/>
        <w:t xml:space="preserve"> se vracel </w:t>
      </w:r>
      <w:r>
        <w:rPr/>
        <w:t xml:space="preserve">k </w:t>
      </w:r>
      <w:r>
        <w:rPr/>
        <w:t xml:space="preserve">pravé </w:t>
      </w:r>
      <w:r>
        <w:rPr/>
        <w:t xml:space="preserve">povaze </w:t>
      </w:r>
      <w:r>
        <w:rPr/>
        <w:t xml:space="preserve">exilové vlády</w:t>
      </w:r>
      <w:r>
        <w:rPr>
          <w:spacing w:val="-2"/>
        </w:rPr>
        <w:t xml:space="preserve">.</w:t>
      </w:r>
    </w:p>
    <w:p>
      <w:pPr>
        <w:spacing w:before="12"/>
        <w:ind w:start="115" w:end="0" w:firstLine="0"/>
        <w:jc w:val="both"/>
        <w:rPr>
          <w:sz w:val="19"/>
        </w:rPr>
      </w:pPr>
      <w:r>
        <w:rPr>
          <w:i/>
          <w:sz w:val="19"/>
        </w:rPr>
        <w:t xml:space="preserve">Borba </w:t>
      </w:r>
      <w:r>
        <w:rPr>
          <w:spacing w:val="-2"/>
          <w:sz w:val="19"/>
        </w:rPr>
        <w:t xml:space="preserve">argumentoval:</w:t>
      </w:r>
    </w:p>
    <w:p>
      <w:pPr>
        <w:spacing w:after="0"/>
        <w:jc w:val="both"/>
        <w:rPr>
          <w:sz w:val="19"/>
        </w:rPr>
        <w:sectPr>
          <w:pgSz w:w="8840" w:h="13260"/>
          <w:pgMar w:top="920" w:right="1133" w:bottom="280" w:left="1133" w:header="730" w:footer="0"/>
        </w:sectPr>
      </w:pPr>
    </w:p>
    <w:p>
      <w:pPr>
        <w:pStyle w:val="BodyText"/>
        <w:spacing w:before="6"/>
        <w:ind w:start="0"/>
        <w:jc w:val="left"/>
        <w:rPr>
          <w:sz w:val="16"/>
        </w:rPr>
      </w:pPr>
    </w:p>
    <w:p>
      <w:pPr>
        <w:spacing w:before="0" w:line="254" w:lineRule="auto"/>
        <w:ind w:start="342" w:end="388" w:firstLine="0"/>
        <w:jc w:val="both"/>
        <w:rPr>
          <w:sz w:val="16"/>
        </w:rPr>
      </w:pPr>
      <w:r>
        <w:rPr>
          <w:sz w:val="16"/>
        </w:rPr>
        <w:t xml:space="preserve">Náš osvobozenecký boj je nejen obtížný a krvavý, ale také velmi komplikovaný a každým </w:t>
      </w:r>
      <w:r>
        <w:rPr>
          <w:sz w:val="16"/>
        </w:rPr>
        <w:t xml:space="preserve">dnem se kvůli různým zrádcům stává složitějším. Tento boj se stal ještě </w:t>
      </w:r>
      <w:r>
        <w:rPr>
          <w:sz w:val="16"/>
        </w:rPr>
        <w:t xml:space="preserve">složitějším kvůli zrádcovské emigrantské vládě v Londýně, která začala prostřednictvím </w:t>
      </w:r>
      <w:r>
        <w:rPr>
          <w:sz w:val="16"/>
        </w:rPr>
        <w:t xml:space="preserve">svých agentů vyslaných do této země vrážet lidu kudlu do zad. Úkolem </w:t>
      </w:r>
      <w:r>
        <w:rPr>
          <w:i/>
          <w:sz w:val="16"/>
        </w:rPr>
        <w:t xml:space="preserve">Borby </w:t>
      </w:r>
      <w:r>
        <w:rPr>
          <w:sz w:val="16"/>
        </w:rPr>
        <w:t xml:space="preserve">je </w:t>
      </w:r>
      <w:r>
        <w:rPr>
          <w:sz w:val="16"/>
        </w:rPr>
        <w:t xml:space="preserve">vysvětlit </w:t>
      </w:r>
      <w:r>
        <w:rPr>
          <w:sz w:val="16"/>
        </w:rPr>
        <w:t xml:space="preserve">lidem </w:t>
      </w:r>
      <w:r>
        <w:rPr>
          <w:sz w:val="16"/>
        </w:rPr>
        <w:t xml:space="preserve">zradu </w:t>
      </w:r>
      <w:r>
        <w:rPr>
          <w:sz w:val="16"/>
        </w:rPr>
        <w:t xml:space="preserve">"</w:t>
      </w:r>
      <w:r>
        <w:rPr>
          <w:sz w:val="16"/>
        </w:rPr>
        <w:t xml:space="preserve">velkosrbské</w:t>
      </w:r>
      <w:r>
        <w:rPr>
          <w:spacing w:val="-1"/>
          <w:sz w:val="16"/>
        </w:rPr>
        <w:t xml:space="preserve">" </w:t>
      </w:r>
      <w:r>
        <w:rPr>
          <w:sz w:val="16"/>
        </w:rPr>
        <w:t xml:space="preserve">emigrantské </w:t>
      </w:r>
      <w:r>
        <w:rPr>
          <w:sz w:val="16"/>
        </w:rPr>
        <w:t xml:space="preserve">vlády </w:t>
      </w:r>
      <w:r>
        <w:rPr>
          <w:sz w:val="16"/>
        </w:rPr>
        <w:t xml:space="preserve">v </w:t>
      </w:r>
      <w:r>
        <w:rPr>
          <w:sz w:val="16"/>
        </w:rPr>
        <w:t xml:space="preserve">Londýně</w:t>
      </w:r>
      <w:r>
        <w:rPr>
          <w:sz w:val="16"/>
        </w:rPr>
        <w:t xml:space="preserve">, která </w:t>
      </w:r>
      <w:r>
        <w:rPr>
          <w:sz w:val="16"/>
        </w:rPr>
        <w:t xml:space="preserve">prostřednictvím Draži Mihailoviće a jeho četníků spolupracuje s okupanty</w:t>
      </w:r>
      <w:r>
        <w:rPr>
          <w:spacing w:val="-9"/>
          <w:sz w:val="16"/>
        </w:rPr>
        <w:t xml:space="preserve">. </w:t>
      </w:r>
      <w:r>
        <w:rPr>
          <w:sz w:val="16"/>
          <w:vertAlign w:val="superscript"/>
        </w:rPr>
        <w:t xml:space="preserve">75</w:t>
      </w:r>
    </w:p>
    <w:p>
      <w:pPr>
        <w:pStyle w:val="BodyText"/>
        <w:spacing w:before="22"/>
        <w:ind w:start="0"/>
        <w:jc w:val="left"/>
        <w:rPr>
          <w:sz w:val="16"/>
        </w:rPr>
      </w:pPr>
    </w:p>
    <w:p>
      <w:pPr>
        <w:pStyle w:val="BodyText"/>
        <w:spacing w:before="1" w:line="254" w:lineRule="auto"/>
        <w:ind w:start="58" w:end="107" w:firstLine="283"/>
      </w:pPr>
      <w:r>
        <w:rPr>
          <w:i/>
        </w:rPr>
        <w:t xml:space="preserve">Borba </w:t>
      </w:r>
      <w:r>
        <w:rPr/>
        <w:t xml:space="preserve">svým čtenářům připomněl, že exilová vláda je pokračováním vlády ustavené 27. března 1941. Komunisté zaujali </w:t>
      </w:r>
      <w:r>
        <w:rPr/>
        <w:t xml:space="preserve">k této </w:t>
      </w:r>
      <w:r>
        <w:rPr/>
        <w:t xml:space="preserve">vládě </w:t>
      </w:r>
      <w:r>
        <w:rPr/>
        <w:t xml:space="preserve">vyčkávací </w:t>
      </w:r>
      <w:r>
        <w:rPr/>
        <w:t xml:space="preserve">postoj, </w:t>
      </w:r>
      <w:r>
        <w:rPr/>
        <w:t xml:space="preserve">neboť ji považovali </w:t>
      </w:r>
      <w:r>
        <w:rPr/>
        <w:t xml:space="preserve">za </w:t>
      </w:r>
      <w:r>
        <w:rPr/>
        <w:t xml:space="preserve">čistě </w:t>
      </w:r>
      <w:r>
        <w:rPr/>
        <w:t xml:space="preserve">dočasný </w:t>
      </w:r>
      <w:r>
        <w:rPr/>
        <w:t xml:space="preserve">jev, který vzhledem ke svému složení pravděpodobně nebude reprezentovat lid Jugoslávie. Následné kroky vlády výhrady komunistů plně ospravedlnily, neboť nejenže nepodporovala osvobozenecký boj, ale navíc nabídla pomoc zrádci ve spojení s okupantem. Odsouzením partyzánů jako "komunistických band" exilová vláda "pokračovala ve stejné protidemokratické reakční </w:t>
      </w:r>
      <w:r>
        <w:rPr/>
        <w:t xml:space="preserve">politice posledních 23 let". Lid Jugoslávie však "pochopil politiku a boj naší strany a podpořil její výzvy".</w:t>
      </w:r>
      <w:r>
        <w:rPr>
          <w:vertAlign w:val="superscript"/>
        </w:rPr>
        <w:t xml:space="preserve">76</w:t>
      </w:r>
    </w:p>
    <w:p>
      <w:pPr>
        <w:pStyle w:val="BodyText"/>
        <w:spacing w:before="4" w:line="254" w:lineRule="auto"/>
        <w:ind w:end="107" w:firstLine="283"/>
      </w:pPr>
      <w:r>
        <w:rPr/>
        <w:t xml:space="preserve">Opakovaně byl zdůrazňován společný boj se Sovětským svazem. Propagandistický příklad Sovětského svazu jako mnohonárodnostního státu, v němž </w:t>
      </w:r>
      <w:r>
        <w:rPr>
          <w:spacing w:val="40"/>
        </w:rPr>
        <w:t xml:space="preserve">je</w:t>
      </w:r>
      <w:r>
        <w:rPr/>
        <w:t xml:space="preserve"> etnické napětí </w:t>
      </w:r>
      <w:r>
        <w:rPr/>
        <w:t xml:space="preserve">minulostí, byl v </w:t>
      </w:r>
      <w:r>
        <w:rPr>
          <w:i/>
        </w:rPr>
        <w:t xml:space="preserve">Borbě </w:t>
      </w:r>
      <w:r>
        <w:rPr/>
        <w:t xml:space="preserve">často opakovaným tématem</w:t>
      </w:r>
      <w:r>
        <w:rPr/>
        <w:t xml:space="preserve">. </w:t>
      </w:r>
      <w:r>
        <w:rPr/>
        <w:t xml:space="preserve">Pětadvacáté výročí Říjnové revoluce tak bylo příležitostí k prohlášení: "Národy Jugoslávie, Srbové, Chorvati, Slovinci, Muslimové, Černohorci, Makedonci a další </w:t>
      </w:r>
      <w:r>
        <w:rPr/>
        <w:t xml:space="preserve">- pohleďte na lid Sovětského svazu, na jeho jednotu ... a stůjte jako jeden, bez ohledu na politické názory, přesvědčení a národnost v jedné všeobecné Lidové osvobozenecké frontě!". Jak řekl Tito v projevu, o němž jsme informovali 22. října: "V budoucnu budeme bojovat společně se Sovětským svazem, stejně jako jsme s ním bojovali dosud".</w:t>
      </w:r>
      <w:r>
        <w:rPr>
          <w:vertAlign w:val="superscript"/>
        </w:rPr>
        <w:t xml:space="preserve">77</w:t>
      </w:r>
      <w:r>
        <w:rPr>
          <w:i/>
          <w:vertAlign w:val="baseline"/>
        </w:rPr>
        <w:t xml:space="preserve"> Borba </w:t>
      </w:r>
      <w:r>
        <w:rPr>
          <w:vertAlign w:val="baseline"/>
        </w:rPr>
        <w:t xml:space="preserve">věnovala výročí Říjnové revoluce rozsáhlou reportáž, včetně článku Milovana Djilase o "Stalinovi", který sovětského diktátora hodnotil jako "nejlepšího odpůrce všeho nelidského" a "živé ztělesnění marxismu-leninismu". Když </w:t>
      </w:r>
      <w:r>
        <w:rPr>
          <w:i/>
          <w:vertAlign w:val="baseline"/>
        </w:rPr>
        <w:t xml:space="preserve">Borba </w:t>
      </w:r>
      <w:r>
        <w:rPr>
          <w:vertAlign w:val="baseline"/>
        </w:rPr>
        <w:t xml:space="preserve">psal o síle myšlenek, </w:t>
      </w:r>
      <w:r>
        <w:rPr>
          <w:vertAlign w:val="baseline"/>
        </w:rPr>
        <w:t xml:space="preserve">zdůrazňoval "bohaté zkušenosti </w:t>
      </w:r>
      <w:r>
        <w:rPr>
          <w:vertAlign w:val="baseline"/>
        </w:rPr>
        <w:t xml:space="preserve">prvních učitelů </w:t>
      </w:r>
      <w:r>
        <w:rPr>
          <w:vertAlign w:val="baseline"/>
        </w:rPr>
        <w:t xml:space="preserve">Marks-Engels-Lenin-Stalin"; </w:t>
      </w:r>
      <w:r>
        <w:rPr>
          <w:vertAlign w:val="baseline"/>
        </w:rPr>
        <w:t xml:space="preserve">nešlo o "</w:t>
      </w:r>
      <w:r>
        <w:rPr>
          <w:vertAlign w:val="baseline"/>
        </w:rPr>
        <w:t xml:space="preserve">mrtvou </w:t>
      </w:r>
      <w:r>
        <w:rPr>
          <w:vertAlign w:val="baseline"/>
        </w:rPr>
        <w:t xml:space="preserve">historii </w:t>
      </w:r>
      <w:r>
        <w:rPr>
          <w:vertAlign w:val="baseline"/>
        </w:rPr>
        <w:t xml:space="preserve">nebo </w:t>
      </w:r>
      <w:r>
        <w:rPr>
          <w:spacing w:val="-2"/>
          <w:vertAlign w:val="baseline"/>
        </w:rPr>
        <w:t xml:space="preserve">teorii</w:t>
      </w:r>
    </w:p>
    <w:p>
      <w:pPr>
        <w:pStyle w:val="BodyText"/>
        <w:spacing w:before="2" w:line="254" w:lineRule="auto"/>
        <w:ind w:end="116"/>
      </w:pPr>
      <w:r>
        <w:rPr/>
        <w:t xml:space="preserve">... ale živé zdroje, z nichž se můžeme učit řešit otázky, které nám klade současnost". </w:t>
      </w:r>
      <w:r>
        <w:rPr/>
        <w:t xml:space="preserve">Dne 23. prosince vyšlo </w:t>
      </w:r>
      <w:r>
        <w:rPr/>
        <w:t xml:space="preserve">zvláštní číslo </w:t>
      </w:r>
      <w:r>
        <w:rPr>
          <w:i/>
        </w:rPr>
        <w:t xml:space="preserve">Borby</w:t>
      </w:r>
      <w:r>
        <w:rPr/>
        <w:t xml:space="preserve">, které oznamovalo, že partyzáni osvobodili pět vojáků Rudé armády, kteří byli zajati Němci a drženi v Chorvatsku.</w:t>
      </w:r>
      <w:r>
        <w:rPr>
          <w:vertAlign w:val="superscript"/>
        </w:rPr>
        <w:t xml:space="preserve">78</w:t>
      </w:r>
    </w:p>
    <w:p>
      <w:pPr>
        <w:pStyle w:val="BodyText"/>
        <w:spacing w:before="4" w:line="254" w:lineRule="auto"/>
        <w:ind w:end="108" w:firstLine="283"/>
      </w:pPr>
      <w:r>
        <w:rPr/>
        <w:t xml:space="preserve">Jakkoli Tito zdůrazňoval vedoucí úlohu komunistů a příklad </w:t>
      </w:r>
      <w:r>
        <w:rPr/>
        <w:t xml:space="preserve">Sovětského svazu, </w:t>
      </w:r>
      <w:r>
        <w:rPr/>
        <w:t xml:space="preserve">v </w:t>
      </w:r>
      <w:r>
        <w:rPr/>
        <w:t xml:space="preserve">létě </w:t>
      </w:r>
      <w:r>
        <w:rPr/>
        <w:t xml:space="preserve">1942 </w:t>
      </w:r>
      <w:r>
        <w:rPr/>
        <w:t xml:space="preserve">mu </w:t>
      </w:r>
      <w:r>
        <w:rPr/>
        <w:t xml:space="preserve">bylo jasné, </w:t>
      </w:r>
      <w:r>
        <w:rPr/>
        <w:t xml:space="preserve">že </w:t>
      </w:r>
      <w:r>
        <w:rPr/>
        <w:t xml:space="preserve">jediným </w:t>
      </w:r>
      <w:r>
        <w:rPr/>
        <w:t xml:space="preserve">zdrojem komunistické autority v Jugoslávii je schopnost strany vybudovat si vztah s lidem. Ve svém projevu z 22. října Tito poznamenal: "v tomto boji jsme </w:t>
      </w:r>
      <w:r>
        <w:rPr/>
        <w:t xml:space="preserve">dospěli k </w:t>
      </w:r>
      <w:r>
        <w:rPr/>
        <w:t xml:space="preserve">přesvědčení, že </w:t>
      </w:r>
      <w:r>
        <w:rPr/>
        <w:t xml:space="preserve">pouze </w:t>
      </w:r>
      <w:r>
        <w:rPr/>
        <w:t xml:space="preserve">sám lid, který </w:t>
      </w:r>
      <w:r>
        <w:rPr/>
        <w:t xml:space="preserve">má v rukou moc, může zničit tu tyranii, která dosud utlačovala náš lid; viděli jsme, že na jedné straně stojí </w:t>
      </w:r>
      <w:r>
        <w:rPr/>
        <w:t xml:space="preserve">každá síla, která </w:t>
      </w:r>
      <w:r>
        <w:rPr/>
        <w:t xml:space="preserve">je proti lidu, a na </w:t>
      </w:r>
      <w:r>
        <w:rPr/>
        <w:t xml:space="preserve">druhé straně vše, co je vlastenecké, co miluje svou zemi, svobodu a nezávislost".</w:t>
      </w:r>
      <w:r>
        <w:rPr>
          <w:vertAlign w:val="superscript"/>
        </w:rPr>
        <w:t xml:space="preserve">79</w:t>
      </w:r>
      <w:r>
        <w:rPr>
          <w:vertAlign w:val="baseline"/>
        </w:rPr>
        <w:t xml:space="preserve"> Avšak "spoléhat se na </w:t>
      </w:r>
      <w:r>
        <w:rPr>
          <w:vertAlign w:val="baseline"/>
        </w:rPr>
        <w:t xml:space="preserve">lid" </w:t>
      </w:r>
      <w:r>
        <w:rPr>
          <w:vertAlign w:val="baseline"/>
        </w:rPr>
        <w:t xml:space="preserve">bylo </w:t>
      </w:r>
      <w:r>
        <w:rPr>
          <w:vertAlign w:val="baseline"/>
        </w:rPr>
        <w:t xml:space="preserve">snazší </w:t>
      </w:r>
      <w:r>
        <w:rPr>
          <w:vertAlign w:val="baseline"/>
        </w:rPr>
        <w:t xml:space="preserve">říci </w:t>
      </w:r>
      <w:r>
        <w:rPr>
          <w:vertAlign w:val="baseline"/>
        </w:rPr>
        <w:t xml:space="preserve">než </w:t>
      </w:r>
      <w:r>
        <w:rPr>
          <w:vertAlign w:val="baseline"/>
        </w:rPr>
        <w:t xml:space="preserve">udělat. </w:t>
      </w:r>
      <w:r>
        <w:rPr>
          <w:vertAlign w:val="baseline"/>
        </w:rPr>
        <w:t xml:space="preserve">Stranický </w:t>
      </w:r>
      <w:r>
        <w:rPr>
          <w:vertAlign w:val="baseline"/>
        </w:rPr>
        <w:t xml:space="preserve">tisk </w:t>
      </w:r>
      <w:r>
        <w:rPr>
          <w:vertAlign w:val="baseline"/>
        </w:rPr>
        <w:t xml:space="preserve">opakovaně </w:t>
      </w:r>
      <w:r>
        <w:rPr>
          <w:vertAlign w:val="baseline"/>
        </w:rPr>
        <w:t xml:space="preserve">vyzýval </w:t>
      </w:r>
      <w:r>
        <w:rPr>
          <w:vertAlign w:val="baseline"/>
        </w:rPr>
        <w:t xml:space="preserve">své </w:t>
      </w:r>
      <w:r>
        <w:rPr>
          <w:vertAlign w:val="baseline"/>
        </w:rPr>
        <w:t xml:space="preserve">aktivisty</w:t>
      </w:r>
      <w:r>
        <w:rPr>
          <w:vertAlign w:val="baseline"/>
        </w:rPr>
        <w:t xml:space="preserve">, aby </w:t>
      </w:r>
      <w:r>
        <w:rPr>
          <w:vertAlign w:val="baseline"/>
        </w:rPr>
        <w:t xml:space="preserve">od </w:t>
      </w:r>
      <w:r>
        <w:rPr>
          <w:vertAlign w:val="baseline"/>
        </w:rPr>
        <w:t xml:space="preserve">rétoriky </w:t>
      </w:r>
      <w:r>
        <w:rPr>
          <w:vertAlign w:val="baseline"/>
        </w:rPr>
        <w:t xml:space="preserve">přešli </w:t>
      </w:r>
      <w:r>
        <w:rPr>
          <w:vertAlign w:val="baseline"/>
        </w:rPr>
        <w:t xml:space="preserve">k </w:t>
      </w:r>
      <w:r>
        <w:rPr>
          <w:vertAlign w:val="baseline"/>
        </w:rPr>
        <w:t xml:space="preserve">činům. </w:t>
      </w:r>
      <w:r>
        <w:rPr>
          <w:vertAlign w:val="baseline"/>
        </w:rPr>
        <w:t xml:space="preserve">Článek v </w:t>
      </w:r>
      <w:r>
        <w:rPr>
          <w:i/>
          <w:vertAlign w:val="baseline"/>
        </w:rPr>
        <w:t xml:space="preserve">Borbě </w:t>
      </w:r>
      <w:r>
        <w:rPr>
          <w:vertAlign w:val="baseline"/>
        </w:rPr>
        <w:t xml:space="preserve">z </w:t>
      </w:r>
      <w:r>
        <w:rPr>
          <w:vertAlign w:val="baseline"/>
        </w:rPr>
        <w:t xml:space="preserve">30. </w:t>
      </w:r>
      <w:r>
        <w:rPr>
          <w:vertAlign w:val="baseline"/>
        </w:rPr>
        <w:t xml:space="preserve">září </w:t>
      </w:r>
      <w:r>
        <w:rPr>
          <w:vertAlign w:val="baseline"/>
        </w:rPr>
        <w:t xml:space="preserve">1942 </w:t>
      </w:r>
      <w:r>
        <w:rPr>
          <w:spacing w:val="-2"/>
          <w:vertAlign w:val="baseline"/>
        </w:rPr>
        <w:t xml:space="preserve">s názvem</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"Zlepšete agitační práci!" vyzýval agitátory, aby se soustředili na konkrétní aspekty práce lidových osvobozeneckých výborů - "pevné spojení s masami a jejich zájmy" musí být skutečné. Dne 8. října 1942 </w:t>
      </w:r>
      <w:r>
        <w:rPr/>
        <w:t xml:space="preserve">přinesla </w:t>
      </w:r>
      <w:r>
        <w:rPr>
          <w:i/>
        </w:rPr>
        <w:t xml:space="preserve">Borba </w:t>
      </w:r>
      <w:r>
        <w:rPr/>
        <w:t xml:space="preserve">článek 'Starost o </w:t>
      </w:r>
      <w:r>
        <w:rPr/>
        <w:t xml:space="preserve">nové kádry a bojovníky', který zdůrazňoval význam spojení s masami. 'Obsah lidově osvobozeneckého boje a správná politika Komunistické strany Jugoslávie zajistily toto spojení jednou provždy. Lidová síla strany se měří tím, jak řeší otázky života a smrti povstaleckého lidu. Pouze hluboké pochopení zájmů národů Jugoslávie každodenně prověřuje a upevňuje spojení mezi stranou a národně milujícími lidovými masami.</w:t>
      </w:r>
      <w:r>
        <w:rPr>
          <w:vertAlign w:val="superscript"/>
        </w:rPr>
        <w:t xml:space="preserve">80</w:t>
      </w:r>
    </w:p>
    <w:p>
      <w:pPr>
        <w:pStyle w:val="BodyText"/>
        <w:spacing w:before="5" w:line="254" w:lineRule="auto"/>
        <w:ind w:start="115" w:end="52" w:firstLine="285"/>
      </w:pPr>
      <w:r>
        <w:rPr/>
        <w:t xml:space="preserve">Partyzáni si byli dobře vědomi toho, že byrokracie je při skloubení zájmů centralismu a lidové iniciativy neodmyslitelným nebezpečím. V článku nazvaném "Budeme studovat leninský styl práce" z 15. října 1942 autor varoval před nebezpečím byrokratické rutiny a používání starých, vyčpělých frází v propagandě. Tento typ lidí a tento typ práce "zabíjí linii strany a odvrací masy; </w:t>
      </w:r>
      <w:r>
        <w:rPr/>
        <w:t xml:space="preserve">už dávno </w:t>
      </w:r>
      <w:r>
        <w:rPr/>
        <w:t xml:space="preserve">nastal čas </w:t>
      </w:r>
      <w:r>
        <w:rPr/>
        <w:t xml:space="preserve">vyhlásit </w:t>
      </w:r>
      <w:r>
        <w:rPr/>
        <w:t xml:space="preserve">v </w:t>
      </w:r>
      <w:r>
        <w:rPr/>
        <w:t xml:space="preserve">našich </w:t>
      </w:r>
      <w:r>
        <w:rPr/>
        <w:t xml:space="preserve">organizacích </w:t>
      </w:r>
      <w:r>
        <w:rPr/>
        <w:t xml:space="preserve">válku </w:t>
      </w:r>
      <w:r>
        <w:rPr/>
        <w:t xml:space="preserve">a </w:t>
      </w:r>
      <w:r>
        <w:rPr/>
        <w:t xml:space="preserve">zničit </w:t>
      </w:r>
      <w:r>
        <w:rPr/>
        <w:t xml:space="preserve">tento </w:t>
      </w:r>
      <w:r>
        <w:rPr/>
        <w:t xml:space="preserve">způsob </w:t>
      </w:r>
      <w:r>
        <w:rPr/>
        <w:t xml:space="preserve">práce a takové aktivisty a funkcionáře". Strana by se neměla skládat z byrokratů, ale z revolučních aktivistů: "Válka v našich řadách proti omílání starých, prázdných frází; válka </w:t>
      </w:r>
      <w:r>
        <w:rPr/>
        <w:t xml:space="preserve">proti obvyklé byrokratické rutině; válka proti bezcitnému, bezlidskému duchu; válka proti </w:t>
      </w:r>
      <w:r>
        <w:rPr/>
        <w:t xml:space="preserve">prázdným frázím - to je dnes jeden z našich prvních úkolů".</w:t>
      </w:r>
      <w:r>
        <w:rPr>
          <w:vertAlign w:val="superscript"/>
        </w:rPr>
        <w:t xml:space="preserve">81</w:t>
      </w:r>
      <w:r>
        <w:rPr>
          <w:vertAlign w:val="baseline"/>
        </w:rPr>
        <w:t xml:space="preserve"> Při diskusi o blížící se </w:t>
      </w:r>
      <w:r>
        <w:rPr>
          <w:vertAlign w:val="baseline"/>
        </w:rPr>
        <w:t xml:space="preserve">zimě a nutnosti zásobovat partyzány teplým oblečením </w:t>
      </w:r>
      <w:r>
        <w:rPr>
          <w:i/>
          <w:vertAlign w:val="baseline"/>
        </w:rPr>
        <w:t xml:space="preserve">Borba </w:t>
      </w:r>
      <w:r>
        <w:rPr>
          <w:vertAlign w:val="baseline"/>
        </w:rPr>
        <w:t xml:space="preserve">22. </w:t>
      </w:r>
      <w:r>
        <w:rPr>
          <w:spacing w:val="-2"/>
          <w:vertAlign w:val="baseline"/>
        </w:rPr>
        <w:t xml:space="preserve">října </w:t>
      </w:r>
      <w:r>
        <w:rPr>
          <w:vertAlign w:val="baseline"/>
        </w:rPr>
        <w:t xml:space="preserve">varoval</w:t>
      </w:r>
      <w:r>
        <w:rPr>
          <w:spacing w:val="-2"/>
          <w:vertAlign w:val="baseline"/>
        </w:rPr>
        <w:t xml:space="preserve">:</w:t>
      </w:r>
    </w:p>
    <w:p>
      <w:pPr>
        <w:pStyle w:val="BodyText"/>
        <w:spacing w:before="97"/>
        <w:ind w:start="0"/>
        <w:jc w:val="left"/>
      </w:pPr>
    </w:p>
    <w:p>
      <w:pPr>
        <w:spacing w:before="0" w:line="254" w:lineRule="auto"/>
        <w:ind w:start="400" w:end="331" w:firstLine="0"/>
        <w:jc w:val="both"/>
        <w:rPr>
          <w:sz w:val="16"/>
        </w:rPr>
      </w:pPr>
      <w:r>
        <w:rPr>
          <w:sz w:val="16"/>
        </w:rPr>
        <w:t xml:space="preserve">Ujmout se tohoto úkolu centralizovaně a vydávat pokyny znamená </w:t>
      </w:r>
      <w:r>
        <w:rPr>
          <w:sz w:val="16"/>
        </w:rPr>
        <w:t xml:space="preserve">nenaučit se nic od </w:t>
      </w:r>
      <w:r>
        <w:rPr>
          <w:sz w:val="16"/>
        </w:rPr>
        <w:t xml:space="preserve">bolševické strany, která mobilizuje své členy pro všechny naléhavé praktické úkoly. </w:t>
      </w:r>
      <w:r>
        <w:rPr>
          <w:sz w:val="16"/>
        </w:rPr>
        <w:t xml:space="preserve">Byrokratický přístup znamená proměnit stranu v abstraktní a pasivní skupinu </w:t>
      </w:r>
      <w:r>
        <w:rPr>
          <w:sz w:val="16"/>
        </w:rPr>
        <w:t xml:space="preserve">vykonavatelů, zatímco straničtí aktivisté musí okamžitě rozhýbat situaci a </w:t>
      </w:r>
      <w:r>
        <w:rPr>
          <w:sz w:val="16"/>
        </w:rPr>
        <w:t xml:space="preserve">zapojit </w:t>
      </w:r>
      <w:r>
        <w:rPr>
          <w:sz w:val="16"/>
        </w:rPr>
        <w:t xml:space="preserve">všechny masové organizace </w:t>
      </w:r>
      <w:r>
        <w:rPr>
          <w:sz w:val="16"/>
        </w:rPr>
        <w:t xml:space="preserve">do řešení tohoto klíčového problému pro osvobozeneckou válku ... Komunisté musí </w:t>
      </w:r>
      <w:r>
        <w:rPr>
          <w:sz w:val="16"/>
        </w:rPr>
        <w:t xml:space="preserve">spojit veškerou svou organizační myšlenku s pracovní iniciativou mas ... V této </w:t>
      </w:r>
      <w:r>
        <w:rPr>
          <w:sz w:val="16"/>
        </w:rPr>
        <w:t xml:space="preserve">kampani je nezbytné zlikvidovat ty obecné fráze, které tu a tam nakazí </w:t>
      </w:r>
      <w:r>
        <w:rPr>
          <w:sz w:val="16"/>
        </w:rPr>
        <w:t xml:space="preserve">agitační práci.</w:t>
      </w:r>
      <w:r>
        <w:rPr>
          <w:sz w:val="16"/>
          <w:vertAlign w:val="superscript"/>
        </w:rPr>
        <w:t xml:space="preserve">82</w:t>
      </w:r>
    </w:p>
    <w:p>
      <w:pPr>
        <w:pStyle w:val="BodyText"/>
        <w:spacing w:before="21"/>
        <w:ind w:start="0"/>
        <w:jc w:val="left"/>
        <w:rPr>
          <w:sz w:val="16"/>
        </w:rPr>
      </w:pPr>
    </w:p>
    <w:p>
      <w:pPr>
        <w:pStyle w:val="BodyText"/>
        <w:spacing w:line="254" w:lineRule="auto"/>
        <w:ind w:start="115" w:end="53" w:firstLine="285"/>
      </w:pPr>
      <w:r>
        <w:rPr/>
        <w:t xml:space="preserve">I zde by bylo možné následovat příkladu Sovětského svazu. Dne 28. listopadu </w:t>
      </w:r>
      <w:r>
        <w:rPr>
          <w:i/>
        </w:rPr>
        <w:t xml:space="preserve">Borba </w:t>
      </w:r>
      <w:r>
        <w:rPr/>
        <w:t xml:space="preserve">zveřejnil </w:t>
      </w:r>
      <w:r>
        <w:rPr/>
        <w:t xml:space="preserve">článek, který </w:t>
      </w:r>
      <w:r>
        <w:rPr/>
        <w:t xml:space="preserve">byl původně </w:t>
      </w:r>
      <w:r>
        <w:rPr/>
        <w:t xml:space="preserve">otištěn jako </w:t>
      </w:r>
      <w:r>
        <w:rPr/>
        <w:t xml:space="preserve">úvodník v </w:t>
      </w:r>
      <w:r>
        <w:rPr>
          <w:i/>
        </w:rPr>
        <w:t xml:space="preserve">Pravdě </w:t>
      </w:r>
      <w:r>
        <w:rPr/>
        <w:t xml:space="preserve">16. </w:t>
      </w:r>
      <w:r>
        <w:rPr/>
        <w:t xml:space="preserve">října. </w:t>
      </w:r>
      <w:r>
        <w:rPr/>
        <w:t xml:space="preserve">Upozorňoval na to, jak Lenin v jednom z nejhorších okamžiků ruské občanské války </w:t>
      </w:r>
      <w:r>
        <w:rPr/>
        <w:t xml:space="preserve">řekl: "Situace je mimořádně obtížná, ale neměli bychom si zoufat, protože víme, že pokaždé, když se pro Sovětskou republiku vyvine těžké období, dělníci prokazují zázraky statečnosti a svým příkladem síly inspirují vojska a vedou je k novým vítězstvím. Článek tvrdil, že "nevyčerpatelná lidová iniciativa otevře frontě všechny druhy pomoci", a dále uváděl mnoho příkladů toho, jak na východní frontě místní sověty převzaly iniciativu při řešení zdánlivě neřešitelných otázek zásobování. Z toho jasně vyplývalo, že podobně by měly jednat i lidové osvobozenecké výbory. V článku popisujícím, jak by měly probíhat volby do lidových osvobozeneckých výborů, tak </w:t>
      </w:r>
      <w:r>
        <w:rPr>
          <w:i/>
        </w:rPr>
        <w:t xml:space="preserve">Borba </w:t>
      </w:r>
      <w:r>
        <w:rPr/>
        <w:t xml:space="preserve">vyzdvihl to, v čem spatřoval rozdíly </w:t>
      </w:r>
      <w:r>
        <w:rPr/>
        <w:t xml:space="preserve">mezi </w:t>
      </w:r>
      <w:r>
        <w:rPr/>
        <w:t xml:space="preserve">novou </w:t>
      </w:r>
      <w:r>
        <w:rPr/>
        <w:t xml:space="preserve">a </w:t>
      </w:r>
      <w:r>
        <w:rPr/>
        <w:t xml:space="preserve">starou </w:t>
      </w:r>
      <w:r>
        <w:rPr/>
        <w:t xml:space="preserve">demokracií. </w:t>
      </w:r>
      <w:r>
        <w:rPr/>
        <w:t xml:space="preserve">Bylo </w:t>
      </w:r>
      <w:r>
        <w:rPr/>
        <w:t xml:space="preserve">třeba </w:t>
      </w:r>
      <w:r>
        <w:rPr/>
        <w:t xml:space="preserve">zlikvidovat</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14" w:hanging="2"/>
      </w:pPr>
      <w:r>
        <w:rPr/>
        <w:t xml:space="preserve">staré </w:t>
      </w:r>
      <w:r>
        <w:rPr/>
        <w:t xml:space="preserve">zvyky </w:t>
      </w:r>
      <w:r>
        <w:rPr/>
        <w:t xml:space="preserve">politické </w:t>
      </w:r>
      <w:r>
        <w:rPr/>
        <w:t xml:space="preserve">pasivity </w:t>
      </w:r>
      <w:r>
        <w:rPr/>
        <w:t xml:space="preserve">a </w:t>
      </w:r>
      <w:r>
        <w:rPr/>
        <w:t xml:space="preserve">nekritický </w:t>
      </w:r>
      <w:r>
        <w:rPr/>
        <w:t xml:space="preserve">postoj </w:t>
      </w:r>
      <w:r>
        <w:rPr/>
        <w:t xml:space="preserve">k </w:t>
      </w:r>
      <w:r>
        <w:rPr/>
        <w:t xml:space="preserve">politickým </w:t>
      </w:r>
      <w:r>
        <w:rPr/>
        <w:t xml:space="preserve">představitelům - "bez aktivní účasti mas se nová moc rychle nevybuduje". Lidové osvobozenecké výbory by měly být vystaveny neustálé kritice </w:t>
      </w:r>
      <w:r>
        <w:rPr/>
        <w:t xml:space="preserve">veřejnosti, </w:t>
      </w:r>
      <w:r>
        <w:rPr/>
        <w:t xml:space="preserve">"</w:t>
      </w:r>
      <w:r>
        <w:rPr/>
        <w:t xml:space="preserve">aby</w:t>
      </w:r>
      <w:r>
        <w:rPr/>
        <w:t xml:space="preserve"> </w:t>
      </w:r>
      <w:r>
        <w:rPr/>
        <w:t xml:space="preserve">byly </w:t>
      </w:r>
      <w:r>
        <w:rPr/>
        <w:t xml:space="preserve">v</w:t>
      </w:r>
      <w:r>
        <w:rPr/>
        <w:t xml:space="preserve"> plném </w:t>
      </w:r>
      <w:r>
        <w:rPr/>
        <w:t xml:space="preserve">smyslu </w:t>
      </w:r>
      <w:r>
        <w:rPr/>
        <w:t xml:space="preserve">odrazem </w:t>
      </w:r>
      <w:r>
        <w:rPr/>
        <w:t xml:space="preserve">vůle lidu </w:t>
      </w:r>
      <w:r>
        <w:rPr/>
        <w:t xml:space="preserve">a nejednaly pouze na základě deklarace své občanské "buržoazní" odpovědnosti".</w:t>
      </w:r>
      <w:r>
        <w:rPr>
          <w:vertAlign w:val="superscript"/>
        </w:rPr>
        <w:t xml:space="preserve">83</w:t>
      </w:r>
    </w:p>
    <w:p>
      <w:pPr>
        <w:pStyle w:val="BodyText"/>
        <w:spacing w:before="2" w:line="254" w:lineRule="auto"/>
        <w:ind w:end="107" w:firstLine="283"/>
      </w:pPr>
      <w:r>
        <w:rPr/>
        <w:t xml:space="preserve">V polovině prosince Komunistická strana Jugoslávie plánovala kurzy pro členy strany na všech úrovních, aby se prostřednictvím ideologického vzdělávání pokusila zajistit, že se nikdy neztratí spojení s masami. Jak </w:t>
      </w:r>
      <w:r>
        <w:rPr/>
        <w:t xml:space="preserve">upřesnil </w:t>
      </w:r>
      <w:r>
        <w:rPr/>
        <w:t xml:space="preserve">autor </w:t>
      </w:r>
      <w:r>
        <w:rPr/>
        <w:t xml:space="preserve">článku v </w:t>
      </w:r>
      <w:r>
        <w:rPr>
          <w:i/>
        </w:rPr>
        <w:t xml:space="preserve">Borbě</w:t>
      </w:r>
      <w:r>
        <w:rPr/>
        <w:t xml:space="preserve">, v němž byla tato politika oznámena, Stalin prohlásil v hojně citovaném projevu z roku 1935: "Kádry rozhodují o všem! A od podzimu 1942, pokud šlo o kádry, se jugoslávští komunisté již těšili na poválečná léta. Dne 18. října </w:t>
      </w:r>
      <w:r>
        <w:rPr>
          <w:i/>
        </w:rPr>
        <w:t xml:space="preserve">Borba </w:t>
      </w:r>
      <w:r>
        <w:rPr/>
        <w:t xml:space="preserve">zdůraznil, že noví dobrovolníci potřebují ideologickou přípravu, protože po "budoucích těžkých vojenských taženích" se tito mladí lidé "zítra, po osvobození, vrátí do svých vesnic a měst, na pole a do továren a musí se stát novými politickými vůdci". Tento bod byl zopakován 13. prosince, výcvik byl nezbytný kvůli práci, kterou bude partyzánská generace vykonávat "po ukončení ozbrojeného osvobozeneckého boje lidu".</w:t>
      </w:r>
      <w:r>
        <w:rPr>
          <w:vertAlign w:val="superscript"/>
        </w:rPr>
        <w:t xml:space="preserve">84</w:t>
      </w:r>
    </w:p>
    <w:p>
      <w:pPr>
        <w:pStyle w:val="BodyText"/>
        <w:spacing w:before="4" w:line="254" w:lineRule="auto"/>
        <w:ind w:end="108" w:firstLine="283"/>
      </w:pPr>
      <w:r>
        <w:rPr/>
        <w:t xml:space="preserve">Léto a podzim 1942 byly pro Titovu revoluci a novou Jugoslávii obdobím formování. Jestliže většina stavebních kamenů jeho myšlenek byla připravena </w:t>
      </w:r>
      <w:r>
        <w:rPr/>
        <w:t xml:space="preserve">již před povstáním - lidová vláda, zničení starého státního aparátu, partyzánské oddíly -, realizace těchto myšlenek vždy </w:t>
      </w:r>
      <w:r>
        <w:rPr/>
        <w:t xml:space="preserve">předpokládala </w:t>
      </w:r>
      <w:r>
        <w:rPr/>
        <w:t xml:space="preserve">podporu ze strany Sovětského svazu. </w:t>
      </w:r>
      <w:r>
        <w:rPr/>
        <w:t xml:space="preserve">Radikalismus a sektářství v Užicích a Černé Hoře měly smysl pouze v kontextu rychlého příchodu Rudé armády, a proto mohly být lidové osvobozenecké výbory považovány za "dočasné" a pouze za prostředek pro potřeby zásobování partyzánských oddílů. Opustit sektářství, přejít </w:t>
      </w:r>
      <w:r>
        <w:rPr/>
        <w:t xml:space="preserve">od </w:t>
      </w:r>
      <w:r>
        <w:rPr/>
        <w:t xml:space="preserve">rétoriky o </w:t>
      </w:r>
      <w:r>
        <w:rPr/>
        <w:t xml:space="preserve">spoléhání se </w:t>
      </w:r>
      <w:r>
        <w:rPr/>
        <w:t xml:space="preserve">na </w:t>
      </w:r>
      <w:r>
        <w:rPr/>
        <w:t xml:space="preserve">lid </w:t>
      </w:r>
      <w:r>
        <w:rPr/>
        <w:t xml:space="preserve">ke </w:t>
      </w:r>
      <w:r>
        <w:rPr/>
        <w:t xml:space="preserve">skutečnému </w:t>
      </w:r>
      <w:r>
        <w:rPr/>
        <w:t xml:space="preserve">spoléhání se </w:t>
      </w:r>
      <w:r>
        <w:rPr>
          <w:spacing w:val="-1"/>
        </w:rPr>
        <w:t xml:space="preserve">na </w:t>
      </w:r>
      <w:r>
        <w:rPr/>
        <w:t xml:space="preserve">lid, to byl Titův úspěch. Velká část teoretického přeformulování Titových myšlenek proběhla mezi únorem a dubnem 1942, ale jejich praktickou realizaci přinesl až Dlouhý pochod. Koncem listopadu 1941 Tito ustupoval z Užic v chaosu, o rok později zorganizoval první zasedání </w:t>
      </w:r>
      <w:r>
        <w:rPr/>
        <w:t xml:space="preserve">AVNOJ; to byl úspěch, na který mohl být právem hrdý.</w:t>
      </w:r>
    </w:p>
    <w:p>
      <w:pPr>
        <w:pStyle w:val="BodyText"/>
        <w:spacing w:after="0" w:line="254" w:lineRule="auto"/>
        <w:sectPr>
          <w:pgSz w:w="8840" w:h="13260"/>
          <w:pgMar w:top="920" w:right="1133" w:bottom="280" w:left="1133" w:header="730" w:footer="0"/>
        </w:sectPr>
      </w:pPr>
    </w:p>
    <w:p>
      <w:pPr>
        <w:pStyle w:val="BodyText"/>
        <w:spacing w:before="7"/>
        <w:ind w:start="0"/>
        <w:jc w:val="left"/>
        <w:rPr>
          <w:sz w:val="16"/>
        </w:rPr>
      </w:pPr>
    </w:p>
    <w:p>
      <w:pPr>
        <w:pStyle w:val="BodyText"/>
        <w:spacing w:after="0"/>
        <w:jc w:val="left"/>
        <w:rPr>
          <w:sz w:val="16"/>
        </w:rPr>
        <w:sectPr>
          <w:headerReference w:type="even" r:id="rId14"/>
          <w:pgSz w:w="8840" w:h="13260"/>
          <w:pgMar w:top="1520" w:right="1133" w:bottom="280" w:left="1133" w:header="0" w:footer="0"/>
        </w:sectPr>
      </w:pPr>
    </w:p>
    <w:p>
      <w:pPr>
        <w:spacing w:before="98"/>
        <w:ind w:start="82" w:end="129" w:firstLine="0"/>
        <w:jc w:val="center"/>
        <w:rPr>
          <w:b/>
          <w:sz w:val="25"/>
        </w:rPr>
      </w:pPr>
      <w:bookmarkStart w:name="3. Revolution Through War" w:id="8"/>
      <w:bookmarkEnd w:id="8"/>
      <w:r>
        <w:rPr/>
      </w:r>
      <w:r>
        <w:rPr>
          <w:b/>
          <w:spacing w:val="-10"/>
          <w:sz w:val="25"/>
        </w:rPr>
        <w:t xml:space="preserve">3</w:t>
      </w:r>
    </w:p>
    <w:p>
      <w:pPr>
        <w:pStyle w:val="Heading1"/>
        <w:ind w:start="83"/>
        <w:rPr>
          <w:b/>
        </w:rPr>
      </w:pPr>
      <w:r>
        <w:rPr>
          <w:b/>
        </w:rPr>
        <w:t xml:space="preserve">REVOLUCE </w:t>
      </w:r>
      <w:r>
        <w:rPr>
          <w:b/>
        </w:rPr>
        <w:t xml:space="preserve">PROSTŘEDNICTVÍM </w:t>
      </w:r>
      <w:r>
        <w:rPr>
          <w:b/>
          <w:spacing w:val="-5"/>
        </w:rPr>
        <w:t xml:space="preserve">VÁLKY</w:t>
      </w:r>
    </w:p>
    <w:p>
      <w:pPr>
        <w:pStyle w:val="BodyText"/>
        <w:ind w:start="0"/>
        <w:jc w:val="left"/>
        <w:rPr>
          <w:b/>
          <w:sz w:val="25"/>
        </w:rPr>
      </w:pPr>
    </w:p>
    <w:p>
      <w:pPr>
        <w:pStyle w:val="BodyText"/>
        <w:spacing w:before="104"/>
        <w:ind w:start="0"/>
        <w:jc w:val="left"/>
        <w:rPr>
          <w:b/>
          <w:sz w:val="25"/>
        </w:rPr>
      </w:pPr>
    </w:p>
    <w:p>
      <w:pPr>
        <w:pStyle w:val="Heading2"/>
        <w:ind w:end="138"/>
      </w:pPr>
      <w:r>
        <w:rPr>
          <w:smallCaps/>
          <w:w w:val="85"/>
        </w:rPr>
        <w:t xml:space="preserve">Boj </w:t>
      </w:r>
      <w:r>
        <w:rPr>
          <w:smallCaps/>
          <w:w w:val="85"/>
        </w:rPr>
        <w:t xml:space="preserve">a </w:t>
      </w:r>
      <w:r>
        <w:rPr>
          <w:smallCaps/>
          <w:w w:val="85"/>
        </w:rPr>
        <w:t xml:space="preserve">rozhovor </w:t>
      </w:r>
      <w:r>
        <w:rPr>
          <w:smallCaps/>
          <w:w w:val="85"/>
        </w:rPr>
        <w:t xml:space="preserve">s </w:t>
      </w:r>
      <w:r>
        <w:rPr>
          <w:smallCaps/>
          <w:spacing w:val="-4"/>
          <w:w w:val="85"/>
        </w:rPr>
        <w:t xml:space="preserve">nepřítelem</w:t>
      </w:r>
    </w:p>
    <w:p>
      <w:pPr>
        <w:pStyle w:val="BodyText"/>
        <w:spacing w:before="96" w:line="254" w:lineRule="auto"/>
        <w:ind w:end="107"/>
      </w:pPr>
      <w:r>
        <w:rPr/>
        <w:t xml:space="preserve">Relativní klid a bezpečí, které partyzánům umožnily uspořádat první zasedání AVNOJ, netrvaly dlouho. Ve dnech 18. a 20. prosince 1942 se konala jednání mezi Hitlerem a Mussoliniho ministrem zahraničí, na nichž bylo rozhodnuto o potlačení jugoslávského </w:t>
      </w:r>
      <w:r>
        <w:rPr/>
        <w:t xml:space="preserve">odporu. </w:t>
      </w:r>
      <w:r>
        <w:rPr/>
        <w:t xml:space="preserve">Když </w:t>
      </w:r>
      <w:r>
        <w:rPr/>
        <w:t xml:space="preserve">útok </w:t>
      </w:r>
      <w:r>
        <w:rPr/>
        <w:t xml:space="preserve">začal, </w:t>
      </w:r>
      <w:r>
        <w:rPr/>
        <w:t xml:space="preserve">partyzáni </w:t>
      </w:r>
      <w:r>
        <w:rPr/>
        <w:t xml:space="preserve">se </w:t>
      </w:r>
      <w:r>
        <w:rPr/>
        <w:t xml:space="preserve">již </w:t>
      </w:r>
      <w:r>
        <w:rPr/>
        <w:t xml:space="preserve">přesouvali </w:t>
      </w:r>
      <w:r>
        <w:rPr/>
        <w:t xml:space="preserve">na jih v </w:t>
      </w:r>
      <w:r>
        <w:rPr/>
        <w:t xml:space="preserve">rámci Titova plánu proniknout během jara 1943 zpět do Černé Hory a jižního Srbska. To, co Němci nazvali </w:t>
      </w:r>
      <w:r>
        <w:rPr>
          <w:i/>
        </w:rPr>
        <w:t xml:space="preserve">operací Weiss</w:t>
      </w:r>
      <w:r>
        <w:rPr/>
        <w:t xml:space="preserve">, mělo v první fázi za cíl obklíčit partyzánské pozice v oblasti Bihaće, kde měl Tito své velitelství, ve druhé fázi pak proniknout na partyzány držené území v Bosně a zničit většinu partyzánské armády. Ve třetí fázi, ke které nikdy nedošlo, měli Němci v úmyslu odzbrojit četniky a omezit je na plnění pomocných úkolů. V první fázi však bylo k účasti na operaci mobilizováno přes 18 000 četniků, z nichž dvě třetiny působily v Černé Hoře. V Hercegovině zaujaly italské jednotky pozice na jihu a jihovýchodě, aby odřízly případný partyzánský ústup.</w:t>
      </w:r>
      <w:r>
        <w:rPr>
          <w:vertAlign w:val="superscript"/>
        </w:rPr>
        <w:t xml:space="preserve">1</w:t>
      </w:r>
    </w:p>
    <w:p>
      <w:pPr>
        <w:pStyle w:val="BodyText"/>
        <w:spacing w:before="1" w:line="254" w:lineRule="auto"/>
        <w:ind w:end="107" w:firstLine="283"/>
      </w:pPr>
      <w:r>
        <w:rPr/>
        <w:t xml:space="preserve">Partyzáni začali připravovat ústup v polovině ledna a vlastní evakuace začala koncem měsíce. Dne 31. ledna 1943 napsal Tito Kominterně: "Musím se vás znovu zeptat - opravdu není možnost získat pro nás </w:t>
      </w:r>
      <w:r>
        <w:rPr/>
        <w:t xml:space="preserve">nějakou pomoc? Statisícům uprchlíků hrozí hlad. </w:t>
      </w:r>
      <w:r>
        <w:rPr/>
        <w:t xml:space="preserve">Po dvaceti měsících hrdinného partyzánského boje se </w:t>
      </w:r>
      <w:r>
        <w:rPr/>
        <w:t xml:space="preserve">jistě </w:t>
      </w:r>
      <w:r>
        <w:rPr/>
        <w:t xml:space="preserve">musí najít </w:t>
      </w:r>
      <w:r>
        <w:rPr/>
        <w:t xml:space="preserve">způsob, jak </w:t>
      </w:r>
      <w:r>
        <w:rPr/>
        <w:t xml:space="preserve">nám </w:t>
      </w:r>
      <w:r>
        <w:rPr/>
        <w:t xml:space="preserve">pomoci</w:t>
      </w:r>
      <w:r>
        <w:rPr/>
        <w:t xml:space="preserve">". Dimitrov odpověděl 11. února: </w:t>
      </w:r>
      <w:r>
        <w:rPr/>
        <w:t xml:space="preserve">Kdyby </w:t>
      </w:r>
      <w:r>
        <w:rPr/>
        <w:t xml:space="preserve">existovala </w:t>
      </w:r>
      <w:r>
        <w:rPr/>
        <w:t xml:space="preserve">sebemenší možnost </w:t>
      </w:r>
      <w:r>
        <w:rPr/>
        <w:t xml:space="preserve">poskytnout vašemu </w:t>
      </w:r>
      <w:r>
        <w:rPr/>
        <w:t xml:space="preserve">fantastickému hrdinskému boji materiální pomoc, už dávno bychom to udělali... Mnohokrát jsem o tom osobně jednal s Josifem Vissarionovičem [Stalinem]... ale neukázalo se to jako možné kvůli nepřekonatelným dopravním problémům... Až to bude možné, uděláme vše, co bude v našich silách. Můžete </w:t>
      </w:r>
      <w:r>
        <w:rPr/>
        <w:t xml:space="preserve">o tom pochybovat?</w:t>
      </w:r>
      <w:r>
        <w:rPr>
          <w:vertAlign w:val="superscript"/>
        </w:rPr>
        <w:t xml:space="preserve">2</w:t>
      </w:r>
      <w:r>
        <w:rPr>
          <w:vertAlign w:val="baseline"/>
        </w:rPr>
        <w:t xml:space="preserve"> Zbaven pomoci zvenčí se Tito mohl </w:t>
      </w:r>
      <w:r>
        <w:rPr>
          <w:vertAlign w:val="baseline"/>
        </w:rPr>
        <w:t xml:space="preserve">obrátit pouze na </w:t>
      </w:r>
      <w:r>
        <w:rPr>
          <w:vertAlign w:val="baseline"/>
        </w:rPr>
        <w:t xml:space="preserve">své vlastní muže. Dne </w:t>
      </w:r>
      <w:r>
        <w:rPr>
          <w:vertAlign w:val="baseline"/>
        </w:rPr>
        <w:t xml:space="preserve">7. února 1943 </w:t>
      </w:r>
      <w:r>
        <w:rPr>
          <w:spacing w:val="-1"/>
          <w:vertAlign w:val="baseline"/>
        </w:rPr>
        <w:t xml:space="preserve">vyzval </w:t>
      </w:r>
      <w:r>
        <w:rPr>
          <w:vertAlign w:val="baseline"/>
        </w:rPr>
        <w:t xml:space="preserve">partyzány </w:t>
      </w:r>
      <w:r>
        <w:rPr>
          <w:vertAlign w:val="baseline"/>
        </w:rPr>
        <w:t xml:space="preserve">v oblastech, které nebyly </w:t>
      </w:r>
      <w:r>
        <w:rPr>
          <w:vertAlign w:val="baseline"/>
        </w:rPr>
        <w:t xml:space="preserve">ofenzívou </w:t>
      </w:r>
      <w:r>
        <w:rPr>
          <w:vertAlign w:val="baseline"/>
        </w:rPr>
        <w:t xml:space="preserve">zasaženy, </w:t>
      </w:r>
      <w:r>
        <w:rPr>
          <w:vertAlign w:val="baseline"/>
        </w:rPr>
        <w:t xml:space="preserve">aby </w:t>
      </w:r>
      <w:r>
        <w:rPr>
          <w:spacing w:val="-1"/>
          <w:vertAlign w:val="baseline"/>
        </w:rPr>
        <w:t xml:space="preserve">podnikli</w:t>
      </w:r>
      <w:r>
        <w:rPr>
          <w:vertAlign w:val="baseline"/>
        </w:rPr>
        <w:t xml:space="preserve"> všechny </w:t>
      </w:r>
      <w:r>
        <w:rPr>
          <w:vertAlign w:val="baseline"/>
        </w:rPr>
        <w:t xml:space="preserve">myslitelné </w:t>
      </w:r>
      <w:r>
        <w:rPr>
          <w:vertAlign w:val="baseline"/>
        </w:rPr>
        <w:t xml:space="preserve">akce k </w:t>
      </w:r>
      <w:r>
        <w:rPr>
          <w:vertAlign w:val="baseline"/>
        </w:rPr>
        <w:t xml:space="preserve">narušení </w:t>
      </w:r>
      <w:r>
        <w:rPr>
          <w:vertAlign w:val="baseline"/>
        </w:rPr>
        <w:t xml:space="preserve">ofenzívy. Poté </w:t>
      </w:r>
      <w:r>
        <w:rPr>
          <w:vertAlign w:val="baseline"/>
        </w:rPr>
        <w:t xml:space="preserve">varoval, že německý tlak je takový, že se bude muset změnit taktika. Začátkem února 1943 napsal Tito článek o strategii: Naše lidová armáda musí být prodchnuta útočným duchem [i] ... když je v defenzivě ... pronikat za nepřátelské linie a ničit nejen jeho komunikace, ale i jeho zásobovací střediska ... Nemusíme se bát obklíčení, jako jsme se ho nebáli, když jsme měli menší jednotky".</w:t>
      </w:r>
      <w:r>
        <w:rPr>
          <w:vertAlign w:val="superscript"/>
        </w:rPr>
        <w:t xml:space="preserve">3</w:t>
      </w:r>
    </w:p>
    <w:p>
      <w:pPr>
        <w:pStyle w:val="BodyText"/>
        <w:spacing w:after="0" w:line="254" w:lineRule="auto"/>
        <w:sectPr>
          <w:headerReference w:type="default" r:id="rId15"/>
          <w:pgSz w:w="8840" w:h="13260"/>
          <w:pgMar w:top="1340" w:right="1133" w:bottom="280" w:left="1133" w:header="0" w:footer="0"/>
        </w:sectPr>
      </w:pPr>
    </w:p>
    <w:p>
      <w:pPr>
        <w:pStyle w:val="BodyText"/>
        <w:spacing w:before="196" w:line="254" w:lineRule="auto"/>
        <w:ind w:start="113" w:end="52" w:firstLine="287"/>
      </w:pPr>
      <w:r>
        <w:rPr/>
        <w:t xml:space="preserve">Hlavní partyzánské armádě trvalo tři týdny, než se stáhla přes centrální vrchovinu Bosny k řece Neretvě, kterou musela překročit, pokud se chtěla vymanit z nepřátelského obklíčení. Od 22. února sváděli partyzáni urputné boje s četniky a podařilo se jim jednak zajistit Neretvu, a pak i vyřadit četnické jednotky. Na hercegovských výšinách nad Neretvou mezi Mostarem a </w:t>
      </w:r>
      <w:r>
        <w:rPr/>
        <w:t xml:space="preserve">Kalinovikem </w:t>
      </w:r>
      <w:r>
        <w:rPr/>
        <w:t xml:space="preserve">se však shromáždilo více četniků</w:t>
      </w:r>
      <w:r>
        <w:rPr/>
        <w:t xml:space="preserve">, kteří byli rozmístěni </w:t>
      </w:r>
      <w:r>
        <w:rPr/>
        <w:t xml:space="preserve">tak, aby se </w:t>
      </w:r>
      <w:r>
        <w:rPr/>
        <w:t xml:space="preserve">mohli </w:t>
      </w:r>
      <w:r>
        <w:rPr/>
        <w:t xml:space="preserve">spustit </w:t>
      </w:r>
      <w:r>
        <w:rPr/>
        <w:t xml:space="preserve">na </w:t>
      </w:r>
      <w:r>
        <w:rPr/>
        <w:t xml:space="preserve">partyzány, jakmile </w:t>
      </w:r>
      <w:r>
        <w:rPr/>
        <w:t xml:space="preserve">se německé jednotky </w:t>
      </w:r>
      <w:r>
        <w:rPr/>
        <w:t xml:space="preserve">budou </w:t>
      </w:r>
      <w:r>
        <w:rPr/>
        <w:t xml:space="preserve">tlačit vpřed do strmého údolí. Mezi 27. únorem a </w:t>
      </w:r>
      <w:r>
        <w:rPr/>
        <w:t xml:space="preserve">7. </w:t>
      </w:r>
      <w:r>
        <w:rPr/>
        <w:t xml:space="preserve">březnem </w:t>
      </w:r>
      <w:r>
        <w:rPr/>
        <w:t xml:space="preserve">probíhaly urputné boje</w:t>
      </w:r>
      <w:r>
        <w:rPr/>
        <w:t xml:space="preserve">, ale </w:t>
      </w:r>
      <w:r>
        <w:rPr/>
        <w:t xml:space="preserve">partyzánům se </w:t>
      </w:r>
      <w:r>
        <w:rPr/>
        <w:t xml:space="preserve">podařilo </w:t>
      </w:r>
      <w:r>
        <w:rPr/>
        <w:t xml:space="preserve">uniknout a </w:t>
      </w:r>
      <w:r>
        <w:rPr/>
        <w:t xml:space="preserve">dokonce </w:t>
      </w:r>
      <w:r>
        <w:rPr/>
        <w:t xml:space="preserve">vzít </w:t>
      </w:r>
      <w:r>
        <w:rPr/>
        <w:t xml:space="preserve">několik </w:t>
      </w:r>
      <w:r>
        <w:rPr/>
        <w:t xml:space="preserve">německých zajatců. Dedijer 1. </w:t>
      </w:r>
      <w:r>
        <w:rPr/>
        <w:t xml:space="preserve">března </w:t>
      </w:r>
      <w:r>
        <w:rPr/>
        <w:t xml:space="preserve">zaznamenal, </w:t>
      </w:r>
      <w:r>
        <w:rPr/>
        <w:t xml:space="preserve">co </w:t>
      </w:r>
      <w:r>
        <w:rPr/>
        <w:t xml:space="preserve">viděl </w:t>
      </w:r>
      <w:r>
        <w:rPr/>
        <w:t xml:space="preserve">v </w:t>
      </w:r>
      <w:r>
        <w:rPr/>
        <w:t xml:space="preserve">rozhodující chvíli: "včera se v údolí Ramy konala porada Tita, Rankoviće, Djilase a Žujoviće; bylo zde přijato rozhodnutí vymanit se z nepřátelského kruhu".</w:t>
      </w:r>
      <w:r>
        <w:rPr>
          <w:vertAlign w:val="superscript"/>
        </w:rPr>
        <w:t xml:space="preserve">4</w:t>
      </w:r>
      <w:r>
        <w:rPr>
          <w:vertAlign w:val="baseline"/>
        </w:rPr>
        <w:t xml:space="preserve"> Djilas souhlasil, že právě tehdy padlo zásadní rozhodnutí:</w:t>
      </w:r>
    </w:p>
    <w:p>
      <w:pPr>
        <w:pStyle w:val="BodyText"/>
        <w:spacing w:before="99"/>
        <w:ind w:start="0"/>
        <w:jc w:val="left"/>
      </w:pPr>
    </w:p>
    <w:p>
      <w:pPr>
        <w:spacing w:before="0" w:line="254" w:lineRule="auto"/>
        <w:ind w:start="399" w:end="333" w:firstLine="0"/>
        <w:jc w:val="both"/>
        <w:rPr>
          <w:sz w:val="16"/>
        </w:rPr>
      </w:pPr>
      <w:r>
        <w:rPr>
          <w:sz w:val="16"/>
        </w:rPr>
        <w:t xml:space="preserve">Byl to Tito, kdo v této složité a nebezpečné situaci vymyslel riskantní, ale geniální </w:t>
      </w:r>
      <w:r>
        <w:rPr>
          <w:sz w:val="16"/>
        </w:rPr>
        <w:t xml:space="preserve">manévr: nejprve přimáčknout německou </w:t>
      </w:r>
      <w:r>
        <w:rPr>
          <w:sz w:val="16"/>
          <w:vertAlign w:val="baseline"/>
        </w:rPr>
        <w:t xml:space="preserve">divizi </w:t>
      </w:r>
      <w:r>
        <w:rPr>
          <w:sz w:val="16"/>
        </w:rPr>
        <w:t xml:space="preserve">717</w:t>
      </w:r>
      <w:r>
        <w:rPr>
          <w:sz w:val="16"/>
          <w:vertAlign w:val="superscript"/>
        </w:rPr>
        <w:t xml:space="preserve">th</w:t>
      </w:r>
      <w:r>
        <w:rPr>
          <w:sz w:val="16"/>
          <w:vertAlign w:val="baseline"/>
        </w:rPr>
        <w:t xml:space="preserve"> , která se snášela na naše </w:t>
      </w:r>
      <w:r>
        <w:rPr>
          <w:sz w:val="16"/>
          <w:vertAlign w:val="baseline"/>
        </w:rPr>
        <w:t xml:space="preserve">raněné, a pak provést průlom na Neretvě - přes četniky, protože </w:t>
      </w:r>
      <w:r>
        <w:rPr>
          <w:sz w:val="16"/>
          <w:vertAlign w:val="baseline"/>
        </w:rPr>
        <w:t xml:space="preserve">Italové už byli poraženi. Při přijímání těchto závažných rozhodnutí se Tito radil s </w:t>
      </w:r>
      <w:r>
        <w:rPr>
          <w:sz w:val="16"/>
          <w:vertAlign w:val="baseline"/>
        </w:rPr>
        <w:t xml:space="preserve">ústředním výborem. Porada byla krátká, neboť vše bylo jasné, nikdo </w:t>
      </w:r>
      <w:r>
        <w:rPr>
          <w:sz w:val="16"/>
          <w:vertAlign w:val="baseline"/>
        </w:rPr>
        <w:t xml:space="preserve">nic </w:t>
      </w:r>
      <w:r>
        <w:rPr>
          <w:sz w:val="16"/>
          <w:vertAlign w:val="baseline"/>
        </w:rPr>
        <w:t xml:space="preserve">nenamítal </w:t>
      </w:r>
      <w:r>
        <w:rPr>
          <w:sz w:val="16"/>
          <w:vertAlign w:val="baseline"/>
        </w:rPr>
        <w:t xml:space="preserve">a Titova iniciativa převážila.</w:t>
      </w:r>
      <w:r>
        <w:rPr>
          <w:sz w:val="16"/>
          <w:vertAlign w:val="superscript"/>
        </w:rPr>
        <w:t xml:space="preserve">5</w:t>
      </w:r>
    </w:p>
    <w:p>
      <w:pPr>
        <w:pStyle w:val="BodyText"/>
        <w:spacing w:before="47"/>
        <w:ind w:start="0"/>
        <w:jc w:val="left"/>
        <w:rPr>
          <w:sz w:val="16"/>
        </w:rPr>
      </w:pPr>
    </w:p>
    <w:p>
      <w:pPr>
        <w:pStyle w:val="BodyText"/>
        <w:spacing w:line="254" w:lineRule="auto"/>
        <w:ind w:start="114" w:end="52" w:firstLine="285"/>
      </w:pPr>
      <w:r>
        <w:rPr/>
        <w:t xml:space="preserve">Titův plán spočíval ve zničení mostů na Neretvě, aby si nepřítel myslel, že se partyzáni rozhodli řeku nepřekročit, ale pak zahájit protiútok proti Němcům na severu s využitím ukořistěného italského dělostřelectva a tanků, než se otočí, překročí </w:t>
      </w:r>
      <w:r>
        <w:rPr/>
        <w:t xml:space="preserve">Neretvu a postoupí k četníkům. Plán vyšel, na zničený železniční most byla rychle připevněna dřevěná konstrukce, která partyzánům umožnila nečekaný přechod, a četníci byli odvedeni. Dedijer </w:t>
      </w:r>
      <w:r>
        <w:rPr/>
        <w:t xml:space="preserve">zachytil </w:t>
      </w:r>
      <w:r>
        <w:rPr/>
        <w:t xml:space="preserve">drama této </w:t>
      </w:r>
      <w:r>
        <w:rPr/>
        <w:t xml:space="preserve">epické bitvy </w:t>
      </w:r>
      <w:r>
        <w:rPr/>
        <w:t xml:space="preserve">ve svém </w:t>
      </w:r>
      <w:r>
        <w:rPr/>
        <w:t xml:space="preserve">deníku. </w:t>
      </w:r>
      <w:r>
        <w:rPr/>
        <w:t xml:space="preserve">"</w:t>
      </w:r>
      <w:r>
        <w:rPr/>
        <w:t xml:space="preserve">Nepřítel je kolem nás </w:t>
      </w:r>
      <w:r>
        <w:rPr/>
        <w:t xml:space="preserve">ze všech stran</w:t>
      </w:r>
    </w:p>
    <w:p>
      <w:pPr>
        <w:pStyle w:val="BodyText"/>
        <w:spacing w:before="2" w:line="254" w:lineRule="auto"/>
        <w:ind w:start="114" w:end="52"/>
      </w:pPr>
      <w:r>
        <w:rPr/>
        <w:t xml:space="preserve">... Ocitli jsme se v údolí Ramy. Před námi je soutěska Neretvy". Jedinou možností partyzánů bylo jít kozími stezkami "jako čínští partyzáni, kteří při svém Dlouhém pochodu překročili řeku Tatu".</w:t>
      </w:r>
      <w:r>
        <w:rPr>
          <w:vertAlign w:val="superscript"/>
        </w:rPr>
        <w:t xml:space="preserve">6</w:t>
      </w:r>
      <w:r>
        <w:rPr>
          <w:vertAlign w:val="baseline"/>
        </w:rPr>
        <w:t xml:space="preserve"> Rozhodující okamžik nastal 9. března. Jak zaznamenal Dedijer: "Podaří se nám překročit Neretvu, nebo ne?". Djilas později vzpomínal, že "Tito na Neretvě byl jako tygr v kleci, který se drápal po slabých místech - samozřejmě mezi </w:t>
      </w:r>
      <w:r>
        <w:rPr>
          <w:vertAlign w:val="baseline"/>
        </w:rPr>
        <w:t xml:space="preserve">Italy a </w:t>
      </w:r>
      <w:r>
        <w:rPr>
          <w:vertAlign w:val="baseline"/>
        </w:rPr>
        <w:t xml:space="preserve">Četniky - </w:t>
      </w:r>
      <w:r>
        <w:rPr>
          <w:vertAlign w:val="baseline"/>
        </w:rPr>
        <w:t xml:space="preserve">a hledal </w:t>
      </w:r>
      <w:r>
        <w:rPr>
          <w:vertAlign w:val="baseline"/>
        </w:rPr>
        <w:t xml:space="preserve">dostatečně širokou </w:t>
      </w:r>
      <w:r>
        <w:rPr>
          <w:vertAlign w:val="baseline"/>
        </w:rPr>
        <w:t xml:space="preserve">díru, kterou by </w:t>
      </w:r>
      <w:r>
        <w:rPr>
          <w:vertAlign w:val="baseline"/>
        </w:rPr>
        <w:t xml:space="preserve">se mohla protrhnout partyzánská bouře". Tato bitva skutečně způsobila četníkům porážku, ze které se už nikdy nevzpamatovali. Do 15. března Tito věděl, že jeho hlavní síly unikly obklíčení, a vydal rozkaz k ústupu do Černé Hory. Na černohorské vysočině se pak odehrály jedny z nejkrutějších partyzánsko-četnických bitev celé války, v nichž Tito prosazoval svou převahu.</w:t>
      </w:r>
      <w:r>
        <w:rPr>
          <w:vertAlign w:val="superscript"/>
        </w:rPr>
        <w:t xml:space="preserve">7</w:t>
      </w:r>
    </w:p>
    <w:p>
      <w:pPr>
        <w:pStyle w:val="BodyText"/>
        <w:spacing w:before="3" w:line="254" w:lineRule="auto"/>
        <w:ind w:start="115" w:end="56" w:firstLine="285"/>
      </w:pPr>
      <w:r>
        <w:rPr/>
        <w:t xml:space="preserve">Tento útok na četniky umožnila jedna z nejkontroverznějších epizod partyzánské války, a to sblížení s Němci v březnu 1943. V průběhu partyzánské války se několikrát uskutečnila jednání s Němci o usnadnění výměny zajatců. K prvnímu takovému incidentu došlo již za Užické republiky a následně, počátkem srpna 1942, zajali partyzáni Hanse Otta, který </w:t>
      </w:r>
      <w:r>
        <w:rPr/>
        <w:t xml:space="preserve">pracoval </w:t>
      </w:r>
      <w:r>
        <w:rPr/>
        <w:t xml:space="preserve">pro </w:t>
      </w:r>
      <w:r>
        <w:rPr/>
        <w:t xml:space="preserve">organizaci </w:t>
      </w:r>
      <w:r>
        <w:rPr/>
        <w:t xml:space="preserve">SS </w:t>
      </w:r>
      <w:r>
        <w:rPr/>
        <w:t xml:space="preserve">Todt </w:t>
      </w:r>
      <w:r>
        <w:rPr/>
        <w:t xml:space="preserve">a </w:t>
      </w:r>
      <w:r>
        <w:rPr/>
        <w:t xml:space="preserve">byl </w:t>
      </w:r>
      <w:r>
        <w:rPr/>
        <w:t xml:space="preserve">také </w:t>
      </w:r>
      <w:r>
        <w:rPr/>
        <w:t xml:space="preserve">členem </w:t>
      </w:r>
      <w:r>
        <w:rPr>
          <w:spacing w:val="-2"/>
        </w:rPr>
        <w:t xml:space="preserve">německého</w:t>
      </w:r>
    </w:p>
    <w:p>
      <w:pPr>
        <w:pStyle w:val="BodyText"/>
        <w:spacing w:after="0" w:line="254" w:lineRule="auto"/>
        <w:sectPr>
          <w:headerReference w:type="even" r:id="rId16"/>
          <w:headerReference w:type="default" r:id="rId17"/>
          <w:pgSz w:w="8840" w:h="13260"/>
          <w:pgMar w:top="920" w:right="1133" w:bottom="280" w:left="1133" w:header="730" w:footer="0"/>
          <w:pgNumType w:start="58"/>
        </w:sectPr>
      </w:pPr>
    </w:p>
    <w:p>
      <w:pPr>
        <w:pStyle w:val="BodyText"/>
        <w:spacing w:before="197" w:line="254" w:lineRule="auto"/>
        <w:ind w:start="60" w:end="108" w:hanging="2"/>
      </w:pPr>
      <w:r>
        <w:rPr/>
        <w:t xml:space="preserve">Zpravodajské středisko. Ott navrhl výměnu a osm Němců bylo vyměněno za deset partyzánů. Následovaly další výměny, zejména v září 1942, kdy byla Dedijerova manželka mezi 38 zajatými partyzány a stoupenci vyměněna za vysokého německého důstojníka. Během bojů na Neretvě na začátku března se Tito rozhodl znovu zahájit jednání s Němci. Tentokrát mu šlo o víc než jen o výměnu zajatců, chtěl získat oddechový čas od německého útoku, aby partyzáni </w:t>
      </w:r>
      <w:r>
        <w:rPr/>
        <w:t xml:space="preserve">mohli </w:t>
      </w:r>
      <w:r>
        <w:rPr/>
        <w:t xml:space="preserve">dorazit </w:t>
      </w:r>
      <w:r>
        <w:rPr/>
        <w:t xml:space="preserve">četniky </w:t>
      </w:r>
      <w:r>
        <w:rPr/>
        <w:t xml:space="preserve">v </w:t>
      </w:r>
      <w:r>
        <w:rPr/>
        <w:t xml:space="preserve">Hercegovině a </w:t>
      </w:r>
      <w:r>
        <w:rPr/>
        <w:t xml:space="preserve">Černé Hoře; kdyby </w:t>
      </w:r>
      <w:r>
        <w:rPr/>
        <w:t xml:space="preserve">se </w:t>
      </w:r>
      <w:r>
        <w:rPr/>
        <w:t xml:space="preserve">spojenecká druhá </w:t>
      </w:r>
      <w:r>
        <w:rPr/>
        <w:t xml:space="preserve">fronta </w:t>
      </w:r>
      <w:r>
        <w:rPr/>
        <w:t xml:space="preserve">někdy </w:t>
      </w:r>
      <w:r>
        <w:rPr/>
        <w:t xml:space="preserve">týkala </w:t>
      </w:r>
      <w:r>
        <w:rPr/>
        <w:t xml:space="preserve">britského </w:t>
      </w:r>
      <w:r>
        <w:rPr/>
        <w:t xml:space="preserve">vylodění </w:t>
      </w:r>
      <w:r>
        <w:rPr/>
        <w:t xml:space="preserve">na </w:t>
      </w:r>
      <w:r>
        <w:rPr/>
        <w:t xml:space="preserve">jižním </w:t>
      </w:r>
      <w:r>
        <w:rPr/>
        <w:t xml:space="preserve">pobřeží </w:t>
      </w:r>
      <w:r>
        <w:rPr/>
        <w:t xml:space="preserve">Jadranu</w:t>
      </w:r>
      <w:r>
        <w:rPr/>
        <w:t xml:space="preserve">, </w:t>
      </w:r>
      <w:r>
        <w:rPr/>
        <w:t xml:space="preserve">chtěl </w:t>
      </w:r>
      <w:r>
        <w:rPr/>
        <w:t xml:space="preserve">mít jistotu, že je přivítají spíše partyzánské než četnické jednotky. Když byla Černá Hora zajištěna, mohli partyzáni opět obrátit svou pozornost k Srbsku.</w:t>
      </w:r>
      <w:r>
        <w:rPr>
          <w:vertAlign w:val="superscript"/>
        </w:rPr>
        <w:t xml:space="preserve">8</w:t>
      </w:r>
    </w:p>
    <w:p>
      <w:pPr>
        <w:pStyle w:val="BodyText"/>
        <w:spacing w:before="4" w:line="254" w:lineRule="auto"/>
        <w:ind w:end="108" w:firstLine="283"/>
      </w:pPr>
      <w:r>
        <w:rPr/>
        <w:t xml:space="preserve">Během nedávných bojů byl zajat vysoký německý důstojník, major Stoecker. Djilas vzpomínal, jak "Tito svolal členy ústředního výboru - Rankoviće, Pijadeho a mě - do svého vodního mlýna u řeky Ramy a navrhl, abychom prostřednictvím majora Stoeckera poslali Němcům dopis, v němž bychom kromě výměny zajatců navrhli, aby se s raněnými a zajatci zacházelo podle mezinárodních úmluv, a výslovně požadovali, aby nás Němci uznali jako bojující sílu". </w:t>
      </w:r>
      <w:r>
        <w:rPr/>
        <w:t xml:space="preserve">Němci o několik dní později odpověděli kladně a </w:t>
      </w:r>
      <w:r>
        <w:rPr/>
        <w:t xml:space="preserve">9. </w:t>
      </w:r>
      <w:r>
        <w:rPr/>
        <w:t xml:space="preserve">března </w:t>
      </w:r>
      <w:r>
        <w:rPr/>
        <w:t xml:space="preserve">se </w:t>
      </w:r>
      <w:r>
        <w:rPr/>
        <w:t xml:space="preserve">Tito, Ranković a </w:t>
      </w:r>
      <w:r>
        <w:rPr/>
        <w:t xml:space="preserve">Djilas </w:t>
      </w:r>
      <w:r>
        <w:rPr/>
        <w:t xml:space="preserve">dohodli, že </w:t>
      </w:r>
      <w:r>
        <w:rPr/>
        <w:t xml:space="preserve">Djilas </w:t>
      </w:r>
      <w:r>
        <w:rPr/>
        <w:t xml:space="preserve">bude vyslán, </w:t>
      </w:r>
      <w:r>
        <w:rPr/>
        <w:t xml:space="preserve">aby </w:t>
      </w:r>
      <w:r>
        <w:rPr/>
        <w:t xml:space="preserve">vedl </w:t>
      </w:r>
      <w:r>
        <w:rPr/>
        <w:t xml:space="preserve">jednání v doprovodu Vladimira Velebita, který studoval němčinu ve Vídni a byl právníkem. Djilas vzpomínal, že se Tita zeptal, co si myslí, že Rusové řeknou, a Tito téměř rozzlobeně odpověděl: "No, oni také myslí především na své lidi a na svou armádu". Djilasovým úkolem bylo překročit diskusi o zajatcích, raněných a bojovnosti a přesvědčit Němce, že hlavním cílem partyzánů není proniknout do Srbska, ale jednoduše získat kontrolu nad Sandžakem od četniků. Němci potřebovali uvěřit, že Sandjak je předpokládané budoucí </w:t>
      </w:r>
      <w:r>
        <w:rPr/>
        <w:t xml:space="preserve">partyzánské </w:t>
      </w:r>
      <w:r>
        <w:rPr/>
        <w:t xml:space="preserve">území </w:t>
      </w:r>
      <w:r>
        <w:rPr/>
        <w:t xml:space="preserve">a </w:t>
      </w:r>
      <w:r>
        <w:rPr/>
        <w:t xml:space="preserve">četníci </w:t>
      </w:r>
      <w:r>
        <w:rPr/>
        <w:t xml:space="preserve">jejich </w:t>
      </w:r>
      <w:r>
        <w:rPr/>
        <w:t xml:space="preserve">hlavní </w:t>
      </w:r>
      <w:r>
        <w:rPr/>
        <w:t xml:space="preserve">nepřítel</w:t>
      </w:r>
      <w:r>
        <w:rPr/>
        <w:t xml:space="preserve">; s </w:t>
      </w:r>
      <w:r>
        <w:rPr/>
        <w:t xml:space="preserve">Italy </w:t>
      </w:r>
      <w:r>
        <w:rPr/>
        <w:t xml:space="preserve">se</w:t>
      </w:r>
      <w:r>
        <w:rPr/>
        <w:t xml:space="preserve"> bude </w:t>
      </w:r>
      <w:r>
        <w:rPr/>
        <w:t xml:space="preserve">bojovat jen do té míry, do jaké budou podporovat četníky, a protože partyzáni nemají žádné záměry v Srbsku, boj s Němci je zbytečný. Djilas trval na tom, že během jeho rozhovorů nepadlo ani slovo o zastavení bojů mezi Němci a partyzány, ale "i to bylo pochopeno" a po dobu šesti týdnů platilo "</w:t>
      </w:r>
      <w:r>
        <w:rPr>
          <w:i/>
        </w:rPr>
        <w:t xml:space="preserve">faktické </w:t>
      </w:r>
      <w:r>
        <w:rPr>
          <w:spacing w:val="-2"/>
        </w:rPr>
        <w:t xml:space="preserve">příměří".</w:t>
      </w:r>
      <w:r>
        <w:rPr>
          <w:spacing w:val="-2"/>
          <w:vertAlign w:val="superscript"/>
        </w:rPr>
        <w:t xml:space="preserve">9</w:t>
      </w:r>
    </w:p>
    <w:p>
      <w:pPr>
        <w:pStyle w:val="BodyText"/>
        <w:spacing w:before="4" w:line="254" w:lineRule="auto"/>
        <w:ind w:end="107" w:firstLine="283"/>
      </w:pPr>
      <w:r>
        <w:rPr/>
        <w:t xml:space="preserve">Výměna zajatců byla rychle dojednána v Sarajevu a poté se Djilas a </w:t>
      </w:r>
      <w:r>
        <w:rPr/>
        <w:t xml:space="preserve">Velebit vydali do Záhřebu, kde 26. března začala vážná jednání. Na dvou uskutečněných schůzkách Němci naznačili, že ukončí operace proti partyzánům, </w:t>
      </w:r>
      <w:r>
        <w:rPr/>
        <w:t xml:space="preserve">jakmile </w:t>
      </w:r>
      <w:r>
        <w:rPr/>
        <w:t xml:space="preserve">partyzáni </w:t>
      </w:r>
      <w:r>
        <w:rPr/>
        <w:t xml:space="preserve">přestanou </w:t>
      </w:r>
      <w:r>
        <w:rPr/>
        <w:t xml:space="preserve">provádět nálety </w:t>
      </w:r>
      <w:r>
        <w:rPr/>
        <w:t xml:space="preserve">na </w:t>
      </w:r>
      <w:r>
        <w:rPr/>
        <w:t xml:space="preserve">strategickou </w:t>
      </w:r>
      <w:r>
        <w:rPr/>
        <w:t xml:space="preserve">železniční trať procházející Slavonií. Tito reagoval pokynem, aby slavonští partyzáni operace pozastavili, a aby podpořil souhlas, řekl Djilas německým vyjednavačům, že partyzáni "budou bojovat s Brity, pokud se vylodí". Djilas se poté vrátil na partyzánský štáb, zatímco Velebit pokračoval v jednáních v Záhřebu. Ranković </w:t>
      </w:r>
      <w:r>
        <w:rPr/>
        <w:t xml:space="preserve">měl vždy větší pochybnosti o výsledku než Tito a jeho pochybnosti se ukázaly jako oprávněné.</w:t>
      </w:r>
      <w:r>
        <w:rPr>
          <w:vertAlign w:val="superscript"/>
        </w:rPr>
        <w:t xml:space="preserve">10</w:t>
      </w:r>
      <w:r>
        <w:rPr>
          <w:vertAlign w:val="baseline"/>
        </w:rPr>
        <w:t xml:space="preserve"> Ještě</w:t>
      </w:r>
      <w:r>
        <w:rPr>
          <w:vertAlign w:val="baseline"/>
        </w:rPr>
        <w:t xml:space="preserve"> před </w:t>
      </w:r>
      <w:r>
        <w:rPr>
          <w:vertAlign w:val="baseline"/>
        </w:rPr>
        <w:t xml:space="preserve">zahájením jednání </w:t>
      </w:r>
      <w:r>
        <w:rPr>
          <w:vertAlign w:val="baseline"/>
        </w:rPr>
        <w:t xml:space="preserve">poslal </w:t>
      </w:r>
      <w:r>
        <w:rPr>
          <w:vertAlign w:val="baseline"/>
        </w:rPr>
        <w:t xml:space="preserve">německý </w:t>
      </w:r>
      <w:r>
        <w:rPr>
          <w:vertAlign w:val="baseline"/>
        </w:rPr>
        <w:t xml:space="preserve">velvyslanec v </w:t>
      </w:r>
      <w:r>
        <w:rPr>
          <w:vertAlign w:val="baseline"/>
        </w:rPr>
        <w:t xml:space="preserve">Záhřebu </w:t>
      </w:r>
      <w:r>
        <w:rPr>
          <w:vertAlign w:val="baseline"/>
        </w:rPr>
        <w:t xml:space="preserve">17. března do Berlína telegram, v němž informoval o možnosti, "že Tito a jeho stoupenci přestanou bojovat proti Německu, Itálii a Chorvatsku a stáhnou se do Sandžaku, aby se dohodli s Mihailovićovými četniky". Velvyslanec se domníval, že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4"/>
      </w:pPr>
      <w:r>
        <w:rPr/>
        <w:t xml:space="preserve">"existuje možnost, že se Tito demonstrativně obrátí zády k Moskvě a Londýnu, které ho nechaly na holičkách". Velvyslanec dal jasně najevo, že podle jeho názoru "by tato možnost měla být využita". Když neobdržel žádnou odpověď, napsal 26. března znovu a vysvětlil, že rozhovory s Titovými zástupci začaly a že existuje reálná možnost "ušetřit lidské síly a krev". Nicméně 29. března Ribbentrop po jednání s Hitlerem informoval svého velvyslance, že veškeré kontakty s partyzány by měly </w:t>
      </w:r>
      <w:r>
        <w:rPr/>
        <w:t xml:space="preserve">být přerušeny.</w:t>
      </w:r>
      <w:r>
        <w:rPr>
          <w:vertAlign w:val="superscript"/>
        </w:rPr>
        <w:t xml:space="preserve">11</w:t>
      </w:r>
    </w:p>
    <w:p>
      <w:pPr>
        <w:pStyle w:val="BodyText"/>
        <w:spacing w:before="2" w:line="254" w:lineRule="auto"/>
        <w:ind w:start="115" w:end="51" w:firstLine="285"/>
      </w:pPr>
      <w:r>
        <w:rPr/>
        <w:t xml:space="preserve">Teprve 30. března Tito informoval Kominternu, že se s Němci jedná o výměně zajatců, a když tak učinil, snažil se zakrýt, o co ve skutečnosti jde, a hrál na sovětské obavy o jejich britského spojence. Tito zdůraznil, že partyzánská delegace získala z rozhovorů v Záhřebu užitečné informace. Vedoucí činitelé v Německu, jak sdělil, pochybovali, že by </w:t>
      </w:r>
      <w:r>
        <w:rPr/>
        <w:t xml:space="preserve">někdy </w:t>
      </w:r>
      <w:r>
        <w:rPr/>
        <w:t xml:space="preserve">došlo k </w:t>
      </w:r>
      <w:r>
        <w:rPr/>
        <w:t xml:space="preserve">britskému vylodění </w:t>
      </w:r>
      <w:r>
        <w:rPr/>
        <w:t xml:space="preserve">v </w:t>
      </w:r>
      <w:r>
        <w:rPr/>
        <w:t xml:space="preserve">Evropě, protože </w:t>
      </w:r>
      <w:r>
        <w:rPr>
          <w:spacing w:val="-3"/>
        </w:rPr>
        <w:t xml:space="preserve">Britové </w:t>
      </w:r>
      <w:r>
        <w:rPr/>
        <w:t xml:space="preserve">měli v Africe </w:t>
      </w:r>
      <w:r>
        <w:rPr/>
        <w:t xml:space="preserve">početní převahu </w:t>
      </w:r>
      <w:r>
        <w:rPr/>
        <w:t xml:space="preserve">pět ku jedné a stále nepodnikali žádné vážné operace. Partyzánská delegace </w:t>
      </w:r>
      <w:r>
        <w:rPr/>
        <w:t xml:space="preserve">se </w:t>
      </w:r>
      <w:r>
        <w:rPr/>
        <w:t xml:space="preserve">také </w:t>
      </w:r>
      <w:r>
        <w:rPr/>
        <w:t xml:space="preserve">dozvěděla, že </w:t>
      </w:r>
      <w:r>
        <w:rPr/>
        <w:t xml:space="preserve">Němci podezřívají </w:t>
      </w:r>
      <w:r>
        <w:rPr/>
        <w:t xml:space="preserve">Italy z </w:t>
      </w:r>
      <w:r>
        <w:rPr/>
        <w:t xml:space="preserve">tajných kontaktů s Brity. Tito dodal: "Nejen mezi našimi bojovníky, ale i mezi národy Jugoslávie jako celku roste nenávist k Angličanům, že neotevírají </w:t>
      </w:r>
      <w:r>
        <w:rPr/>
        <w:t xml:space="preserve">druhou frontu v Evropě, že chtějí tímto způsobem oslabit Sovětský svaz v jeho boji proti Německu - poraďte, jak v této věci postupovat". Uprostřed zprávy se ztratilo prohlášení, že Němci uznávají partyzány za svého vážného nepřítele a jsou připraveni s Titem jednat. Dimitrov se nenechal zmást a hned se zeptal, "o co tady jde?". Jakýkoli kontakt s Němci byl škodlivý, zdůraznil. Když Tito 31. března odpovídal, zmínil se pouze o výměně zajatců a opět se snažil předhodit kouřovou clonu. V odpovědi nezdůraznil výměnu majora Stoeckera, ale stovky chorvatských zajatců, kteří by jinak museli být vykrmováni, což bylo nemožné, nebo zastřeleni, což </w:t>
      </w:r>
      <w:r>
        <w:rPr/>
        <w:t xml:space="preserve">bylo nežádoucí. </w:t>
      </w:r>
      <w:r>
        <w:rPr/>
        <w:t xml:space="preserve">Ujistil </w:t>
      </w:r>
      <w:r>
        <w:rPr/>
        <w:t xml:space="preserve">Dimitrova</w:t>
      </w:r>
      <w:r>
        <w:rPr/>
        <w:t xml:space="preserve">, že </w:t>
      </w:r>
      <w:r>
        <w:rPr/>
        <w:t xml:space="preserve">sám </w:t>
      </w:r>
      <w:r>
        <w:rPr/>
        <w:t xml:space="preserve">nemá v </w:t>
      </w:r>
      <w:r>
        <w:rPr/>
        <w:t xml:space="preserve">úmyslu </w:t>
      </w:r>
      <w:r>
        <w:rPr/>
        <w:t xml:space="preserve">jet </w:t>
      </w:r>
      <w:r>
        <w:rPr/>
        <w:t xml:space="preserve">do </w:t>
      </w:r>
      <w:r>
        <w:rPr/>
        <w:t xml:space="preserve">Záhřebu</w:t>
      </w:r>
      <w:r>
        <w:rPr/>
        <w:t xml:space="preserve">, </w:t>
      </w:r>
      <w:r>
        <w:rPr/>
        <w:t xml:space="preserve">jen </w:t>
      </w:r>
      <w:r>
        <w:rPr/>
        <w:t xml:space="preserve">mu </w:t>
      </w:r>
      <w:r>
        <w:rPr/>
        <w:t xml:space="preserve">připadalo ironické, že vzhledem k tomu, co o něm psal okupační tisk, jsou Němci přesto ochotni jednat. V dalším pokusu vytáhnout Dimitrovovi zrak Tito dodal, že Djilasova delegace v Záhřebu </w:t>
      </w:r>
      <w:r>
        <w:rPr/>
        <w:t xml:space="preserve">dostala také pokyn, aby získala tolik potřebný zdravotnický materiál pro boj s tyfem.</w:t>
      </w:r>
      <w:r>
        <w:rPr>
          <w:vertAlign w:val="superscript"/>
        </w:rPr>
        <w:t xml:space="preserve">12</w:t>
      </w:r>
    </w:p>
    <w:p>
      <w:pPr>
        <w:pStyle w:val="BodyText"/>
        <w:spacing w:before="7" w:line="254" w:lineRule="auto"/>
        <w:ind w:start="115" w:end="51" w:firstLine="285"/>
      </w:pPr>
      <w:r>
        <w:rPr/>
        <w:t xml:space="preserve">Záhřebské rozhovory poskytly partyzánům tolik potřebný oddech; to byl jejich cíl a do jisté míry se jim to podařilo. Jejich objevení mnohem později roznítí historické debaty o tom, kdo v Jugoslávii kolaboroval a kdo se bránil. Obvinění </w:t>
      </w:r>
      <w:r>
        <w:rPr/>
        <w:t xml:space="preserve">četniků z kolaborace se opírají o obvinění, že se snažili přimět Němce a Italy, aby s nimi jednali společně ve válce proti partyzánům. Titova kolaborace, pokud taková byla, byla poněkud jiná. Jeho konečným cílem bylo oklamat Němce bravurním vyloděním spojenců, aby mu umožnili volnou ruku proti </w:t>
      </w:r>
      <w:r>
        <w:rPr/>
        <w:t xml:space="preserve">četnikům; ale menší výsledky, jako uznání za bojovou sílu, by byly bonusem a prostě by se hodilo zdržovat čas. Čas byl pro partyzány klíčový, protože nyní očekávali dlouhý boj. Dne 31. března strávil Dedijer dopoledne s </w:t>
      </w:r>
      <w:r>
        <w:rPr/>
        <w:t xml:space="preserve">Titem </w:t>
      </w:r>
      <w:r>
        <w:rPr/>
        <w:t xml:space="preserve">a </w:t>
      </w:r>
      <w:r>
        <w:rPr/>
        <w:t xml:space="preserve">Djilasem a </w:t>
      </w:r>
      <w:r>
        <w:rPr/>
        <w:t xml:space="preserve">zaznamenal </w:t>
      </w:r>
      <w:r>
        <w:rPr/>
        <w:t xml:space="preserve">komentáře </w:t>
      </w:r>
      <w:r>
        <w:rPr/>
        <w:t xml:space="preserve">obou </w:t>
      </w:r>
      <w:r>
        <w:rPr>
          <w:spacing w:val="-1"/>
        </w:rPr>
        <w:t xml:space="preserve">k </w:t>
      </w:r>
      <w:r>
        <w:rPr/>
        <w:t xml:space="preserve">tomu, jak dlouho </w:t>
      </w:r>
      <w:r>
        <w:rPr/>
        <w:t xml:space="preserve">bude válka trvat: Djilas řekl, že "toto je konec druhého dějství, ale vyvrcholení a rozuzlení </w:t>
      </w:r>
      <w:r>
        <w:rPr/>
        <w:t xml:space="preserve">bude </w:t>
      </w:r>
      <w:r>
        <w:rPr/>
        <w:t xml:space="preserve">až </w:t>
      </w:r>
      <w:r>
        <w:rPr/>
        <w:t xml:space="preserve">v </w:t>
      </w:r>
      <w:r>
        <w:rPr/>
        <w:t xml:space="preserve">pátém </w:t>
      </w:r>
      <w:r>
        <w:rPr/>
        <w:t xml:space="preserve">dějství</w:t>
      </w:r>
      <w:r>
        <w:rPr/>
        <w:t xml:space="preserve">"; </w:t>
      </w:r>
      <w:r>
        <w:rPr/>
        <w:t xml:space="preserve">Tito </w:t>
      </w:r>
      <w:r>
        <w:rPr/>
        <w:t xml:space="preserve">souhlasil, </w:t>
      </w:r>
      <w:r>
        <w:rPr/>
        <w:t xml:space="preserve">že </w:t>
      </w:r>
      <w:r>
        <w:rPr/>
        <w:t xml:space="preserve">"</w:t>
      </w:r>
      <w:r>
        <w:rPr/>
        <w:t xml:space="preserve">dlouhý </w:t>
      </w:r>
      <w:r>
        <w:rPr/>
        <w:t xml:space="preserve">boj </w:t>
      </w:r>
      <w:r>
        <w:rPr/>
        <w:t xml:space="preserve">ještě </w:t>
      </w:r>
      <w:r>
        <w:rPr/>
        <w:t xml:space="preserve">čeká</w:t>
      </w:r>
      <w:r>
        <w:rPr/>
        <w:t xml:space="preserve">".</w:t>
      </w:r>
    </w:p>
    <w:p>
      <w:pPr>
        <w:pStyle w:val="BodyText"/>
        <w:spacing w:after="0" w:line="254" w:lineRule="auto"/>
        <w:sectPr>
          <w:pgSz w:w="8840" w:h="13260"/>
          <w:pgMar w:top="920" w:right="1133" w:bottom="280" w:left="1133" w:header="730" w:footer="0"/>
        </w:sectPr>
      </w:pPr>
    </w:p>
    <w:p>
      <w:pPr>
        <w:pStyle w:val="BodyText"/>
        <w:spacing w:before="197" w:line="254" w:lineRule="auto"/>
        <w:ind w:end="104" w:hanging="2"/>
      </w:pPr>
      <w:r>
        <w:rPr/>
        <w:t xml:space="preserve">nás".</w:t>
      </w:r>
      <w:r>
        <w:rPr>
          <w:vertAlign w:val="superscript"/>
        </w:rPr>
        <w:t xml:space="preserve">13</w:t>
      </w:r>
      <w:r>
        <w:rPr>
          <w:vertAlign w:val="baseline"/>
        </w:rPr>
        <w:t xml:space="preserve"> Přesto v důsledku jednání s německým vrchním štábem strávil větší část dubna 1943 v bezpečí před útokem. Djilas vzpomínal, jak "lezl mezi skalami a hledal kamzíky", a dokonce přemluvil Tita, který </w:t>
      </w:r>
      <w:r>
        <w:rPr>
          <w:vertAlign w:val="baseline"/>
        </w:rPr>
        <w:t xml:space="preserve">nebyl příliš velký lovec, aby šel s ním. Tito se mohl soustředit na plánování postupu a informovat Djilase o tom, jak má připravit politické kádry pro nové oblasti, které partyzáni plánovali osvobodit. Tito také pověřil Djilase vedením plánované Komise pro potlačování páté kolony a terorismu, která měla působit v jižním Srbsku při postupu partyzánů do </w:t>
      </w:r>
      <w:r>
        <w:rPr>
          <w:spacing w:val="-2"/>
          <w:vertAlign w:val="baseline"/>
        </w:rPr>
        <w:t xml:space="preserve">regionu.</w:t>
      </w:r>
    </w:p>
    <w:p>
      <w:pPr>
        <w:pStyle w:val="BodyText"/>
        <w:spacing w:before="2" w:line="254" w:lineRule="auto"/>
        <w:ind w:end="109" w:firstLine="283"/>
      </w:pPr>
      <w:r>
        <w:rPr/>
        <w:t xml:space="preserve">Partyzáni se nyní usadili v oblasti, kterou kdysi ovládali četníci. Djilas vždy tvrdil, že "četníky oslabí jejich způsob </w:t>
      </w:r>
      <w:r>
        <w:rPr/>
        <w:t xml:space="preserve">vlády - obnovení starého policejního režimu bez jakýchkoli práv, natož zákonů", ale rychlost, s jakou lidé četnické hnutí opustili, předčila jeho očekávání. Chování partyzánů nevyhnutelně přispělo k posílení hnutí, neboť poučeni z Dlouhého pochodu nedocházelo k žádnému zatýkání, natož k popravám. Djilas si všiml, jak jakoby po dohodě sedláci na výtky, že se postavili na stranu četniků, odpovídali: "No, vy už taky nejste takoví jako dřív!". Ukolébán falešným pocitem bezpečí, neřekl Tito na prvního máje 1943 svým vojákům nic o dlouhém boji, který je ještě čeká, ale prohlásil: "Jsem přesvědčen, že příští první máj oslavíme v Bělehradě." A tak se stalo.</w:t>
      </w:r>
      <w:r>
        <w:rPr>
          <w:vertAlign w:val="superscript"/>
        </w:rPr>
        <w:t xml:space="preserve">14</w:t>
      </w:r>
    </w:p>
    <w:p>
      <w:pPr>
        <w:pStyle w:val="BodyText"/>
        <w:spacing w:before="3" w:line="254" w:lineRule="auto"/>
        <w:ind w:start="60" w:end="108" w:firstLine="283"/>
      </w:pPr>
      <w:r>
        <w:rPr/>
        <w:t xml:space="preserve">Že to bylo jen zbožné přání, se ukázalo 15. května, kdy Němci obnovili </w:t>
      </w:r>
      <w:r>
        <w:rPr/>
        <w:t xml:space="preserve">protipartyzánskou </w:t>
      </w:r>
      <w:r>
        <w:rPr/>
        <w:t xml:space="preserve">ofenzívu </w:t>
      </w:r>
      <w:r>
        <w:rPr/>
        <w:t xml:space="preserve">a </w:t>
      </w:r>
      <w:r>
        <w:rPr/>
        <w:t xml:space="preserve">zahájili </w:t>
      </w:r>
      <w:r>
        <w:rPr>
          <w:i/>
        </w:rPr>
        <w:t xml:space="preserve">operaci </w:t>
      </w:r>
      <w:r>
        <w:rPr>
          <w:i/>
        </w:rPr>
        <w:t xml:space="preserve">Schwarz</w:t>
      </w:r>
      <w:r>
        <w:rPr/>
        <w:t xml:space="preserve">. </w:t>
      </w:r>
      <w:r>
        <w:rPr/>
        <w:t xml:space="preserve">O </w:t>
      </w:r>
      <w:r>
        <w:rPr/>
        <w:t xml:space="preserve">týden </w:t>
      </w:r>
      <w:r>
        <w:rPr/>
        <w:t xml:space="preserve">později, </w:t>
      </w:r>
      <w:r>
        <w:rPr/>
        <w:t xml:space="preserve">22.-23. května 1943, se sešel Nejvyšší štáb v Crno Jezero u města Žabljak na hoře Durmitor. Když si uvědomil rozsah obnovené ofenzívy, Tito prohlásil: "Němci lžou! Nikdy jsme nebyli ve větším nebezpečí! Musíme se vrátit do západní Bosny. Jiné východisko není! Djilas prohlásil: "Tolik k našim jednáním!</w:t>
      </w:r>
      <w:r>
        <w:rPr>
          <w:vertAlign w:val="superscript"/>
        </w:rPr>
        <w:t xml:space="preserve">15</w:t>
      </w:r>
      <w:r>
        <w:rPr>
          <w:vertAlign w:val="baseline"/>
        </w:rPr>
        <w:t xml:space="preserve"> Ústup </w:t>
      </w:r>
      <w:r>
        <w:rPr>
          <w:vertAlign w:val="baseline"/>
        </w:rPr>
        <w:t xml:space="preserve">do </w:t>
      </w:r>
      <w:r>
        <w:rPr>
          <w:vertAlign w:val="baseline"/>
        </w:rPr>
        <w:t xml:space="preserve">Bosny </w:t>
      </w:r>
      <w:r>
        <w:rPr>
          <w:vertAlign w:val="baseline"/>
        </w:rPr>
        <w:t xml:space="preserve">však </w:t>
      </w:r>
      <w:r>
        <w:rPr>
          <w:vertAlign w:val="baseline"/>
        </w:rPr>
        <w:t xml:space="preserve">nemohl </w:t>
      </w:r>
      <w:r>
        <w:rPr>
          <w:vertAlign w:val="baseline"/>
        </w:rPr>
        <w:t xml:space="preserve">začít </w:t>
      </w:r>
      <w:r>
        <w:rPr>
          <w:vertAlign w:val="baseline"/>
        </w:rPr>
        <w:t xml:space="preserve">hned</w:t>
      </w:r>
      <w:r>
        <w:rPr>
          <w:vertAlign w:val="baseline"/>
        </w:rPr>
        <w:t xml:space="preserve">, protože </w:t>
      </w:r>
      <w:r>
        <w:rPr>
          <w:vertAlign w:val="baseline"/>
        </w:rPr>
        <w:t xml:space="preserve">pomoc </w:t>
      </w:r>
      <w:r>
        <w:rPr>
          <w:vertAlign w:val="baseline"/>
        </w:rPr>
        <w:t xml:space="preserve">partyzánům byla konečně po ruce, pomoc z toho, co Tito stále považoval za nejohroženější - od Britů. Britové začali mít o Mihailovićovi vážné pochybnosti, když Hudson 7. září 1942 informoval Londýn, že podle jeho názoru Mihailović nebude bojovat proti Ose, dokud nezačne spojenecké vylodění. V důsledku britského tlaku Mihailović skutečně zahájil program sabotáží na severojižní železniční trati, který od 16. do 20. listopadu ochromil železniční dopravu mezi Bělehradem a Řeckem. Následovalo však německé zatýkání a represe, při nichž bylo </w:t>
      </w:r>
      <w:r>
        <w:rPr>
          <w:vertAlign w:val="baseline"/>
        </w:rPr>
        <w:t xml:space="preserve">do prosince 1942 popraveno </w:t>
      </w:r>
      <w:r>
        <w:rPr>
          <w:vertAlign w:val="baseline"/>
        </w:rPr>
        <w:t xml:space="preserve">1 500 osob</w:t>
      </w:r>
      <w:r>
        <w:rPr>
          <w:vertAlign w:val="baseline"/>
        </w:rPr>
        <w:t xml:space="preserve">; v té době Mihailović svou činnost ukončil. Navzdory opakovaným žádostem Hudsona o obnovení činnosti Mihailović tvrdil, že "během války již zahynulo půl milionu Srbů" a že nemůže připustit další ztráty "kvůli vnějším zájmům". Počátkem roku 1943 se tedy Britové snažili zlepšit vztahy s partyzány.</w:t>
      </w:r>
      <w:r>
        <w:rPr>
          <w:vertAlign w:val="superscript"/>
        </w:rPr>
        <w:t xml:space="preserve">16</w:t>
      </w:r>
    </w:p>
    <w:p>
      <w:pPr>
        <w:pStyle w:val="BodyText"/>
        <w:spacing w:before="5" w:line="254" w:lineRule="auto"/>
        <w:ind w:end="108" w:firstLine="283"/>
      </w:pPr>
      <w:r>
        <w:rPr/>
        <w:t xml:space="preserve">Ihned poté, co se rozhodl, že ústup do západní Bosny je nevyhnutelný, informoval Tito 24. května 1943 Dimitrova, že do Nejvyššího štábu brzy dorazí britský zástupce; </w:t>
      </w:r>
      <w:r>
        <w:rPr/>
        <w:t xml:space="preserve">vyzval proto Rudou armádu, aby co nejdříve vyslala svého zástupce. Ještě téhož dne kontaktoval Dedijera, který uměl dobře anglicky, a požádal ho, aby pomohl s přípravami "na přijetí anglické mise".</w:t>
      </w:r>
      <w:r>
        <w:rPr>
          <w:vertAlign w:val="superscript"/>
        </w:rPr>
        <w:t xml:space="preserve">17</w:t>
      </w:r>
      <w:r>
        <w:rPr>
          <w:vertAlign w:val="baseline"/>
        </w:rPr>
        <w:t xml:space="preserve"> V noci na 28. </w:t>
      </w:r>
      <w:r>
        <w:rPr>
          <w:vertAlign w:val="baseline"/>
        </w:rPr>
        <w:t xml:space="preserve">května </w:t>
      </w:r>
      <w:r>
        <w:rPr>
          <w:vertAlign w:val="baseline"/>
        </w:rPr>
        <w:t xml:space="preserve">1943 </w:t>
      </w:r>
      <w:r>
        <w:rPr>
          <w:vertAlign w:val="baseline"/>
        </w:rPr>
        <w:t xml:space="preserve">se </w:t>
      </w:r>
      <w:r>
        <w:rPr>
          <w:vertAlign w:val="baseline"/>
        </w:rPr>
        <w:t xml:space="preserve">poblíž </w:t>
      </w:r>
      <w:r>
        <w:rPr>
          <w:vertAlign w:val="baseline"/>
        </w:rPr>
        <w:t xml:space="preserve">vesnice </w:t>
      </w:r>
      <w:r>
        <w:rPr>
          <w:vertAlign w:val="baseline"/>
        </w:rPr>
        <w:t xml:space="preserve">Negobudje </w:t>
      </w:r>
      <w:r>
        <w:rPr>
          <w:vertAlign w:val="baseline"/>
        </w:rPr>
        <w:t xml:space="preserve">na hoře </w:t>
      </w:r>
      <w:r>
        <w:rPr>
          <w:vertAlign w:val="baseline"/>
        </w:rPr>
        <w:t xml:space="preserve">Durmitor </w:t>
      </w:r>
      <w:r>
        <w:rPr>
          <w:vertAlign w:val="baseline"/>
        </w:rPr>
        <w:t xml:space="preserve">objevila </w:t>
      </w:r>
      <w:r>
        <w:rPr>
          <w:vertAlign w:val="baseline"/>
        </w:rPr>
        <w:t xml:space="preserve">britská </w:t>
      </w:r>
      <w:r>
        <w:rPr>
          <w:spacing w:val="-2"/>
          <w:vertAlign w:val="baseline"/>
        </w:rPr>
        <w:t xml:space="preserve">mise</w:t>
      </w:r>
    </w:p>
    <w:p>
      <w:pPr>
        <w:pStyle w:val="BodyText"/>
        <w:spacing w:after="0" w:line="254" w:lineRule="auto"/>
        <w:sectPr>
          <w:pgSz w:w="8840" w:h="13260"/>
          <w:pgMar w:top="920" w:right="1133" w:bottom="280" w:left="1133" w:header="730" w:footer="0"/>
        </w:sectPr>
      </w:pPr>
    </w:p>
    <w:p>
      <w:pPr>
        <w:pStyle w:val="BodyText"/>
        <w:spacing w:before="196" w:line="254" w:lineRule="auto"/>
        <w:ind w:start="114" w:end="53"/>
      </w:pPr>
      <w:r>
        <w:rPr/>
        <w:t xml:space="preserve">se </w:t>
      </w:r>
      <w:r>
        <w:rPr/>
        <w:t xml:space="preserve">snesl</w:t>
      </w:r>
      <w:r>
        <w:rPr/>
        <w:t xml:space="preserve"> </w:t>
      </w:r>
      <w:r>
        <w:rPr/>
        <w:t xml:space="preserve">na padáku </w:t>
      </w:r>
      <w:r>
        <w:rPr/>
        <w:t xml:space="preserve">přesně na </w:t>
      </w:r>
      <w:r>
        <w:rPr/>
        <w:t xml:space="preserve">místo, </w:t>
      </w:r>
      <w:r>
        <w:rPr/>
        <w:t xml:space="preserve">kde </w:t>
      </w:r>
      <w:r>
        <w:rPr/>
        <w:t xml:space="preserve">se </w:t>
      </w:r>
      <w:r>
        <w:rPr/>
        <w:t xml:space="preserve">v </w:t>
      </w:r>
      <w:r>
        <w:rPr/>
        <w:t xml:space="preserve">únoru </w:t>
      </w:r>
      <w:r>
        <w:rPr/>
        <w:t xml:space="preserve">1942 </w:t>
      </w:r>
      <w:r>
        <w:rPr/>
        <w:t xml:space="preserve">očekával </w:t>
      </w:r>
      <w:r>
        <w:rPr/>
        <w:t xml:space="preserve">sovětský </w:t>
      </w:r>
      <w:r>
        <w:rPr/>
        <w:t xml:space="preserve">výsadek</w:t>
      </w:r>
      <w:r>
        <w:rPr/>
        <w:t xml:space="preserve">. </w:t>
      </w:r>
      <w:r>
        <w:rPr/>
        <w:t xml:space="preserve">Mise vedená majorem Williamem Deakinem dorazila k Titovu stanu u Crno Jezero 29</w:t>
      </w:r>
      <w:r>
        <w:rPr>
          <w:vertAlign w:val="superscript"/>
        </w:rPr>
        <w:t xml:space="preserve">th</w:t>
      </w:r>
      <w:r>
        <w:rPr>
          <w:vertAlign w:val="baseline"/>
        </w:rPr>
        <w:t xml:space="preserve"> , kde dostala koně pro přepravu vysílačky a věcí a doprovod pečlivě vybraných mužů. Následovalo krátké slavnostní uvítání, než partyzáni zahájili útěk na sever. Jak Dedijer zaznamenal 30.-31. května, "naše životy visely na </w:t>
      </w:r>
      <w:r>
        <w:rPr>
          <w:vertAlign w:val="baseline"/>
        </w:rPr>
        <w:t xml:space="preserve">vlásku". </w:t>
      </w:r>
      <w:r>
        <w:rPr>
          <w:vertAlign w:val="baseline"/>
        </w:rPr>
        <w:t xml:space="preserve">Němcům stačilo pouhých patnáct minut, aby sestoupili z hor nad Mratinje a uzavřeli partyzánům poslední únik od řeky Piva. Dne 1. června byl Tito téměř zabit, když kolem něj ze čtyřiceti metrů prosvištěl granát. Když Tito, Ranković a Žujović klesli k zemi, řekl Tito jednomu </w:t>
      </w:r>
      <w:r>
        <w:rPr>
          <w:vertAlign w:val="baseline"/>
        </w:rPr>
        <w:t xml:space="preserve">členu britské mise: "Takhle bojuje Draža [Mihailović], Němci na nás postupují ze všech stran, ale jeho muži nám kladou léčky jako supi.</w:t>
      </w:r>
      <w:r>
        <w:rPr>
          <w:vertAlign w:val="superscript"/>
        </w:rPr>
        <w:t xml:space="preserve">18</w:t>
      </w:r>
    </w:p>
    <w:p>
      <w:pPr>
        <w:pStyle w:val="BodyText"/>
        <w:spacing w:before="6" w:line="254" w:lineRule="auto"/>
        <w:ind w:start="113" w:end="52" w:firstLine="285"/>
      </w:pPr>
      <w:r>
        <w:rPr/>
        <w:t xml:space="preserve">Když se 3. června sešel Nejvyšší štáb, rozhodl, že První a Druhá divize mají prorazit nepřátelský kruh u Sutejska a Zelengory, zatímco Djilas zůstane s raněnými vzadu a pokusí se je evakuovat do Sandjaku. Osud raněných Tita pronásledoval. Přípravy na průlom začaly 6. června, archivy a těžké zbraně byly zakopány a tažná zvířata vybita, přesto Tita srážela nerozhodnost. </w:t>
      </w:r>
      <w:r>
        <w:rPr>
          <w:vertAlign w:val="baseline"/>
        </w:rPr>
        <w:t xml:space="preserve">Ještě </w:t>
      </w:r>
      <w:r>
        <w:rPr/>
        <w:t xml:space="preserve">8. </w:t>
      </w:r>
      <w:r>
        <w:rPr>
          <w:vertAlign w:val="baseline"/>
        </w:rPr>
        <w:t xml:space="preserve">září</w:t>
      </w:r>
      <w:r>
        <w:rPr>
          <w:vertAlign w:val="superscript"/>
        </w:rPr>
        <w:t xml:space="preserve">th</w:t>
      </w:r>
      <w:r>
        <w:rPr>
          <w:vertAlign w:val="baseline"/>
        </w:rPr>
        <w:t xml:space="preserve"> chodil sem a tam a opakoval: "V sázce jsou životy 2 500 lidí, nemůžeme je tu nechat, ale nemůžeme tu zůstat déle, je to příliš nebezpečné." Všichni se snažili, aby se Tito dostal do bezpečí.</w:t>
      </w:r>
      <w:r>
        <w:rPr>
          <w:vertAlign w:val="superscript"/>
        </w:rPr>
        <w:t xml:space="preserve">19</w:t>
      </w:r>
      <w:r>
        <w:rPr>
          <w:vertAlign w:val="baseline"/>
        </w:rPr>
        <w:t xml:space="preserve"> Jeho otálení však již znamenalo, že Djilas a ranění byli </w:t>
      </w:r>
      <w:r>
        <w:rPr>
          <w:vertAlign w:val="baseline"/>
        </w:rPr>
        <w:t xml:space="preserve">obklíčeni. </w:t>
      </w:r>
      <w:r>
        <w:rPr>
          <w:vertAlign w:val="baseline"/>
        </w:rPr>
        <w:t xml:space="preserve">Nakonec </w:t>
      </w:r>
      <w:r>
        <w:rPr>
          <w:vertAlign w:val="baseline"/>
        </w:rPr>
        <w:t xml:space="preserve">Tito </w:t>
      </w:r>
      <w:r>
        <w:rPr>
          <w:vertAlign w:val="baseline"/>
        </w:rPr>
        <w:t xml:space="preserve">nařídil, </w:t>
      </w:r>
      <w:r>
        <w:rPr>
          <w:vertAlign w:val="baseline"/>
        </w:rPr>
        <w:t xml:space="preserve">aby </w:t>
      </w:r>
      <w:r>
        <w:rPr>
          <w:vertAlign w:val="baseline"/>
        </w:rPr>
        <w:t xml:space="preserve">většina </w:t>
      </w:r>
      <w:r>
        <w:rPr>
          <w:vertAlign w:val="baseline"/>
        </w:rPr>
        <w:t xml:space="preserve">raněných </w:t>
      </w:r>
      <w:r>
        <w:rPr>
          <w:vertAlign w:val="baseline"/>
        </w:rPr>
        <w:t xml:space="preserve">byla ukryta a </w:t>
      </w:r>
      <w:r>
        <w:rPr>
          <w:vertAlign w:val="baseline"/>
        </w:rPr>
        <w:t xml:space="preserve">Djilas </w:t>
      </w:r>
      <w:r>
        <w:rPr>
          <w:vertAlign w:val="baseline"/>
        </w:rPr>
        <w:t xml:space="preserve">vyvedl </w:t>
      </w:r>
      <w:r>
        <w:rPr>
          <w:vertAlign w:val="baseline"/>
        </w:rPr>
        <w:t xml:space="preserve">jen </w:t>
      </w:r>
      <w:r>
        <w:rPr>
          <w:vertAlign w:val="baseline"/>
        </w:rPr>
        <w:t xml:space="preserve">ty, </w:t>
      </w:r>
      <w:r>
        <w:rPr>
          <w:vertAlign w:val="baseline"/>
        </w:rPr>
        <w:t xml:space="preserve">kteří </w:t>
      </w:r>
      <w:r>
        <w:rPr>
          <w:vertAlign w:val="baseline"/>
        </w:rPr>
        <w:t xml:space="preserve">mohli </w:t>
      </w:r>
      <w:r>
        <w:rPr>
          <w:vertAlign w:val="baseline"/>
        </w:rPr>
        <w:t xml:space="preserve">chodit. </w:t>
      </w:r>
      <w:r>
        <w:rPr>
          <w:vertAlign w:val="baseline"/>
        </w:rPr>
        <w:t xml:space="preserve">Tato </w:t>
      </w:r>
      <w:r>
        <w:rPr>
          <w:vertAlign w:val="baseline"/>
        </w:rPr>
        <w:t xml:space="preserve">nezvyklá váhavost </w:t>
      </w:r>
      <w:r>
        <w:rPr>
          <w:vertAlign w:val="baseline"/>
        </w:rPr>
        <w:t xml:space="preserve">dvakrát ohrozila </w:t>
      </w:r>
      <w:r>
        <w:rPr>
          <w:vertAlign w:val="baseline"/>
        </w:rPr>
        <w:t xml:space="preserve">Titův život. </w:t>
      </w:r>
      <w:r>
        <w:rPr>
          <w:vertAlign w:val="baseline"/>
        </w:rPr>
        <w:t xml:space="preserve">První </w:t>
      </w:r>
      <w:r>
        <w:rPr>
          <w:vertAlign w:val="baseline"/>
        </w:rPr>
        <w:t xml:space="preserve">se týkal Žujoviće, který </w:t>
      </w:r>
      <w:r>
        <w:rPr>
          <w:vertAlign w:val="baseline"/>
        </w:rPr>
        <w:t xml:space="preserve">byl </w:t>
      </w:r>
      <w:r>
        <w:rPr>
          <w:vertAlign w:val="baseline"/>
        </w:rPr>
        <w:t xml:space="preserve">pověřen velením první divize a po zajištění klíčového otvoru na frontě vyzval </w:t>
      </w:r>
      <w:r>
        <w:rPr>
          <w:vertAlign w:val="baseline"/>
        </w:rPr>
        <w:t xml:space="preserve">Tita </w:t>
      </w:r>
      <w:r>
        <w:rPr>
          <w:vertAlign w:val="baseline"/>
        </w:rPr>
        <w:t xml:space="preserve">a </w:t>
      </w:r>
      <w:r>
        <w:rPr>
          <w:vertAlign w:val="baseline"/>
        </w:rPr>
        <w:t xml:space="preserve">Nejvyšší </w:t>
      </w:r>
      <w:r>
        <w:rPr>
          <w:vertAlign w:val="baseline"/>
        </w:rPr>
        <w:t xml:space="preserve">štáb</w:t>
      </w:r>
      <w:r>
        <w:rPr>
          <w:vertAlign w:val="baseline"/>
        </w:rPr>
        <w:t xml:space="preserve">,</w:t>
      </w:r>
      <w:r>
        <w:rPr>
          <w:vertAlign w:val="baseline"/>
        </w:rPr>
        <w:t xml:space="preserve"> </w:t>
      </w:r>
      <w:r>
        <w:rPr>
          <w:vertAlign w:val="baseline"/>
        </w:rPr>
        <w:t xml:space="preserve">aby </w:t>
      </w:r>
      <w:r>
        <w:rPr>
          <w:spacing w:val="-3"/>
          <w:vertAlign w:val="baseline"/>
        </w:rPr>
        <w:t xml:space="preserve">toho</w:t>
      </w:r>
      <w:r>
        <w:rPr>
          <w:vertAlign w:val="baseline"/>
        </w:rPr>
        <w:t xml:space="preserve"> využili</w:t>
      </w:r>
      <w:r>
        <w:rPr>
          <w:vertAlign w:val="baseline"/>
        </w:rPr>
        <w:t xml:space="preserve">. </w:t>
      </w:r>
      <w:r>
        <w:rPr>
          <w:vertAlign w:val="baseline"/>
        </w:rPr>
        <w:t xml:space="preserve">Tito se rozhodl </w:t>
      </w:r>
      <w:r>
        <w:rPr>
          <w:vertAlign w:val="baseline"/>
        </w:rPr>
        <w:t xml:space="preserve">tak </w:t>
      </w:r>
      <w:r>
        <w:rPr>
          <w:vertAlign w:val="baseline"/>
        </w:rPr>
        <w:t xml:space="preserve">neučinit</w:t>
      </w:r>
      <w:r>
        <w:rPr>
          <w:vertAlign w:val="baseline"/>
        </w:rPr>
        <w:t xml:space="preserve">, protože podle jeho názoru nebyl průchod dostatečně zabezpečen. Žujović poté ztratil trpělivost a nařídil První divizi pokračovat v postupu, aniž by čekal na Nejvyšší štáb. Tito se jistě cítil záměrně opuštěn, zatímco Djilas to považoval za důkaz Žujovićova "potlačovaného nepřátelství vůči Titovi". Druhý případ, kdy </w:t>
      </w:r>
      <w:r>
        <w:rPr>
          <w:vertAlign w:val="baseline"/>
        </w:rPr>
        <w:t xml:space="preserve">Tito jen o vlásek unikl smrti, se </w:t>
      </w:r>
      <w:r>
        <w:rPr>
          <w:spacing w:val="-1"/>
          <w:vertAlign w:val="baseline"/>
        </w:rPr>
        <w:t xml:space="preserve">stal </w:t>
      </w:r>
      <w:r>
        <w:rPr>
          <w:vertAlign w:val="baseline"/>
        </w:rPr>
        <w:t xml:space="preserve">9. června. Když se počasí umoudřilo</w:t>
      </w:r>
      <w:r>
        <w:rPr>
          <w:vertAlign w:val="baseline"/>
        </w:rPr>
        <w:t xml:space="preserve">, byla </w:t>
      </w:r>
      <w:r>
        <w:rPr>
          <w:vertAlign w:val="baseline"/>
        </w:rPr>
        <w:t xml:space="preserve">Titova skupina </w:t>
      </w:r>
      <w:r>
        <w:rPr>
          <w:vertAlign w:val="baseline"/>
        </w:rPr>
        <w:t xml:space="preserve">zpozorována a bombardována německými letadly. Byl zabit Titův osobní strážce i jeho pes a Tito sám </w:t>
      </w:r>
      <w:r>
        <w:rPr>
          <w:spacing w:val="-2"/>
          <w:vertAlign w:val="baseline"/>
        </w:rPr>
        <w:t xml:space="preserve">byl</w:t>
      </w:r>
      <w:r>
        <w:rPr>
          <w:vertAlign w:val="baseline"/>
        </w:rPr>
        <w:t xml:space="preserve"> zasažen </w:t>
      </w:r>
      <w:r>
        <w:rPr>
          <w:vertAlign w:val="baseline"/>
        </w:rPr>
        <w:t xml:space="preserve">šrapnelem do </w:t>
      </w:r>
      <w:r>
        <w:rPr>
          <w:vertAlign w:val="baseline"/>
        </w:rPr>
        <w:t xml:space="preserve">levé </w:t>
      </w:r>
      <w:r>
        <w:rPr>
          <w:vertAlign w:val="baseline"/>
        </w:rPr>
        <w:t xml:space="preserve">ruky; </w:t>
      </w:r>
      <w:r>
        <w:rPr>
          <w:vertAlign w:val="baseline"/>
        </w:rPr>
        <w:t xml:space="preserve">člen </w:t>
      </w:r>
      <w:r>
        <w:rPr>
          <w:vertAlign w:val="baseline"/>
        </w:rPr>
        <w:t xml:space="preserve">britské mise </w:t>
      </w:r>
      <w:r>
        <w:rPr>
          <w:vertAlign w:val="baseline"/>
        </w:rPr>
        <w:t xml:space="preserve">byl zabit </w:t>
      </w:r>
      <w:r>
        <w:rPr>
          <w:vertAlign w:val="baseline"/>
        </w:rPr>
        <w:t xml:space="preserve">a </w:t>
      </w:r>
      <w:r>
        <w:rPr>
          <w:vertAlign w:val="baseline"/>
        </w:rPr>
        <w:t xml:space="preserve">Deakin byl zraněn do nohy.</w:t>
      </w:r>
      <w:r>
        <w:rPr>
          <w:vertAlign w:val="superscript"/>
        </w:rPr>
        <w:t xml:space="preserve">20</w:t>
      </w:r>
    </w:p>
    <w:p>
      <w:pPr>
        <w:pStyle w:val="BodyText"/>
        <w:spacing w:before="3" w:line="254" w:lineRule="auto"/>
        <w:ind w:start="115" w:end="47" w:firstLine="285"/>
      </w:pPr>
      <w:r>
        <w:rPr/>
        <w:t xml:space="preserve">Z vojenského hlediska to bylo pro Tita nejtěžší období. Když se Djilas probojoval </w:t>
      </w:r>
      <w:r>
        <w:rPr/>
        <w:t xml:space="preserve">zpět na velitelství, byl Titovým zjevem šokován. Vzpomínal, jak "jsme 3. července narazili na Tita a Rankoviće v malé jeskyni nad Kladanj. Oba dva hodně zhubli: Ranković vypadal jako někdo, kdo brzy zemře na tuberkulózu, a Titovy prsty byly tak hubené, že prsten, který si pořídil v Moskvě</w:t>
      </w:r>
      <w:r>
        <w:rPr/>
        <w:t xml:space="preserve">, aby mu sloužil v nouzi, sklouzl a ztratil se". Operace </w:t>
      </w:r>
      <w:r>
        <w:rPr>
          <w:i/>
        </w:rPr>
        <w:t xml:space="preserve">Weiss </w:t>
      </w:r>
      <w:r>
        <w:rPr/>
        <w:t xml:space="preserve">a </w:t>
      </w:r>
      <w:r>
        <w:rPr>
          <w:i/>
        </w:rPr>
        <w:t xml:space="preserve">Schwarz </w:t>
      </w:r>
      <w:r>
        <w:rPr/>
        <w:t xml:space="preserve">prověřily partyzány až do krajnosti, ale přežili. Z přibližně 40 000 partyzánů, kteří vyrazili s Titem v lednu 1943 ze západní Bosny, se jich koncem června vynořilo z kotle Sutejské doliny jen několik tisíc. Poté, co přežili, museli partyzáni zhodnotit své postavení. Jedno bylo jisté, k sektářství se už nevrátí. Na začátku července se Tito nesmírně rozzlobil nad tím, </w:t>
      </w:r>
      <w:r>
        <w:rPr/>
        <w:t xml:space="preserve">že </w:t>
      </w:r>
      <w:r>
        <w:rPr/>
        <w:t xml:space="preserve">některé </w:t>
      </w:r>
      <w:r>
        <w:rPr/>
        <w:t xml:space="preserve">jednotky </w:t>
      </w:r>
      <w:r>
        <w:rPr/>
        <w:t xml:space="preserve">pokračují v </w:t>
      </w:r>
      <w:r>
        <w:rPr/>
        <w:t xml:space="preserve">rekvizici </w:t>
      </w:r>
      <w:r>
        <w:rPr/>
        <w:t xml:space="preserve">potravin. </w:t>
      </w:r>
      <w:r>
        <w:rPr/>
        <w:t xml:space="preserve">Tato </w:t>
      </w:r>
      <w:r>
        <w:rPr/>
        <w:t xml:space="preserve">praxe </w:t>
      </w:r>
      <w:r>
        <w:rPr/>
        <w:t xml:space="preserve">byla</w:t>
      </w:r>
    </w:p>
    <w:p>
      <w:pPr>
        <w:pStyle w:val="BodyText"/>
        <w:spacing w:after="0" w:line="254" w:lineRule="auto"/>
        <w:sectPr>
          <w:pgSz w:w="8840" w:h="13260"/>
          <w:pgMar w:top="920" w:right="1133" w:bottom="280" w:left="1133" w:header="730" w:footer="0"/>
        </w:sectPr>
      </w:pPr>
    </w:p>
    <w:p>
      <w:pPr>
        <w:pStyle w:val="BodyText"/>
        <w:spacing w:before="197" w:line="254" w:lineRule="auto"/>
        <w:ind w:end="108" w:hanging="1"/>
      </w:pPr>
      <w:r>
        <w:rPr/>
        <w:t xml:space="preserve">povolena v době vrcholící květnové a červnové krize na hoře Durmitor z naprosté nutnosti, ale už jí nebylo zapotřebí. Tito svolal příslušné důstojníky </w:t>
      </w:r>
      <w:r>
        <w:rPr/>
        <w:t xml:space="preserve">na poradu a Ranković je harašil. Podle Djilase byl Tito touto otázkou tak rozrušen, že "prohlásil, že nebude velet rabující armádě".</w:t>
      </w:r>
      <w:r>
        <w:rPr>
          <w:vertAlign w:val="superscript"/>
        </w:rPr>
        <w:t xml:space="preserve">21</w:t>
      </w:r>
    </w:p>
    <w:p>
      <w:pPr>
        <w:pStyle w:val="Heading2"/>
        <w:spacing w:before="171"/>
        <w:ind w:end="134"/>
      </w:pPr>
      <w:r>
        <w:rPr>
          <w:smallCaps/>
          <w:w w:val="85"/>
        </w:rPr>
        <w:t xml:space="preserve">Anglický </w:t>
      </w:r>
      <w:r>
        <w:rPr>
          <w:smallCaps/>
          <w:spacing w:val="-4"/>
          <w:w w:val="85"/>
        </w:rPr>
        <w:t xml:space="preserve">spojenec</w:t>
      </w:r>
    </w:p>
    <w:p>
      <w:pPr>
        <w:pStyle w:val="BodyText"/>
        <w:spacing w:before="96" w:line="254" w:lineRule="auto"/>
        <w:ind w:end="107"/>
      </w:pPr>
      <w:r>
        <w:rPr/>
        <w:t xml:space="preserve">Politická umírněnost byla obzvláště důležitá, protože spojenectví s "Angličany</w:t>
      </w:r>
      <w:r>
        <w:rPr/>
        <w:t xml:space="preserve">" začínalo přinášet skutečné dividendy. Tito 20. července hlásil Dimitrovovi, že dosud obdržel od Britů sedm zásobovacích výsadků. Vyjádřil určitou opatrnost a </w:t>
      </w:r>
      <w:r>
        <w:rPr/>
        <w:t xml:space="preserve">poznamenal, že Britové mají zájem rozvíjet sabotáže, ale "my si udržujeme kontrolu nad operacemi". Britská pomoc byla vítána, i když partyzáni "by si velmi přáli, aby Sovětský svaz </w:t>
      </w:r>
      <w:r>
        <w:rPr/>
        <w:t xml:space="preserve">vyslal svou misi". </w:t>
      </w:r>
      <w:r>
        <w:rPr/>
        <w:t xml:space="preserve">V některých </w:t>
      </w:r>
      <w:r>
        <w:rPr/>
        <w:t xml:space="preserve">ohledech </w:t>
      </w:r>
      <w:r>
        <w:rPr/>
        <w:t xml:space="preserve">byly propagandistické výhody </w:t>
      </w:r>
      <w:r>
        <w:rPr/>
        <w:t xml:space="preserve">spolupráce s Brity větší než relativně skromné zásoby, které mohly být partyzánům letecky shozeny. Dedijer 23. července zaznamenal, jak partyzáni vstoupili do vesnice, která kdysi podporovala četniky: "lidé proto na </w:t>
      </w:r>
      <w:r>
        <w:rPr/>
        <w:t xml:space="preserve">Angličany </w:t>
      </w:r>
      <w:r>
        <w:rPr/>
        <w:t xml:space="preserve">hleděli</w:t>
      </w:r>
      <w:r>
        <w:rPr/>
        <w:t xml:space="preserve"> nechápavě</w:t>
      </w:r>
      <w:r>
        <w:rPr/>
        <w:t xml:space="preserve">; </w:t>
      </w:r>
      <w:r>
        <w:rPr/>
        <w:t xml:space="preserve">lidé nyní </w:t>
      </w:r>
      <w:r>
        <w:rPr/>
        <w:t xml:space="preserve">pochopili, že </w:t>
      </w:r>
      <w:r>
        <w:rPr/>
        <w:t xml:space="preserve">jim </w:t>
      </w:r>
      <w:r>
        <w:rPr/>
        <w:t xml:space="preserve">četníci </w:t>
      </w:r>
      <w:r>
        <w:rPr/>
        <w:t xml:space="preserve">lhali</w:t>
      </w:r>
      <w:r>
        <w:rPr/>
        <w:t xml:space="preserve">, když říkali, že nás spojenci neuznali". Za těchto okolností </w:t>
      </w:r>
      <w:r>
        <w:rPr/>
        <w:t xml:space="preserve">mohly </w:t>
      </w:r>
      <w:r>
        <w:rPr/>
        <w:t xml:space="preserve">svévolné </w:t>
      </w:r>
      <w:r>
        <w:rPr/>
        <w:t xml:space="preserve">popravy </w:t>
      </w:r>
      <w:r>
        <w:rPr/>
        <w:t xml:space="preserve">působit rozpaky. </w:t>
      </w:r>
      <w:r>
        <w:rPr/>
        <w:t xml:space="preserve">Djilas </w:t>
      </w:r>
      <w:r>
        <w:rPr/>
        <w:t xml:space="preserve">vzpomínal, </w:t>
      </w:r>
      <w:r>
        <w:rPr/>
        <w:t xml:space="preserve">že </w:t>
      </w:r>
      <w:r>
        <w:rPr/>
        <w:t xml:space="preserve">koncem </w:t>
      </w:r>
      <w:r>
        <w:rPr/>
        <w:t xml:space="preserve">července </w:t>
      </w:r>
      <w:r>
        <w:rPr/>
        <w:t xml:space="preserve">byl zajat četnický velitel a on i další důstojníci byli popraveni. 'Nedaleko, na mýtině u silnice, jsme narazili asi na deset popravených mužů - rozlité mozky, rozbité obličeje, zkroucená těla; anglická mise byla s námi a všichni jsme se cítili trapně. </w:t>
      </w:r>
      <w:r>
        <w:rPr/>
        <w:t xml:space="preserve">Při </w:t>
      </w:r>
      <w:r>
        <w:rPr/>
        <w:t xml:space="preserve">té</w:t>
      </w:r>
      <w:r>
        <w:rPr/>
        <w:t xml:space="preserve"> </w:t>
      </w:r>
      <w:r>
        <w:rPr/>
        <w:t xml:space="preserve">příležitosti </w:t>
      </w:r>
      <w:r>
        <w:rPr/>
        <w:t xml:space="preserve">Tito </w:t>
      </w:r>
      <w:r>
        <w:rPr/>
        <w:t xml:space="preserve">dokonce </w:t>
      </w:r>
      <w:r>
        <w:rPr/>
        <w:t xml:space="preserve">poznamenal</w:t>
      </w:r>
      <w:r>
        <w:rPr/>
        <w:t xml:space="preserve">: 'Nemohli </w:t>
      </w:r>
      <w:r>
        <w:rPr/>
        <w:t xml:space="preserve">to </w:t>
      </w:r>
      <w:r>
        <w:rPr/>
        <w:t xml:space="preserve">udělat </w:t>
      </w:r>
      <w:r>
        <w:rPr/>
        <w:t xml:space="preserve">někde jinde?</w:t>
      </w:r>
      <w:r>
        <w:rPr>
          <w:vertAlign w:val="superscript"/>
        </w:rPr>
        <w:t xml:space="preserve">22</w:t>
      </w:r>
      <w:r>
        <w:rPr>
          <w:vertAlign w:val="baseline"/>
        </w:rPr>
        <w:t xml:space="preserve"> Možná "anglická" podpora dokonce vedla partyzány k tomu, že uvažovali o vyjednávání s některými četnickými vůdci. V polovině července italská vojenská rozvědka zachytila zprávy mezi Mihailovićem a četnickými vojenskými veliteli. V nich se uvádělo, že </w:t>
      </w:r>
      <w:r>
        <w:rPr>
          <w:vertAlign w:val="baseline"/>
        </w:rPr>
        <w:t xml:space="preserve">"Djilas </w:t>
      </w:r>
      <w:r>
        <w:rPr>
          <w:vertAlign w:val="baseline"/>
        </w:rPr>
        <w:t xml:space="preserve">se na ně obrátil jménem Nejvyššího štábu partyzánů, aby zjistil, zda by souhlasili se společným postupem proti okupantům vzhledem k tomu, že se chystá vytvoření nové exilové vlády bez Mihailoviće". Mihailović pohrozil disciplinárními opatřeními proti každému veliteli, který by tuto </w:t>
      </w:r>
      <w:r>
        <w:rPr>
          <w:spacing w:val="-2"/>
          <w:vertAlign w:val="baseline"/>
        </w:rPr>
        <w:t xml:space="preserve">výzvu </w:t>
      </w:r>
      <w:r>
        <w:rPr>
          <w:vertAlign w:val="baseline"/>
        </w:rPr>
        <w:t xml:space="preserve">přijal</w:t>
      </w:r>
      <w:r>
        <w:rPr>
          <w:spacing w:val="-2"/>
          <w:vertAlign w:val="baseline"/>
        </w:rPr>
        <w:t xml:space="preserve">.</w:t>
      </w:r>
      <w:r>
        <w:rPr>
          <w:spacing w:val="-2"/>
          <w:vertAlign w:val="superscript"/>
        </w:rPr>
        <w:t xml:space="preserve">23</w:t>
      </w:r>
    </w:p>
    <w:p>
      <w:pPr>
        <w:pStyle w:val="BodyText"/>
        <w:spacing w:before="6" w:line="254" w:lineRule="auto"/>
        <w:ind w:end="107" w:firstLine="283"/>
      </w:pPr>
      <w:r>
        <w:rPr/>
        <w:t xml:space="preserve">Co se týče Britů, partyzánská činnost, i když byla vzdálená od center osídlení a hlavních komunikací, nutila Němce udržovat v </w:t>
      </w:r>
      <w:r>
        <w:rPr/>
        <w:t xml:space="preserve">Jugoslávii </w:t>
      </w:r>
      <w:r>
        <w:rPr/>
        <w:t xml:space="preserve">divize, které </w:t>
      </w:r>
      <w:r>
        <w:rPr/>
        <w:t xml:space="preserve">by </w:t>
      </w:r>
      <w:r>
        <w:rPr/>
        <w:t xml:space="preserve">jinak </w:t>
      </w:r>
      <w:r>
        <w:rPr/>
        <w:t xml:space="preserve">byly k dispozici </w:t>
      </w:r>
      <w:r>
        <w:rPr/>
        <w:t xml:space="preserve">pro </w:t>
      </w:r>
      <w:r>
        <w:rPr/>
        <w:t xml:space="preserve">službu </w:t>
      </w:r>
      <w:r>
        <w:rPr>
          <w:spacing w:val="-1"/>
        </w:rPr>
        <w:t xml:space="preserve">v </w:t>
      </w:r>
      <w:r>
        <w:rPr/>
        <w:t xml:space="preserve">Itálii. S ohledem na tuto skutečnost Churchill 23. června předsedal zasedání náčelníků </w:t>
      </w:r>
      <w:r>
        <w:rPr>
          <w:spacing w:val="-2"/>
        </w:rPr>
        <w:t xml:space="preserve">štábů</w:t>
      </w:r>
      <w:r>
        <w:rPr/>
        <w:t xml:space="preserve">, </w:t>
      </w:r>
      <w:r>
        <w:rPr/>
        <w:t xml:space="preserve">které </w:t>
      </w:r>
      <w:r>
        <w:rPr/>
        <w:t xml:space="preserve">se zabývalo </w:t>
      </w:r>
      <w:r>
        <w:rPr/>
        <w:t xml:space="preserve">otázkou Jugoslávie; </w:t>
      </w:r>
      <w:r>
        <w:rPr/>
        <w:t xml:space="preserve">plně se informoval a vyzval ke zvýšené letecké podpoře "hnutí proti Ose".</w:t>
      </w:r>
      <w:r>
        <w:rPr>
          <w:vertAlign w:val="superscript"/>
        </w:rPr>
        <w:t xml:space="preserve">24</w:t>
      </w:r>
      <w:r>
        <w:rPr>
          <w:vertAlign w:val="baseline"/>
        </w:rPr>
        <w:t xml:space="preserve"> O čtrnáct dní později byl Fitzroy Maclean pověřen vedením mise do Titova hlavního stanu. Macleanovi bylo sice řečeno, aby prozkoumal možnost, že akce Mihailoviće a partyzánů </w:t>
      </w:r>
      <w:r>
        <w:rPr>
          <w:vertAlign w:val="baseline"/>
        </w:rPr>
        <w:t xml:space="preserve">mohou být stále koordinovány a že "král Petr se vrátí", ale skutečnost, že se na Tita, a nikoli na Mihailoviće, měl obrátit někdo tak blízký Churchillovi, jasně ukázala rozdílné postavení, které bylo oběma mužům přisuzováno.</w:t>
      </w:r>
      <w:r>
        <w:rPr>
          <w:vertAlign w:val="superscript"/>
        </w:rPr>
        <w:t xml:space="preserve">25</w:t>
      </w:r>
      <w:r>
        <w:rPr>
          <w:vertAlign w:val="baseline"/>
        </w:rPr>
        <w:t xml:space="preserve"> Zprávy, které Deakin obdržel v Káhiře a Londýně, obsahovaly příliš mnoho usvědčujících informací na to, aby byl Mihailović pro Brity přijatelný. Stačí jeden příklad: 31. července 1943 byl zajat četník střežící </w:t>
      </w:r>
      <w:r>
        <w:rPr>
          <w:vertAlign w:val="baseline"/>
        </w:rPr>
        <w:t xml:space="preserve">železnici, </w:t>
      </w:r>
      <w:r>
        <w:rPr>
          <w:vertAlign w:val="baseline"/>
        </w:rPr>
        <w:t xml:space="preserve">kterou </w:t>
      </w:r>
      <w:r>
        <w:rPr>
          <w:vertAlign w:val="baseline"/>
        </w:rPr>
        <w:t xml:space="preserve">se </w:t>
      </w:r>
      <w:r>
        <w:rPr>
          <w:vertAlign w:val="baseline"/>
        </w:rPr>
        <w:t xml:space="preserve">partyzáni </w:t>
      </w:r>
      <w:r>
        <w:rPr>
          <w:vertAlign w:val="baseline"/>
        </w:rPr>
        <w:t xml:space="preserve">chystají </w:t>
      </w:r>
      <w:r>
        <w:rPr>
          <w:vertAlign w:val="baseline"/>
        </w:rPr>
        <w:t xml:space="preserve">vyhodit </w:t>
      </w:r>
      <w:r>
        <w:rPr>
          <w:vertAlign w:val="baseline"/>
        </w:rPr>
        <w:t xml:space="preserve">do</w:t>
      </w:r>
      <w:r>
        <w:rPr>
          <w:vertAlign w:val="baseline"/>
        </w:rPr>
        <w:t xml:space="preserve"> povětří </w:t>
      </w:r>
      <w:r>
        <w:rPr>
          <w:vertAlign w:val="baseline"/>
        </w:rPr>
        <w:t xml:space="preserve">britskými výbušninami;</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3"/>
      </w:pPr>
      <w:r>
        <w:rPr/>
        <w:t xml:space="preserve">Deakin byl s nimi; zjistilo se, že četník má dokument německého vrchního velení, který podrobně popisuje operaci na ochranu železnice, a "Deakin si dohodu opsal".</w:t>
      </w:r>
      <w:r>
        <w:rPr>
          <w:vertAlign w:val="superscript"/>
        </w:rPr>
        <w:t xml:space="preserve">26</w:t>
      </w:r>
    </w:p>
    <w:p>
      <w:pPr>
        <w:pStyle w:val="BodyText"/>
        <w:spacing w:before="3" w:line="254" w:lineRule="auto"/>
        <w:ind w:start="115" w:end="51" w:firstLine="285"/>
      </w:pPr>
      <w:r>
        <w:rPr/>
        <w:t xml:space="preserve">V polovině července </w:t>
      </w:r>
      <w:r>
        <w:rPr/>
        <w:t xml:space="preserve">1943 </w:t>
      </w:r>
      <w:r>
        <w:rPr/>
        <w:t xml:space="preserve">se </w:t>
      </w:r>
      <w:r>
        <w:rPr/>
        <w:t xml:space="preserve">Tito </w:t>
      </w:r>
      <w:r>
        <w:rPr/>
        <w:t xml:space="preserve">rozhodl přeskupit své síly. On, </w:t>
      </w:r>
      <w:r>
        <w:rPr/>
        <w:t xml:space="preserve">Ranković a </w:t>
      </w:r>
      <w:r>
        <w:rPr/>
        <w:t xml:space="preserve">Djilas odjedou do Chorvatska a ponechají malý štáb ve východní Bosně; Peko Dapčevič, </w:t>
      </w:r>
      <w:r>
        <w:rPr/>
        <w:t xml:space="preserve">velitel druhé divize, se vrátí do Černé Hory a vybuduje jádro sil pro budoucí postup do Srbska. Když tedy Fitzroy Maclean seskočil padákem do Jugoslávie a 18. září dorazil na nové partyzánské velitelství v Jajce, Titova nedůvěra vůči Britům pokračovala. Dne 1. září 1943 informoval Dimitrova, že britská mise "chtěla vědět příliš mnoho o naší armádě, ale my jim dáváme informace, které se nám zdají vhodné". Když však vyjmenoval čtyřicet leteckých výsadků, které poskytly výbušniny, léky a protitankové zbraně, jakož i velké množství lehkých zbraní, s příslibem dalších sedmdesáti výsadků v září, bylo těžké předstírat, že není za britskou podporu vděčný. Sovětská pomoc byla stále potřebná, zdůraznil Tito znovu, pomoc při uznání partyzánů za regulérní armádu by byla velmi prospěšná, ale příchod sovětské mise by byl ze všeho nejlepší.</w:t>
      </w:r>
      <w:r>
        <w:rPr>
          <w:vertAlign w:val="superscript"/>
        </w:rPr>
        <w:t xml:space="preserve">27</w:t>
      </w:r>
    </w:p>
    <w:p>
      <w:pPr>
        <w:pStyle w:val="BodyText"/>
        <w:spacing w:before="4" w:line="254" w:lineRule="auto"/>
        <w:ind w:start="113" w:end="53" w:firstLine="287"/>
      </w:pPr>
      <w:r>
        <w:rPr/>
        <w:t xml:space="preserve">Titovo podezření na britské záměry se opět projevilo, když nedostal žádné předběžné informace o bezpodmínečné kapitulaci Itálie 8. září 1943, zejména když měl podezření, že Mihailović byl předem informován. Ve skutečnosti tomu tak nebylo a partyzáni díky své lepší organizaci dokázali italské kapitulace brzy využít. Ve Splitu se z podzemí vynořil tajný lidový osvobozenecký výbor, který donutil Italy, aby se </w:t>
      </w:r>
      <w:r>
        <w:rPr/>
        <w:t xml:space="preserve">jim </w:t>
      </w:r>
      <w:r>
        <w:rPr/>
        <w:t xml:space="preserve">vzdali</w:t>
      </w:r>
      <w:r>
        <w:rPr/>
        <w:t xml:space="preserve">, a udržel moc dostatečně dlouho na to, aby mohl předat Titovi zásoby. Deakin doprovázel Koču Popoviće a první proletářskou divizi při jejím spěchu </w:t>
      </w:r>
      <w:r>
        <w:rPr/>
        <w:t xml:space="preserve">do Splitu, než region obsadí Němci.</w:t>
      </w:r>
      <w:r>
        <w:rPr>
          <w:vertAlign w:val="superscript"/>
        </w:rPr>
        <w:t xml:space="preserve">28</w:t>
      </w:r>
      <w:r>
        <w:rPr>
          <w:vertAlign w:val="baseline"/>
        </w:rPr>
        <w:t xml:space="preserve"> Město se podařilo udržet až do 27. září, což partyzánům umožnilo odzbrojit deset italských divizí s velkým množstvím </w:t>
      </w:r>
      <w:r>
        <w:rPr>
          <w:vertAlign w:val="baseline"/>
        </w:rPr>
        <w:t xml:space="preserve">výzbroje a zásob. Někteří ze zajatých Italů se připojili k partyzánům v nově zformovaných Garibaldiho divizích. Ještě před italskou kapitulací se Deakin snažil přesvědčit Londýn, že jeho úloha nespočívá v organizování partyzánských band, ale ve spojení se zavedenou armádou. </w:t>
      </w:r>
      <w:r>
        <w:rPr>
          <w:vertAlign w:val="baseline"/>
        </w:rPr>
        <w:t xml:space="preserve">Po italské kapitulaci to bylo samozřejmé</w:t>
      </w:r>
      <w:r>
        <w:rPr>
          <w:spacing w:val="-2"/>
          <w:vertAlign w:val="baseline"/>
        </w:rPr>
        <w:t xml:space="preserve">.</w:t>
      </w:r>
      <w:r>
        <w:rPr>
          <w:spacing w:val="-2"/>
          <w:vertAlign w:val="superscript"/>
        </w:rPr>
        <w:t xml:space="preserve">29</w:t>
      </w:r>
    </w:p>
    <w:p>
      <w:pPr>
        <w:pStyle w:val="BodyText"/>
        <w:spacing w:before="2" w:line="254" w:lineRule="auto"/>
        <w:ind w:start="115" w:end="49" w:firstLine="285"/>
      </w:pPr>
      <w:r>
        <w:rPr/>
        <w:t xml:space="preserve">Italská kapitulace a </w:t>
      </w:r>
      <w:r>
        <w:rPr/>
        <w:t xml:space="preserve">následné posílení německé přítomnosti v Nezávislém státě Chorvatsko posunuly chorvatskou otázku do Titovy agendy. V létě 1943 stál komunistický vůdce v Chorvatsku Andrija Hebrang před dilematem</w:t>
      </w:r>
      <w:r>
        <w:rPr>
          <w:spacing w:val="40"/>
        </w:rPr>
        <w:t xml:space="preserve">, </w:t>
      </w:r>
      <w:r>
        <w:rPr/>
        <w:t xml:space="preserve">jak nejlépe spolupracovat s radikálními členy Chorvatské rolnické strany. Ačkoli co se týče partyzánů, bylo předválečné vedení strany beznadějně zkompromitováno</w:t>
      </w:r>
      <w:r>
        <w:rPr/>
        <w:t xml:space="preserve">, strana </w:t>
      </w:r>
      <w:r>
        <w:rPr/>
        <w:t xml:space="preserve">si zachovala </w:t>
      </w:r>
      <w:r>
        <w:rPr/>
        <w:t xml:space="preserve">tajnou organizaci v rámci </w:t>
      </w:r>
      <w:r>
        <w:rPr/>
        <w:t xml:space="preserve">ustašovského </w:t>
      </w:r>
      <w:r>
        <w:rPr/>
        <w:t xml:space="preserve">státu a v létě 1943 se členové strany často vyskytovali v řadách partyzánů. Mohlo být partyzánům Chorvatské rolnické strany umožněno určité organizační fórum, aniž by byla zničena koncepce komunisty vedené lidové fronty? V červnu 1943 jim Hebrang povolil zvolit "výkonný výbor Chorvatského rolnického hnutí".</w:t>
      </w:r>
    </w:p>
    <w:p>
      <w:pPr>
        <w:pStyle w:val="BodyText"/>
        <w:spacing w:before="2" w:line="254" w:lineRule="auto"/>
        <w:ind w:start="114" w:end="52" w:firstLine="286"/>
      </w:pPr>
      <w:r>
        <w:rPr/>
        <w:t xml:space="preserve">V červenci 1943 </w:t>
      </w:r>
      <w:r>
        <w:rPr/>
        <w:t xml:space="preserve">byl obnoven </w:t>
      </w:r>
      <w:r>
        <w:rPr/>
        <w:t xml:space="preserve">starý list Chorvatské rolnické strany </w:t>
      </w:r>
      <w:r>
        <w:rPr>
          <w:i/>
        </w:rPr>
        <w:t xml:space="preserve">Slobodni dom. </w:t>
      </w:r>
      <w:r>
        <w:rPr/>
        <w:t xml:space="preserve">Tyto </w:t>
      </w:r>
      <w:r>
        <w:rPr/>
        <w:t xml:space="preserve">kroky </w:t>
      </w:r>
      <w:r>
        <w:rPr/>
        <w:t xml:space="preserve">Tita </w:t>
      </w:r>
      <w:r>
        <w:rPr/>
        <w:t xml:space="preserve">znepokojovaly, </w:t>
      </w:r>
      <w:r>
        <w:rPr/>
        <w:t xml:space="preserve">zejména proto, </w:t>
      </w:r>
      <w:r>
        <w:rPr/>
        <w:t xml:space="preserve">že </w:t>
      </w:r>
      <w:r>
        <w:rPr/>
        <w:t xml:space="preserve">měl podezření, </w:t>
      </w:r>
      <w:r>
        <w:rPr/>
        <w:t xml:space="preserve">že </w:t>
      </w:r>
      <w:r>
        <w:rPr/>
        <w:t xml:space="preserve">během </w:t>
      </w:r>
      <w:r>
        <w:rPr>
          <w:spacing w:val="-2"/>
        </w:rPr>
        <w:t xml:space="preserve">května až června</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08" w:hanging="2"/>
      </w:pPr>
      <w:r>
        <w:rPr/>
        <w:t xml:space="preserve">krize, </w:t>
      </w:r>
      <w:r>
        <w:rPr/>
        <w:t xml:space="preserve">kdy </w:t>
      </w:r>
      <w:r>
        <w:rPr/>
        <w:t xml:space="preserve">stejně</w:t>
      </w:r>
      <w:r>
        <w:rPr/>
        <w:t xml:space="preserve"> jako v </w:t>
      </w:r>
      <w:r>
        <w:rPr/>
        <w:t xml:space="preserve">únoru </w:t>
      </w:r>
      <w:r>
        <w:rPr/>
        <w:t xml:space="preserve">vyzval </w:t>
      </w:r>
      <w:r>
        <w:rPr/>
        <w:t xml:space="preserve">partyzánské jednotky v celé </w:t>
      </w:r>
      <w:r>
        <w:rPr/>
        <w:t xml:space="preserve">zemi, aby narušily německou ofenzívu, mohl chorvatský štáb udělat více pro zmírnění vojenského tlaku na Tita. </w:t>
      </w:r>
      <w:r>
        <w:rPr/>
        <w:t xml:space="preserve">V srpnu 1943 Tito zbavil chorvatského velitele Ivana Rukavinu velení a na jeho místo byli vysláni Ivan Gošnjak a Velimir Terzić; zároveň byl do Chorvatska vyslán Djilas, aby vše vyšetřil. Dne 14. srpna 1943 napsal Tito jménem ústředního výboru Hebrangovi: "Považujeme za </w:t>
      </w:r>
      <w:r>
        <w:rPr/>
        <w:t xml:space="preserve">chybu napomáhat vytvoření nějaké nové chorvatské rolnické strany jako základu pro spoluúčast v lidově osvobozeneckém boji. Dohody musí být uzavřeny na základě Antifašistické rady pro osvobození Chorvatska (ZAVNOH). Vytvoření nové Chorvatské rolnické strany je čistě vnitřní záležitostí těch, kteří si to přejí'.</w:t>
      </w:r>
      <w:r>
        <w:rPr>
          <w:vertAlign w:val="superscript"/>
        </w:rPr>
        <w:t xml:space="preserve">30</w:t>
      </w:r>
    </w:p>
    <w:p>
      <w:pPr>
        <w:pStyle w:val="BodyText"/>
        <w:spacing w:before="4" w:line="254" w:lineRule="auto"/>
        <w:ind w:end="109" w:firstLine="283"/>
      </w:pPr>
      <w:r>
        <w:rPr/>
        <w:t xml:space="preserve">Vlastní rozhovory začaly 27. srpna 1943, kdy se Kardelj připojil k Djilasovi v Hebrangově štábu. Chorvatská rolnická strana nabídla spolupráci s </w:t>
      </w:r>
      <w:r>
        <w:rPr/>
        <w:t xml:space="preserve">partyzány a chtěla vstoupit do partyzánské armády a vytvořit v jejím rámci </w:t>
      </w:r>
      <w:r>
        <w:rPr/>
        <w:t xml:space="preserve">brigádu bratří </w:t>
      </w:r>
      <w:r>
        <w:rPr/>
        <w:t xml:space="preserve">Radićů</w:t>
      </w:r>
      <w:r>
        <w:rPr/>
        <w:t xml:space="preserve">, pojmenovanou po dvou vůdcích strany z 20. let. Výhody pro partyzány byly zřejmé - šest set jezdců by okamžitě přešlo k partyzánům z </w:t>
      </w:r>
      <w:r>
        <w:rPr/>
        <w:t xml:space="preserve">posádky v Bjelovaru, zatímco </w:t>
      </w:r>
      <w:r>
        <w:rPr/>
        <w:t xml:space="preserve">Chorvatská rolnická strana slíbila, že zmobilizuje dalších 3500. Strana však chtěla mít vlastní politické komisaře, kteří by vojáky školili v "ideologii bratří Radićů". Existovaly i další podmínky. Uznávali by partyzánské velení, ale bojovali by pouze proti Němcům a ustašovcům, nikoli proti malým jednotkám chorvatské </w:t>
      </w:r>
      <w:r>
        <w:rPr/>
        <w:t xml:space="preserve">domobrany. Kardelj navrhl kompromis a navrhl, aby partyzáni ustoupili v otázce politických komisařů, ale ne v otázce velení; žádnou výjimku ohledně Chorvatské domobrany nebylo možné udělat. Djilas byl poté vyslán k jednání s Chorvatskou rolnickou stranou, ale dostal pokyn, aby jasně řekl, že brigáda bratří Radićů sice může být vytvořena, ale její komisaři Chorvatské rolnické strany budou jmenováni chorvatským generálním štábem, nikoli Chorvatskou rolnickou stranou; Chorvatská rolnická strana tak nebude působit samostatně, ale prostřednictvím ZAVNOH. Kardelj tak mohl ujistit, že "</w:t>
      </w:r>
      <w:r>
        <w:rPr>
          <w:spacing w:val="-2"/>
        </w:rPr>
        <w:t xml:space="preserve">je </w:t>
      </w:r>
      <w:r>
        <w:rPr/>
        <w:t xml:space="preserve">můžeme kontrolovat</w:t>
      </w:r>
      <w:r>
        <w:rPr>
          <w:spacing w:val="-2"/>
        </w:rPr>
        <w:t xml:space="preserve">".</w:t>
      </w:r>
      <w:r>
        <w:rPr>
          <w:spacing w:val="-2"/>
          <w:vertAlign w:val="superscript"/>
        </w:rPr>
        <w:t xml:space="preserve">31</w:t>
      </w:r>
    </w:p>
    <w:p>
      <w:pPr>
        <w:pStyle w:val="BodyText"/>
        <w:spacing w:before="5" w:line="254" w:lineRule="auto"/>
        <w:ind w:end="104" w:firstLine="283"/>
      </w:pPr>
      <w:r>
        <w:rPr/>
        <w:t xml:space="preserve">Přestože bezprostřední problém byl vyřešen, Djilas měl nadále obavy ze situace v Chorvatsku. Hebrang měl mezi chorvatskými partyzány prakticky diktátorské pravomoci a jeho propagandistická linie kladla "na Chorvatsko až příliš velký důraz". Podle jeho názoru "Hebrang tím, že kladl hlavní důraz na přilákání chorvatských mas, dal straně převážně chorvatský tón". K Djilasovi a Kardeljovi se však při vyšetřování připojil Žujović </w:t>
      </w:r>
      <w:r>
        <w:rPr/>
        <w:t xml:space="preserve">a nesdílel Djilasovy obavy z plíživého ducha nacionalismu mezi chorvatskými komunisty. Stejně tak Kardelj. Dedijer 7. září 1943 zaznamenal, jak Kardelj a Hebrang vedli "velmi zajímavou diskusi" o hrubých sektářských postojích některých soudruhů, kteří </w:t>
      </w:r>
      <w:r>
        <w:rPr/>
        <w:t xml:space="preserve">si </w:t>
      </w:r>
      <w:r>
        <w:rPr/>
        <w:t xml:space="preserve">nepřipouštějí</w:t>
      </w:r>
      <w:r>
        <w:rPr/>
        <w:t xml:space="preserve">, </w:t>
      </w:r>
      <w:r>
        <w:rPr/>
        <w:t xml:space="preserve">že </w:t>
      </w:r>
      <w:r>
        <w:rPr/>
        <w:t xml:space="preserve">"</w:t>
      </w:r>
      <w:r>
        <w:rPr>
          <w:i/>
        </w:rPr>
        <w:t xml:space="preserve">Slobodni </w:t>
      </w:r>
      <w:r>
        <w:rPr>
          <w:i/>
        </w:rPr>
        <w:t xml:space="preserve">dom </w:t>
      </w:r>
      <w:r>
        <w:rPr/>
        <w:t xml:space="preserve">je </w:t>
      </w:r>
      <w:r>
        <w:rPr/>
        <w:t xml:space="preserve">psán </w:t>
      </w:r>
      <w:r>
        <w:rPr/>
        <w:t xml:space="preserve">žurnalističtěji</w:t>
      </w:r>
      <w:r>
        <w:rPr/>
        <w:t xml:space="preserve"> </w:t>
      </w:r>
      <w:r>
        <w:rPr/>
        <w:t xml:space="preserve">než </w:t>
      </w:r>
      <w:r>
        <w:rPr/>
        <w:t xml:space="preserve">naše </w:t>
      </w:r>
      <w:r>
        <w:rPr/>
        <w:t xml:space="preserve">noviny </w:t>
      </w:r>
      <w:r>
        <w:rPr/>
        <w:t xml:space="preserve">v Chorvatsku", a už vůbec si nepřipouštěli velký význam, který </w:t>
      </w:r>
      <w:r>
        <w:rPr>
          <w:i/>
        </w:rPr>
        <w:t xml:space="preserve">Slobodni dom </w:t>
      </w:r>
      <w:r>
        <w:rPr/>
        <w:t xml:space="preserve">má. Rolnické masy v Chorvatsku raději četly </w:t>
      </w:r>
      <w:r>
        <w:rPr>
          <w:i/>
        </w:rPr>
        <w:t xml:space="preserve">Slobodni dom, </w:t>
      </w:r>
      <w:r>
        <w:rPr/>
        <w:t xml:space="preserve">protože byl psán </w:t>
      </w:r>
      <w:r>
        <w:rPr/>
        <w:t xml:space="preserve">jazykem, kterému rozuměly, na rozdíl od partyzánského tisku, "mluvícího v klišé jako </w:t>
      </w:r>
      <w:r>
        <w:rPr>
          <w:i/>
        </w:rPr>
        <w:t xml:space="preserve">Vjesnik</w:t>
      </w:r>
      <w:r>
        <w:rPr/>
        <w:t xml:space="preserve">" a "teoretizujícího jako </w:t>
      </w:r>
      <w:r>
        <w:rPr>
          <w:i/>
        </w:rPr>
        <w:t xml:space="preserve">Naprijed</w:t>
      </w:r>
      <w:r>
        <w:rPr/>
        <w:t xml:space="preserve">". Kdyby byl partyzánský tisk lepší, </w:t>
      </w:r>
      <w:r>
        <w:rPr/>
        <w:t xml:space="preserve">rolníci </w:t>
      </w:r>
      <w:r>
        <w:rPr/>
        <w:t xml:space="preserve">by </w:t>
      </w:r>
      <w:r>
        <w:rPr>
          <w:i/>
        </w:rPr>
        <w:t xml:space="preserve">Slobodni </w:t>
      </w:r>
      <w:r>
        <w:rPr>
          <w:i/>
        </w:rPr>
        <w:t xml:space="preserve">dom </w:t>
      </w:r>
      <w:r>
        <w:rPr/>
        <w:t xml:space="preserve">přerostli už </w:t>
      </w:r>
      <w:r>
        <w:rPr/>
        <w:t xml:space="preserve">před </w:t>
      </w:r>
      <w:r>
        <w:rPr/>
        <w:t xml:space="preserve">půl</w:t>
      </w:r>
      <w:r>
        <w:rPr/>
        <w:t xml:space="preserve"> rokem</w:t>
      </w:r>
      <w:r>
        <w:rPr/>
        <w:t xml:space="preserve">, takže </w:t>
      </w:r>
      <w:r>
        <w:rPr/>
        <w:t xml:space="preserve">Kardelj </w:t>
      </w:r>
      <w:r>
        <w:rPr/>
        <w:t xml:space="preserve">a spol.</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61"/>
      </w:pPr>
      <w:r>
        <w:rPr/>
        <w:t xml:space="preserve">Hebrang souhlasil, že by bylo sebevraždou předhodit ty členy Chorvatské rolnické strany, kteří přešli k partyzánům.</w:t>
      </w:r>
      <w:r>
        <w:rPr>
          <w:vertAlign w:val="superscript"/>
        </w:rPr>
        <w:t xml:space="preserve">32</w:t>
      </w:r>
    </w:p>
    <w:p>
      <w:pPr>
        <w:pStyle w:val="BodyText"/>
        <w:spacing w:before="1" w:line="254" w:lineRule="auto"/>
        <w:ind w:start="115" w:end="48" w:firstLine="285"/>
      </w:pPr>
      <w:r>
        <w:rPr/>
        <w:t xml:space="preserve">Když však ZAVNOH 20. září 1943 v souvislosti s italskou kapitulací prohlásil, že Istrie, Zadar a Rijeka, které byly obsazeny Italy </w:t>
      </w:r>
      <w:r>
        <w:rPr/>
        <w:t xml:space="preserve">a nebyly součástí Nezávislého státu Chorvatsko, mají být opět spojeny s "chorvatskou zemí", Tito protestoval. Považoval to za jasný příklad latentního nacionalismu ve vedení chorvatské strany. Svým jednáním si přisvojovali </w:t>
      </w:r>
      <w:r>
        <w:rPr/>
        <w:t xml:space="preserve">svrchovanou </w:t>
      </w:r>
      <w:r>
        <w:rPr/>
        <w:t xml:space="preserve">moc, </w:t>
      </w:r>
      <w:r>
        <w:rPr/>
        <w:t xml:space="preserve">která </w:t>
      </w:r>
      <w:r>
        <w:rPr/>
        <w:t xml:space="preserve">ve skutečnosti </w:t>
      </w:r>
      <w:r>
        <w:rPr/>
        <w:t xml:space="preserve">patřila </w:t>
      </w:r>
      <w:r>
        <w:rPr/>
        <w:t xml:space="preserve">celé Jugoslávii</w:t>
      </w:r>
      <w:r>
        <w:rPr/>
        <w:t xml:space="preserve">.</w:t>
      </w:r>
      <w:r>
        <w:rPr>
          <w:vertAlign w:val="superscript"/>
        </w:rPr>
        <w:t xml:space="preserve">33</w:t>
      </w:r>
      <w:r>
        <w:rPr>
          <w:vertAlign w:val="baseline"/>
        </w:rPr>
        <w:t xml:space="preserve"> Možná se obával oprávněně. Dne 12. října 1943 se druhé zasedání ZAVNOH usneslo na vytvoření "nové, demokratické Jugoslávie svobodných a rovnoprávných národů, v níž </w:t>
      </w:r>
      <w:r>
        <w:rPr>
          <w:vertAlign w:val="baseline"/>
        </w:rPr>
        <w:t xml:space="preserve">bude - na základě sebeurčení - vybudováno svobodné a demokratické Chorvatsko". Ačkoli se dodávalo, že "neexistuje a ani se neodvažuje existovat Chorvatsko, v němž nebude Srbům zaručena plná rovnoprávnost", zdálo se, že buben nacionalismu bije. Titův názor </w:t>
      </w:r>
      <w:r>
        <w:rPr>
          <w:spacing w:val="40"/>
          <w:vertAlign w:val="baseline"/>
        </w:rPr>
        <w:t xml:space="preserve">vyslovil </w:t>
      </w:r>
      <w:r>
        <w:rPr>
          <w:vertAlign w:val="baseline"/>
        </w:rPr>
        <w:t xml:space="preserve">21. října 1943 Vladimir Bakarić. Když poznamenal, že na podzim 1943 </w:t>
      </w:r>
      <w:r>
        <w:rPr>
          <w:vertAlign w:val="baseline"/>
        </w:rPr>
        <w:t xml:space="preserve">byla</w:t>
      </w:r>
      <w:r>
        <w:rPr>
          <w:vertAlign w:val="baseline"/>
        </w:rPr>
        <w:t xml:space="preserve"> více než polovina </w:t>
      </w:r>
      <w:r>
        <w:rPr>
          <w:vertAlign w:val="baseline"/>
        </w:rPr>
        <w:t xml:space="preserve">chorvatských partyzánů </w:t>
      </w:r>
      <w:r>
        <w:rPr>
          <w:vertAlign w:val="baseline"/>
        </w:rPr>
        <w:t xml:space="preserve">národnostně </w:t>
      </w:r>
      <w:r>
        <w:rPr>
          <w:vertAlign w:val="baseline"/>
        </w:rPr>
        <w:t xml:space="preserve">Chorvatů</w:t>
      </w:r>
      <w:r>
        <w:rPr>
          <w:vertAlign w:val="baseline"/>
        </w:rPr>
        <w:t xml:space="preserve">, a nikoliv </w:t>
      </w:r>
      <w:r>
        <w:rPr>
          <w:vertAlign w:val="baseline"/>
        </w:rPr>
        <w:t xml:space="preserve">pronásledované </w:t>
      </w:r>
      <w:r>
        <w:rPr>
          <w:vertAlign w:val="baseline"/>
        </w:rPr>
        <w:t xml:space="preserve">srbské menšiny, která se původně shromáždila na straně partyzánů, a že "stále více funkcionářů Chorvatské rolnické strany přechází do našich řad", zdůraznil, že by bylo naprosto nesprávné uvažovat o tom, že ZAVNOH je koalicí s vůdci Chorvatské rolnické strany; </w:t>
      </w:r>
      <w:r>
        <w:rPr>
          <w:vertAlign w:val="baseline"/>
        </w:rPr>
        <w:t xml:space="preserve">lidově osvobozenecký boj byl jednotný, jeho síla spočívala v tom, že nebyl koalicí".</w:t>
      </w:r>
      <w:r>
        <w:rPr>
          <w:vertAlign w:val="superscript"/>
        </w:rPr>
        <w:t xml:space="preserve">34</w:t>
      </w:r>
    </w:p>
    <w:p>
      <w:pPr>
        <w:pStyle w:val="BodyText"/>
        <w:spacing w:before="5" w:line="254" w:lineRule="auto"/>
        <w:ind w:start="115" w:end="51" w:firstLine="285"/>
      </w:pPr>
      <w:r>
        <w:rPr/>
        <w:t xml:space="preserve">Porážka četniků, italská kapitulace a příjezd britské </w:t>
      </w:r>
      <w:r>
        <w:rPr/>
        <w:t xml:space="preserve">mise </w:t>
      </w:r>
      <w:r>
        <w:rPr/>
        <w:t xml:space="preserve">měly silný </w:t>
      </w:r>
      <w:r>
        <w:rPr/>
        <w:t xml:space="preserve">politický </w:t>
      </w:r>
      <w:r>
        <w:rPr/>
        <w:t xml:space="preserve">a </w:t>
      </w:r>
      <w:r>
        <w:rPr/>
        <w:t xml:space="preserve">psychologický </w:t>
      </w:r>
      <w:r>
        <w:rPr/>
        <w:t xml:space="preserve">vliv </w:t>
      </w:r>
      <w:r>
        <w:rPr/>
        <w:t xml:space="preserve">na obyvatelstvo </w:t>
      </w:r>
      <w:r>
        <w:rPr/>
        <w:t xml:space="preserve">a přesvědčily mnoho lidí, kteří zůstali neutrální, aby přešli na stranu partyzánů. Za těchto okolností bylo nezbytné navázat na to, čeho bylo dosaženo na </w:t>
      </w:r>
      <w:r>
        <w:rPr/>
        <w:t xml:space="preserve">prvním </w:t>
      </w:r>
      <w:r>
        <w:rPr/>
        <w:t xml:space="preserve">zasedání </w:t>
      </w:r>
      <w:r>
        <w:rPr/>
        <w:t xml:space="preserve">AVNOJ </w:t>
      </w:r>
      <w:r>
        <w:rPr/>
        <w:t xml:space="preserve">v</w:t>
      </w:r>
      <w:r>
        <w:rPr/>
        <w:t xml:space="preserve"> předchozím roce</w:t>
      </w:r>
      <w:r>
        <w:rPr/>
        <w:t xml:space="preserve">. </w:t>
      </w:r>
      <w:r>
        <w:rPr/>
        <w:t xml:space="preserve">Stejně jako </w:t>
      </w:r>
      <w:r>
        <w:rPr/>
        <w:t xml:space="preserve">předtím </w:t>
      </w:r>
      <w:r>
        <w:rPr/>
        <w:t xml:space="preserve">byly volby </w:t>
      </w:r>
      <w:r>
        <w:rPr/>
        <w:t xml:space="preserve">pečlivě </w:t>
      </w:r>
      <w:r>
        <w:rPr/>
        <w:t xml:space="preserve">připraveny a na kandidátky byly vybrány "osoby, které se vyznamenaly v boji"; pozornost měla být </w:t>
      </w:r>
      <w:r>
        <w:rPr/>
        <w:t xml:space="preserve">věnována také sociálnímu původu, aby bylo zajištěno řádné zastoupení "dělníků a chudších rolníků" spolu s </w:t>
      </w:r>
      <w:r>
        <w:rPr/>
        <w:t xml:space="preserve">"některými z </w:t>
      </w:r>
      <w:r>
        <w:rPr/>
        <w:t xml:space="preserve">bohatších </w:t>
      </w:r>
      <w:r>
        <w:rPr/>
        <w:t xml:space="preserve">kruhů</w:t>
      </w:r>
      <w:r>
        <w:rPr/>
        <w:t xml:space="preserve">"</w:t>
      </w:r>
      <w:r>
        <w:rPr/>
        <w:t xml:space="preserve">. </w:t>
      </w:r>
      <w:r>
        <w:rPr/>
        <w:t xml:space="preserve">Stranické orgány se </w:t>
      </w:r>
      <w:r>
        <w:rPr>
          <w:spacing w:val="-2"/>
        </w:rPr>
        <w:t xml:space="preserve">snažily </w:t>
      </w:r>
      <w:r>
        <w:rPr/>
        <w:t xml:space="preserve">zařadit </w:t>
      </w:r>
      <w:r>
        <w:rPr/>
        <w:t xml:space="preserve">i </w:t>
      </w:r>
      <w:r>
        <w:rPr/>
        <w:t xml:space="preserve">známé nestraníky, vlastence, kteří nezpochybňovali </w:t>
      </w:r>
      <w:r>
        <w:rPr/>
        <w:t xml:space="preserve">cíle a metody </w:t>
      </w:r>
      <w:r>
        <w:rPr/>
        <w:t xml:space="preserve">partyzánů</w:t>
      </w:r>
      <w:r>
        <w:rPr/>
        <w:t xml:space="preserve">; delegáty ze Srbska vybíral ústřední výbor z vojenských jednotek.</w:t>
      </w:r>
      <w:r>
        <w:rPr>
          <w:vertAlign w:val="superscript"/>
        </w:rPr>
        <w:t xml:space="preserve">35</w:t>
      </w:r>
      <w:r>
        <w:rPr>
          <w:vertAlign w:val="baseline"/>
        </w:rPr>
        <w:t xml:space="preserve"> Během těchto příprav se objevily dvě související otázky: kdo by měl vést AVNOJ jako její předseda a zda by se AVNOJ měla ustavit jako vláda. Dedijer 7. září 1943 zaznamenal, že </w:t>
      </w:r>
      <w:r>
        <w:rPr>
          <w:vertAlign w:val="baseline"/>
        </w:rPr>
        <w:t xml:space="preserve">se </w:t>
      </w:r>
      <w:r>
        <w:rPr>
          <w:vertAlign w:val="baseline"/>
        </w:rPr>
        <w:t xml:space="preserve">v </w:t>
      </w:r>
      <w:r>
        <w:rPr>
          <w:vertAlign w:val="baseline"/>
        </w:rPr>
        <w:t xml:space="preserve">rozhovoru s </w:t>
      </w:r>
      <w:r>
        <w:rPr>
          <w:vertAlign w:val="baseline"/>
        </w:rPr>
        <w:t xml:space="preserve">Kardeljem </w:t>
      </w:r>
      <w:r>
        <w:rPr>
          <w:vertAlign w:val="baseline"/>
        </w:rPr>
        <w:t xml:space="preserve">a </w:t>
      </w:r>
      <w:r>
        <w:rPr>
          <w:vertAlign w:val="baseline"/>
        </w:rPr>
        <w:t xml:space="preserve">Žujovićem </w:t>
      </w:r>
      <w:r>
        <w:rPr>
          <w:vertAlign w:val="baseline"/>
        </w:rPr>
        <w:t xml:space="preserve">dohodli, že </w:t>
      </w:r>
      <w:r>
        <w:rPr>
          <w:vertAlign w:val="baseline"/>
        </w:rPr>
        <w:t xml:space="preserve">by </w:t>
      </w:r>
      <w:r>
        <w:rPr>
          <w:vertAlign w:val="baseline"/>
        </w:rPr>
        <w:t xml:space="preserve">se </w:t>
      </w:r>
      <w:r>
        <w:rPr>
          <w:vertAlign w:val="baseline"/>
        </w:rPr>
        <w:t xml:space="preserve">AVNOJ měla </w:t>
      </w:r>
      <w:r>
        <w:rPr>
          <w:vertAlign w:val="baseline"/>
        </w:rPr>
        <w:t xml:space="preserve">sejít a rozšířit a zaujmout rozhodnější postoj k exilové vládě. Uvažovali však také o volbě nového prezidenta, protože "Ribar ve skutečnosti neplnil své povinnosti"; v této souvislosti uvažovali, že nikdo si to nezaslouží více než Tito.</w:t>
      </w:r>
      <w:r>
        <w:rPr>
          <w:vertAlign w:val="superscript"/>
        </w:rPr>
        <w:t xml:space="preserve">36</w:t>
      </w:r>
    </w:p>
    <w:p>
      <w:pPr>
        <w:pStyle w:val="BodyText"/>
        <w:spacing w:before="4" w:line="254" w:lineRule="auto"/>
        <w:ind w:start="113" w:end="48" w:firstLine="287"/>
      </w:pPr>
      <w:r>
        <w:rPr/>
        <w:t xml:space="preserve">Tato myšlenka se brzy rozšířila. Na slovinském shromáždění 2. října vystoupil jeden z dělníků, který označil Tita za "ztělesnění jednoty našeho národa - jeho matka byla Slovinka, otec Chorvat a on začal boj v Bělehradě". Na témže shromáždění zaznělo také krajní rozhořčení nad rolí, kterou sehrála exilová vláda: jiný hlas z pléna volal "ať je Angličané vydají, abychom je mohli postavit před soud".</w:t>
      </w:r>
      <w:r>
        <w:rPr>
          <w:vertAlign w:val="superscript"/>
        </w:rPr>
        <w:t xml:space="preserve">37</w:t>
      </w:r>
      <w:r>
        <w:rPr>
          <w:vertAlign w:val="baseline"/>
        </w:rPr>
        <w:t xml:space="preserve"> Dne 2. října 1943 Tito tyto otázky přednesl Dimitrovovi, zejména proto, že si byl vědom toho, že</w:t>
      </w:r>
    </w:p>
    <w:p>
      <w:pPr>
        <w:pStyle w:val="BodyText"/>
        <w:spacing w:after="0" w:line="254" w:lineRule="auto"/>
        <w:sectPr>
          <w:pgSz w:w="8840" w:h="13260"/>
          <w:pgMar w:top="920" w:right="1133" w:bottom="280" w:left="1133" w:header="730" w:footer="0"/>
        </w:sectPr>
      </w:pPr>
    </w:p>
    <w:p>
      <w:pPr>
        <w:pStyle w:val="BodyText"/>
        <w:spacing w:before="197" w:line="254" w:lineRule="auto"/>
        <w:ind w:end="107" w:hanging="1"/>
      </w:pPr>
      <w:r>
        <w:rPr/>
        <w:t xml:space="preserve">že se brzy uskuteční schůzka spojeneckých ministrů zahraničí. Tito zdůraznil, že AVNOJ ho zmocnila, aby dal jasně najevo, "že neuznáváme ani exilovou vládu, ani krále ... [a] nedovolíme jejich návrat do Jugoslávie"; dodal, že britská mise o tom byla informována. Moskva na tento bod nereagovala, ale </w:t>
      </w:r>
      <w:r>
        <w:rPr/>
        <w:t xml:space="preserve">telegram Dimitrovova náměstka Titovi i Kardeljovi je instruoval, aby zrušili návrh, aby se Tito stal prezidentem. Dne 12. října Tito Dimitrovovi potvrdil, že se distancuje od návrhu, který byl učiněn v Chorvatsku i ve Slovinsku, aby se stal prezidentem AVNOJ.</w:t>
      </w:r>
      <w:r>
        <w:rPr>
          <w:vertAlign w:val="superscript"/>
        </w:rPr>
        <w:t xml:space="preserve">38</w:t>
      </w:r>
    </w:p>
    <w:p>
      <w:pPr>
        <w:pStyle w:val="BodyText"/>
        <w:spacing w:before="1" w:line="254" w:lineRule="auto"/>
        <w:ind w:end="107" w:firstLine="283"/>
      </w:pPr>
      <w:r>
        <w:rPr/>
        <w:t xml:space="preserve">Kardelj a celé vedení usilovali o vytvoření řádné vlády AVNOJ. </w:t>
      </w:r>
      <w:r>
        <w:rPr/>
        <w:t xml:space="preserve">Djilas </w:t>
      </w:r>
      <w:r>
        <w:rPr/>
        <w:t xml:space="preserve">vzpomínal, </w:t>
      </w:r>
      <w:r>
        <w:rPr/>
        <w:t xml:space="preserve">jak </w:t>
      </w:r>
      <w:r>
        <w:rPr/>
        <w:t xml:space="preserve">10. </w:t>
      </w:r>
      <w:r>
        <w:rPr/>
        <w:t xml:space="preserve">října </w:t>
      </w:r>
      <w:r>
        <w:rPr/>
        <w:t xml:space="preserve">1943 </w:t>
      </w:r>
      <w:r>
        <w:rPr/>
        <w:t xml:space="preserve">cestou </w:t>
      </w:r>
      <w:r>
        <w:rPr/>
        <w:t xml:space="preserve">na </w:t>
      </w:r>
      <w:r>
        <w:rPr/>
        <w:t xml:space="preserve">schůzku s </w:t>
      </w:r>
      <w:r>
        <w:rPr/>
        <w:t xml:space="preserve">Titem diskutoval s Kardeljem o nadcházejícím druhém zasedání. 'Svěřili jsme se jeden druhému se svým </w:t>
      </w:r>
      <w:r>
        <w:rPr/>
        <w:t xml:space="preserve">kritickým </w:t>
      </w:r>
      <w:r>
        <w:rPr/>
        <w:t xml:space="preserve">pohledem </w:t>
      </w:r>
      <w:r>
        <w:rPr/>
        <w:t xml:space="preserve">na </w:t>
      </w:r>
      <w:r>
        <w:rPr/>
        <w:t xml:space="preserve">první </w:t>
      </w:r>
      <w:r>
        <w:rPr/>
        <w:t xml:space="preserve">zasedání; </w:t>
      </w:r>
      <w:r>
        <w:rPr/>
        <w:t xml:space="preserve">oba </w:t>
      </w:r>
      <w:r>
        <w:rPr/>
        <w:t xml:space="preserve">jsme </w:t>
      </w:r>
      <w:r>
        <w:rPr/>
        <w:t xml:space="preserve">měli pocit, </w:t>
      </w:r>
      <w:r>
        <w:rPr/>
        <w:t xml:space="preserve">že </w:t>
      </w:r>
      <w:r>
        <w:rPr/>
        <w:t xml:space="preserve">nebylo </w:t>
      </w:r>
      <w:r>
        <w:rPr/>
        <w:t xml:space="preserve">řádně </w:t>
      </w:r>
      <w:r>
        <w:rPr/>
        <w:t xml:space="preserve">připraveno </w:t>
      </w:r>
      <w:r>
        <w:rPr/>
        <w:t xml:space="preserve">a že nevyřešilo základní otázky: budoucí formu státu, budoucí vládu </w:t>
      </w:r>
      <w:r>
        <w:rPr/>
        <w:t xml:space="preserve">a </w:t>
      </w:r>
      <w:r>
        <w:rPr/>
        <w:t xml:space="preserve">základy </w:t>
      </w:r>
      <w:r>
        <w:rPr/>
        <w:t xml:space="preserve">společenského </w:t>
      </w:r>
      <w:r>
        <w:rPr/>
        <w:t xml:space="preserve">systému. </w:t>
      </w:r>
      <w:r>
        <w:rPr/>
        <w:t xml:space="preserve">Kardelj </w:t>
      </w:r>
      <w:r>
        <w:rPr/>
        <w:t xml:space="preserve">trval na tom, </w:t>
      </w:r>
      <w:r>
        <w:rPr/>
        <w:t xml:space="preserve">že </w:t>
      </w:r>
      <w:r>
        <w:rPr/>
        <w:t xml:space="preserve">příští zasedání AVNOJ by mělo ustavit vládu a případně vyhlásit republiku. Souhlasil jsem s ním". Klíčové zasedání ústředního výboru se konalo koncem října a rozhodlo, že nová Jugoslávie bude federativním státem, že by měla být ustavena prozatímní vláda a že </w:t>
      </w:r>
      <w:r>
        <w:rPr>
          <w:spacing w:val="-2"/>
        </w:rPr>
        <w:t xml:space="preserve">by </w:t>
      </w:r>
      <w:r>
        <w:rPr/>
        <w:t xml:space="preserve">se </w:t>
      </w:r>
      <w:r>
        <w:rPr/>
        <w:t xml:space="preserve">královská vláda a král </w:t>
      </w:r>
      <w:r>
        <w:rPr/>
        <w:t xml:space="preserve">neměli </w:t>
      </w:r>
      <w:r>
        <w:rPr/>
        <w:t xml:space="preserve">vrátit </w:t>
      </w:r>
      <w:r>
        <w:rPr/>
        <w:t xml:space="preserve">do </w:t>
      </w:r>
      <w:r>
        <w:rPr/>
        <w:t xml:space="preserve">země. Někteří </w:t>
      </w:r>
      <w:r>
        <w:rPr/>
        <w:t xml:space="preserve">z </w:t>
      </w:r>
      <w:r>
        <w:rPr/>
        <w:t xml:space="preserve">přítomných tvrdili, </w:t>
      </w:r>
      <w:r>
        <w:rPr/>
        <w:t xml:space="preserve">že není třeba, aby vláda byla prozatímní, a že král by měl být svržen okamžitě, ale většina se shodla s Titem, že by se měl zvolit mírnější přechodný postup. Na tomto zasedání byl také přijat název nové prozatímní vlády, Národní výbor pro lidové osvobození </w:t>
      </w:r>
      <w:r>
        <w:rPr/>
        <w:t xml:space="preserve">Jugoslávie. </w:t>
      </w:r>
      <w:r>
        <w:rPr/>
        <w:t xml:space="preserve">Podle </w:t>
      </w:r>
      <w:r>
        <w:rPr/>
        <w:t xml:space="preserve">Djilase </w:t>
      </w:r>
      <w:r>
        <w:rPr/>
        <w:t xml:space="preserve">den nebo </w:t>
      </w:r>
      <w:r>
        <w:rPr/>
        <w:t xml:space="preserve">dva </w:t>
      </w:r>
      <w:r>
        <w:rPr/>
        <w:t xml:space="preserve">po </w:t>
      </w:r>
      <w:r>
        <w:rPr/>
        <w:t xml:space="preserve">této </w:t>
      </w:r>
      <w:r>
        <w:rPr/>
        <w:t xml:space="preserve">schůzce Tito </w:t>
      </w:r>
      <w:r>
        <w:rPr/>
        <w:t xml:space="preserve">jemu, Kardeljovi a Rankovićovi </w:t>
      </w:r>
      <w:r>
        <w:rPr/>
        <w:t xml:space="preserve">poznamenal, </w:t>
      </w:r>
      <w:r>
        <w:rPr/>
        <w:t xml:space="preserve">že by neměli Rusy informovat o všech přijatých rozhodnutích, protože by byli proti a celé zasedání by zmařili.</w:t>
      </w:r>
      <w:r>
        <w:rPr>
          <w:vertAlign w:val="superscript"/>
        </w:rPr>
        <w:t xml:space="preserve">39</w:t>
      </w:r>
      <w:r>
        <w:rPr>
          <w:vertAlign w:val="baseline"/>
        </w:rPr>
        <w:t xml:space="preserve"> Za těchto okolností se Tito domníval, že nejlepší formou obrany je útok. Dne 30. října 1943 protestoval u Dimitrova, že </w:t>
      </w:r>
      <w:r>
        <w:rPr>
          <w:vertAlign w:val="baseline"/>
        </w:rPr>
        <w:t xml:space="preserve">v </w:t>
      </w:r>
      <w:r>
        <w:rPr>
          <w:vertAlign w:val="baseline"/>
        </w:rPr>
        <w:t xml:space="preserve">heslech, která měla být použita v Moskvě při oslavách </w:t>
      </w:r>
      <w:r>
        <w:rPr>
          <w:vertAlign w:val="baseline"/>
        </w:rPr>
        <w:t xml:space="preserve">šestadvacátého výročí bolševické revoluce 7. listopadu, není zmínka o </w:t>
      </w:r>
      <w:r>
        <w:rPr>
          <w:vertAlign w:val="baseline"/>
        </w:rPr>
        <w:t xml:space="preserve">jugoslávských partyzánech</w:t>
      </w:r>
      <w:r>
        <w:rPr>
          <w:vertAlign w:val="baseline"/>
        </w:rPr>
        <w:t xml:space="preserve">; žádal, aby to bylo napraveno. Dimitrov reagoval 5. listopadu prohlášením, že nešlo o žádné zlehčování</w:t>
      </w:r>
      <w:r>
        <w:rPr>
          <w:vertAlign w:val="baseline"/>
        </w:rPr>
        <w:t xml:space="preserve">, stejně jako v roce 1942 měla hesla odkazující na slovanské národy obecný charakter; "bylo by zcela nesprávné vykládat tato hesla jako znamení, že podceňujeme hrdinný boj, který osvobozenecká armáda vede".</w:t>
      </w:r>
      <w:r>
        <w:rPr>
          <w:vertAlign w:val="superscript"/>
        </w:rPr>
        <w:t xml:space="preserve">40</w:t>
      </w:r>
    </w:p>
    <w:p>
      <w:pPr>
        <w:pStyle w:val="BodyText"/>
        <w:spacing w:before="10" w:line="254" w:lineRule="auto"/>
        <w:ind w:end="106" w:firstLine="283"/>
      </w:pPr>
      <w:r>
        <w:rPr/>
        <w:t xml:space="preserve">Aktivní přípravy na druhé zasedání AVNOJ začaly 4. listopadu 1943 zahájením tiskové kampaně a 7. </w:t>
      </w:r>
      <w:r>
        <w:rPr/>
        <w:t xml:space="preserve">listopadu 1943 Djilas ve svém projevu k Říjnové revoluci nastínil všechny důležité otázky nadcházejícího zasedání. Ve svém projevu </w:t>
      </w:r>
      <w:r>
        <w:rPr/>
        <w:t xml:space="preserve">zdůraznil, že "pouze </w:t>
      </w:r>
      <w:r>
        <w:rPr/>
        <w:t xml:space="preserve">ty orgány, které </w:t>
      </w:r>
      <w:r>
        <w:rPr/>
        <w:t xml:space="preserve">vzešly z tohoto boje, mohou zastupovat naše národy" a že lid sám po válce rozhodne, zda se král může vrátit do země, nebo ne.</w:t>
      </w:r>
      <w:r>
        <w:rPr>
          <w:vertAlign w:val="superscript"/>
        </w:rPr>
        <w:t xml:space="preserve">41</w:t>
      </w:r>
      <w:r>
        <w:rPr>
          <w:vertAlign w:val="baseline"/>
        </w:rPr>
        <w:t xml:space="preserve"> Avšak </w:t>
      </w:r>
      <w:r>
        <w:rPr>
          <w:vertAlign w:val="baseline"/>
        </w:rPr>
        <w:t xml:space="preserve">až</w:t>
      </w:r>
      <w:r>
        <w:rPr>
          <w:vertAlign w:val="baseline"/>
        </w:rPr>
        <w:t xml:space="preserve"> téměř </w:t>
      </w:r>
      <w:r>
        <w:rPr>
          <w:vertAlign w:val="baseline"/>
        </w:rPr>
        <w:t xml:space="preserve">o </w:t>
      </w:r>
      <w:r>
        <w:rPr>
          <w:vertAlign w:val="baseline"/>
        </w:rPr>
        <w:t xml:space="preserve">tři </w:t>
      </w:r>
      <w:r>
        <w:rPr>
          <w:vertAlign w:val="baseline"/>
        </w:rPr>
        <w:t xml:space="preserve">týdny později, </w:t>
      </w:r>
      <w:r>
        <w:rPr>
          <w:vertAlign w:val="baseline"/>
        </w:rPr>
        <w:t xml:space="preserve">26. </w:t>
      </w:r>
      <w:r>
        <w:rPr>
          <w:vertAlign w:val="baseline"/>
        </w:rPr>
        <w:t xml:space="preserve">listopadu, </w:t>
      </w:r>
      <w:r>
        <w:rPr>
          <w:vertAlign w:val="baseline"/>
        </w:rPr>
        <w:t xml:space="preserve">pouhé </w:t>
      </w:r>
      <w:r>
        <w:rPr>
          <w:vertAlign w:val="baseline"/>
        </w:rPr>
        <w:t xml:space="preserve">tři </w:t>
      </w:r>
      <w:r>
        <w:rPr>
          <w:vertAlign w:val="baseline"/>
        </w:rPr>
        <w:t xml:space="preserve">dny </w:t>
      </w:r>
      <w:r>
        <w:rPr>
          <w:vertAlign w:val="baseline"/>
        </w:rPr>
        <w:t xml:space="preserve">před </w:t>
      </w:r>
      <w:r>
        <w:rPr>
          <w:vertAlign w:val="baseline"/>
        </w:rPr>
        <w:t xml:space="preserve">zahájením zasedání</w:t>
      </w:r>
      <w:r>
        <w:rPr>
          <w:vertAlign w:val="baseline"/>
        </w:rPr>
        <w:t xml:space="preserve">, informoval Tito Moskvu o tom, co plánuje. "Dne 29. listopadu </w:t>
      </w:r>
      <w:r>
        <w:rPr>
          <w:vertAlign w:val="baseline"/>
        </w:rPr>
        <w:t xml:space="preserve">začne </w:t>
      </w:r>
      <w:r>
        <w:rPr>
          <w:vertAlign w:val="baseline"/>
        </w:rPr>
        <w:t xml:space="preserve">plenární zasedání </w:t>
      </w:r>
      <w:r>
        <w:rPr>
          <w:vertAlign w:val="baseline"/>
        </w:rPr>
        <w:t xml:space="preserve">Antifašistické rady Jugoslávie. Program jednání: 1) reorganizace Rady </w:t>
      </w:r>
      <w:r>
        <w:rPr>
          <w:vertAlign w:val="baseline"/>
        </w:rPr>
        <w:t xml:space="preserve">v </w:t>
      </w:r>
      <w:r>
        <w:rPr>
          <w:vertAlign w:val="baseline"/>
        </w:rPr>
        <w:t xml:space="preserve">prozatímní </w:t>
      </w:r>
      <w:r>
        <w:rPr>
          <w:vertAlign w:val="baseline"/>
        </w:rPr>
        <w:t xml:space="preserve">zákonodárný </w:t>
      </w:r>
      <w:r>
        <w:rPr>
          <w:vertAlign w:val="baseline"/>
        </w:rPr>
        <w:t xml:space="preserve">orgán </w:t>
      </w:r>
      <w:r>
        <w:rPr>
          <w:vertAlign w:val="baseline"/>
        </w:rPr>
        <w:t xml:space="preserve">národů </w:t>
      </w:r>
      <w:r>
        <w:rPr>
          <w:vertAlign w:val="baseline"/>
        </w:rPr>
        <w:t xml:space="preserve">Jugoslávie</w:t>
      </w:r>
      <w:r>
        <w:rPr>
          <w:vertAlign w:val="baseline"/>
        </w:rPr>
        <w:t xml:space="preserve">; 2) projednání </w:t>
      </w:r>
      <w:r>
        <w:rPr>
          <w:vertAlign w:val="baseline"/>
        </w:rPr>
        <w:t xml:space="preserve">otázky, zda se </w:t>
      </w:r>
      <w:r>
        <w:rPr>
          <w:vertAlign w:val="baseline"/>
        </w:rPr>
        <w:t xml:space="preserve">Rada stane </w:t>
      </w:r>
      <w:r>
        <w:rPr>
          <w:vertAlign w:val="baseline"/>
        </w:rPr>
        <w:t xml:space="preserve">prozatímním </w:t>
      </w:r>
      <w:r>
        <w:rPr>
          <w:vertAlign w:val="baseline"/>
        </w:rPr>
        <w:t xml:space="preserve">zákonodárným </w:t>
      </w:r>
      <w:r>
        <w:rPr>
          <w:vertAlign w:val="baseline"/>
        </w:rPr>
        <w:t xml:space="preserve">orgánem </w:t>
      </w:r>
      <w:r>
        <w:rPr>
          <w:vertAlign w:val="baseline"/>
        </w:rPr>
        <w:t xml:space="preserve">národů </w:t>
      </w:r>
      <w:r>
        <w:rPr>
          <w:vertAlign w:val="baseline"/>
        </w:rPr>
        <w:t xml:space="preserve">Jugoslávie.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vytvoření národního výboru jako prozatímního výkonného orgánu odpovědného Radě". V očekávání kritiky chtěl Tito po skončení zasedání vysvětlit Moskvě, že to byl jeden z mála nekomunistických delegátů, Dr. Vojislav Kecmanović, vedoucí představitel Srbské demokratické strany, kdo navrhl deklaraci Rady obsahující tři důležitá usnesení: 1) že AVNOJ je nejvyšším zákonodárným a výkonným orgánem, jehož předsednictvo jmenuje Národně osvobozenecký výbor Jugoslávie "s charakterem prozatímní vlády"; 2) že budoucí jugoslávský stát bude federací; a 3) že práva exilové vlády jsou zrušena a král se nesmí vrátit, dokud nebude země osvobozena a lid nebude mít možnost vyřešit otázku </w:t>
      </w:r>
      <w:r>
        <w:rPr/>
        <w:t xml:space="preserve">budoucnosti monarchie.</w:t>
      </w:r>
      <w:r>
        <w:rPr>
          <w:vertAlign w:val="superscript"/>
        </w:rPr>
        <w:t xml:space="preserve">42</w:t>
      </w:r>
    </w:p>
    <w:p>
      <w:pPr>
        <w:pStyle w:val="BodyText"/>
        <w:spacing w:before="5" w:line="254" w:lineRule="auto"/>
        <w:ind w:start="115" w:end="50" w:firstLine="285"/>
      </w:pPr>
      <w:r>
        <w:rPr/>
        <w:t xml:space="preserve">V Moskvě, jak Tito předpokládal, nebyla tato zpráva přijata dobře. Dimitrovův zástupce řekl Veljku Vlahovićovi, představiteli Komunistické strany Jugoslávie v Moskvě: "šéf je nesmírně rozzlobený; říká, že je to kudla do zad Sovětskému svazu a rozhodnutí z Teheránu". Při souběhu s teheránskou konferencí, na jejímž programu byla Jugoslávie, mohlo Titovo jednání způsobit Stalinově diplomacii potíže. V době, kdy byla teheránská konference ukončena, bylo již jasné, že Británie se již nezaklíná jugoslávskou exilovou vládou a je připravena podpořit Tita; v Teheránu se nepostavila proti žádnému z Titových rozhodnutí.</w:t>
      </w:r>
      <w:r>
        <w:rPr>
          <w:vertAlign w:val="superscript"/>
        </w:rPr>
        <w:t xml:space="preserve">43</w:t>
      </w:r>
      <w:r>
        <w:rPr>
          <w:vertAlign w:val="baseline"/>
        </w:rPr>
        <w:t xml:space="preserve"> Maclean odjel od partyzánů do Káhiry počátkem listopadu a při rozhovorech s Edenem dal jasně najevo, že partyzáni jsou na nejlepší cestě stát se pány Jugoslávie a </w:t>
      </w:r>
      <w:r>
        <w:rPr>
          <w:vertAlign w:val="baseline"/>
        </w:rPr>
        <w:t xml:space="preserve">že </w:t>
      </w:r>
      <w:r>
        <w:rPr>
          <w:vertAlign w:val="baseline"/>
        </w:rPr>
        <w:t xml:space="preserve">spolupráce </w:t>
      </w:r>
      <w:r>
        <w:rPr>
          <w:vertAlign w:val="baseline"/>
        </w:rPr>
        <w:t xml:space="preserve">s </w:t>
      </w:r>
      <w:r>
        <w:rPr>
          <w:vertAlign w:val="baseline"/>
        </w:rPr>
        <w:t xml:space="preserve">Mihailovićem je zcela </w:t>
      </w:r>
      <w:r>
        <w:rPr>
          <w:vertAlign w:val="baseline"/>
        </w:rPr>
        <w:t xml:space="preserve">nemožná; podobně </w:t>
      </w:r>
      <w:r>
        <w:rPr>
          <w:vertAlign w:val="baseline"/>
        </w:rPr>
        <w:t xml:space="preserve">nebyla šance na dohodu ohledně monarchie, i když Tito souhlasil, že nebude tuto otázku předjímat a zabrání propagandistickým útokům na krále. Přesto Eden naléhal na Tita, aby souhlasil s tím, že se král setká s partyzánskou delegací; Maclean souhlasil s tím, že tuto záležitost Titovi po návratu předloží, ale až poté, co budou vztahy mezi Británií a partyzány bezpečněji navázány. Stalinovi neznámá Macleanova práce tedy znamenala, že Britové byli před zahájením teheránské konference do značné míry zajedno s Titem a doufali, že monarchii zachrání pouze to, když se král distancuje od Mihailoviće a naváže pracovní vztahy s partyzány. Hněv Moskvy na Tita se tedy brzy vypařil a v polovině prosince 1943 vydala sovětská vláda komuniké, v němž vyjádřila </w:t>
      </w:r>
      <w:r>
        <w:rPr>
          <w:vertAlign w:val="baseline"/>
        </w:rPr>
        <w:t xml:space="preserve">podporu </w:t>
      </w:r>
      <w:r>
        <w:rPr>
          <w:vertAlign w:val="baseline"/>
        </w:rPr>
        <w:t xml:space="preserve">AVNOJ </w:t>
      </w:r>
      <w:r>
        <w:rPr>
          <w:vertAlign w:val="baseline"/>
        </w:rPr>
        <w:t xml:space="preserve">a oznámila, že vyšle do Jugoslávie vojenskou misi.</w:t>
      </w:r>
      <w:r>
        <w:rPr>
          <w:vertAlign w:val="superscript"/>
        </w:rPr>
        <w:t xml:space="preserve">44</w:t>
      </w:r>
    </w:p>
    <w:p>
      <w:pPr>
        <w:pStyle w:val="BodyText"/>
        <w:spacing w:before="6" w:line="254" w:lineRule="auto"/>
        <w:ind w:start="115" w:end="49" w:firstLine="285"/>
      </w:pPr>
      <w:r>
        <w:rPr/>
        <w:t xml:space="preserve">Na znamení porozumění mezi Brity a partyzány </w:t>
      </w:r>
      <w:r>
        <w:rPr/>
        <w:t xml:space="preserve">přijel </w:t>
      </w:r>
      <w:r>
        <w:rPr/>
        <w:t xml:space="preserve">5. </w:t>
      </w:r>
      <w:r>
        <w:rPr/>
        <w:t xml:space="preserve">prosince 1943 </w:t>
      </w:r>
      <w:r>
        <w:rPr/>
        <w:t xml:space="preserve">Deakin, </w:t>
      </w:r>
      <w:r>
        <w:rPr/>
        <w:t xml:space="preserve">který </w:t>
      </w:r>
      <w:r>
        <w:rPr/>
        <w:t xml:space="preserve">se zúčastnil </w:t>
      </w:r>
      <w:r>
        <w:rPr/>
        <w:t xml:space="preserve">druhého </w:t>
      </w:r>
      <w:r>
        <w:rPr/>
        <w:t xml:space="preserve">zasedání </w:t>
      </w:r>
      <w:r>
        <w:rPr/>
        <w:t xml:space="preserve">AVNOJ</w:t>
      </w:r>
      <w:r>
        <w:rPr/>
        <w:t xml:space="preserve">, do Káhiry s partyzánskou delegací. Britská vláda předložila partyzánům následující tři body: 1) trváte na tom, aby byl Národní výbor hned formálně uznán; 2) dodržujete rozhodnutí, že otázka krále </w:t>
      </w:r>
      <w:r>
        <w:rPr/>
        <w:t xml:space="preserve">bude rozhodnuta až po válce; a 3) podniknete propagandu proti králi. Tito pověřil svou delegaci, aby dala následující odpovědi: 1) nikdy jsme k tomu nevyzývali a doufáme, že se to podaří zařídit s ohledem na naše přání a přání spojenců; 2) dodržujeme rozhodnutí, že otázka monarchie bude rozhodnuta po válce; a 3) propaganda proti králi je vnitřní záležitostí, která bude záviset </w:t>
      </w:r>
      <w:r>
        <w:rPr/>
        <w:t xml:space="preserve">na </w:t>
      </w:r>
      <w:r>
        <w:rPr/>
        <w:t xml:space="preserve">chování </w:t>
      </w:r>
      <w:r>
        <w:rPr/>
        <w:t xml:space="preserve">krále </w:t>
      </w:r>
      <w:r>
        <w:rPr/>
        <w:t xml:space="preserve">vůči </w:t>
      </w:r>
      <w:r>
        <w:rPr/>
        <w:t xml:space="preserve">těm </w:t>
      </w:r>
      <w:r>
        <w:rPr/>
        <w:t xml:space="preserve">protilidovým </w:t>
      </w:r>
      <w:r>
        <w:rPr/>
        <w:t xml:space="preserve">živlům </w:t>
      </w:r>
      <w:r>
        <w:rPr/>
        <w:t xml:space="preserve">jak </w:t>
      </w:r>
      <w:r>
        <w:rPr/>
        <w:t xml:space="preserve">na straně</w:t>
      </w:r>
    </w:p>
    <w:p>
      <w:pPr>
        <w:pStyle w:val="BodyText"/>
        <w:spacing w:after="0" w:line="254" w:lineRule="auto"/>
        <w:sectPr>
          <w:pgSz w:w="8840" w:h="13260"/>
          <w:pgMar w:top="920" w:right="1133" w:bottom="280" w:left="1133" w:header="730" w:footer="0"/>
        </w:sectPr>
      </w:pPr>
    </w:p>
    <w:p>
      <w:pPr>
        <w:pStyle w:val="BodyText"/>
        <w:spacing w:before="197" w:line="254" w:lineRule="auto"/>
        <w:ind w:end="108" w:hanging="1"/>
      </w:pPr>
      <w:r>
        <w:rPr/>
        <w:t xml:space="preserve">doma i v zahraničí, kteří pomáhají okupantům.</w:t>
      </w:r>
      <w:r>
        <w:rPr>
          <w:vertAlign w:val="superscript"/>
        </w:rPr>
        <w:t xml:space="preserve">45</w:t>
      </w:r>
      <w:r>
        <w:rPr>
          <w:vertAlign w:val="baseline"/>
        </w:rPr>
        <w:t xml:space="preserve"> Když se Maclean 20. ledna 1944 vrátil do partyzánského štábu, předal Titovi dopis od Churchilla, v němž mu sliboval pomoc a dával najevo, že "my, Britové, si nepřejeme diktovat budoucí vládu v Jugoslávii". Churchill také zdůraznil, že ačkoli Mihailoviće již nebudou podporovat, cítí Britové vůči králi Petrovi čestný dluh. Ačkoli Maclean varoval ministerstvo zahraničí, že tato myšlenka bude přijata "s posměchem", byl také pověřen, aby upozornil na možnost pozvání krále do partyzánského štábu. Jak Maclean předpokládal, Tito zpočátku neměl o diskusi s králem zájem, ale 5. února mu Churchill telegramem přímo navrhl, aby král </w:t>
      </w:r>
      <w:r>
        <w:rPr>
          <w:vertAlign w:val="baseline"/>
        </w:rPr>
        <w:t xml:space="preserve">Petr propustil Mihailoviće a na oplátku mu bylo umožněno připojit se k Titovi "v poli" s tím, že o budoucnosti monarchie se rozhodne po válce. Tito 15. </w:t>
      </w:r>
      <w:r>
        <w:rPr>
          <w:vertAlign w:val="baseline"/>
        </w:rPr>
        <w:t xml:space="preserve">února </w:t>
      </w:r>
      <w:r>
        <w:rPr>
          <w:vertAlign w:val="baseline"/>
        </w:rPr>
        <w:t xml:space="preserve">odpověděl</w:t>
      </w:r>
      <w:r>
        <w:rPr>
          <w:vertAlign w:val="baseline"/>
        </w:rPr>
        <w:t xml:space="preserve">, že vyšle svého zástupce, aby s králem promluvil o možné </w:t>
      </w:r>
      <w:r>
        <w:rPr>
          <w:vertAlign w:val="baseline"/>
        </w:rPr>
        <w:t xml:space="preserve">spolupráci, pokud </w:t>
      </w:r>
      <w:r>
        <w:rPr>
          <w:vertAlign w:val="baseline"/>
        </w:rPr>
        <w:t xml:space="preserve">exilovou vládu </w:t>
      </w:r>
      <w:r>
        <w:rPr>
          <w:vertAlign w:val="baseline"/>
        </w:rPr>
        <w:t xml:space="preserve">nahradí </w:t>
      </w:r>
      <w:r>
        <w:rPr>
          <w:vertAlign w:val="baseline"/>
        </w:rPr>
        <w:t xml:space="preserve">AVNOJ</w:t>
      </w:r>
      <w:r>
        <w:rPr>
          <w:vertAlign w:val="baseline"/>
        </w:rPr>
        <w:t xml:space="preserve">; král by také musel otevřeně prohlásit, že je k dispozici hnutí odporu.</w:t>
      </w:r>
      <w:r>
        <w:rPr>
          <w:vertAlign w:val="superscript"/>
        </w:rPr>
        <w:t xml:space="preserve">46</w:t>
      </w:r>
    </w:p>
    <w:p>
      <w:pPr>
        <w:pStyle w:val="BodyText"/>
        <w:spacing w:before="3" w:line="254" w:lineRule="auto"/>
        <w:ind w:end="110" w:firstLine="283"/>
      </w:pPr>
      <w:r>
        <w:rPr/>
        <w:t xml:space="preserve">Maclean </w:t>
      </w:r>
      <w:r>
        <w:rPr/>
        <w:t xml:space="preserve">naléhal na Churchilla, </w:t>
      </w:r>
      <w:r>
        <w:rPr/>
        <w:t xml:space="preserve">aby </w:t>
      </w:r>
      <w:r>
        <w:rPr/>
        <w:t xml:space="preserve">tento </w:t>
      </w:r>
      <w:r>
        <w:rPr/>
        <w:t xml:space="preserve">pokus o </w:t>
      </w:r>
      <w:r>
        <w:rPr/>
        <w:t xml:space="preserve">kompromis </w:t>
      </w:r>
      <w:r>
        <w:rPr/>
        <w:t xml:space="preserve">přijal</w:t>
      </w:r>
      <w:r>
        <w:rPr/>
        <w:t xml:space="preserve">. </w:t>
      </w:r>
      <w:r>
        <w:rPr/>
        <w:t xml:space="preserve">Je možné, že </w:t>
      </w:r>
      <w:r>
        <w:rPr/>
        <w:t xml:space="preserve">Maclean zachytil některé Titovy frustrace z Moskvy v době druhého zasedání AVNOJ. Kominterna byla rozpuštěna 15. května 1943, a přesto se od Tita stále očekávalo, že se bude hlásit v Moskvě a řídit se pokyny, které sice vyhovovaly Stalinově velké strategii, ale zřejmě zmařily vyhlídky Titovy vlastní revoluce. Ať už to bylo jakkoli, Maclean řekl Churchillovi: "Z toho, co mi nedávno řekl, se zdá, že Titovi může skutečně záležet na zachování nezávislosti Jugoslávie a že by uvítal naši podporu ve svém úsilí o to. Maclean citoval takové výroky, jako je nabídka hospodářských ústupků pro Británii v poválečné Jugoslávii a ujištění, že země nebude "přívěskem nebo replikou" Sovětského svazu. Tito 30. ledna 1944 instruoval stranické představitele, aby "ke </w:t>
      </w:r>
      <w:r>
        <w:rPr/>
        <w:t xml:space="preserve">všem záležitostem </w:t>
      </w:r>
      <w:r>
        <w:rPr/>
        <w:t xml:space="preserve">přistupovali </w:t>
      </w:r>
      <w:r>
        <w:rPr/>
        <w:t xml:space="preserve">z hlediska nového, nezávislého státního útvaru, který není ničí filiálkou, ale výsledkem boje našich národů". Pokud to nenaznačuje nic jiného, Tito zjevně uvažoval v kategoriích státnosti, jako budoucí vůdce státu.</w:t>
      </w:r>
      <w:r>
        <w:rPr>
          <w:vertAlign w:val="superscript"/>
        </w:rPr>
        <w:t xml:space="preserve">47</w:t>
      </w:r>
    </w:p>
    <w:p>
      <w:pPr>
        <w:pStyle w:val="BodyText"/>
        <w:spacing w:before="6" w:line="254" w:lineRule="auto"/>
        <w:ind w:end="107" w:firstLine="283"/>
      </w:pPr>
      <w:r>
        <w:rPr/>
        <w:t xml:space="preserve">6. února 1944 Dimitrov informoval Tita, že brzy začne dostávat pravidelné sovětské dodávky zbraní. Sovětská mise pak konečně dorazila 23. února 1944 </w:t>
      </w:r>
      <w:r>
        <w:rPr/>
        <w:t xml:space="preserve">a </w:t>
      </w:r>
      <w:r>
        <w:rPr/>
        <w:t xml:space="preserve">Tito </w:t>
      </w:r>
      <w:r>
        <w:rPr/>
        <w:t xml:space="preserve">ji </w:t>
      </w:r>
      <w:r>
        <w:rPr/>
        <w:t xml:space="preserve">přivítal </w:t>
      </w:r>
      <w:r>
        <w:rPr/>
        <w:t xml:space="preserve">s důvěrností, která si v ničem nezadala s jeho podezřívavým zacházením s Brity, </w:t>
      </w:r>
      <w:r>
        <w:rPr/>
        <w:t xml:space="preserve">ať už </w:t>
      </w:r>
      <w:r>
        <w:rPr/>
        <w:t xml:space="preserve">měl</w:t>
      </w:r>
      <w:r>
        <w:rPr/>
        <w:t xml:space="preserve"> jakékoli </w:t>
      </w:r>
      <w:r>
        <w:rPr/>
        <w:t xml:space="preserve">výhrady</w:t>
      </w:r>
      <w:r>
        <w:rPr/>
        <w:t xml:space="preserve">. </w:t>
      </w:r>
      <w:r>
        <w:rPr/>
        <w:t xml:space="preserve">Pokud byly vztahy zpočátku </w:t>
      </w:r>
      <w:r>
        <w:rPr/>
        <w:t xml:space="preserve">poněkud tvrdé, během několika </w:t>
      </w:r>
      <w:r>
        <w:rPr/>
        <w:t xml:space="preserve">týdnů se zmírnily, jakmile </w:t>
      </w:r>
      <w:r>
        <w:rPr/>
        <w:t xml:space="preserve">se mise zorientovala. Jak řekl Djilas, "tajně s námi zhoustla a pronikla </w:t>
      </w:r>
      <w:r>
        <w:rPr>
          <w:spacing w:val="40"/>
        </w:rPr>
        <w:t xml:space="preserve">do </w:t>
      </w:r>
      <w:r>
        <w:rPr/>
        <w:t xml:space="preserve">našich záležitostí", čemuž napomohla skutečnost, že jeden z jejích členů, generál Gorškov, měl zkušenosti se sovětskou partyzánskou válkou.</w:t>
      </w:r>
      <w:r>
        <w:rPr>
          <w:vertAlign w:val="superscript"/>
        </w:rPr>
        <w:t xml:space="preserve">48</w:t>
      </w:r>
    </w:p>
    <w:p>
      <w:pPr>
        <w:pStyle w:val="BodyText"/>
        <w:spacing w:line="254" w:lineRule="auto"/>
        <w:ind w:end="109" w:firstLine="283"/>
      </w:pPr>
      <w:r>
        <w:rPr/>
        <w:t xml:space="preserve">Mezitím pokračovala jednání mezi Británií a Titem. Nedlouho po </w:t>
      </w:r>
      <w:r>
        <w:rPr/>
        <w:t xml:space="preserve">příjezdu sovětské delegace, 26. února, byl Tito informován, že </w:t>
      </w:r>
      <w:r>
        <w:rPr/>
        <w:t xml:space="preserve">britští styční důstojníci s Mihailovićem byli odvoláni. Tito reagoval prohlášením, že je ochoten rozšířit svůj Výbor národního osvobození o exilové politiky, které považuje za nekompromitované spojením s kolaboranty. </w:t>
      </w:r>
      <w:r>
        <w:rPr/>
        <w:t xml:space="preserve">Jedním z těch, které zmínil, byl Ivan Šubašić, který byl v roce 1940 jmenován guvernérem (bánem) Chorvatska; ještě v prosinci 1942 </w:t>
      </w:r>
      <w:r>
        <w:rPr>
          <w:i/>
        </w:rPr>
        <w:t xml:space="preserve">Borba </w:t>
      </w:r>
      <w:r>
        <w:rPr/>
        <w:t xml:space="preserve">zveřejnil text krátkého </w:t>
      </w:r>
      <w:r>
        <w:rPr/>
        <w:t xml:space="preserve">vysílání </w:t>
      </w:r>
      <w:r>
        <w:rPr/>
        <w:t xml:space="preserve">Rádia </w:t>
      </w:r>
      <w:r>
        <w:rPr/>
        <w:t xml:space="preserve">Svobodná </w:t>
      </w:r>
      <w:r>
        <w:rPr/>
        <w:t xml:space="preserve">Jugoslávie </w:t>
      </w:r>
      <w:r>
        <w:rPr/>
        <w:t xml:space="preserve">se sídlem v </w:t>
      </w:r>
      <w:r>
        <w:rPr/>
        <w:t xml:space="preserve">Sovětském svazu</w:t>
      </w:r>
      <w:r>
        <w:rPr/>
        <w:t xml:space="preserve">, </w:t>
      </w:r>
      <w:r>
        <w:rPr/>
        <w:t xml:space="preserve">v</w:t>
      </w:r>
      <w:r>
        <w:rPr/>
        <w:t xml:space="preserve"> němž </w:t>
      </w:r>
      <w:r>
        <w:rPr/>
        <w:t xml:space="preserve">Šubašić </w:t>
      </w:r>
      <w:r>
        <w:rPr/>
        <w:t xml:space="preserve">citoval </w:t>
      </w:r>
      <w:r>
        <w:rPr/>
        <w:t xml:space="preserve">následující slova</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na setkání jugoslávských emigrantů v San Francisku řekl, že exilová vláda způsobuje rozkol v Jugoslávii, dokonce občanskou válku; Šubašić tehdy zdůraznil, že organizovaný boj proti okupantům vedou partyzáni, kteří </w:t>
      </w:r>
      <w:r>
        <w:rPr/>
        <w:t xml:space="preserve">působí jako </w:t>
      </w:r>
      <w:r>
        <w:rPr/>
        <w:t xml:space="preserve">jednotná síla </w:t>
      </w:r>
      <w:r>
        <w:rPr/>
        <w:t xml:space="preserve">a </w:t>
      </w:r>
      <w:r>
        <w:rPr/>
        <w:t xml:space="preserve">mají </w:t>
      </w:r>
      <w:r>
        <w:rPr/>
        <w:t xml:space="preserve">kořeny mezi </w:t>
      </w:r>
      <w:r>
        <w:rPr/>
        <w:t xml:space="preserve">lidmi. Dne 9. </w:t>
      </w:r>
      <w:r>
        <w:rPr/>
        <w:t xml:space="preserve">března </w:t>
      </w:r>
      <w:r>
        <w:rPr/>
        <w:t xml:space="preserve">1944</w:t>
      </w:r>
      <w:r>
        <w:rPr/>
        <w:t xml:space="preserve">, </w:t>
      </w:r>
      <w:r>
        <w:rPr/>
        <w:t xml:space="preserve">v rámci většího cíle přimět Tita, aby souhlasil s odjezdem krále do Jugoslávie a tam s vytvořením nové vlády, Britové uvítali Titovu ochotu zapojit do jednání zástupce dalších jugoslávských složek, které se stavěly proti Němcům, a Šubašić byl přijat jako "vynikající volba". Dalším ústupkem, který Tito připravil, ale nakonec nerealizoval, byla možnost, že by král mohl cvičit s </w:t>
      </w:r>
      <w:r>
        <w:rPr/>
        <w:t xml:space="preserve">partyzánským letectvem v Egyptě.</w:t>
      </w:r>
      <w:r>
        <w:rPr>
          <w:vertAlign w:val="superscript"/>
        </w:rPr>
        <w:t xml:space="preserve">49</w:t>
      </w:r>
    </w:p>
    <w:p>
      <w:pPr>
        <w:pStyle w:val="Heading2"/>
        <w:spacing w:before="174"/>
        <w:ind w:start="189"/>
      </w:pPr>
      <w:r>
        <w:rPr>
          <w:smallCaps/>
          <w:w w:val="85"/>
        </w:rPr>
        <w:t xml:space="preserve">Sovětský </w:t>
      </w:r>
      <w:r>
        <w:rPr>
          <w:smallCaps/>
          <w:spacing w:val="-4"/>
          <w:w w:val="95"/>
        </w:rPr>
        <w:t xml:space="preserve">spojenec</w:t>
      </w:r>
    </w:p>
    <w:p>
      <w:pPr>
        <w:pStyle w:val="BodyText"/>
        <w:spacing w:before="95" w:line="254" w:lineRule="auto"/>
        <w:ind w:start="115" w:end="51" w:firstLine="1"/>
      </w:pPr>
      <w:r>
        <w:rPr/>
        <w:t xml:space="preserve">10. března 1944 se za Tita postavila sovětská diplomacie. Jugoslávský velvyslanec v Sovětském svazu i jeho vojenský atašé rezignovali na své funkce s tím, že </w:t>
      </w:r>
      <w:r>
        <w:rPr/>
        <w:t xml:space="preserve">nyní </w:t>
      </w:r>
      <w:r>
        <w:rPr/>
        <w:t xml:space="preserve">uznávají </w:t>
      </w:r>
      <w:r>
        <w:rPr/>
        <w:t xml:space="preserve">AVNOJ</w:t>
      </w:r>
      <w:r>
        <w:rPr/>
        <w:t xml:space="preserve">, a nikoliv </w:t>
      </w:r>
      <w:r>
        <w:rPr/>
        <w:t xml:space="preserve">exilovou vládu. </w:t>
      </w:r>
      <w:r>
        <w:rPr/>
        <w:t xml:space="preserve">Tito </w:t>
      </w:r>
      <w:r>
        <w:rPr/>
        <w:t xml:space="preserve">této veřejné sovětské podpory </w:t>
      </w:r>
      <w:r>
        <w:rPr/>
        <w:t xml:space="preserve">rychle </w:t>
      </w:r>
      <w:r>
        <w:rPr/>
        <w:t xml:space="preserve">využil. Dne 16. března 1944 byl Djilas jmenován vedoucím vojenské mise v Sovětském svazu. Vzal s sebou některé z nejcennějších věcí, které partyzáni měli, včetně Dedijerova deníku a archivu Nejvyššího štábu, ale Tito ho také pečlivě informoval o některých reáliích života ve Stalinově Moskvě, o nichž Djilas nic nevěděl. Vzhledem k poněkud podrážděné povaze některých rádiových výměn mezi partyzány a Moskvou se Tito </w:t>
      </w:r>
      <w:r>
        <w:rPr/>
        <w:t xml:space="preserve">od Dimitrova </w:t>
      </w:r>
      <w:r>
        <w:rPr/>
        <w:t xml:space="preserve">rád </w:t>
      </w:r>
      <w:r>
        <w:rPr>
          <w:spacing w:val="40"/>
        </w:rPr>
        <w:t xml:space="preserve">dozvěděl</w:t>
      </w:r>
      <w:r>
        <w:rPr/>
        <w:t xml:space="preserve">, zda se objevily nějaké kritické připomínky ke způsobu, jakým strana </w:t>
      </w:r>
      <w:r>
        <w:rPr/>
        <w:t xml:space="preserve">vystupovala. Díky svým dlouholetým zkušenostem s fungováním NKVD Tito také Djilase varoval, aby si dával pozor na sekretářky. Djilas se vydal na cestu 3. dubna, do Moskvy dorazil </w:t>
      </w:r>
      <w:r>
        <w:rPr/>
        <w:t xml:space="preserve">12.</w:t>
      </w:r>
      <w:r>
        <w:rPr>
          <w:vertAlign w:val="superscript"/>
        </w:rPr>
        <w:t xml:space="preserve">th</w:t>
      </w:r>
      <w:r>
        <w:rPr>
          <w:vertAlign w:val="baseline"/>
        </w:rPr>
        <w:t xml:space="preserve"> , ale </w:t>
      </w:r>
      <w:r>
        <w:rPr>
          <w:vertAlign w:val="baseline"/>
        </w:rPr>
        <w:t xml:space="preserve">pak </w:t>
      </w:r>
      <w:r>
        <w:rPr>
          <w:vertAlign w:val="baseline"/>
        </w:rPr>
        <w:t xml:space="preserve">asi </w:t>
      </w:r>
      <w:r>
        <w:rPr>
          <w:vertAlign w:val="baseline"/>
        </w:rPr>
        <w:t xml:space="preserve">čtrnáct dní </w:t>
      </w:r>
      <w:r>
        <w:rPr>
          <w:vertAlign w:val="baseline"/>
        </w:rPr>
        <w:t xml:space="preserve">okopával </w:t>
      </w:r>
      <w:r>
        <w:rPr>
          <w:vertAlign w:val="baseline"/>
        </w:rPr>
        <w:t xml:space="preserve">paty. Mezitím </w:t>
      </w:r>
      <w:r>
        <w:rPr>
          <w:vertAlign w:val="baseline"/>
        </w:rPr>
        <w:t xml:space="preserve">Dimitrov </w:t>
      </w:r>
      <w:r>
        <w:rPr>
          <w:vertAlign w:val="baseline"/>
        </w:rPr>
        <w:t xml:space="preserve">9. dubna 1944 napsal Titovi dopis, v němž vysvětloval, že dlouho hovořil se Stalinem a nyní může nastínit svůj uvážený názor: 1) exilová vláda by měla být svržena a vyzvána, aby se AVNOJ zodpovídala z promrhaných peněz; 2) AVNOJ by měla být uznána Brity a dalšími spojenci s tím, že král přijme legislativu AVNOJ; a 3) pokud by to král přijal, AVNOJ by se neměla bránit spolupráci s ním, i když otázka monarchie by se řešila až po válce.</w:t>
      </w:r>
      <w:r>
        <w:rPr>
          <w:vertAlign w:val="superscript"/>
        </w:rPr>
        <w:t xml:space="preserve">50</w:t>
      </w:r>
    </w:p>
    <w:p>
      <w:pPr>
        <w:pStyle w:val="BodyText"/>
        <w:spacing w:before="5" w:line="254" w:lineRule="auto"/>
        <w:ind w:start="115" w:end="53" w:firstLine="285"/>
      </w:pPr>
      <w:r>
        <w:rPr/>
        <w:t xml:space="preserve">Stalinův přístup se potvrdil, když 24. dubna jednal Djilas s Molotovem. Molotov dal jasně najevo, že Sovětský svaz se chystá přerušit vztahy s exilovou vládou. Dal jasně najevo, že Churchill si přeje usmíření mezi Titem a králem Petrem, ale pochybuje o jeho uskutečnitelnosti a dal najevo, že podle Sovětského svazu je klíčová dohoda s Titem, nikoliv porozumění s </w:t>
      </w:r>
      <w:r>
        <w:rPr/>
        <w:t xml:space="preserve">králem. </w:t>
      </w:r>
      <w:r>
        <w:rPr/>
        <w:t xml:space="preserve">Přímé uznání </w:t>
      </w:r>
      <w:r>
        <w:rPr/>
        <w:t xml:space="preserve">Tita </w:t>
      </w:r>
      <w:r>
        <w:rPr/>
        <w:t xml:space="preserve">však </w:t>
      </w:r>
      <w:r>
        <w:rPr/>
        <w:t xml:space="preserve">bylo </w:t>
      </w:r>
      <w:r>
        <w:rPr/>
        <w:t xml:space="preserve">pro </w:t>
      </w:r>
      <w:r>
        <w:rPr/>
        <w:t xml:space="preserve">budoucnost</w:t>
      </w:r>
      <w:r>
        <w:rPr/>
        <w:t xml:space="preserve">, nebylo možné říci, kdy k němu dojde. Molotov poté přenesl diskusi na Srbsko. Na otázku o postavení krále Djilas připustil, že král si tam zachovává určitou autoritu; lidově osvobozenecké hnutí rozhodně považovalo za předčasné zahájit kampaň za republiku. Djilas zdůraznil, že lidově osvobozenecké hnutí má v Srbsku vliv, i když je slabě organizované, zatímco Mihailovićův vliv slábne a morálka jeho zbývajících 15 000 bojovníků je nízká. Situace v Srbsku je "</w:t>
      </w:r>
      <w:r>
        <w:rPr/>
        <w:t xml:space="preserve">nejdůležitějším </w:t>
      </w:r>
      <w:r>
        <w:rPr/>
        <w:t xml:space="preserve">úkolem </w:t>
      </w:r>
      <w:r>
        <w:rPr/>
        <w:t xml:space="preserve">hnutí</w:t>
      </w:r>
      <w:r>
        <w:rPr/>
        <w:t xml:space="preserve">"</w:t>
      </w:r>
      <w:r>
        <w:rPr/>
        <w:t xml:space="preserve">, řekl </w:t>
      </w:r>
      <w:r>
        <w:rPr/>
        <w:t xml:space="preserve">Djilas </w:t>
      </w:r>
      <w:r>
        <w:rPr/>
        <w:t xml:space="preserve">a </w:t>
      </w:r>
      <w:r>
        <w:rPr/>
        <w:t xml:space="preserve">Molotov </w:t>
      </w:r>
      <w:r>
        <w:rPr/>
        <w:t xml:space="preserve">souhlasil, </w:t>
      </w:r>
      <w:r>
        <w:rPr/>
        <w:t xml:space="preserve">že </w:t>
      </w:r>
      <w:r>
        <w:rPr/>
        <w:t xml:space="preserve">je </w:t>
      </w:r>
      <w:r>
        <w:rPr/>
        <w:t xml:space="preserve">to </w:t>
      </w:r>
      <w:r>
        <w:rPr>
          <w:spacing w:val="-4"/>
        </w:rPr>
        <w:t xml:space="preserve">velmi důležité.</w:t>
      </w:r>
    </w:p>
    <w:p>
      <w:pPr>
        <w:pStyle w:val="BodyText"/>
        <w:spacing w:after="0" w:line="254" w:lineRule="auto"/>
        <w:sectPr>
          <w:pgSz w:w="8840" w:h="13260"/>
          <w:pgMar w:top="920" w:right="1133" w:bottom="280" w:left="1133" w:header="730" w:footer="0"/>
        </w:sectPr>
      </w:pPr>
    </w:p>
    <w:p>
      <w:pPr>
        <w:pStyle w:val="BodyText"/>
        <w:spacing w:before="197" w:line="254" w:lineRule="auto"/>
        <w:ind w:start="58" w:end="109"/>
      </w:pPr>
      <w:r>
        <w:rPr/>
        <w:t xml:space="preserve">důležité pro posílení Titovy pozice v Srbsku. Když se tato výměna názorů chýlila ke konci, Djilas připustil, že v současné době jsou partyzánské síly v Srbsku "bezvýznamné".</w:t>
      </w:r>
      <w:r>
        <w:rPr>
          <w:vertAlign w:val="superscript"/>
        </w:rPr>
        <w:t xml:space="preserve">51</w:t>
      </w:r>
    </w:p>
    <w:p>
      <w:pPr>
        <w:pStyle w:val="BodyText"/>
        <w:spacing w:line="254" w:lineRule="auto"/>
        <w:ind w:end="108" w:firstLine="283"/>
      </w:pPr>
      <w:r>
        <w:rPr/>
        <w:t xml:space="preserve">Molotov měl pravdu, když nastolil otázku Srbska. Sovětská rozvědka </w:t>
      </w:r>
      <w:r>
        <w:rPr/>
        <w:t xml:space="preserve">si </w:t>
      </w:r>
      <w:r>
        <w:rPr/>
        <w:t xml:space="preserve">mohla být </w:t>
      </w:r>
      <w:r>
        <w:rPr/>
        <w:t xml:space="preserve">vědoma nedávného vývoje v Londýně. Tito si byl samozřejmě dobře vědom strategického významu návratu svých partyzánských jednotek do Srbska. V březnu 1944 schválil průzkumné operace do Srbska ze základen v Bosně a Černé Hoře a trval na tom, že </w:t>
      </w:r>
      <w:r>
        <w:rPr/>
        <w:t xml:space="preserve">všechny takové </w:t>
      </w:r>
      <w:r>
        <w:rPr/>
        <w:t xml:space="preserve">operace </w:t>
      </w:r>
      <w:r>
        <w:rPr/>
        <w:t xml:space="preserve">musí </w:t>
      </w:r>
      <w:r>
        <w:rPr/>
        <w:t xml:space="preserve">plánovat </w:t>
      </w:r>
      <w:r>
        <w:rPr/>
        <w:t xml:space="preserve">a </w:t>
      </w:r>
      <w:r>
        <w:rPr/>
        <w:t xml:space="preserve">provádět </w:t>
      </w:r>
      <w:r>
        <w:rPr/>
        <w:t xml:space="preserve">on.</w:t>
      </w:r>
      <w:r>
        <w:rPr>
          <w:vertAlign w:val="superscript"/>
        </w:rPr>
        <w:t xml:space="preserve">52</w:t>
      </w:r>
      <w:r>
        <w:rPr>
          <w:vertAlign w:val="baseline"/>
        </w:rPr>
        <w:t xml:space="preserve"> Stejně tak se Londýn snažil zabránit návratu partyzánů do Srbska. Dne 14. března 1944 se Churchill a setkal s plukovníkem S. W. (Billem) Baileym, který se právě vrátil z </w:t>
      </w:r>
      <w:r>
        <w:rPr>
          <w:vertAlign w:val="baseline"/>
        </w:rPr>
        <w:t xml:space="preserve">pozice britského styčného důstojníka u Mihailoviće. Navrhoval, aby král propustil exilovou vládu i Mihailoviće a aby v Srbsku ti četníci, kteří jsou připraveni bojovat proti Němcům, svrhli Mihailoviće a "zřekli se antikomunismu"; Tito by pak neměl důvod rozšiřovat své akce do Srbska. Přestože ti britští důstojníci, kteří byli stále v kontaktu s četniky, hlásili, že disidentští velitelé se příliš obávají o své životy, než aby proti Mihailovićovi vystoupili, tato myšlenka nezmizela.</w:t>
      </w:r>
      <w:r>
        <w:rPr>
          <w:vertAlign w:val="superscript"/>
        </w:rPr>
        <w:t xml:space="preserve">53</w:t>
      </w:r>
    </w:p>
    <w:p>
      <w:pPr>
        <w:pStyle w:val="BodyText"/>
        <w:spacing w:before="6" w:line="254" w:lineRule="auto"/>
        <w:ind w:end="109" w:firstLine="283"/>
      </w:pPr>
      <w:r>
        <w:rPr/>
        <w:t xml:space="preserve">Churchill jednal 26. dubna 1944 s králem Petrem, načež byl Šubašić povolán z Ameriky. Dne 2. května zorganizoval schůzku, které se zúčastnili Maclean, Bailey, Hudson a Velebit, aby projednali strategii. Bailey se domníval, že partyzáni budou mít potíže proniknout do Srbska; Maclean tvrdil, že se jim to podaří; Hudson se domníval, že uspějí pouze tehdy, když udělají ústupky srbskému cítění, a odvolání Petra by mohlo být tím ústupkem, který je potřeba. Když 6. </w:t>
      </w:r>
      <w:r>
        <w:rPr/>
        <w:t xml:space="preserve">května </w:t>
      </w:r>
      <w:r>
        <w:rPr/>
        <w:t xml:space="preserve">pokračovaly diskuse v Chequers </w:t>
      </w:r>
      <w:r>
        <w:rPr/>
        <w:t xml:space="preserve">bez Velebitovy přítomnosti, shromáždění se shodlo na tom, že je třeba Tita povzbudit, "aby byl co nejvíce nezávislý na sovětském Rusku". Další důkazy naznačují, že Churchill v této době směřoval ke koncepci sféry vlivu pro budoucnost Balkánu. Molotov a Eden si v dubnu vyměnili ostré telegramy o rolích svých zemí v Rumunsku a Řecku; výsledkem byl tichý souhlas s tím, že Rumunsko patří Sovětskému svazu a Řecko Britům. V květnu se v různých britských politických dokumentech objevily názory, že Bulharsko by mohlo patřit do sovětské sféry, ale Jugoslávie by měla být britská: "Výhodou plné podpory Titovi by bylo, že bychom podporovali pravděpodobného vítěze a nebylo by nutné, aby hledal podporu u Ruska," navrhoval jeden úředník. Když 17. května Churchill informoval Tita, že Šubašić má být jmenován do čela nové exilové vlády, stále ještě doufal, že kombinace Šubašiće, krále a různých antimihajlovovských četniků by mohla zkontrolovat Titovy nároky na úplnou autoritu a zajistit pokračující britský vliv. Brzy se možnosti britského zásahu do jugoslávských záležitostí </w:t>
      </w:r>
      <w:r>
        <w:rPr>
          <w:spacing w:val="-2"/>
        </w:rPr>
        <w:t xml:space="preserve">dramaticky </w:t>
      </w:r>
      <w:r>
        <w:rPr/>
        <w:t xml:space="preserve">zlepšily</w:t>
      </w:r>
      <w:r>
        <w:rPr>
          <w:spacing w:val="-2"/>
        </w:rPr>
        <w:t xml:space="preserve">.</w:t>
      </w:r>
      <w:r>
        <w:rPr>
          <w:spacing w:val="-2"/>
          <w:vertAlign w:val="superscript"/>
        </w:rPr>
        <w:t xml:space="preserve">54</w:t>
      </w:r>
    </w:p>
    <w:p>
      <w:pPr>
        <w:pStyle w:val="BodyText"/>
        <w:spacing w:before="4" w:line="254" w:lineRule="auto"/>
        <w:ind w:end="114" w:firstLine="283"/>
      </w:pPr>
      <w:r>
        <w:rPr/>
        <w:t xml:space="preserve">Od evakuace Jajce 7. ledna 1944 sídlil Titův hlavní štáb v bosenském Drvaru</w:t>
      </w:r>
      <w:r>
        <w:rPr/>
        <w:t xml:space="preserve">, kde </w:t>
      </w:r>
      <w:r>
        <w:rPr/>
        <w:t xml:space="preserve">se</w:t>
      </w:r>
      <w:r>
        <w:rPr/>
        <w:t xml:space="preserve"> </w:t>
      </w:r>
      <w:r>
        <w:rPr/>
        <w:t xml:space="preserve">nacházela </w:t>
      </w:r>
      <w:r>
        <w:rPr/>
        <w:t xml:space="preserve">rozsáhlá </w:t>
      </w:r>
      <w:r>
        <w:rPr/>
        <w:t xml:space="preserve">a </w:t>
      </w:r>
      <w:r>
        <w:rPr/>
        <w:t xml:space="preserve">složitá </w:t>
      </w:r>
      <w:r>
        <w:rPr/>
        <w:t xml:space="preserve">základna</w:t>
      </w:r>
      <w:r>
        <w:rPr/>
        <w:t xml:space="preserve">, doplněná </w:t>
      </w:r>
      <w:r>
        <w:rPr/>
        <w:t xml:space="preserve">britskou </w:t>
      </w:r>
      <w:r>
        <w:rPr/>
        <w:t xml:space="preserve">a </w:t>
      </w:r>
      <w:r>
        <w:rPr/>
        <w:t xml:space="preserve">sovětskou misí, které sídlily v okolních vesnicích. Titovy vlastní ubikace se nacházely na chráněném, téměř nedobytném místě </w:t>
      </w:r>
      <w:r>
        <w:rPr/>
        <w:t xml:space="preserve">hned za </w:t>
      </w:r>
      <w:r>
        <w:rPr/>
        <w:t xml:space="preserve">městem; </w:t>
      </w:r>
      <w:r>
        <w:rPr>
          <w:spacing w:val="-2"/>
        </w:rPr>
        <w:t xml:space="preserve">vedla</w:t>
      </w:r>
      <w:r>
        <w:rPr/>
        <w:t xml:space="preserve"> k nim </w:t>
      </w:r>
      <w:r>
        <w:rPr/>
        <w:t xml:space="preserve">cesta podél </w:t>
      </w:r>
      <w:r>
        <w:rPr/>
        <w:t xml:space="preserve">řeky Uvac s kopci na jedné straně a strmými útesy na straně druhé. V přirozené skalní rozsedlině </w:t>
      </w:r>
      <w:r>
        <w:rPr/>
        <w:t xml:space="preserve">vedly </w:t>
      </w:r>
      <w:r>
        <w:rPr/>
        <w:t xml:space="preserve">tři patra </w:t>
      </w:r>
      <w:r>
        <w:rPr/>
        <w:t xml:space="preserve">dřevěných </w:t>
      </w:r>
      <w:r>
        <w:rPr/>
        <w:t xml:space="preserve">schodů </w:t>
      </w:r>
      <w:r>
        <w:rPr/>
        <w:t xml:space="preserve">k </w:t>
      </w:r>
      <w:r>
        <w:rPr/>
        <w:t xml:space="preserve">místu, </w:t>
      </w:r>
      <w:r>
        <w:rPr/>
        <w:t xml:space="preserve">kde </w:t>
      </w:r>
      <w:r>
        <w:rPr/>
        <w:t xml:space="preserve">se </w:t>
      </w:r>
      <w:r>
        <w:rPr/>
        <w:t xml:space="preserve">otvor </w:t>
      </w:r>
      <w:r>
        <w:rPr/>
        <w:t xml:space="preserve">rozšiřoval </w:t>
      </w:r>
      <w:r>
        <w:rPr/>
        <w:t xml:space="preserve">do </w:t>
      </w:r>
      <w:r>
        <w:rPr/>
        <w:t xml:space="preserve">velké </w:t>
      </w:r>
      <w:r>
        <w:rPr>
          <w:spacing w:val="-2"/>
        </w:rPr>
        <w:t xml:space="preserve">jeskyně,</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4"/>
      </w:pPr>
      <w:r>
        <w:rPr/>
        <w:t xml:space="preserve">Uvnitř byly vybudovány pokoje s verandou, z níž byl krásný výhled do údolí. Dne 23. května přeletělo nad velitelstvím průzkumné letadlo, ale žádná zvláštní opatření nebyla přijata, protože ten den byla zahájena protifašistická konference mládeže, která měla pokračovat až do Titových oficiálních narozenin 25. </w:t>
      </w:r>
      <w:r>
        <w:rPr>
          <w:spacing w:val="-4"/>
        </w:rPr>
        <w:t xml:space="preserve">května.</w:t>
      </w:r>
    </w:p>
    <w:p>
      <w:pPr>
        <w:pStyle w:val="BodyText"/>
        <w:spacing w:before="3" w:line="254" w:lineRule="auto"/>
        <w:ind w:start="115" w:end="53" w:firstLine="285"/>
      </w:pPr>
      <w:r>
        <w:rPr/>
        <w:t xml:space="preserve">Právě v den jeho narozenin, v půl sedmé ráno, zahájili Němci útok s cílem zajistit Titův štáb a zajmout samotného Tita. Po </w:t>
      </w:r>
      <w:r>
        <w:rPr/>
        <w:t xml:space="preserve">počátečním bombardování se v 7.00 objevili parašutisté, příslušníci pětisetčlenného </w:t>
      </w:r>
      <w:r>
        <w:rPr/>
        <w:t xml:space="preserve">výsadkového praporu </w:t>
      </w:r>
      <w:r>
        <w:rPr/>
        <w:t xml:space="preserve">SS</w:t>
      </w:r>
      <w:r>
        <w:rPr/>
        <w:t xml:space="preserve">, z nichž každý nesl Titovu fotografii. </w:t>
      </w:r>
      <w:r>
        <w:rPr/>
        <w:t xml:space="preserve">Parašutisty následovaly kluzáky, z nichž se vynořili kulometčíci. Během urputných bojů se Titovi podařilo uniknout, ale ne bez dalších sporů a dalšího střetu s Žujovićem. </w:t>
      </w:r>
      <w:r>
        <w:rPr/>
        <w:t xml:space="preserve">Žujović </w:t>
      </w:r>
      <w:r>
        <w:rPr/>
        <w:t xml:space="preserve">i </w:t>
      </w:r>
      <w:r>
        <w:rPr/>
        <w:t xml:space="preserve">Ranković </w:t>
      </w:r>
      <w:r>
        <w:rPr/>
        <w:t xml:space="preserve">na </w:t>
      </w:r>
      <w:r>
        <w:rPr/>
        <w:t xml:space="preserve">něj </w:t>
      </w:r>
      <w:r>
        <w:rPr/>
        <w:t xml:space="preserve">naléhali, </w:t>
      </w:r>
      <w:r>
        <w:rPr/>
        <w:t xml:space="preserve">aby </w:t>
      </w:r>
      <w:r>
        <w:rPr/>
        <w:t xml:space="preserve">opustil </w:t>
      </w:r>
      <w:r>
        <w:rPr/>
        <w:t xml:space="preserve">jeskyni</w:t>
      </w:r>
      <w:r>
        <w:rPr/>
        <w:t xml:space="preserve">, ale </w:t>
      </w:r>
      <w:r>
        <w:rPr/>
        <w:t xml:space="preserve">on </w:t>
      </w:r>
      <w:r>
        <w:rPr/>
        <w:t xml:space="preserve">odmítl</w:t>
      </w:r>
      <w:r>
        <w:rPr/>
        <w:t xml:space="preserve">, nechtěl </w:t>
      </w:r>
      <w:r>
        <w:rPr/>
        <w:t xml:space="preserve">riskovat nebezpečí zajetí. Tito později na drama vzpomínal: "Němcům se podařilo zmocnit se našich kulometů, a když začali střílet, zasáhli chatu v jeskyni. </w:t>
      </w:r>
      <w:r>
        <w:rPr/>
        <w:t xml:space="preserve">... </w:t>
      </w:r>
      <w:r>
        <w:rPr/>
        <w:t xml:space="preserve">Díval jsem se na </w:t>
      </w:r>
      <w:r>
        <w:rPr/>
        <w:t xml:space="preserve">Němce</w:t>
      </w:r>
      <w:r>
        <w:rPr/>
        <w:t xml:space="preserve">, </w:t>
      </w:r>
      <w:r>
        <w:rPr/>
        <w:t xml:space="preserve">jak </w:t>
      </w:r>
      <w:r>
        <w:rPr/>
        <w:t xml:space="preserve">odvážejí </w:t>
      </w:r>
      <w:r>
        <w:rPr/>
        <w:t xml:space="preserve">můj </w:t>
      </w:r>
      <w:r>
        <w:rPr/>
        <w:t xml:space="preserve">džíp </w:t>
      </w:r>
      <w:r>
        <w:rPr/>
        <w:t xml:space="preserve">... </w:t>
      </w:r>
      <w:r>
        <w:rPr/>
        <w:t xml:space="preserve">Byl </w:t>
      </w:r>
      <w:r>
        <w:rPr/>
        <w:t xml:space="preserve">to </w:t>
      </w:r>
      <w:r>
        <w:rPr/>
        <w:t xml:space="preserve">džíp, který mi dal Maclean".</w:t>
      </w:r>
      <w:r>
        <w:rPr>
          <w:vertAlign w:val="superscript"/>
        </w:rPr>
        <w:t xml:space="preserve">55</w:t>
      </w:r>
      <w:r>
        <w:rPr>
          <w:vertAlign w:val="baseline"/>
        </w:rPr>
        <w:t xml:space="preserve"> Nakonec neměl na vybranou a kolem poledne se mu podařilo uniknout tak, že v podlaze své kanceláře vyřízl díru a spustil se po laně do koryta potoka pod sebou; odtud mohl přejít do sadů a do bezpečí. V noci na 3. června už Tito neviděl jiné řešení než požádat Spojence o pomoc při evakuaci svého nejvyššího štábu a v noci z 3. na 4. června byl letecky přepraven do Bari, odkud o tři dny později odplul na ostrov Vis.</w:t>
      </w:r>
      <w:r>
        <w:rPr>
          <w:vertAlign w:val="superscript"/>
        </w:rPr>
        <w:t xml:space="preserve">56</w:t>
      </w:r>
    </w:p>
    <w:p>
      <w:pPr>
        <w:pStyle w:val="BodyText"/>
        <w:spacing w:before="5" w:line="254" w:lineRule="auto"/>
        <w:ind w:start="115" w:end="51" w:firstLine="285"/>
      </w:pPr>
      <w:r>
        <w:rPr/>
        <w:t xml:space="preserve">Stejně jako Tito přijel do Bari, tak i Djilas jednal se Stalinem. Stalin vyjádřil hluboké znepokojení nad tím, že je Tito v britských rukou. Připomněl Djilasovi podivnou smrt polského vůdce generála Sikorského v červenci předchozího roku. Stalin s jistým odůvodněním tvrdil, že má dlouholeté zkušenosti s britskými machinacemi, a dal najevo, že si myslí, že Sikorského smrt zorganizovali Britové; letadla mohou padat z nebe, uvažoval temně. Když se Djilas následujícího dne spojil s Titem, vzal si Stalinovo varování k srdci a naléhal na něj, </w:t>
      </w:r>
      <w:r>
        <w:rPr/>
        <w:t xml:space="preserve">aby před </w:t>
      </w:r>
      <w:r>
        <w:rPr/>
        <w:t xml:space="preserve">Brity </w:t>
      </w:r>
      <w:r>
        <w:rPr/>
        <w:t xml:space="preserve">utajil datum odjezdu na Vis.</w:t>
      </w:r>
      <w:r>
        <w:rPr/>
        <w:t xml:space="preserve"> Britové sice neměli v plánu atentát, ale doufali, že Tito bude nyní přístupný, pokáraný a připravený ke kompromisům. Churchill byl odhodlán </w:t>
      </w:r>
      <w:r>
        <w:rPr/>
        <w:t xml:space="preserve">prosadit </w:t>
      </w:r>
      <w:r>
        <w:rPr/>
        <w:t xml:space="preserve">svůj </w:t>
      </w:r>
      <w:r>
        <w:rPr/>
        <w:t xml:space="preserve">plán </w:t>
      </w:r>
      <w:r>
        <w:rPr/>
        <w:t xml:space="preserve">dostat </w:t>
      </w:r>
      <w:r>
        <w:rPr/>
        <w:t xml:space="preserve">na </w:t>
      </w:r>
      <w:r>
        <w:rPr/>
        <w:t xml:space="preserve">Vis </w:t>
      </w:r>
      <w:r>
        <w:rPr/>
        <w:t xml:space="preserve">buď krále Petra, nebo </w:t>
      </w:r>
      <w:r>
        <w:rPr/>
        <w:t xml:space="preserve">Šubašiće, </w:t>
      </w:r>
      <w:r>
        <w:rPr/>
        <w:t xml:space="preserve">aby </w:t>
      </w:r>
      <w:r>
        <w:rPr/>
        <w:t xml:space="preserve">s </w:t>
      </w:r>
      <w:r>
        <w:rPr/>
        <w:t xml:space="preserve">Titem </w:t>
      </w:r>
      <w:r>
        <w:rPr/>
        <w:t xml:space="preserve">jednali </w:t>
      </w:r>
      <w:r>
        <w:rPr/>
        <w:t xml:space="preserve">a "mohli si dát hlavy dohromady" a uzavřít dohodu. Podle Churchilla hrozilo nebezpečí, že "Tito bude prchat: ale ... </w:t>
      </w:r>
      <w:r>
        <w:rPr/>
        <w:t xml:space="preserve">očekávám, že </w:t>
      </w:r>
      <w:r>
        <w:rPr/>
        <w:t xml:space="preserve">bude možné </w:t>
      </w:r>
      <w:r>
        <w:rPr/>
        <w:t xml:space="preserve">velmi ztížit nalezení letadla". Šubašić tedy 14. června přistál na Visu a z přístavu Komiža vystoupal po horské trati k Titovu novému jeskynnímu velitelství. Tam byla po třech dnech 17. června podepsána dohoda.</w:t>
      </w:r>
      <w:r>
        <w:rPr>
          <w:vertAlign w:val="superscript"/>
        </w:rPr>
        <w:t xml:space="preserve">57</w:t>
      </w:r>
    </w:p>
    <w:p>
      <w:pPr>
        <w:pStyle w:val="BodyText"/>
        <w:spacing w:before="2" w:line="254" w:lineRule="auto"/>
        <w:ind w:start="115" w:end="53" w:firstLine="285"/>
      </w:pPr>
      <w:r>
        <w:rPr/>
        <w:t xml:space="preserve">Základním ustanovením Visovské dohody bylo, že lidově osvobozenecké </w:t>
      </w:r>
      <w:r>
        <w:rPr/>
        <w:t xml:space="preserve">hnutí nyní uznává královskou vládu v zahraničí a nová královská vláda vedená Šubašićem uznává Titovu partyzánskou armádu a jeho správu ve </w:t>
      </w:r>
      <w:r>
        <w:rPr/>
        <w:t xml:space="preserve">vlasti. </w:t>
      </w:r>
      <w:r>
        <w:rPr/>
        <w:t xml:space="preserve">Obě </w:t>
      </w:r>
      <w:r>
        <w:rPr/>
        <w:t xml:space="preserve">strany </w:t>
      </w:r>
      <w:r>
        <w:rPr/>
        <w:t xml:space="preserve">se dohodly, že budou </w:t>
      </w:r>
      <w:r>
        <w:rPr/>
        <w:t xml:space="preserve">koordinovat svou </w:t>
      </w:r>
      <w:r>
        <w:rPr/>
        <w:t xml:space="preserve">činnost </w:t>
      </w:r>
      <w:r>
        <w:rPr/>
        <w:t xml:space="preserve">způsobem, </w:t>
      </w:r>
      <w:r>
        <w:rPr/>
        <w:t xml:space="preserve">který </w:t>
      </w:r>
      <w:r>
        <w:rPr/>
        <w:t xml:space="preserve">by </w:t>
      </w:r>
      <w:r>
        <w:rPr/>
        <w:t xml:space="preserve">rychle vedl ke vzniku jednotné "reprezentace" státu. Šubašić se zavázal vytvořit </w:t>
      </w:r>
      <w:r>
        <w:rPr/>
        <w:t xml:space="preserve">"pokrokový, demokratický kabinet"</w:t>
      </w:r>
      <w:r>
        <w:rPr/>
        <w:t xml:space="preserve">, který </w:t>
      </w:r>
      <w:r>
        <w:rPr/>
        <w:t xml:space="preserve">by se </w:t>
      </w:r>
      <w:r>
        <w:rPr/>
        <w:t xml:space="preserve">věnoval </w:t>
      </w:r>
      <w:r>
        <w:rPr/>
        <w:t xml:space="preserve">organizování </w:t>
      </w:r>
      <w:r>
        <w:rPr>
          <w:spacing w:val="-1"/>
        </w:rPr>
        <w:t xml:space="preserve">pomoci </w:t>
      </w:r>
      <w:r>
        <w:rPr/>
        <w:t xml:space="preserve">partyzánské armádě, zatímco lidově osvobozenecké hnutí se zavázalo nezdůrazňovat a nezhoršovat </w:t>
      </w:r>
      <w:r>
        <w:rPr/>
        <w:t xml:space="preserve">"</w:t>
      </w:r>
      <w:r>
        <w:rPr/>
        <w:t xml:space="preserve">problém </w:t>
      </w:r>
      <w:r>
        <w:rPr/>
        <w:t xml:space="preserve">krále </w:t>
      </w:r>
      <w:r>
        <w:rPr/>
        <w:t xml:space="preserve">a </w:t>
      </w:r>
      <w:r>
        <w:rPr/>
        <w:t xml:space="preserve">monarchie", přičemž </w:t>
      </w:r>
      <w:r>
        <w:rPr/>
        <w:t xml:space="preserve">uznalo, </w:t>
      </w:r>
      <w:r>
        <w:rPr/>
        <w:t xml:space="preserve">že </w:t>
      </w:r>
      <w:r>
        <w:rPr/>
        <w:t xml:space="preserve">se</w:t>
      </w:r>
      <w:r>
        <w:rPr/>
        <w:t xml:space="preserve"> jedná o</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10" w:hanging="2"/>
      </w:pPr>
      <w:r>
        <w:rPr/>
        <w:t xml:space="preserve">otázka poválečného vyrovnání. Šubašić ve veřejných prohlášeních žádal všechny Jugoslávce, aby se spojili s partyzány, zatímco Tito slíbil, že nepředjímá podobu </w:t>
      </w:r>
      <w:r>
        <w:rPr/>
        <w:t xml:space="preserve">budoucího uspořádání </w:t>
      </w:r>
      <w:r>
        <w:rPr/>
        <w:t xml:space="preserve">státu. </w:t>
      </w:r>
      <w:r>
        <w:rPr/>
        <w:t xml:space="preserve">Na organizační úrovni mohl Tito jmenovat dva členy Šubašićova kabinetu; jugoslávské námořnictvo, které bylo do té doby ve službách exilové vlády, bude dáno do služeb partyzánů, ale bude vlát pod svou starou vlajkou; noví rekruti k partyzánům budou moci nosit buď královské, nebo komunistické insignie; lidově osvobozenecké hnutí přestane mít námitky proti tomu, aby exilová vláda kontrolovala fondy bývalé Národní banky; a Tito vystřídá Mihailoviće </w:t>
      </w:r>
      <w:r>
        <w:rPr/>
        <w:t xml:space="preserve">ve funkci vrchního velitele. Visegrádská dohoda byla revidována na podzim 1944 i na Jaltské konferenci v únoru 1945, ale její podstata zůstala nezměněna.</w:t>
      </w:r>
      <w:r>
        <w:rPr>
          <w:vertAlign w:val="superscript"/>
        </w:rPr>
        <w:t xml:space="preserve">58</w:t>
      </w:r>
    </w:p>
    <w:p>
      <w:pPr>
        <w:pStyle w:val="BodyText"/>
        <w:spacing w:before="4" w:line="254" w:lineRule="auto"/>
        <w:ind w:end="108" w:firstLine="283"/>
      </w:pPr>
      <w:r>
        <w:rPr/>
        <w:t xml:space="preserve">Ve stejný </w:t>
      </w:r>
      <w:r>
        <w:rPr/>
        <w:t xml:space="preserve">den, kdy </w:t>
      </w:r>
      <w:r>
        <w:rPr/>
        <w:t xml:space="preserve">byla na Visu podepsána dohoda </w:t>
      </w:r>
      <w:r>
        <w:rPr/>
        <w:t xml:space="preserve">Tito-Šubašić</w:t>
      </w:r>
      <w:r>
        <w:rPr/>
        <w:t xml:space="preserve">, </w:t>
      </w:r>
      <w:r>
        <w:rPr/>
        <w:t xml:space="preserve">přišla </w:t>
      </w:r>
      <w:r>
        <w:rPr/>
        <w:t xml:space="preserve">z Djilasu a jugoslávské vojenské mise v Moskvě </w:t>
      </w:r>
      <w:r>
        <w:rPr/>
        <w:t xml:space="preserve">zpráva, </w:t>
      </w:r>
      <w:r>
        <w:rPr/>
        <w:t xml:space="preserve">že partyzáni </w:t>
      </w:r>
      <w:r>
        <w:rPr>
          <w:spacing w:val="40"/>
        </w:rPr>
        <w:t xml:space="preserve">vyjednali </w:t>
      </w:r>
      <w:r>
        <w:rPr/>
        <w:t xml:space="preserve">půjčku od Sovětského svazu ve výši dvou milionů dolarů a jednoho milionu rublů. Pokud se Tito cítil Brity jakkoli zahnán do kouta, mohl si být nyní jist sovětskou podporou. Nejdříve bylo třeba zajistit situaci v Srbsku. Z Djilasových a dalších zpráv jugoslávské vojenské mise v Moskvě Tito věděl, že "zde se velmi zajímají o situaci v Srbsku" a informace "i o bezvýznamných střetech s nepřítelem" byly velmi potřebné. Postup do Srbska byl nezbytný a přípravy začaly, jakmile se Tito usadil na Visu. Sovětská pomoc v tomto tažení bude klíčová, a proto Tito 5. července napsal Stalinovi dopis, v němž vysvětloval, že ačkoli </w:t>
      </w:r>
      <w:r>
        <w:rPr/>
        <w:t xml:space="preserve">se </w:t>
      </w:r>
      <w:r>
        <w:rPr/>
        <w:t xml:space="preserve">vedoucí </w:t>
      </w:r>
      <w:r>
        <w:rPr/>
        <w:t xml:space="preserve">sovětské vojenské mise s partyzány právě vrací do Moskvy, aby podal osobní zprávu, využívá této příležitosti k nastínění toho, co považuje za nejdůležitější otázky v nadcházejících měsících. Nejprve šlo o zbraně, zejména pro srbskou kampaň, kde podle Tita čekaly "tisíce nových dobrovolníků", ale chyběly jim zbraně. Britové "dělali vše, co mohli, aby posílili pozici králových stoupenců, tedy četniků, a oslabili naši pozici, takže nemůžeme počítat s účinnou pomocí od spojenců". Úspěch v Srbsku byl, jak zdůraznil, klíčem ke konečnému vítězství: "</w:t>
      </w:r>
      <w:r>
        <w:rPr/>
        <w:t xml:space="preserve">potřebujeme tanky a letadla, ale jednání s Angličany o těchto věcech jsou velmi obtížná", přestože v zásadě souhlasí.</w:t>
      </w:r>
      <w:r>
        <w:rPr>
          <w:vertAlign w:val="superscript"/>
        </w:rPr>
        <w:t xml:space="preserve">59</w:t>
      </w:r>
    </w:p>
    <w:p>
      <w:pPr>
        <w:pStyle w:val="BodyText"/>
        <w:spacing w:before="5" w:line="254" w:lineRule="auto"/>
        <w:ind w:end="109" w:firstLine="283"/>
      </w:pPr>
      <w:r>
        <w:rPr/>
        <w:t xml:space="preserve">Tito psal Molotovovi ve stejné době jako Stalinovi a i v tomto dopise zdůrazňoval, že "v Srbsku je velká většina lidí na straně lidového osvobozeneckého hnutí a jen velký teror a donedávna slabá vojenská schopnost partyzánů v této oblasti vysvětlují, proč se </w:t>
      </w:r>
      <w:r>
        <w:rPr/>
        <w:t xml:space="preserve">tam </w:t>
      </w:r>
      <w:r>
        <w:rPr/>
        <w:t xml:space="preserve">povstání </w:t>
      </w:r>
      <w:r>
        <w:rPr>
          <w:spacing w:val="-3"/>
        </w:rPr>
        <w:t xml:space="preserve">rozvíjelo</w:t>
      </w:r>
      <w:r>
        <w:rPr/>
        <w:t xml:space="preserve"> hůře </w:t>
      </w:r>
      <w:r>
        <w:rPr>
          <w:spacing w:val="-2"/>
        </w:rPr>
        <w:t xml:space="preserve">než </w:t>
      </w:r>
      <w:r>
        <w:rPr/>
        <w:t xml:space="preserve">jinde". </w:t>
      </w:r>
      <w:r>
        <w:rPr/>
        <w:t xml:space="preserve">To </w:t>
      </w:r>
      <w:r>
        <w:rPr/>
        <w:t xml:space="preserve">vše se mění, </w:t>
      </w:r>
      <w:r>
        <w:rPr/>
        <w:t xml:space="preserve">řekl </w:t>
      </w:r>
      <w:r>
        <w:rPr/>
        <w:t xml:space="preserve">Tito</w:t>
      </w:r>
      <w:r>
        <w:rPr/>
        <w:t xml:space="preserve">, a </w:t>
      </w:r>
      <w:r>
        <w:rPr/>
        <w:t xml:space="preserve">"</w:t>
      </w:r>
      <w:r>
        <w:rPr/>
        <w:t xml:space="preserve">dostaneme-li včas zbraně", bude v Srbsku brzy deset divizí. Tito proto naléhal, aby </w:t>
      </w:r>
      <w:r>
        <w:rPr/>
        <w:t xml:space="preserve">se </w:t>
      </w:r>
      <w:r>
        <w:rPr/>
        <w:t xml:space="preserve">rozhovory o vytvoření </w:t>
      </w:r>
      <w:r>
        <w:rPr/>
        <w:t xml:space="preserve">nové vlády na </w:t>
      </w:r>
      <w:r>
        <w:rPr/>
        <w:t xml:space="preserve">základě </w:t>
      </w:r>
      <w:r>
        <w:rPr/>
        <w:t xml:space="preserve">Viselské dohody </w:t>
      </w:r>
      <w:r>
        <w:rPr/>
        <w:t xml:space="preserve">"protahovaly co nejdéle, abychom získali čas na posílení našich pozic </w:t>
      </w:r>
      <w:r>
        <w:rPr/>
        <w:t xml:space="preserve">v Srbsku". Tito vyjádřil obavy, že se jim Britové snaží "vnutit" předválečného socialistického vůdce, což nechtějí akceptovat. Partyzáni mohli souhlasit </w:t>
      </w:r>
      <w:r>
        <w:rPr>
          <w:spacing w:val="40"/>
        </w:rPr>
        <w:t xml:space="preserve">s </w:t>
      </w:r>
      <w:r>
        <w:rPr/>
        <w:t xml:space="preserve">malou zahraniční vládou složenou z poctivých lidí, která by podporovala boj a spolupracovala s lidovými osvobozeneckými výbory, jak bylo nastíněno ve Visovské dohodě, ale Tito cítil, že Britové chtějí víc, obnovení předválečné ústavy, která zdůrazňovala autoritu krále. Tito měl dojem, že Britové </w:t>
      </w:r>
      <w:r>
        <w:rPr/>
        <w:t xml:space="preserve">chtějí, </w:t>
      </w:r>
      <w:r>
        <w:rPr/>
        <w:t xml:space="preserve">aby </w:t>
      </w:r>
      <w:r>
        <w:rPr/>
        <w:t xml:space="preserve">král </w:t>
      </w:r>
      <w:r>
        <w:rPr/>
        <w:t xml:space="preserve">vládl </w:t>
      </w:r>
      <w:r>
        <w:rPr/>
        <w:t xml:space="preserve">v Srbsku</w:t>
      </w:r>
      <w:r>
        <w:rPr/>
        <w:t xml:space="preserve">, když už </w:t>
      </w:r>
      <w:r>
        <w:rPr/>
        <w:t xml:space="preserve">ne </w:t>
      </w:r>
      <w:r>
        <w:rPr/>
        <w:t xml:space="preserve">v </w:t>
      </w:r>
      <w:r>
        <w:rPr/>
        <w:t xml:space="preserve">Jugoslávii</w:t>
      </w:r>
      <w:r>
        <w:rPr/>
        <w:t xml:space="preserve">, </w:t>
      </w:r>
      <w:r>
        <w:rPr/>
        <w:t xml:space="preserve">a </w:t>
      </w:r>
      <w:r>
        <w:rPr/>
        <w:t xml:space="preserve">"pokud </w:t>
      </w:r>
      <w:r>
        <w:rPr/>
        <w:t xml:space="preserve">Angličané </w:t>
      </w:r>
      <w:r>
        <w:rPr/>
        <w:t xml:space="preserve">chtějí</w:t>
      </w:r>
      <w:r>
        <w:rPr/>
        <w:t xml:space="preserve">, aby </w:t>
      </w:r>
      <w:r>
        <w:rPr/>
        <w:t xml:space="preserve">král </w:t>
      </w:r>
      <w:r>
        <w:rPr/>
        <w:t xml:space="preserve">vládl </w:t>
      </w:r>
      <w:r>
        <w:rPr/>
        <w:t xml:space="preserve">v </w:t>
      </w:r>
      <w:r>
        <w:rPr/>
        <w:t xml:space="preserve">Jugoslávii</w:t>
      </w:r>
      <w:r>
        <w:rPr/>
        <w:t xml:space="preserv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8"/>
      </w:pPr>
      <w:r>
        <w:rPr/>
        <w:t xml:space="preserve">se </w:t>
      </w:r>
      <w:r>
        <w:rPr/>
        <w:t xml:space="preserve">to</w:t>
      </w:r>
      <w:r>
        <w:rPr/>
        <w:t xml:space="preserve"> podařilo, </w:t>
      </w:r>
      <w:r>
        <w:rPr/>
        <w:t xml:space="preserve">ujišťuji </w:t>
      </w:r>
      <w:r>
        <w:rPr/>
        <w:t xml:space="preserve">vás</w:t>
      </w:r>
      <w:r>
        <w:rPr/>
        <w:t xml:space="preserve">, že </w:t>
      </w:r>
      <w:r>
        <w:rPr/>
        <w:t xml:space="preserve">by </w:t>
      </w:r>
      <w:r>
        <w:rPr/>
        <w:t xml:space="preserve">to </w:t>
      </w:r>
      <w:r>
        <w:rPr/>
        <w:t xml:space="preserve">znamenalo občanskou válku," </w:t>
      </w:r>
      <w:r>
        <w:rPr/>
        <w:t xml:space="preserve">pokračoval </w:t>
      </w:r>
      <w:r>
        <w:rPr/>
        <w:t xml:space="preserve">Tito</w:t>
      </w:r>
      <w:r>
        <w:rPr/>
        <w:t xml:space="preserve">. </w:t>
      </w:r>
      <w:r>
        <w:rPr>
          <w:spacing w:val="-1"/>
        </w:rPr>
        <w:t xml:space="preserve">Takový </w:t>
      </w:r>
      <w:r>
        <w:rPr/>
        <w:t xml:space="preserve">scénář by byl méně pravděpodobný, kdyby se Rudé armádě podařilo postoupit na Balkán.</w:t>
      </w:r>
      <w:r>
        <w:rPr>
          <w:vertAlign w:val="superscript"/>
        </w:rPr>
        <w:t xml:space="preserve">60</w:t>
      </w:r>
    </w:p>
    <w:p>
      <w:pPr>
        <w:pStyle w:val="BodyText"/>
        <w:spacing w:before="1" w:line="254" w:lineRule="auto"/>
        <w:ind w:start="115" w:end="50" w:firstLine="285"/>
      </w:pPr>
      <w:r>
        <w:rPr/>
        <w:t xml:space="preserve">V dopise Stalinovi Tito upozornil na nebezpečí, že Britové rozšíří svůj vliv tím, že se rozhodnou vylodit v Jugoslávii. "Spojenci doposud nenastolili otázku vylodění na jugoslávském území," napsal, "a musím říci, že takové </w:t>
      </w:r>
      <w:r>
        <w:rPr/>
        <w:t xml:space="preserve">vylodění by pro nás bylo nepříjemné, protože jsem si jist, že by vyvolalo potíže uvnitř země a podnítilo různé konflikty. Pokud by k vylodění přece jen došlo, partyzáni by </w:t>
      </w:r>
      <w:r>
        <w:rPr/>
        <w:t xml:space="preserve">navrhovali, </w:t>
      </w:r>
      <w:r>
        <w:rPr/>
        <w:t xml:space="preserve">aby </w:t>
      </w:r>
      <w:r>
        <w:rPr/>
        <w:t xml:space="preserve">se uskutečnilo </w:t>
      </w:r>
      <w:r>
        <w:rPr/>
        <w:t xml:space="preserve">s </w:t>
      </w:r>
      <w:r>
        <w:rPr/>
        <w:t xml:space="preserve">co</w:t>
      </w:r>
      <w:r>
        <w:rPr/>
        <w:t xml:space="preserve"> nejmenšími </w:t>
      </w:r>
      <w:r>
        <w:rPr/>
        <w:t xml:space="preserve">silami </w:t>
      </w:r>
      <w:r>
        <w:rPr/>
        <w:t xml:space="preserve">a "omezilo se na Istrii a chorvatské pobřeží". Dodal, že v případě vylodění by partyzáni nesouhlasili s vytvořením žádného spojeneckého vojenského nebo civilního orgánu v zemi, ani by partyzánské vojenské formace nemohly být pod spojeneckým velením; Tito to zmínil proto, že mu Šubašić řekl, že Britové chtějí, aby jugoslávské námořnictvo zůstalo </w:t>
      </w:r>
      <w:r>
        <w:rPr/>
        <w:t xml:space="preserve">pod kontrolou </w:t>
      </w:r>
      <w:r>
        <w:rPr/>
        <w:t xml:space="preserve">admirality. Tito znovu zdůraznil, </w:t>
      </w:r>
      <w:r>
        <w:rPr/>
        <w:t xml:space="preserve">že pokud by Rudá armáda </w:t>
      </w:r>
      <w:r>
        <w:rPr/>
        <w:t xml:space="preserve">mohla </w:t>
      </w:r>
      <w:r>
        <w:rPr/>
        <w:t xml:space="preserve">postupovat na jih, </w:t>
      </w:r>
      <w:r>
        <w:rPr/>
        <w:t xml:space="preserve">mohly by být zmařeny </w:t>
      </w:r>
      <w:r>
        <w:rPr/>
        <w:t xml:space="preserve">plány </w:t>
      </w:r>
      <w:r>
        <w:rPr/>
        <w:t xml:space="preserve">"</w:t>
      </w:r>
      <w:r>
        <w:rPr/>
        <w:t xml:space="preserve">těch, kteří </w:t>
      </w:r>
      <w:r>
        <w:rPr/>
        <w:t xml:space="preserve">doufají, že </w:t>
      </w:r>
      <w:r>
        <w:rPr/>
        <w:t xml:space="preserve">zasejí </w:t>
      </w:r>
      <w:r>
        <w:rPr/>
        <w:t xml:space="preserve">rozkol"</w:t>
      </w:r>
      <w:r>
        <w:rPr/>
        <w:t xml:space="preserve">. </w:t>
      </w:r>
      <w:r>
        <w:rPr/>
        <w:t xml:space="preserve">V touze ještě více se distancovat od Britů navrhl Tito navštívit Stalina "začátkem </w:t>
      </w:r>
      <w:r>
        <w:rPr/>
        <w:t xml:space="preserve">srpna", protože </w:t>
      </w:r>
      <w:r>
        <w:rPr/>
        <w:t xml:space="preserve">"před mírovými rozhovory" </w:t>
      </w:r>
      <w:r>
        <w:rPr/>
        <w:t xml:space="preserve">bylo třeba projednat </w:t>
      </w:r>
      <w:r>
        <w:rPr/>
        <w:t xml:space="preserve">věci, které </w:t>
      </w:r>
      <w:r>
        <w:rPr/>
        <w:t xml:space="preserve">zajímaly Sovětský svaz a Balkán.</w:t>
      </w:r>
      <w:r>
        <w:rPr>
          <w:vertAlign w:val="superscript"/>
        </w:rPr>
        <w:t xml:space="preserve">61</w:t>
      </w:r>
    </w:p>
    <w:p>
      <w:pPr>
        <w:pStyle w:val="BodyText"/>
        <w:spacing w:before="6" w:line="254" w:lineRule="auto"/>
        <w:ind w:start="115" w:end="53" w:firstLine="285"/>
      </w:pPr>
      <w:r>
        <w:rPr/>
        <w:t xml:space="preserve">Tito také </w:t>
      </w:r>
      <w:r>
        <w:rPr/>
        <w:t xml:space="preserve">Stalinovi vysvětlil, proč po několika pozváních </w:t>
      </w:r>
      <w:r>
        <w:rPr/>
        <w:t xml:space="preserve">nejprve souhlasil, že 15. července odjede do Itálie na jednání s vrchním velitelem spojeneckých sil ve Středomoří generálem Wilsonem, a pak si to na poslední chvíli rozmyslel. Později sice tvrdil, že mu "zdravé záhorácké instinkty" říkaly, aby nejezdil, ale právě skutečnost, že na pořadu dne byla budoucnost jugoslávského námořnictva, nakonec převážila. Podle Dedijerových slov byl Wilson "připraven předložit určitá ultimáta, aby četnické námořnictvo obsadilo všechny naše ostrovy [a] abychom souhlasili se zrušením hodnosti komisaře v naší armádě". Titovo formální vysvětlení, proč se jednání s Wilsonem nezúčastnil, spočívalo v tom, že tam bude Šubašić, který zastupoval exilovou vládu, a že Viselská dohoda ještě nebyla ratifikována.</w:t>
      </w:r>
      <w:r>
        <w:rPr>
          <w:vertAlign w:val="superscript"/>
        </w:rPr>
        <w:t xml:space="preserve">62</w:t>
      </w:r>
      <w:r>
        <w:rPr>
          <w:vertAlign w:val="baseline"/>
        </w:rPr>
        <w:t xml:space="preserve"> Než aby odjel do Itálie na setkání s generálem Wilsonem, Tito raději </w:t>
      </w:r>
      <w:r>
        <w:rPr>
          <w:vertAlign w:val="baseline"/>
        </w:rPr>
        <w:t xml:space="preserve">zůstal </w:t>
      </w:r>
      <w:r>
        <w:rPr>
          <w:vertAlign w:val="baseline"/>
        </w:rPr>
        <w:t xml:space="preserve">na Visu a </w:t>
      </w:r>
      <w:r>
        <w:rPr>
          <w:vertAlign w:val="baseline"/>
        </w:rPr>
        <w:t xml:space="preserve">plánoval </w:t>
      </w:r>
      <w:r>
        <w:rPr>
          <w:vertAlign w:val="baseline"/>
        </w:rPr>
        <w:t xml:space="preserve">postup do Srbska. Dne 22. července </w:t>
      </w:r>
      <w:r>
        <w:rPr>
          <w:vertAlign w:val="baseline"/>
        </w:rPr>
        <w:t xml:space="preserve">1944 </w:t>
      </w:r>
      <w:r>
        <w:rPr>
          <w:vertAlign w:val="baseline"/>
        </w:rPr>
        <w:t xml:space="preserve">napsal </w:t>
      </w:r>
      <w:r>
        <w:rPr>
          <w:vertAlign w:val="baseline"/>
        </w:rPr>
        <w:t xml:space="preserve">srbskému </w:t>
      </w:r>
      <w:r>
        <w:rPr>
          <w:vertAlign w:val="baseline"/>
        </w:rPr>
        <w:t xml:space="preserve">stranickému </w:t>
      </w:r>
      <w:r>
        <w:rPr>
          <w:vertAlign w:val="baseline"/>
        </w:rPr>
        <w:t xml:space="preserve">vedení </w:t>
      </w:r>
      <w:r>
        <w:rPr>
          <w:vertAlign w:val="baseline"/>
        </w:rPr>
        <w:t xml:space="preserve">dopis</w:t>
      </w:r>
      <w:r>
        <w:rPr>
          <w:vertAlign w:val="baseline"/>
        </w:rPr>
        <w:t xml:space="preserve">,</w:t>
      </w:r>
      <w:r>
        <w:rPr>
          <w:vertAlign w:val="baseline"/>
        </w:rPr>
        <w:t xml:space="preserve"> </w:t>
      </w:r>
      <w:r>
        <w:rPr>
          <w:vertAlign w:val="baseline"/>
        </w:rPr>
        <w:t xml:space="preserve">v</w:t>
      </w:r>
      <w:r>
        <w:rPr>
          <w:vertAlign w:val="baseline"/>
        </w:rPr>
        <w:t xml:space="preserve"> němž </w:t>
      </w:r>
      <w:r>
        <w:rPr>
          <w:vertAlign w:val="baseline"/>
        </w:rPr>
        <w:t xml:space="preserve">radil</w:t>
      </w:r>
      <w:r>
        <w:rPr>
          <w:vertAlign w:val="baseline"/>
        </w:rPr>
        <w:t xml:space="preserve">, </w:t>
      </w:r>
      <w:r>
        <w:rPr>
          <w:vertAlign w:val="baseline"/>
        </w:rPr>
        <w:t xml:space="preserve">jak </w:t>
      </w:r>
      <w:r>
        <w:rPr>
          <w:vertAlign w:val="baseline"/>
        </w:rPr>
        <w:t xml:space="preserve">tam nastolit revoluční režim. Zdůrazňoval, že je třeba zapojit masy, brát vážně každodenní úkoly a tím si získat uznání lidu, nejlepší stranické kádry </w:t>
      </w:r>
      <w:r>
        <w:rPr>
          <w:vertAlign w:val="baseline"/>
        </w:rPr>
        <w:t xml:space="preserve">je třeba poslat do lidových osvobozeneckých výborů, protože ve vedení strany nejde o vydávání rozkazů, ale o získání podpory. Nicméně, pokračoval, stranická kontrola je nezbytná. V lidově osvobozeneckých výborech se sice mohli angažovat členové jiných stran, ale do řídícího aparátu nesměli být vpuštěni žádní "nepřátelé".</w:t>
      </w:r>
      <w:r>
        <w:rPr>
          <w:vertAlign w:val="superscript"/>
        </w:rPr>
        <w:t xml:space="preserve">63</w:t>
      </w:r>
    </w:p>
    <w:p>
      <w:pPr>
        <w:pStyle w:val="BodyText"/>
        <w:spacing w:before="5" w:line="254" w:lineRule="auto"/>
        <w:ind w:start="115" w:end="51" w:firstLine="285"/>
      </w:pPr>
      <w:r>
        <w:rPr/>
        <w:t xml:space="preserve">Podle Djilase Britové prostě odmítali vidět, že v Srbsku </w:t>
      </w:r>
      <w:r>
        <w:rPr/>
        <w:t xml:space="preserve">se </w:t>
      </w:r>
      <w:r>
        <w:rPr/>
        <w:t xml:space="preserve">povstání </w:t>
      </w:r>
      <w:r>
        <w:rPr/>
        <w:t xml:space="preserve">šíří v daleko větším měřítku a silněji než v roce 1941, zejména v jihovýchodních </w:t>
      </w:r>
      <w:r>
        <w:rPr/>
        <w:t xml:space="preserve">oblastech; </w:t>
      </w:r>
      <w:r>
        <w:rPr/>
        <w:t xml:space="preserve">každý den </w:t>
      </w:r>
      <w:r>
        <w:rPr/>
        <w:t xml:space="preserve">vznikaly </w:t>
      </w:r>
      <w:r>
        <w:rPr/>
        <w:t xml:space="preserve">nové </w:t>
      </w:r>
      <w:r>
        <w:rPr/>
        <w:t xml:space="preserve">jednotky, </w:t>
      </w:r>
      <w:r>
        <w:rPr/>
        <w:t xml:space="preserve">možná </w:t>
      </w:r>
      <w:r>
        <w:rPr/>
        <w:t xml:space="preserve">špatně vybavené </w:t>
      </w:r>
      <w:r>
        <w:rPr/>
        <w:t xml:space="preserve">a </w:t>
      </w:r>
      <w:r>
        <w:rPr/>
        <w:t xml:space="preserve">nezkušené, ale plné ducha. Peko Dapčević spěchal s Nejvyšším štábem, aby toho využil. Koncem července </w:t>
      </w:r>
      <w:r>
        <w:rPr/>
        <w:t xml:space="preserve">už vyrazil z Černé Hory do Srbska s druhou, pátou a sedmnáctou divizí. Začátkem srpna svedl velkou bitvu na hoře Kopaonik proti četnickým jednotkám podporovaným Němci. Vítězství tam mu umožnilo postupovat na sever, dokud se mu nepodařilo navázat kontakt s malou partyzánskou základnou </w:t>
      </w:r>
      <w:r>
        <w:rPr/>
        <w:t xml:space="preserve">v Toplici</w:t>
      </w:r>
      <w:r>
        <w:rPr/>
        <w:t xml:space="preserve">, ležící </w:t>
      </w:r>
      <w:r>
        <w:rPr/>
        <w:t xml:space="preserve">mezi </w:t>
      </w:r>
      <w:r>
        <w:rPr/>
        <w:t xml:space="preserve">Užicemi </w:t>
      </w:r>
      <w:r>
        <w:rPr/>
        <w:t xml:space="preserve">a </w:t>
      </w:r>
      <w:r>
        <w:rPr/>
        <w:t xml:space="preserve">Bělehradem</w:t>
      </w:r>
      <w:r>
        <w:rPr/>
        <w:t xml:space="preserve">, kterou </w:t>
      </w:r>
      <w:r>
        <w:rPr/>
        <w:t xml:space="preserve">partyzáni </w:t>
      </w:r>
      <w:r>
        <w:rPr/>
        <w:t xml:space="preserve">měli</w:t>
      </w:r>
    </w:p>
    <w:p>
      <w:pPr>
        <w:pStyle w:val="BodyText"/>
        <w:spacing w:after="0" w:line="254" w:lineRule="auto"/>
        <w:sectPr>
          <w:pgSz w:w="8840" w:h="13260"/>
          <w:pgMar w:top="920" w:right="1133" w:bottom="280" w:left="1133" w:header="730" w:footer="0"/>
        </w:sectPr>
      </w:pPr>
    </w:p>
    <w:p>
      <w:pPr>
        <w:pStyle w:val="BodyText"/>
        <w:spacing w:before="197" w:line="254" w:lineRule="auto"/>
        <w:ind w:end="119" w:hanging="1"/>
      </w:pPr>
      <w:r>
        <w:rPr/>
        <w:t xml:space="preserve">se drží bez přerušení od roku 1941. Partyzánské jednotky začínaly v Srbsku postupovat, takže Tito se necítil pod tlakem, aby dělal ústupky.</w:t>
      </w:r>
      <w:r>
        <w:rPr>
          <w:vertAlign w:val="superscript"/>
        </w:rPr>
        <w:t xml:space="preserve">64</w:t>
      </w:r>
    </w:p>
    <w:p>
      <w:pPr>
        <w:pStyle w:val="BodyText"/>
        <w:spacing w:line="254" w:lineRule="auto"/>
        <w:ind w:end="109" w:firstLine="283"/>
      </w:pPr>
      <w:r>
        <w:rPr/>
        <w:t xml:space="preserve">Poté, co Tito odmítl jednat s generálem Wilsonem, byl o měsíc později pozván k jednání s Churchillem. Oba muži se setkali 12. srpna ve vile generála Wilsona s výhledem na </w:t>
      </w:r>
      <w:r>
        <w:rPr/>
        <w:t xml:space="preserve">Neapolský záliv. Přestože </w:t>
      </w:r>
      <w:r>
        <w:rPr/>
        <w:t xml:space="preserve">si na osobní úrovni </w:t>
      </w:r>
      <w:r>
        <w:rPr>
          <w:spacing w:val="-1"/>
        </w:rPr>
        <w:t xml:space="preserve">rozuměli</w:t>
      </w:r>
      <w:r>
        <w:rPr/>
        <w:t xml:space="preserve">, bylo třeba si promluvit na rovinu. Churchill dal jasně najevo, že doufá v co nejmenší boj mezi Jugoslávci, na což Tito odpověděl, že partyzáni bojovali s četniky jen tehdy, když neměli jinou možnost, což byla naprostá nepravda. Více pravdy však bylo na jeho druhém tvrzení, že kdyby byl Mihailović hlavním nepřítelem partyzánů, těžko by se mohli stát v Jugoslávii tak populárními, jak bezpochyby byli. Když se Churchill zmínil o tom, že </w:t>
      </w:r>
      <w:r>
        <w:rPr/>
        <w:t xml:space="preserve">srbští </w:t>
      </w:r>
      <w:r>
        <w:rPr/>
        <w:t xml:space="preserve">rolníci pravděpodobně neuvítají zavedení komunistického systému a kolektivizaci zemědělství, Tito řekl, že často a veřejně prohlašoval, že žádný takový systém v Jugoslávii zaveden nebude. V potenciálně nejspornější otázce mezi nimi Tito souhlasil s podporou vylodění spojenců na Istrii, pokud to bude nutné.</w:t>
      </w:r>
      <w:r>
        <w:rPr>
          <w:vertAlign w:val="superscript"/>
        </w:rPr>
        <w:t xml:space="preserve">65</w:t>
      </w:r>
    </w:p>
    <w:p>
      <w:pPr>
        <w:pStyle w:val="BodyText"/>
        <w:spacing w:before="5" w:line="254" w:lineRule="auto"/>
        <w:ind w:end="106" w:firstLine="283"/>
      </w:pPr>
      <w:r>
        <w:rPr/>
        <w:t xml:space="preserve">Pouhých deset dní po Titově návratu ze setkání s Churchillem obdržel dramatické </w:t>
      </w:r>
      <w:r>
        <w:rPr/>
        <w:t xml:space="preserve">zprávy </w:t>
      </w:r>
      <w:r>
        <w:rPr/>
        <w:t xml:space="preserve">z </w:t>
      </w:r>
      <w:r>
        <w:rPr/>
        <w:t xml:space="preserve">jugoslávské </w:t>
      </w:r>
      <w:r>
        <w:rPr/>
        <w:t xml:space="preserve">vojenské mise </w:t>
      </w:r>
      <w:r>
        <w:rPr/>
        <w:t xml:space="preserve">v </w:t>
      </w:r>
      <w:r>
        <w:rPr/>
        <w:t xml:space="preserve">Moskvě. </w:t>
      </w:r>
      <w:r>
        <w:rPr/>
        <w:t xml:space="preserve">Svržení </w:t>
      </w:r>
      <w:r>
        <w:rPr/>
        <w:t xml:space="preserve">Antoneskovy diktatury v Rumunsku 23. srpna a následné rozhodnutí této země bojovat po zbytek války na straně Spojenců znamenalo, že Titova naděje, že by se Rudá armáda mohla "přesunout na jih", se brzy naplní. Jugoslávská </w:t>
      </w:r>
      <w:r>
        <w:rPr/>
        <w:t xml:space="preserve">vojenská mise </w:t>
      </w:r>
      <w:r>
        <w:rPr/>
        <w:t xml:space="preserve">25. srpna </w:t>
      </w:r>
      <w:r>
        <w:rPr/>
        <w:t xml:space="preserve">vyzvala Tita, aby udělal vše pro přesun partyzánských sil směrem k </w:t>
      </w:r>
      <w:r>
        <w:rPr/>
        <w:t xml:space="preserve">Bělehradu a Dunaji. O týden později jugoslávská vojenská mise upozornila, že podle názoru Moskvy "by bylo nešťastné", kdyby se Mihailović při ústupu Němců zmocnil Bělehradu.</w:t>
      </w:r>
      <w:r>
        <w:rPr>
          <w:vertAlign w:val="superscript"/>
        </w:rPr>
        <w:t xml:space="preserve">66</w:t>
      </w:r>
      <w:r>
        <w:rPr>
          <w:vertAlign w:val="baseline"/>
        </w:rPr>
        <w:t xml:space="preserve"> Tito se 30. srpna rozhodl nabídnout četnikům amnestii a dát jim dva týdny na to, aby bez výčitek změnili stranu. V odpovědi </w:t>
      </w:r>
      <w:r>
        <w:rPr>
          <w:vertAlign w:val="baseline"/>
        </w:rPr>
        <w:t xml:space="preserve">Stalinovi, zaslané 5. září 1944, ho ujistil, že partyzáni v Srbsku rychle postupují a obyvatelstvo jejich postup vítá; dodal však, že zásobovací základna v Rumunsku by mohla situaci ještě urychlit.</w:t>
      </w:r>
      <w:r>
        <w:rPr>
          <w:vertAlign w:val="superscript"/>
        </w:rPr>
        <w:t xml:space="preserve">67</w:t>
      </w:r>
      <w:r>
        <w:rPr>
          <w:vertAlign w:val="baseline"/>
        </w:rPr>
        <w:t xml:space="preserve"> Titovi pomáhala i Viselská dohoda. Dne 12. září král Petr </w:t>
      </w:r>
      <w:r>
        <w:rPr>
          <w:vertAlign w:val="baseline"/>
        </w:rPr>
        <w:t xml:space="preserve">podřídil </w:t>
      </w:r>
      <w:r>
        <w:rPr>
          <w:vertAlign w:val="baseline"/>
        </w:rPr>
        <w:t xml:space="preserve">všechny jugoslávské </w:t>
      </w:r>
      <w:r>
        <w:rPr>
          <w:vertAlign w:val="baseline"/>
        </w:rPr>
        <w:t xml:space="preserve">vojenské síly </w:t>
      </w:r>
      <w:r>
        <w:rPr>
          <w:vertAlign w:val="baseline"/>
        </w:rPr>
        <w:t xml:space="preserve">Titovu </w:t>
      </w:r>
      <w:r>
        <w:rPr>
          <w:vertAlign w:val="baseline"/>
        </w:rPr>
        <w:t xml:space="preserve">velení </w:t>
      </w:r>
      <w:r>
        <w:rPr>
          <w:vertAlign w:val="baseline"/>
        </w:rPr>
        <w:t xml:space="preserve">a vyzval </w:t>
      </w:r>
      <w:r>
        <w:rPr>
          <w:vertAlign w:val="baseline"/>
        </w:rPr>
        <w:t xml:space="preserve">všechny </w:t>
      </w:r>
      <w:r>
        <w:rPr>
          <w:vertAlign w:val="baseline"/>
        </w:rPr>
        <w:t xml:space="preserve">Srby</w:t>
      </w:r>
      <w:r>
        <w:rPr>
          <w:vertAlign w:val="baseline"/>
        </w:rPr>
        <w:t xml:space="preserve">, </w:t>
      </w:r>
      <w:r>
        <w:rPr>
          <w:vertAlign w:val="baseline"/>
        </w:rPr>
        <w:t xml:space="preserve">aby </w:t>
      </w:r>
      <w:r>
        <w:rPr>
          <w:vertAlign w:val="baseline"/>
        </w:rPr>
        <w:t xml:space="preserve">se spojili </w:t>
      </w:r>
      <w:r>
        <w:rPr>
          <w:vertAlign w:val="baseline"/>
        </w:rPr>
        <w:t xml:space="preserve">s partyzány.</w:t>
      </w:r>
      <w:r>
        <w:rPr>
          <w:vertAlign w:val="superscript"/>
        </w:rPr>
        <w:t xml:space="preserve">68</w:t>
      </w:r>
    </w:p>
    <w:p>
      <w:pPr>
        <w:pStyle w:val="Heading2"/>
        <w:spacing w:before="174"/>
        <w:ind w:end="130"/>
      </w:pPr>
      <w:r>
        <w:rPr>
          <w:smallCaps/>
          <w:w w:val="85"/>
        </w:rPr>
        <w:t xml:space="preserve">Komunistický </w:t>
      </w:r>
      <w:r>
        <w:rPr>
          <w:smallCaps/>
          <w:spacing w:val="-2"/>
          <w:w w:val="95"/>
        </w:rPr>
        <w:t xml:space="preserve">státník</w:t>
      </w:r>
    </w:p>
    <w:p>
      <w:pPr>
        <w:pStyle w:val="BodyText"/>
        <w:spacing w:before="93" w:line="254" w:lineRule="auto"/>
        <w:ind w:start="58" w:end="107"/>
      </w:pPr>
      <w:r>
        <w:rPr/>
        <w:t xml:space="preserve">Začátkem září Stalin Titovi oznámil, že od nynějška </w:t>
      </w:r>
      <w:r>
        <w:rPr/>
        <w:t xml:space="preserve">se už </w:t>
      </w:r>
      <w:r>
        <w:rPr/>
        <w:t xml:space="preserve">Jugoslávie </w:t>
      </w:r>
      <w:r>
        <w:rPr/>
        <w:t xml:space="preserve">netýká Dimitrova, veškerá komunikace má probíhat přímo s Molotovem; záležitosti Jugoslávie jsou v centru pozornosti a Tito je uznáván jako zahraniční státník, nejen jako zahraniční komunista. Za okolností velkého utajení byl Tito v noci z 18. na 19. září letecky dopraven do hlavního stanu Rudé armády v Rumunsku. Bezpečnostní opatření byla tak přísná, že o jeho odletu několik dní nevěděli ani mnozí vysocí členové jugoslávského nejvyššího štábu, natož Britové.</w:t>
      </w:r>
      <w:r>
        <w:rPr>
          <w:vertAlign w:val="superscript"/>
        </w:rPr>
        <w:t xml:space="preserve">69</w:t>
      </w:r>
      <w:r>
        <w:rPr>
          <w:vertAlign w:val="baseline"/>
        </w:rPr>
        <w:t xml:space="preserve"> Z Rumunska Tito odletěl do Moskvy a jednal se Stalinem. Titovy vzpomínky na tyto rozhovory později zprostředkoval </w:t>
      </w:r>
      <w:r>
        <w:rPr>
          <w:spacing w:val="-2"/>
          <w:vertAlign w:val="baseline"/>
        </w:rPr>
        <w:t xml:space="preserve">Dedijer:</w:t>
      </w:r>
    </w:p>
    <w:p>
      <w:pPr>
        <w:pStyle w:val="BodyText"/>
        <w:spacing w:after="0" w:line="254" w:lineRule="auto"/>
        <w:sectPr>
          <w:pgSz w:w="8840" w:h="13260"/>
          <w:pgMar w:top="920" w:right="1133" w:bottom="280" w:left="1133" w:header="730" w:footer="0"/>
        </w:sectPr>
      </w:pPr>
    </w:p>
    <w:p>
      <w:pPr>
        <w:pStyle w:val="BodyText"/>
        <w:spacing w:before="6"/>
        <w:ind w:start="0"/>
        <w:jc w:val="left"/>
        <w:rPr>
          <w:sz w:val="16"/>
        </w:rPr>
      </w:pPr>
    </w:p>
    <w:p>
      <w:pPr>
        <w:spacing w:before="0" w:line="254" w:lineRule="auto"/>
        <w:ind w:start="400" w:end="332" w:firstLine="0"/>
        <w:jc w:val="both"/>
        <w:rPr>
          <w:sz w:val="16"/>
        </w:rPr>
      </w:pPr>
      <w:r>
        <w:rPr>
          <w:sz w:val="16"/>
        </w:rPr>
        <w:t xml:space="preserve">První setkání bylo velmi pohodové. Myslím, že základní příčinou byly telegramy, které jsem posílal </w:t>
      </w:r>
      <w:r>
        <w:rPr>
          <w:sz w:val="16"/>
        </w:rPr>
        <w:t xml:space="preserve">za války, zejména ten, který jsem začínal slovy. 'Když nám nemůžete poslat pomoc, tak </w:t>
      </w:r>
      <w:r>
        <w:rPr>
          <w:sz w:val="16"/>
        </w:rPr>
        <w:t xml:space="preserve">nám alespoň nepřekážejte'. To mi potvrdil Dimitrov, když jsem ho navštívil </w:t>
      </w:r>
      <w:r>
        <w:rPr>
          <w:sz w:val="16"/>
        </w:rPr>
        <w:t xml:space="preserve">hned </w:t>
      </w:r>
      <w:r>
        <w:rPr>
          <w:sz w:val="16"/>
        </w:rPr>
        <w:t xml:space="preserve">po </w:t>
      </w:r>
      <w:r>
        <w:rPr>
          <w:sz w:val="16"/>
        </w:rPr>
        <w:t xml:space="preserve">prvním </w:t>
      </w:r>
      <w:r>
        <w:rPr>
          <w:sz w:val="16"/>
        </w:rPr>
        <w:t xml:space="preserve">setkání </w:t>
      </w:r>
      <w:r>
        <w:rPr>
          <w:sz w:val="16"/>
        </w:rPr>
        <w:t xml:space="preserve">se </w:t>
      </w:r>
      <w:r>
        <w:rPr>
          <w:sz w:val="16"/>
        </w:rPr>
        <w:t xml:space="preserve">Stalinem. </w:t>
      </w:r>
      <w:r>
        <w:rPr>
          <w:sz w:val="16"/>
        </w:rPr>
        <w:t xml:space="preserve">Řekl </w:t>
      </w:r>
      <w:r>
        <w:rPr>
          <w:sz w:val="16"/>
        </w:rPr>
        <w:t xml:space="preserve">mi: </w:t>
      </w:r>
      <w:r>
        <w:rPr>
          <w:sz w:val="16"/>
        </w:rPr>
        <w:t xml:space="preserve">'Waltere </w:t>
      </w:r>
      <w:r>
        <w:rPr>
          <w:sz w:val="16"/>
        </w:rPr>
        <w:t xml:space="preserve">[Titovo </w:t>
      </w:r>
      <w:r>
        <w:rPr>
          <w:sz w:val="16"/>
        </w:rPr>
        <w:t xml:space="preserve">kominternovské </w:t>
      </w:r>
      <w:r>
        <w:rPr>
          <w:sz w:val="16"/>
        </w:rPr>
        <w:t xml:space="preserve">jméno], </w:t>
      </w:r>
      <w:r>
        <w:rPr>
          <w:sz w:val="16"/>
        </w:rPr>
        <w:t xml:space="preserve">Waltere, šéf se na tebe kvůli tomu telegramu strašně zlobil... Razítkoval </w:t>
      </w:r>
      <w:r>
        <w:rPr>
          <w:sz w:val="16"/>
        </w:rPr>
        <w:t xml:space="preserve">vzteky'. Dimitrov mi chtěl dát najevo, že se mě před Stalinem vlastně zastal.</w:t>
      </w:r>
    </w:p>
    <w:p>
      <w:pPr>
        <w:pStyle w:val="BodyText"/>
        <w:spacing w:before="22"/>
        <w:ind w:start="0"/>
        <w:jc w:val="left"/>
        <w:rPr>
          <w:sz w:val="16"/>
        </w:rPr>
      </w:pPr>
    </w:p>
    <w:p>
      <w:pPr>
        <w:pStyle w:val="BodyText"/>
        <w:spacing w:before="1" w:line="254" w:lineRule="auto"/>
        <w:ind w:start="114" w:end="51" w:firstLine="285"/>
      </w:pPr>
      <w:r>
        <w:rPr/>
        <w:t xml:space="preserve">Tito si sice všiml, že Stalin nesnáší, když mu někdo odporuje</w:t>
      </w:r>
      <w:r>
        <w:rPr/>
        <w:t xml:space="preserve">, a jen Molotov se na něj občas obracel s žádostí o vyjádření, přesto však cítil, že je třeba Stalina v otázce situace v Jugoslávii vyvést z omylu, i když to povede k "nepříjemným scénám". V jednu chvíli podle Dedijerovy verze Stalin Titovi řekl: "Waltere, buď opatrný, buržoazie v Srbsku je velmi silná!". Tito klidně odpověděl: "Soudruhu Staline, nesouhlasím s vaším názorem. Buržoazie v Srbsku je velmi slabá ... Rozhovor probíhal v bolestné atmosféře". Když Stalin navrhl Titovi, aby souhlasil s návratem krále Petra, Tito protestoval a donutil Stalina vysvětlit, že případný návrat bude čistě dočasný.</w:t>
      </w:r>
    </w:p>
    <w:p>
      <w:pPr>
        <w:pStyle w:val="BodyText"/>
        <w:spacing w:before="3" w:line="254" w:lineRule="auto"/>
        <w:ind w:start="114" w:end="52" w:firstLine="285"/>
      </w:pPr>
      <w:r>
        <w:rPr/>
        <w:t xml:space="preserve">Během těchto rozhovorů se objevila zpráva, že </w:t>
      </w:r>
      <w:r>
        <w:rPr/>
        <w:t xml:space="preserve">se </w:t>
      </w:r>
      <w:r>
        <w:rPr/>
        <w:t xml:space="preserve">Britové </w:t>
      </w:r>
      <w:r>
        <w:rPr/>
        <w:t xml:space="preserve">vylodili v Jugoslávii. Ať už záměrně, nebo ne, sovětská tisková agentura zaměnila omezenou britskou operaci na jednom jadranském ostrově, provedenou se souhlasem partyzánů, za </w:t>
      </w:r>
      <w:r>
        <w:rPr/>
        <w:t xml:space="preserve">vylodění v plném rozsahu. Na Stalinův dotaz, co si o tom myslí, Tito odpověděl, že si je jist, že se jedná o plánovanou a omezenou operaci, ale pokud by šlo o plošné vylodění, bylo by bráněno. Následná setkání Stalina a Tita byla uvolněnější a pro Tita mimořádně výhodná. Stalin nabídl tankový sbor pro operace v Srbsku a dohodu, že Rudá armáda bude dočasně rozmístěna na jugoslávském území, aby se zmocnila Bělehradu a poté opustila Jugoslávii a sledovala svůj cíl - porážku Maďarska; pro Titovo nové postavení státníka bylo klíčové, že Stalin nasadí Rudou armádu v Jugoslávii s Titovým souhlasem.</w:t>
      </w:r>
      <w:r>
        <w:rPr>
          <w:vertAlign w:val="superscript"/>
        </w:rPr>
        <w:t xml:space="preserve">70</w:t>
      </w:r>
    </w:p>
    <w:p>
      <w:pPr>
        <w:pStyle w:val="BodyText"/>
        <w:spacing w:before="2" w:line="254" w:lineRule="auto"/>
        <w:ind w:start="115" w:end="52" w:firstLine="285"/>
      </w:pPr>
      <w:r>
        <w:rPr/>
        <w:t xml:space="preserve">18. září, těsně před odjezdem do Moskvy, napsal Tito Kardeljovi, aby okamžitě odjel do Chorvatska, kde se podle něj dějí "různé hlouposti". Chorvatskem se Tito zabýval od začátku roku, ale tuto otázku již nebylo možné ignorovat, neboť pokud by byl Bělehrad zajištěn s podporou Rudé armády, dalším úkolem by bylo porazit ustašovce v Chorvatsku, a předtím bylo třeba dát do pořádku politiku vůči Chorvatsku. Napětí mezi Titem a Hebrangem </w:t>
      </w:r>
      <w:r>
        <w:rPr/>
        <w:t xml:space="preserve">bylo trvalé. V </w:t>
      </w:r>
      <w:r>
        <w:rPr/>
        <w:t xml:space="preserve">prosinci 1943 </w:t>
      </w:r>
      <w:r>
        <w:rPr/>
        <w:t xml:space="preserve">Hebrang </w:t>
      </w:r>
      <w:r>
        <w:rPr/>
        <w:t xml:space="preserve">obvinil </w:t>
      </w:r>
      <w:r>
        <w:rPr/>
        <w:t xml:space="preserve">Tita</w:t>
      </w:r>
      <w:r>
        <w:rPr/>
        <w:t xml:space="preserve">, </w:t>
      </w:r>
      <w:r>
        <w:rPr/>
        <w:t xml:space="preserve">že </w:t>
      </w:r>
      <w:r>
        <w:rPr/>
        <w:t xml:space="preserve">fakticky </w:t>
      </w:r>
      <w:r>
        <w:rPr/>
        <w:t xml:space="preserve">anektoval Dalmácii a "zachází s ní, jako by nebyla součástí Chorvatska". V tom byl určitý prvek pravdy, neboť po italském kolapsu a kapitulaci ve Splitu zde mohl mít Nejvyšší štáb větší vliv než jinde v Chorvatsku. Když v lednu 1944 chorvatský komunistický tisk psal o Jugoslávii jako o "umělém výtvoru Versailles", byl Kardelj opět vyslán, aby situaci prošetřil. K okamžitému zlepšení nedošlo. </w:t>
      </w:r>
      <w:r>
        <w:rPr/>
        <w:t xml:space="preserve">V </w:t>
      </w:r>
      <w:r>
        <w:rPr/>
        <w:t xml:space="preserve">únoru </w:t>
      </w:r>
      <w:r>
        <w:rPr/>
        <w:t xml:space="preserve">1944 </w:t>
      </w:r>
      <w:r>
        <w:rPr/>
        <w:t xml:space="preserve">Tito </w:t>
      </w:r>
      <w:r>
        <w:rPr/>
        <w:t xml:space="preserve">zrušil </w:t>
      </w:r>
      <w:r>
        <w:rPr/>
        <w:t xml:space="preserve">Hebrangův </w:t>
      </w:r>
      <w:r>
        <w:rPr/>
        <w:t xml:space="preserve">pokus </w:t>
      </w:r>
      <w:r>
        <w:rPr/>
        <w:t xml:space="preserve">o </w:t>
      </w:r>
      <w:r>
        <w:rPr/>
        <w:t xml:space="preserve">vytvoření </w:t>
      </w:r>
      <w:r>
        <w:rPr/>
        <w:t xml:space="preserve">chorvatské partyzánské vlády podle vzoru Titova Národního výboru pro osvobození lidu a </w:t>
      </w:r>
      <w:r>
        <w:rPr/>
        <w:t xml:space="preserve">v březnu </w:t>
      </w:r>
      <w:r>
        <w:rPr/>
        <w:t xml:space="preserve">zastavil to, co </w:t>
      </w:r>
      <w:r>
        <w:rPr/>
        <w:t xml:space="preserve">považoval za </w:t>
      </w:r>
      <w:r>
        <w:rPr/>
        <w:t xml:space="preserve">Hebrangův pokus o vytvoření </w:t>
      </w:r>
      <w:r>
        <w:rPr/>
        <w:t xml:space="preserve">samostatné </w:t>
      </w:r>
      <w:r>
        <w:rPr/>
        <w:t xml:space="preserve">soustavy </w:t>
      </w:r>
      <w:r>
        <w:rPr/>
        <w:t xml:space="preserve">soudů </w:t>
      </w:r>
      <w:r>
        <w:rPr/>
        <w:t xml:space="preserve">na </w:t>
      </w:r>
      <w:r>
        <w:rPr/>
        <w:t xml:space="preserve">osvobozeném </w:t>
      </w:r>
      <w:r>
        <w:rPr/>
        <w:t xml:space="preserve">chorvatském </w:t>
      </w:r>
      <w:r>
        <w:rPr/>
        <w:t xml:space="preserve">území. </w:t>
      </w:r>
      <w:r>
        <w:rPr/>
        <w:t xml:space="preserve">V dubnu </w:t>
      </w:r>
      <w:r>
        <w:rPr/>
        <w:t xml:space="preserve">se </w:t>
      </w:r>
      <w:r>
        <w:rPr/>
        <w:t xml:space="preserve">Tito </w:t>
      </w:r>
      <w:r>
        <w:rPr/>
        <w:t xml:space="preserve">ohradil</w:t>
      </w:r>
      <w:r>
        <w:rPr/>
        <w:t xml:space="preserve"> proti </w:t>
      </w:r>
      <w:r>
        <w:rPr/>
        <w:t xml:space="preserve">heslu: "Ať žije svobodné a jednotné Chorvatsko v bratrském federativním společenství se svobodným </w:t>
      </w:r>
      <w:r>
        <w:rPr/>
        <w:t xml:space="preserve">Srbskem </w:t>
      </w:r>
      <w:r>
        <w:rPr/>
        <w:t xml:space="preserve">a </w:t>
      </w:r>
      <w:r>
        <w:rPr/>
        <w:t xml:space="preserve">svobodným </w:t>
      </w:r>
      <w:r>
        <w:rPr/>
        <w:t xml:space="preserve">Slovinskem"; </w:t>
      </w:r>
      <w:r>
        <w:rPr/>
        <w:t xml:space="preserve">Tito </w:t>
      </w:r>
      <w:r>
        <w:rPr/>
        <w:t xml:space="preserve">měl za to, </w:t>
      </w:r>
      <w:r>
        <w:rPr/>
        <w:t xml:space="preserve">že </w:t>
      </w:r>
      <w:r>
        <w:rPr/>
        <w:t xml:space="preserve">se </w:t>
      </w:r>
      <w:r>
        <w:rPr/>
        <w:t xml:space="preserve">tím </w:t>
      </w:r>
      <w:r>
        <w:rPr/>
        <w:t xml:space="preserve">jednak </w:t>
      </w:r>
      <w:r>
        <w:rPr/>
        <w:t xml:space="preserve">vyhýbá </w:t>
      </w:r>
      <w:r>
        <w:rPr>
          <w:spacing w:val="-4"/>
        </w:rPr>
        <w:t xml:space="preserve">slovu</w:t>
      </w:r>
    </w:p>
    <w:p>
      <w:pPr>
        <w:pStyle w:val="BodyText"/>
        <w:spacing w:after="0" w:line="254" w:lineRule="auto"/>
        <w:sectPr>
          <w:pgSz w:w="8840" w:h="13260"/>
          <w:pgMar w:top="920" w:right="1133" w:bottom="280" w:left="1133" w:header="730" w:footer="0"/>
        </w:sectPr>
      </w:pPr>
    </w:p>
    <w:p>
      <w:pPr>
        <w:pStyle w:val="BodyText"/>
        <w:spacing w:before="197" w:line="254" w:lineRule="auto"/>
        <w:ind w:end="109" w:hanging="2"/>
      </w:pPr>
      <w:r>
        <w:rPr/>
        <w:t xml:space="preserve">"Jugoslávie" </w:t>
      </w:r>
      <w:r>
        <w:rPr/>
        <w:t xml:space="preserve">a </w:t>
      </w:r>
      <w:r>
        <w:rPr/>
        <w:t xml:space="preserve">ignoroval </w:t>
      </w:r>
      <w:r>
        <w:rPr/>
        <w:t xml:space="preserve">Černohorce</w:t>
      </w:r>
      <w:r>
        <w:rPr/>
        <w:t xml:space="preserve">, Makedonce a </w:t>
      </w:r>
      <w:r>
        <w:rPr/>
        <w:t xml:space="preserve">Bosňáky. </w:t>
      </w:r>
      <w:r>
        <w:rPr/>
        <w:t xml:space="preserve">Tito </w:t>
      </w:r>
      <w:r>
        <w:rPr/>
        <w:t xml:space="preserve">Hebrangovi sdělil, </w:t>
      </w:r>
      <w:r>
        <w:rPr/>
        <w:t xml:space="preserve">že </w:t>
      </w:r>
      <w:r>
        <w:rPr/>
        <w:t xml:space="preserve">podle jeho </w:t>
      </w:r>
      <w:r>
        <w:rPr/>
        <w:t xml:space="preserve">názoru "to </w:t>
      </w:r>
      <w:r>
        <w:rPr/>
        <w:t xml:space="preserve">není náhoda</w:t>
      </w:r>
      <w:r>
        <w:rPr/>
        <w:t xml:space="preserve">, je </w:t>
      </w:r>
      <w:r>
        <w:rPr/>
        <w:t xml:space="preserve">to </w:t>
      </w:r>
      <w:r>
        <w:rPr/>
        <w:t xml:space="preserve">v souladu </w:t>
      </w:r>
      <w:r>
        <w:rPr/>
        <w:t xml:space="preserve">s </w:t>
      </w:r>
      <w:r>
        <w:rPr/>
        <w:t xml:space="preserve">vaší </w:t>
      </w:r>
      <w:r>
        <w:rPr/>
        <w:t xml:space="preserve">linií". </w:t>
      </w:r>
      <w:r>
        <w:rPr/>
        <w:t xml:space="preserve">Hebrang byl předvolán do Drvaru a Komunistická strana Chorvatska byla instruována, aby tyto návrhy odmítla.</w:t>
      </w:r>
      <w:r>
        <w:rPr>
          <w:vertAlign w:val="superscript"/>
        </w:rPr>
        <w:t xml:space="preserve">71</w:t>
      </w:r>
    </w:p>
    <w:p>
      <w:pPr>
        <w:pStyle w:val="BodyText"/>
        <w:spacing w:before="2" w:line="254" w:lineRule="auto"/>
        <w:ind w:end="106" w:firstLine="283"/>
      </w:pPr>
      <w:r>
        <w:rPr/>
        <w:t xml:space="preserve">Dne </w:t>
      </w:r>
      <w:r>
        <w:rPr/>
        <w:t xml:space="preserve">8. </w:t>
      </w:r>
      <w:r>
        <w:rPr/>
        <w:t xml:space="preserve">května </w:t>
      </w:r>
      <w:r>
        <w:rPr/>
        <w:t xml:space="preserve">1944 </w:t>
      </w:r>
      <w:r>
        <w:rPr/>
        <w:t xml:space="preserve">se konalo </w:t>
      </w:r>
      <w:r>
        <w:rPr/>
        <w:t xml:space="preserve">třetí </w:t>
      </w:r>
      <w:r>
        <w:rPr/>
        <w:t xml:space="preserve">zasedání </w:t>
      </w:r>
      <w:r>
        <w:rPr/>
        <w:t xml:space="preserve">ZAVNOH </w:t>
      </w:r>
      <w:r>
        <w:rPr/>
        <w:t xml:space="preserve">a </w:t>
      </w:r>
      <w:r>
        <w:rPr/>
        <w:t xml:space="preserve">Hebrang </w:t>
      </w:r>
      <w:r>
        <w:rPr/>
        <w:t xml:space="preserve">ve svém projevu </w:t>
      </w:r>
      <w:r>
        <w:rPr/>
        <w:t xml:space="preserve">zdůraznil, </w:t>
      </w:r>
      <w:r>
        <w:rPr/>
        <w:t xml:space="preserve">že boj není "za komunismus ... ale za společné lidové cíle"; v rámci toho, co bylo považováno za "skutečnou válku proti sektářství", zdůraznil práva "na vlastnictví a majetek, soukromou iniciativu, svobodu náboženství a svědomí". Hebrang </w:t>
      </w:r>
      <w:r>
        <w:rPr/>
        <w:t xml:space="preserve">se</w:t>
      </w:r>
      <w:r>
        <w:rPr/>
        <w:t xml:space="preserve"> </w:t>
      </w:r>
      <w:r>
        <w:rPr/>
        <w:t xml:space="preserve">chtěl </w:t>
      </w:r>
      <w:r>
        <w:rPr/>
        <w:t xml:space="preserve">rozejít </w:t>
      </w:r>
      <w:r>
        <w:rPr/>
        <w:t xml:space="preserve">s </w:t>
      </w:r>
      <w:r>
        <w:rPr/>
        <w:t xml:space="preserve">těmi, kdo </w:t>
      </w:r>
      <w:r>
        <w:rPr/>
        <w:t xml:space="preserve">se </w:t>
      </w:r>
      <w:r>
        <w:rPr/>
        <w:t xml:space="preserve">ve straně </w:t>
      </w:r>
      <w:r>
        <w:rPr/>
        <w:t xml:space="preserve">stavěli proti </w:t>
      </w:r>
      <w:r>
        <w:rPr/>
        <w:t xml:space="preserve">odvolávání se </w:t>
      </w:r>
      <w:r>
        <w:rPr/>
        <w:t xml:space="preserve">na </w:t>
      </w:r>
      <w:r>
        <w:rPr/>
        <w:t xml:space="preserve">Chorvatskou rolnickou stranu, a v tomto ohledu kritizoval zejména Dalmatský krajský výbor, </w:t>
      </w:r>
      <w:r>
        <w:rPr/>
        <w:t xml:space="preserve">kde </w:t>
      </w:r>
      <w:r>
        <w:rPr/>
        <w:t xml:space="preserve">"takové sektářské tendence bujely"; Split, </w:t>
      </w:r>
      <w:r>
        <w:rPr/>
        <w:t xml:space="preserve">hlavní město Dalmácie</w:t>
      </w:r>
      <w:r>
        <w:rPr/>
        <w:t xml:space="preserve">, byl místem, kde </w:t>
      </w:r>
      <w:r>
        <w:rPr/>
        <w:t xml:space="preserve">měl </w:t>
      </w:r>
      <w:r>
        <w:rPr/>
        <w:t xml:space="preserve">nejvyšší </w:t>
      </w:r>
      <w:r>
        <w:rPr/>
        <w:t xml:space="preserve">štáb </w:t>
      </w:r>
      <w:r>
        <w:rPr/>
        <w:t xml:space="preserve">největší </w:t>
      </w:r>
      <w:r>
        <w:rPr/>
        <w:t xml:space="preserve">vliv. Hebrangovy </w:t>
      </w:r>
      <w:r>
        <w:rPr/>
        <w:t xml:space="preserve">poznámky přiměly čtyři etnické srbské velitele v chorvatském partyzánském hnutí k dezerci </w:t>
      </w:r>
      <w:r>
        <w:rPr/>
        <w:t xml:space="preserve">na protest proti tomu</w:t>
      </w:r>
      <w:r>
        <w:rPr/>
        <w:t xml:space="preserve">, co </w:t>
      </w:r>
      <w:r>
        <w:rPr/>
        <w:t xml:space="preserve">vnímali jako marginalizaci v rámci </w:t>
      </w:r>
      <w:r>
        <w:rPr/>
        <w:t xml:space="preserve">rostoucí chorvatské mocenské struktury. Namítali, že je odrazováno od používání cyrilice, že se již nezmiňují ustašovské masakry Srbů v roce 1941 a že Srbové jsou v ZAVNOH slabě zastoupeni. Hebrang sice trval na tom, aby se ve školách všichni žáci učili cyrilici, ale podle jeho názoru se Srbové v Chorvatsku museli smířit s tím, že jsou menšinou, menšinou se stejnými právy, ale žijící v chorvatském útvaru.</w:t>
      </w:r>
      <w:r>
        <w:rPr>
          <w:vertAlign w:val="superscript"/>
        </w:rPr>
        <w:t xml:space="preserve">72</w:t>
      </w:r>
    </w:p>
    <w:p>
      <w:pPr>
        <w:pStyle w:val="BodyText"/>
        <w:spacing w:before="3" w:line="254" w:lineRule="auto"/>
        <w:ind w:end="107" w:firstLine="283"/>
      </w:pPr>
      <w:r>
        <w:rPr/>
        <w:t xml:space="preserve">Když v září 1944 Hebrang znovu kritizoval Dalmatský zemský výbor, </w:t>
      </w:r>
      <w:r>
        <w:rPr/>
        <w:t xml:space="preserve">byl </w:t>
      </w:r>
      <w:r>
        <w:rPr/>
        <w:t xml:space="preserve">Tito </w:t>
      </w:r>
      <w:r>
        <w:rPr/>
        <w:t xml:space="preserve">připraven </w:t>
      </w:r>
      <w:r>
        <w:rPr/>
        <w:t xml:space="preserve">zasáhnout</w:t>
      </w:r>
      <w:r>
        <w:rPr/>
        <w:t xml:space="preserve">, protože </w:t>
      </w:r>
      <w:r>
        <w:rPr/>
        <w:t xml:space="preserve">Hebrang </w:t>
      </w:r>
      <w:r>
        <w:rPr/>
        <w:t xml:space="preserve">do</w:t>
      </w:r>
      <w:r>
        <w:rPr/>
        <w:t xml:space="preserve"> </w:t>
      </w:r>
      <w:r>
        <w:rPr/>
        <w:t xml:space="preserve">té</w:t>
      </w:r>
      <w:r>
        <w:rPr/>
        <w:t xml:space="preserve"> doby </w:t>
      </w:r>
      <w:r>
        <w:rPr/>
        <w:t xml:space="preserve">povolil </w:t>
      </w:r>
      <w:r>
        <w:rPr/>
        <w:t xml:space="preserve">i </w:t>
      </w:r>
      <w:r>
        <w:rPr/>
        <w:t xml:space="preserve">katolickou náboženskou výchovu ve školách a zřídil speciálně chorvatskou telegrafní agenturu. To vše Titovi naznačovalo separatistické tendence. Kardelj měl tentokrát za úkol nejen prověřit situaci v Chorvatsku, ale v případě, že se prokáže Hebrangova </w:t>
      </w:r>
      <w:r>
        <w:rPr/>
        <w:t xml:space="preserve">odpovědnost, </w:t>
      </w:r>
      <w:r>
        <w:rPr/>
        <w:t xml:space="preserve">ho </w:t>
      </w:r>
      <w:r>
        <w:rPr/>
        <w:t xml:space="preserve">i odstranit</w:t>
      </w:r>
      <w:r>
        <w:rPr/>
        <w:t xml:space="preserve">.</w:t>
      </w:r>
      <w:r>
        <w:rPr>
          <w:vertAlign w:val="superscript"/>
        </w:rPr>
        <w:t xml:space="preserve">73</w:t>
      </w:r>
      <w:r>
        <w:rPr>
          <w:vertAlign w:val="baseline"/>
        </w:rPr>
        <w:t xml:space="preserve"> Kardeljova zpráva </w:t>
      </w:r>
      <w:r>
        <w:rPr>
          <w:vertAlign w:val="baseline"/>
        </w:rPr>
        <w:t xml:space="preserve">byla </w:t>
      </w:r>
      <w:r>
        <w:rPr>
          <w:vertAlign w:val="baseline"/>
        </w:rPr>
        <w:t xml:space="preserve">usvědčující. </w:t>
      </w:r>
      <w:r>
        <w:rPr>
          <w:vertAlign w:val="baseline"/>
        </w:rPr>
        <w:t xml:space="preserve">Titovi </w:t>
      </w:r>
      <w:r>
        <w:rPr>
          <w:vertAlign w:val="baseline"/>
        </w:rPr>
        <w:t xml:space="preserve">30. září </w:t>
      </w:r>
      <w:r>
        <w:rPr>
          <w:vertAlign w:val="baseline"/>
        </w:rPr>
        <w:t xml:space="preserve">napsal</w:t>
      </w:r>
      <w:r>
        <w:rPr>
          <w:vertAlign w:val="baseline"/>
        </w:rPr>
        <w:t xml:space="preserve">: "Andrija [Hebrang] každým svým každodenním krokem vyzařuje nacionalistickou úchylku [a] ... považuje Jugoslávii za 'nutné zlo'".</w:t>
      </w:r>
      <w:r>
        <w:rPr>
          <w:vertAlign w:val="superscript"/>
        </w:rPr>
        <w:t xml:space="preserve">74</w:t>
      </w:r>
      <w:r>
        <w:rPr>
          <w:vertAlign w:val="baseline"/>
        </w:rPr>
        <w:t xml:space="preserve"> Dne 5. října poslal Tito Rankovićovi telegram, v němž ho žádal, aby dal pokyn Kardeljovi a Djilasovi odjet do Chorvatska, vzít s sebou Bakariće a jmenovat ho chorvatským stranickým vůdcem místo Hebranga. Poté měli rekonstruovat celé chorvatské vedení a vrátit se s Hebrangem do Nejvyššího štábu. To vše bylo splněno do 21. října.</w:t>
      </w:r>
      <w:r>
        <w:rPr>
          <w:vertAlign w:val="superscript"/>
        </w:rPr>
        <w:t xml:space="preserve">75</w:t>
      </w:r>
    </w:p>
    <w:p>
      <w:pPr>
        <w:pStyle w:val="BodyText"/>
        <w:spacing w:before="3" w:line="254" w:lineRule="auto"/>
        <w:ind w:end="108" w:firstLine="283"/>
      </w:pPr>
      <w:r>
        <w:rPr/>
        <w:t xml:space="preserve">Zatímco Kardelj a Djilas byli v Chorvatsku, jugoslávští partyzáni a Rudá </w:t>
      </w:r>
      <w:r>
        <w:rPr/>
        <w:t xml:space="preserve">armáda bojovali bok po boku, 16. října dosáhli předměstí Bělehradu a 18. října</w:t>
      </w:r>
      <w:r>
        <w:rPr>
          <w:vertAlign w:val="superscript"/>
        </w:rPr>
        <w:t xml:space="preserve">th</w:t>
      </w:r>
      <w:r>
        <w:rPr>
          <w:vertAlign w:val="baseline"/>
        </w:rPr>
        <w:t xml:space="preserve"> zahájili plný útok na město. Centrum města bylo dobyto 20.</w:t>
      </w:r>
      <w:r>
        <w:rPr>
          <w:vertAlign w:val="superscript"/>
        </w:rPr>
        <w:t xml:space="preserve">th</w:t>
      </w:r>
      <w:r>
        <w:rPr>
          <w:vertAlign w:val="baseline"/>
        </w:rPr>
        <w:t xml:space="preserve"> . V době, kdy se Tito 27. října 1944 vrátil z Moskvy poté, co strávil nějaký čas v Rumunsku na velitelství fronty, se již objevily známky napětí mezi Rudou armádou a partyzány. Stalin se rozhodl, že nemá jinou možnost než použít při postupu na Bělehrad bulharské jednotky. Tito z toho byl nešťastný, především proto, že to podle něj nebylo součástí původního plánu, ale také proto, že Bulhaři nebrali na vědomí dohodu, kterou podle Tita uzavřeli s Rudou armádou v otázce trofejních zbraní. Ještě před svým návratem Tito požádal Rudou armádu, aby z Jugoslávie stáhla bulharské jednotky, a stěžoval si </w:t>
      </w:r>
      <w:r>
        <w:rPr>
          <w:vertAlign w:val="baseline"/>
        </w:rPr>
        <w:t xml:space="preserve">na </w:t>
      </w:r>
      <w:r>
        <w:rPr>
          <w:vertAlign w:val="baseline"/>
        </w:rPr>
        <w:t xml:space="preserve">způsob, jakým </w:t>
      </w:r>
      <w:r>
        <w:rPr>
          <w:spacing w:val="-5"/>
          <w:vertAlign w:val="baseline"/>
        </w:rPr>
        <w:t xml:space="preserve">Bulhaři </w:t>
      </w:r>
      <w:r>
        <w:rPr>
          <w:vertAlign w:val="baseline"/>
        </w:rPr>
        <w:t xml:space="preserve">neodevzdávají </w:t>
      </w:r>
      <w:r>
        <w:rPr>
          <w:vertAlign w:val="baseline"/>
        </w:rPr>
        <w:t xml:space="preserve">trofejní </w:t>
      </w:r>
      <w:r>
        <w:rPr>
          <w:vertAlign w:val="baseline"/>
        </w:rPr>
        <w:t xml:space="preserve">zbraně </w:t>
      </w:r>
      <w:r>
        <w:rPr>
          <w:vertAlign w:val="baseline"/>
        </w:rPr>
        <w:t xml:space="preserve">do</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6"/>
      </w:pPr>
      <w:r>
        <w:rPr/>
        <w:t xml:space="preserve">Jugoslávci. Molotov </w:t>
      </w:r>
      <w:r>
        <w:rPr/>
        <w:t xml:space="preserve">18. října </w:t>
      </w:r>
      <w:r>
        <w:rPr/>
        <w:t xml:space="preserve">Titovi připomněl, </w:t>
      </w:r>
      <w:r>
        <w:rPr/>
        <w:t xml:space="preserve">že </w:t>
      </w:r>
      <w:r>
        <w:rPr/>
        <w:t xml:space="preserve">12. </w:t>
      </w:r>
      <w:r>
        <w:rPr>
          <w:spacing w:val="-2"/>
        </w:rPr>
        <w:t xml:space="preserve">října </w:t>
      </w:r>
      <w:r>
        <w:rPr/>
        <w:t xml:space="preserve">skutečně </w:t>
      </w:r>
      <w:r>
        <w:rPr/>
        <w:t xml:space="preserve">souhlasil s </w:t>
      </w:r>
      <w:r>
        <w:rPr/>
        <w:t xml:space="preserve">použitím </w:t>
      </w:r>
      <w:r>
        <w:rPr/>
        <w:t xml:space="preserve">bulharských </w:t>
      </w:r>
      <w:r>
        <w:rPr/>
        <w:t xml:space="preserve">jednotek</w:t>
      </w:r>
      <w:r>
        <w:rPr/>
        <w:t xml:space="preserve">, </w:t>
      </w:r>
      <w:r>
        <w:rPr/>
        <w:t xml:space="preserve">a </w:t>
      </w:r>
      <w:r>
        <w:rPr/>
        <w:t xml:space="preserve">dal </w:t>
      </w:r>
      <w:r>
        <w:rPr/>
        <w:t xml:space="preserve">najevo</w:t>
      </w:r>
      <w:r>
        <w:rPr/>
        <w:t xml:space="preserve">, že </w:t>
      </w:r>
      <w:r>
        <w:rPr>
          <w:spacing w:val="-4"/>
        </w:rPr>
        <w:t xml:space="preserve">podle </w:t>
      </w:r>
      <w:r>
        <w:rPr/>
        <w:t xml:space="preserve">válečné </w:t>
      </w:r>
      <w:r>
        <w:rPr/>
        <w:t xml:space="preserve">konvence </w:t>
      </w:r>
      <w:r>
        <w:rPr/>
        <w:t xml:space="preserve">trofejní zbraně připadnou tomu, kdo se jich zmocní. Molotov dodal, že pokud </w:t>
      </w:r>
      <w:r>
        <w:rPr/>
        <w:t xml:space="preserve">se vyskytnou </w:t>
      </w:r>
      <w:r>
        <w:rPr/>
        <w:t xml:space="preserve">problémy, </w:t>
      </w:r>
      <w:r>
        <w:rPr/>
        <w:t xml:space="preserve">měl by Tito použít správné kanály k jejich vyřešení a neotravovat velitele v poli.</w:t>
      </w:r>
      <w:r>
        <w:rPr>
          <w:vertAlign w:val="superscript"/>
        </w:rPr>
        <w:t xml:space="preserve">76</w:t>
      </w:r>
    </w:p>
    <w:p>
      <w:pPr>
        <w:pStyle w:val="BodyText"/>
        <w:spacing w:before="3" w:line="254" w:lineRule="auto"/>
        <w:ind w:start="115" w:end="49" w:firstLine="285"/>
      </w:pPr>
      <w:r>
        <w:rPr/>
        <w:t xml:space="preserve">Jakmile se Tito usadil zpět v Bělehradě, napsal 29. října Stalinovi dopis, v němž mu popsal, jakou pomoc jeho nová vláda potřebuje vzhledem ke zničení Bělehradu i celé země. Žádal o 1000 nákladních automobilů a znovu nastolil otázku trofejního materiálu, přičemž si stěžoval, že Rudá armáda nepředala ukořistěný materiál, jak bylo dohodnuto; zejména bylo zabaveno asi pět set nákladních automobilů a dalších vozidel, ale Jugoslávcům bylo předáno pouze šest automobilů Kromě toho Jugoslávci ukořistili šedesát tanků a šest obrněných automobilů a "vaši muži" si je vzali. Trofejní dělostřelectvo </w:t>
      </w:r>
      <w:r>
        <w:rPr/>
        <w:t xml:space="preserve">bylo naopak předáno podle dohody. Tito pak pokračoval výčtem celé řady problémů, které bylo podle něj třeba řešit:</w:t>
      </w:r>
    </w:p>
    <w:p>
      <w:pPr>
        <w:pStyle w:val="BodyText"/>
        <w:spacing w:before="97"/>
        <w:ind w:start="0"/>
        <w:jc w:val="left"/>
      </w:pPr>
    </w:p>
    <w:p>
      <w:pPr>
        <w:spacing w:before="0" w:line="254" w:lineRule="auto"/>
        <w:ind w:start="400" w:end="329" w:firstLine="0"/>
        <w:jc w:val="both"/>
        <w:rPr>
          <w:sz w:val="16"/>
        </w:rPr>
      </w:pPr>
      <w:r>
        <w:rPr>
          <w:sz w:val="16"/>
        </w:rPr>
        <w:t xml:space="preserve">Existuje mnoho </w:t>
      </w:r>
      <w:r>
        <w:rPr>
          <w:sz w:val="16"/>
        </w:rPr>
        <w:t xml:space="preserve">dalších </w:t>
      </w:r>
      <w:r>
        <w:rPr>
          <w:sz w:val="16"/>
        </w:rPr>
        <w:t xml:space="preserve">případů nepříjemného chování </w:t>
      </w:r>
      <w:r>
        <w:rPr>
          <w:sz w:val="16"/>
        </w:rPr>
        <w:t xml:space="preserve">vojáků a </w:t>
      </w:r>
      <w:r>
        <w:rPr>
          <w:sz w:val="16"/>
        </w:rPr>
        <w:t xml:space="preserve">důstojníků </w:t>
      </w:r>
      <w:r>
        <w:rPr>
          <w:sz w:val="16"/>
        </w:rPr>
        <w:t xml:space="preserve">Rudé armády</w:t>
      </w:r>
      <w:r>
        <w:rPr>
          <w:sz w:val="16"/>
        </w:rPr>
        <w:t xml:space="preserve">, které bolí srdce naší armády a lidí, kteří Rudou </w:t>
      </w:r>
      <w:r>
        <w:rPr>
          <w:spacing w:val="40"/>
          <w:sz w:val="16"/>
        </w:rPr>
        <w:t xml:space="preserve">armádu</w:t>
      </w:r>
      <w:r>
        <w:rPr>
          <w:sz w:val="16"/>
        </w:rPr>
        <w:t xml:space="preserve"> obdivují a idealizují</w:t>
      </w:r>
      <w:r>
        <w:rPr>
          <w:sz w:val="16"/>
        </w:rPr>
        <w:t xml:space="preserve">. </w:t>
      </w:r>
      <w:r>
        <w:rPr>
          <w:sz w:val="16"/>
        </w:rPr>
        <w:t xml:space="preserve">Myslím, že pro frontový štáb byla selháním instruktáž těch vojáků, kteří vstupovali do </w:t>
      </w:r>
      <w:r>
        <w:rPr>
          <w:sz w:val="16"/>
        </w:rPr>
        <w:t xml:space="preserve">Jugoslávie a kterým nebylo vysvětleno</w:t>
      </w:r>
      <w:r>
        <w:rPr>
          <w:sz w:val="16"/>
        </w:rPr>
        <w:t xml:space="preserve">, že </w:t>
      </w:r>
      <w:r>
        <w:rPr>
          <w:sz w:val="16"/>
        </w:rPr>
        <w:t xml:space="preserve">do Jugoslávie </w:t>
      </w:r>
      <w:r>
        <w:rPr>
          <w:sz w:val="16"/>
        </w:rPr>
        <w:t xml:space="preserve">nepřišli jako okupanti, ale jako </w:t>
      </w:r>
      <w:r>
        <w:rPr>
          <w:sz w:val="16"/>
        </w:rPr>
        <w:t xml:space="preserve">spojenci... Obávám se, že toho využívají nejrůznější nepřátelé ke svým cílům, a to jak proti </w:t>
      </w:r>
      <w:r>
        <w:rPr>
          <w:sz w:val="16"/>
        </w:rPr>
        <w:t xml:space="preserve">Sovětskému svazu</w:t>
      </w:r>
      <w:r>
        <w:rPr>
          <w:sz w:val="16"/>
        </w:rPr>
        <w:t xml:space="preserve">, tak proti </w:t>
      </w:r>
      <w:r>
        <w:rPr>
          <w:sz w:val="16"/>
        </w:rPr>
        <w:t xml:space="preserve">našemu lidově osvobozeneckému hnutí. Chtěl jsem Vás o tom informovat již dříve, </w:t>
      </w:r>
      <w:r>
        <w:rPr>
          <w:sz w:val="16"/>
        </w:rPr>
        <w:t xml:space="preserve">ale zdržel jsem se a pozval jsem si vedoucího Vaší vojenské mise generálporučíka Kornějeva a </w:t>
      </w:r>
      <w:r>
        <w:rPr>
          <w:sz w:val="16"/>
        </w:rPr>
        <w:t xml:space="preserve">požádal ho, aby </w:t>
      </w:r>
      <w:r>
        <w:rPr>
          <w:sz w:val="16"/>
        </w:rPr>
        <w:t xml:space="preserve">přijal okamžitá opatření, která by </w:t>
      </w:r>
      <w:r>
        <w:rPr>
          <w:sz w:val="16"/>
        </w:rPr>
        <w:t xml:space="preserve">alespoň snížila </w:t>
      </w:r>
      <w:r>
        <w:rPr>
          <w:sz w:val="16"/>
        </w:rPr>
        <w:t xml:space="preserve">počet takových incidentů</w:t>
      </w:r>
      <w:r>
        <w:rPr>
          <w:sz w:val="16"/>
        </w:rPr>
        <w:t xml:space="preserve">, a zároveň o tom informoval Moskvu. Musím se přiznat, že jsem si zavolal vaše důstojníky ze </w:t>
      </w:r>
      <w:r>
        <w:rPr>
          <w:sz w:val="16"/>
        </w:rPr>
        <w:t xml:space="preserve">štábu armády a v přítomnosti Kornějeva je informoval o mnoha skutečnostech a důrazně </w:t>
      </w:r>
      <w:r>
        <w:rPr>
          <w:sz w:val="16"/>
        </w:rPr>
        <w:t xml:space="preserve">požadoval, </w:t>
      </w:r>
      <w:r>
        <w:rPr>
          <w:sz w:val="16"/>
        </w:rPr>
        <w:t xml:space="preserve">aby </w:t>
      </w:r>
      <w:r>
        <w:rPr>
          <w:sz w:val="16"/>
        </w:rPr>
        <w:t xml:space="preserve">přijali </w:t>
      </w:r>
      <w:r>
        <w:rPr>
          <w:sz w:val="16"/>
        </w:rPr>
        <w:t xml:space="preserve">opatření </w:t>
      </w:r>
      <w:r>
        <w:rPr>
          <w:sz w:val="16"/>
        </w:rPr>
        <w:t xml:space="preserve">k </w:t>
      </w:r>
      <w:r>
        <w:rPr>
          <w:sz w:val="16"/>
        </w:rPr>
        <w:t xml:space="preserve">nápravě </w:t>
      </w:r>
      <w:r>
        <w:rPr>
          <w:sz w:val="16"/>
        </w:rPr>
        <w:t xml:space="preserve">i </w:t>
      </w:r>
      <w:r>
        <w:rPr>
          <w:sz w:val="16"/>
        </w:rPr>
        <w:t xml:space="preserve">banálních záležitostí, které </w:t>
      </w:r>
      <w:r>
        <w:rPr>
          <w:sz w:val="16"/>
        </w:rPr>
        <w:t xml:space="preserve">kazí vztahy s </w:t>
      </w:r>
      <w:r>
        <w:rPr>
          <w:sz w:val="16"/>
        </w:rPr>
        <w:t xml:space="preserve">našimi </w:t>
      </w:r>
      <w:r>
        <w:rPr>
          <w:sz w:val="16"/>
        </w:rPr>
        <w:t xml:space="preserve">lidmi. Je mi velmi nepříjemné, že jsem nucen vás </w:t>
      </w:r>
      <w:r>
        <w:rPr>
          <w:spacing w:val="7"/>
          <w:sz w:val="16"/>
        </w:rPr>
        <w:t xml:space="preserve">tím</w:t>
      </w:r>
      <w:r>
        <w:rPr>
          <w:sz w:val="16"/>
        </w:rPr>
        <w:t xml:space="preserve"> znepokojovat</w:t>
      </w:r>
      <w:r>
        <w:rPr>
          <w:sz w:val="16"/>
        </w:rPr>
        <w:t xml:space="preserve">, ale považoval jsem </w:t>
      </w:r>
      <w:r>
        <w:rPr>
          <w:sz w:val="16"/>
        </w:rPr>
        <w:t xml:space="preserve">to </w:t>
      </w:r>
      <w:r>
        <w:rPr>
          <w:sz w:val="16"/>
        </w:rPr>
        <w:t xml:space="preserve">za </w:t>
      </w:r>
      <w:r>
        <w:rPr>
          <w:sz w:val="16"/>
        </w:rPr>
        <w:t xml:space="preserve">svou </w:t>
      </w:r>
      <w:r>
        <w:rPr>
          <w:sz w:val="16"/>
        </w:rPr>
        <w:t xml:space="preserve">komunistickou </w:t>
      </w:r>
      <w:r>
        <w:rPr>
          <w:sz w:val="16"/>
        </w:rPr>
        <w:t xml:space="preserve">povinnost</w:t>
      </w:r>
      <w:r>
        <w:rPr>
          <w:sz w:val="16"/>
        </w:rPr>
        <w:t xml:space="preserve">... </w:t>
      </w:r>
      <w:r>
        <w:rPr>
          <w:sz w:val="16"/>
        </w:rPr>
        <w:t xml:space="preserve">Frontový štáb </w:t>
      </w:r>
      <w:r>
        <w:rPr>
          <w:sz w:val="16"/>
        </w:rPr>
        <w:t xml:space="preserve">by měl </w:t>
      </w:r>
      <w:r>
        <w:rPr>
          <w:sz w:val="16"/>
        </w:rPr>
        <w:t xml:space="preserve">poučit </w:t>
      </w:r>
      <w:r>
        <w:rPr>
          <w:sz w:val="16"/>
        </w:rPr>
        <w:t xml:space="preserve">jemu </w:t>
      </w:r>
      <w:r>
        <w:rPr>
          <w:sz w:val="16"/>
        </w:rPr>
        <w:t xml:space="preserve">podřízené </w:t>
      </w:r>
      <w:r>
        <w:rPr>
          <w:sz w:val="16"/>
        </w:rPr>
        <w:t xml:space="preserve">v </w:t>
      </w:r>
      <w:r>
        <w:rPr>
          <w:sz w:val="16"/>
        </w:rPr>
        <w:t xml:space="preserve">Jugoslávii</w:t>
      </w:r>
      <w:r>
        <w:rPr>
          <w:sz w:val="16"/>
        </w:rPr>
        <w:t xml:space="preserve">, že nemají právo zasahovat do vnitropolitických otázek, jako se to stalo ve </w:t>
      </w:r>
      <w:r>
        <w:rPr>
          <w:sz w:val="16"/>
        </w:rPr>
        <w:t xml:space="preserve">Smederevu</w:t>
      </w:r>
      <w:r>
        <w:rPr>
          <w:sz w:val="16"/>
        </w:rPr>
        <w:t xml:space="preserve">, </w:t>
      </w:r>
      <w:r>
        <w:rPr>
          <w:sz w:val="16"/>
        </w:rPr>
        <w:t xml:space="preserve">když major </w:t>
      </w:r>
      <w:r>
        <w:rPr>
          <w:sz w:val="16"/>
        </w:rPr>
        <w:t xml:space="preserve">Šoprochov </w:t>
      </w:r>
      <w:r>
        <w:rPr>
          <w:sz w:val="16"/>
        </w:rPr>
        <w:t xml:space="preserve">zakázal </w:t>
      </w:r>
      <w:r>
        <w:rPr>
          <w:sz w:val="16"/>
        </w:rPr>
        <w:t xml:space="preserve">volnou činnost </w:t>
      </w:r>
      <w:r>
        <w:rPr>
          <w:sz w:val="16"/>
        </w:rPr>
        <w:t xml:space="preserve">lidově </w:t>
      </w:r>
      <w:r>
        <w:rPr>
          <w:sz w:val="16"/>
        </w:rPr>
        <w:t xml:space="preserve">osvobozeneckého výboru </w:t>
      </w:r>
      <w:r>
        <w:rPr>
          <w:sz w:val="16"/>
        </w:rPr>
        <w:t xml:space="preserve">a stranické organizace s tvrzením, že naše země je nepřítel a Rudá armáda </w:t>
      </w:r>
      <w:r>
        <w:rPr>
          <w:sz w:val="16"/>
        </w:rPr>
        <w:t xml:space="preserve">ji obsadila, nebo, jak se to stalo, osvobodit vězně, které naše vojska zadržela jako nepřátele našeho </w:t>
      </w:r>
      <w:r>
        <w:rPr>
          <w:sz w:val="16"/>
        </w:rPr>
        <w:t xml:space="preserve">lidu. Nemyslím si, že by štáby měly obsazovat továrny v Jugoslávii a odvážet stroje </w:t>
      </w:r>
      <w:r>
        <w:rPr>
          <w:sz w:val="16"/>
        </w:rPr>
        <w:t xml:space="preserve">a zařízení, jak se to stalo ve vojenské továrně v Kragujevaci.</w:t>
      </w:r>
    </w:p>
    <w:p>
      <w:pPr>
        <w:pStyle w:val="BodyText"/>
        <w:spacing w:before="16"/>
        <w:ind w:start="0"/>
        <w:jc w:val="left"/>
        <w:rPr>
          <w:sz w:val="16"/>
        </w:rPr>
      </w:pPr>
    </w:p>
    <w:p>
      <w:pPr>
        <w:pStyle w:val="BodyText"/>
        <w:spacing w:line="254" w:lineRule="auto"/>
        <w:ind w:start="114" w:end="54" w:firstLine="285"/>
      </w:pPr>
      <w:r>
        <w:rPr/>
        <w:t xml:space="preserve">Setkání s Kornějevem bylo skutečně bouřlivé. Tito, další čtyři členové politbyra a dva velitelé odpovědní za srbské tažení, Peko Dapčević a Koča Popović, se dostavili do Kornějevova sídla, aby protestovali proti chování Rudé armády. Titova kritika byla odměřená, ale Djilas vyhrkl, že naši oponenti "neustále srovnávají útoky vojáků Rudé armády s chováním anglických důstojníků, kteří </w:t>
      </w:r>
      <w:r>
        <w:rPr/>
        <w:t xml:space="preserve">se takových útoků </w:t>
      </w:r>
      <w:r>
        <w:rPr/>
        <w:t xml:space="preserve">nedopouštějí</w:t>
      </w:r>
      <w:r>
        <w:rPr/>
        <w:t xml:space="preserve">".</w:t>
      </w:r>
      <w:r>
        <w:rPr>
          <w:vertAlign w:val="superscript"/>
        </w:rPr>
        <w:t xml:space="preserve">77</w:t>
      </w:r>
    </w:p>
    <w:p>
      <w:pPr>
        <w:pStyle w:val="BodyText"/>
        <w:spacing w:line="254" w:lineRule="auto"/>
        <w:ind w:start="115" w:end="53" w:firstLine="285"/>
      </w:pPr>
      <w:r>
        <w:rPr/>
        <w:t xml:space="preserve">Stalin odpověděl Titovi 31. října bez pozdravů a formalit. Tito se mýlil, k dohodě o trofejních zbraních nikdy nedošlo a Molotov ho o tom již informoval. Sovětský svaz nabízel veškerou pomoc, kterou mohl, ale, </w:t>
      </w:r>
      <w:r>
        <w:rPr/>
        <w:t xml:space="preserve">poznamenal: "Zaráží mě, že jednotlivé incidenty a chyby </w:t>
      </w:r>
      <w:r>
        <w:rPr/>
        <w:t xml:space="preserve">vojáků </w:t>
      </w:r>
      <w:r>
        <w:rPr/>
        <w:t xml:space="preserve">a </w:t>
      </w:r>
      <w:r>
        <w:rPr/>
        <w:t xml:space="preserve">důstojníků </w:t>
      </w:r>
      <w:r>
        <w:rPr/>
        <w:t xml:space="preserve">Rudé </w:t>
      </w:r>
      <w:r>
        <w:rPr/>
        <w:t xml:space="preserve">armády </w:t>
      </w:r>
      <w:r>
        <w:rPr/>
        <w:t xml:space="preserve">generalizujete </w:t>
      </w:r>
      <w:r>
        <w:rPr/>
        <w:t xml:space="preserve">do </w:t>
      </w:r>
      <w:r>
        <w:rPr/>
        <w:t xml:space="preserve">obvinění </w:t>
      </w:r>
      <w:r>
        <w:rPr>
          <w:spacing w:val="-2"/>
        </w:rPr>
        <w:t xml:space="preserve">proti</w:t>
      </w:r>
    </w:p>
    <w:p>
      <w:pPr>
        <w:pStyle w:val="BodyText"/>
        <w:spacing w:after="0" w:line="254" w:lineRule="auto"/>
        <w:sectPr>
          <w:pgSz w:w="8840" w:h="13260"/>
          <w:pgMar w:top="920" w:right="1133" w:bottom="280" w:left="1133" w:header="730" w:footer="0"/>
        </w:sectPr>
      </w:pPr>
    </w:p>
    <w:p>
      <w:pPr>
        <w:pStyle w:val="BodyText"/>
        <w:spacing w:before="197" w:line="254" w:lineRule="auto"/>
        <w:ind w:end="103" w:hanging="1"/>
      </w:pPr>
      <w:r>
        <w:rPr/>
        <w:t xml:space="preserve">celou Rudou </w:t>
      </w:r>
      <w:r>
        <w:rPr/>
        <w:t xml:space="preserve">armádu; není možné takto urážet </w:t>
      </w:r>
      <w:r>
        <w:rPr/>
        <w:t xml:space="preserve">armádu, která vám pomohla vyhnat Němce. Pak se obrátil k Djilasovu výpadu. 'Kdyby rudoarmějci věděli, že Djilas a ti, kteří mu neodporují, považují anglické důstojníky v morálním smyslu za vyšší než sovětské, pak by na takovou </w:t>
      </w:r>
      <w:r>
        <w:rPr/>
        <w:t xml:space="preserve">neslýchanou urážku </w:t>
      </w:r>
      <w:r>
        <w:rPr/>
        <w:t xml:space="preserve">nezapomněli</w:t>
      </w:r>
      <w:r>
        <w:rPr/>
        <w:t xml:space="preserve">', napsal, než ujistil Tita, že bude </w:t>
      </w:r>
      <w:r>
        <w:rPr>
          <w:spacing w:val="-1"/>
        </w:rPr>
        <w:t xml:space="preserve">okamžitě</w:t>
      </w:r>
      <w:r>
        <w:rPr/>
        <w:t xml:space="preserve"> dodáno osm set nákladních aut </w:t>
      </w:r>
      <w:r>
        <w:rPr/>
        <w:t xml:space="preserve">a po nich dalších osm set; na cestě je také 50 000 tun obilí.</w:t>
      </w:r>
      <w:r>
        <w:rPr>
          <w:vertAlign w:val="superscript"/>
        </w:rPr>
        <w:t xml:space="preserve">78</w:t>
      </w:r>
      <w:r>
        <w:rPr>
          <w:vertAlign w:val="baseline"/>
        </w:rPr>
        <w:t xml:space="preserve"> Po této výměně názorů byl Tito v korespondenci se Stalinem opatrný, téměř úslužný. Dne 12. listopadu 1944 napsal Stalinovi dopis, v němž mu děkoval za rady ohledně politiky vůči četnikům a dalším odpůrcům: Stalin navrhl další amnestii, kterou Tito přijal s nadšením: "Vyjadřuji Vám velké díky za Vaše cenné rady" - a 21. listopadu byla amnestie nabídnuta všem řadovým odpůrcům. Dne 17. listopadu Tito připustil, že jugoslávská armáda je v mnoha ohledech stále prodchnuta partyzánským duchem, a požádal Stalina o pomoc při formování moderní armády a výslovně požádal o poskytnutí poradců Rudé armády.</w:t>
      </w:r>
      <w:r>
        <w:rPr>
          <w:vertAlign w:val="superscript"/>
        </w:rPr>
        <w:t xml:space="preserve">79</w:t>
      </w:r>
    </w:p>
    <w:p>
      <w:pPr>
        <w:pStyle w:val="BodyText"/>
        <w:spacing w:before="5" w:line="254" w:lineRule="auto"/>
        <w:ind w:end="105" w:firstLine="283"/>
      </w:pPr>
      <w:r>
        <w:rPr/>
        <w:t xml:space="preserve">Titovy vztahy s britskými spojenci byly i nadále vyhrocené. Zatímco probíhala bitva o Bělehrad, byl Tito pod tlakem Británie, aby podnikl společné vojenské </w:t>
      </w:r>
      <w:r>
        <w:rPr/>
        <w:t xml:space="preserve">akce </w:t>
      </w:r>
      <w:r>
        <w:rPr/>
        <w:t xml:space="preserve">na </w:t>
      </w:r>
      <w:r>
        <w:rPr/>
        <w:t xml:space="preserve">území </w:t>
      </w:r>
      <w:r>
        <w:rPr/>
        <w:t xml:space="preserve">ovládaném </w:t>
      </w:r>
      <w:r>
        <w:rPr/>
        <w:t xml:space="preserve">partyzány</w:t>
      </w:r>
      <w:r>
        <w:rPr/>
        <w:t xml:space="preserve">. </w:t>
      </w:r>
      <w:r>
        <w:rPr/>
        <w:t xml:space="preserve">Podle názoru </w:t>
      </w:r>
      <w:r>
        <w:rPr/>
        <w:t xml:space="preserve">generála Wilsona </w:t>
      </w:r>
      <w:r>
        <w:rPr/>
        <w:t xml:space="preserve">mělo </w:t>
      </w:r>
      <w:r>
        <w:rPr/>
        <w:t xml:space="preserve">z </w:t>
      </w:r>
      <w:r>
        <w:rPr/>
        <w:t xml:space="preserve">vojenského hlediska smysl, aby Rusové obsadili Bělehrad a partyzáni se místo toho soustředili na zabránění Němcům v ústupu z Albánie a Řecka přes Sarajevo. Nabídl leteckou podporu společné britsko-partyzánské operace v regionu, ale nedostal žádnou odpověď. Dne 19. listopadu Tito odmítl Wilsonovu žádost o vylodění obrněného pluku s polním dělostřelectvem v Zadaru na pomoc partyzánským jednotkám v nesnázích; Tito byl neoblomný, že spojenecké jednotky mohou na jugoslávském území operovat pouze pod jeho vlastním velením. Kontrola nad Bělehradem umožnila Titovi zjemnit dohodu se Šubašićem způsobem, který posílil jeho pozici a oslabil britský vliv. K Churchillově nelibosti </w:t>
      </w:r>
      <w:r>
        <w:rPr/>
        <w:t xml:space="preserve">se oba muži </w:t>
      </w:r>
      <w:r>
        <w:rPr/>
        <w:t xml:space="preserve">1. listopadu </w:t>
      </w:r>
      <w:r>
        <w:rPr/>
        <w:t xml:space="preserve">dohodli, že král předá svá svrchovaná práva regentství složenému ze tří osob schválených Šubašićem a Titem; Šubašić zároveň bez konzultace s králem Petrem souhlasil s tím, že se král nevrátí do Jugoslávie dříve, než se uskuteční </w:t>
      </w:r>
      <w:r>
        <w:rPr/>
        <w:t xml:space="preserve">referendum o budoucnosti monarchie.</w:t>
      </w:r>
      <w:r>
        <w:rPr>
          <w:vertAlign w:val="superscript"/>
        </w:rPr>
        <w:t xml:space="preserve">80</w:t>
      </w:r>
    </w:p>
    <w:p>
      <w:pPr>
        <w:pStyle w:val="BodyText"/>
        <w:spacing w:before="3" w:line="254" w:lineRule="auto"/>
        <w:ind w:end="109" w:firstLine="283"/>
      </w:pPr>
      <w:r>
        <w:rPr/>
        <w:t xml:space="preserve">V tomto okamžiku se Stalin rozhodl zasáhnout jako čestný zprostředkovatel. Kardelj a Šubašić byli 22. listopadu předvoláni do Moskvy a Stalin byl na Kardelje "přísný". Trval na tom, aby v nové jugoslávské armádě byli připuštěni roajalističtí důstojníci, a požadoval, aby byli vyslechnuti sovětští vojenští poradci, kteří byli do Jugoslávie vysláni na Titovu žádost. Stalin informoval Kardelje o dohodě o procentech, které </w:t>
      </w:r>
      <w:r>
        <w:rPr/>
        <w:t xml:space="preserve">dosáhl s Churchillem, a "úvodem poznamenal, že Jugoslávci nejsou na </w:t>
      </w:r>
      <w:r>
        <w:rPr/>
        <w:t xml:space="preserve">světě </w:t>
      </w:r>
      <w:r>
        <w:rPr/>
        <w:t xml:space="preserve">sami </w:t>
      </w:r>
      <w:r>
        <w:rPr/>
        <w:t xml:space="preserve">a nemohou se chovat, jako by </w:t>
      </w:r>
      <w:r>
        <w:rPr/>
        <w:t xml:space="preserve">byli". </w:t>
      </w:r>
      <w:r>
        <w:rPr/>
        <w:t xml:space="preserve">Konečný text Šubašićovy </w:t>
      </w:r>
      <w:r>
        <w:rPr/>
        <w:t xml:space="preserve">dohody, </w:t>
      </w:r>
      <w:r>
        <w:rPr/>
        <w:t xml:space="preserve">zveřejněný </w:t>
      </w:r>
      <w:r>
        <w:rPr/>
        <w:t xml:space="preserve">7. </w:t>
      </w:r>
      <w:r>
        <w:rPr/>
        <w:t xml:space="preserve">prosince </w:t>
      </w:r>
      <w:r>
        <w:rPr/>
        <w:t xml:space="preserve">1944, </w:t>
      </w:r>
      <w:r>
        <w:rPr/>
        <w:t xml:space="preserve">jasně stanovil</w:t>
      </w:r>
      <w:r>
        <w:rPr/>
        <w:t xml:space="preserve">, že </w:t>
      </w:r>
      <w:r>
        <w:rPr/>
        <w:t xml:space="preserve">volby </w:t>
      </w:r>
      <w:r>
        <w:rPr/>
        <w:t xml:space="preserve">se budou konat do tří měsíců po osvobození, ale do té doby bude vládnout AVNOJ, v lednu 1945 vhodně rozšířený o "nekompromitované" členy předválečného parlamentu.</w:t>
      </w:r>
      <w:r>
        <w:rPr>
          <w:vertAlign w:val="superscript"/>
        </w:rPr>
        <w:t xml:space="preserve">81</w:t>
      </w:r>
      <w:r>
        <w:rPr>
          <w:vertAlign w:val="baseline"/>
        </w:rPr>
        <w:t xml:space="preserve"> Jestliže Stalinova intervence v otázce nové jugoslávské armády byla </w:t>
      </w:r>
      <w:r>
        <w:rPr>
          <w:spacing w:val="40"/>
          <w:vertAlign w:val="baseline"/>
        </w:rPr>
        <w:t xml:space="preserve">ústupkem </w:t>
      </w:r>
      <w:r>
        <w:rPr>
          <w:vertAlign w:val="baseline"/>
        </w:rPr>
        <w:t xml:space="preserve">Šubašićovi a Churchillovi, další kontroverzní otázka na pořadu dne ukázala Stalinovu základní podporu Titovi. Čtvrtým bodem této schůzky bylo "urychlení procesu tzv.</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5"/>
      </w:pPr>
      <w:r>
        <w:rPr/>
        <w:t xml:space="preserve">federální společenství s Bulharskem". Myšlenka jakési balkánské federace byla vždy základem Titovy politické vize a ustavení komunistických vlád v Bulharsku i Jugoslávii znamenalo, že otázka Makedonie by mohla být vyřešena </w:t>
      </w:r>
      <w:r>
        <w:rPr/>
        <w:t xml:space="preserve">vytvořením </w:t>
      </w:r>
      <w:r>
        <w:rPr/>
        <w:t xml:space="preserve">jakéhosi nového federálního útvaru.</w:t>
      </w:r>
      <w:r>
        <w:rPr>
          <w:vertAlign w:val="superscript"/>
        </w:rPr>
        <w:t xml:space="preserve">82</w:t>
      </w:r>
    </w:p>
    <w:p>
      <w:pPr>
        <w:pStyle w:val="BodyText"/>
        <w:spacing w:before="3" w:line="254" w:lineRule="auto"/>
        <w:ind w:start="115" w:end="49" w:firstLine="285"/>
      </w:pPr>
      <w:r>
        <w:rPr/>
        <w:t xml:space="preserve">Vzhledem k tomu, že bulharští partyzáni po většinu války hledali podporu u svých jugoslávských bratrů, mohli Jugoslávci doufat, že budou při těchto jednáních určovat program. Kardelj navštívil Bulharsko začátkem listopadu, ale vrátil se zklamaný. Bulharští představitelé si sjednocení s Jugoslávií představovali jako dvojí bulharsko-jugoslávský stát; Jugoslávci chtěli něco poněkud jiného, něco, co by se dalo </w:t>
      </w:r>
      <w:r>
        <w:rPr/>
        <w:t xml:space="preserve">označit jako "polystát". Jugoslávci měli pocit, že "dvojstát" by urazil a znevážil Chorvaty a Slovince, o Srbech nemluvě. Navíc podle bulharského plánu </w:t>
      </w:r>
      <w:r>
        <w:rPr/>
        <w:t xml:space="preserve">měla</w:t>
      </w:r>
      <w:r>
        <w:rPr/>
        <w:t xml:space="preserve"> </w:t>
      </w:r>
      <w:r>
        <w:rPr>
          <w:spacing w:val="-4"/>
        </w:rPr>
        <w:t xml:space="preserve">být </w:t>
      </w:r>
      <w:r>
        <w:rPr/>
        <w:t xml:space="preserve">novým </w:t>
      </w:r>
      <w:r>
        <w:rPr/>
        <w:t xml:space="preserve">hlavním městem </w:t>
      </w:r>
      <w:r>
        <w:rPr/>
        <w:t xml:space="preserve">federace </w:t>
      </w:r>
      <w:r>
        <w:rPr/>
        <w:t xml:space="preserve">Sofie. </w:t>
      </w:r>
      <w:r>
        <w:rPr/>
        <w:t xml:space="preserve">Podle </w:t>
      </w:r>
      <w:r>
        <w:rPr/>
        <w:t xml:space="preserve">bulharského plánu měl být Tito předsedou vlády a Dimitrov tajemníkem strany. Jugoslávské návrhy počítaly s rychlým přechodem k federaci, s celní unií a společnou zahraniční politikou, s cestováním bez pasů pro občany obou zemí a se společným vojenským velením v čele s Titem, přičemž cílovým datem dohody byl 31. prosinec 1944. Bulhaři reagovali souhlasem s celní unií, ale nikoli se společným vojenským </w:t>
      </w:r>
      <w:r>
        <w:rPr/>
        <w:t xml:space="preserve">velením. </w:t>
      </w:r>
      <w:r>
        <w:rPr/>
        <w:t xml:space="preserve">Jak </w:t>
      </w:r>
      <w:r>
        <w:rPr/>
        <w:t xml:space="preserve">by </w:t>
      </w:r>
      <w:r>
        <w:rPr/>
        <w:t xml:space="preserve">tato </w:t>
      </w:r>
      <w:r>
        <w:rPr/>
        <w:t xml:space="preserve">jednání </w:t>
      </w:r>
      <w:r>
        <w:rPr/>
        <w:t xml:space="preserve">dopadla, </w:t>
      </w:r>
      <w:r>
        <w:rPr/>
        <w:t xml:space="preserve">se </w:t>
      </w:r>
      <w:r>
        <w:rPr/>
        <w:t xml:space="preserve">už nikdy </w:t>
      </w:r>
      <w:r>
        <w:rPr/>
        <w:t xml:space="preserve">nedozvíme</w:t>
      </w:r>
      <w:r>
        <w:rPr/>
        <w:t xml:space="preserve">, protože Stalin rychle ztratil nadšení pro myšlenku balkánské federace, když 27. prosince Britové, kteří byli zastoupeni v bulharské spojenecké kontrolní komisi, vydali </w:t>
      </w:r>
      <w:r>
        <w:rPr/>
        <w:t xml:space="preserve">oficiální demarši </w:t>
      </w:r>
      <w:r>
        <w:rPr/>
        <w:t xml:space="preserve">na protest proti </w:t>
      </w:r>
      <w:r>
        <w:rPr/>
        <w:t xml:space="preserve">myšlence </w:t>
      </w:r>
      <w:r>
        <w:rPr/>
        <w:t xml:space="preserve">bulharsko-jugoslávské </w:t>
      </w:r>
      <w:r>
        <w:rPr>
          <w:spacing w:val="-2"/>
        </w:rPr>
        <w:t xml:space="preserve">federace.</w:t>
      </w:r>
      <w:r>
        <w:rPr>
          <w:spacing w:val="-2"/>
          <w:vertAlign w:val="superscript"/>
        </w:rPr>
        <w:t xml:space="preserve">83</w:t>
      </w:r>
    </w:p>
    <w:p>
      <w:pPr>
        <w:pStyle w:val="BodyText"/>
        <w:spacing w:before="5" w:line="254" w:lineRule="auto"/>
        <w:ind w:start="115" w:end="50" w:firstLine="285"/>
        <w:jc w:val="right"/>
      </w:pPr>
      <w:r>
        <w:rPr/>
        <w:t xml:space="preserve">Stav </w:t>
      </w:r>
      <w:r>
        <w:rPr/>
        <w:t xml:space="preserve">sovětsko-jugoslávských vztahů byl znovu zhodnocen počátkem ledna, kdy se Stalin začal připravovat </w:t>
      </w:r>
      <w:r>
        <w:rPr/>
        <w:t xml:space="preserve">na Jaltskou konferenci. </w:t>
      </w:r>
      <w:r>
        <w:rPr/>
        <w:t xml:space="preserve">Hebrang byl</w:t>
      </w:r>
      <w:r>
        <w:rPr/>
        <w:t xml:space="preserve"> po </w:t>
      </w:r>
      <w:r>
        <w:rPr>
          <w:spacing w:val="-1"/>
        </w:rPr>
        <w:t xml:space="preserve">svém </w:t>
      </w:r>
      <w:r>
        <w:rPr/>
        <w:t xml:space="preserve">odvolání z </w:t>
      </w:r>
      <w:r>
        <w:rPr/>
        <w:t xml:space="preserve">čela </w:t>
      </w:r>
      <w:r>
        <w:rPr/>
        <w:t xml:space="preserve">chorvatské strany </w:t>
      </w:r>
      <w:r>
        <w:rPr/>
        <w:t xml:space="preserve">pověřen </w:t>
      </w:r>
      <w:r>
        <w:rPr/>
        <w:t xml:space="preserve">řízením </w:t>
      </w:r>
      <w:r>
        <w:rPr/>
        <w:t xml:space="preserve">hospodářství </w:t>
      </w:r>
      <w:r>
        <w:rPr/>
        <w:t xml:space="preserve">nového jugoslávského </w:t>
      </w:r>
      <w:r>
        <w:rPr/>
        <w:t xml:space="preserve">státu. V této funkci přijel počátkem ledna 1945 do Moskvy a jednal se Stalinem na 9</w:t>
      </w:r>
      <w:r>
        <w:rPr>
          <w:vertAlign w:val="superscript"/>
        </w:rPr>
        <w:t xml:space="preserve">th</w:t>
      </w:r>
      <w:r>
        <w:rPr>
          <w:vertAlign w:val="baseline"/>
        </w:rPr>
        <w:t xml:space="preserve"> . Stalin dal jasně najevo, že dokud bude válka pokračovat, </w:t>
      </w:r>
      <w:r>
        <w:rPr>
          <w:spacing w:val="40"/>
          <w:vertAlign w:val="baseline"/>
        </w:rPr>
        <w:t xml:space="preserve">bude</w:t>
      </w:r>
      <w:r>
        <w:rPr>
          <w:vertAlign w:val="baseline"/>
        </w:rPr>
        <w:t xml:space="preserve"> pomoc Jugoslávii </w:t>
      </w:r>
      <w:r>
        <w:rPr>
          <w:vertAlign w:val="baseline"/>
        </w:rPr>
        <w:t xml:space="preserve">omezená. Vrátil se také k Titovu "nepochopení" otázky trofejních zbraní </w:t>
      </w:r>
      <w:r>
        <w:rPr>
          <w:vertAlign w:val="baseline"/>
        </w:rPr>
        <w:t xml:space="preserve">- </w:t>
      </w:r>
      <w:r>
        <w:rPr>
          <w:vertAlign w:val="baseline"/>
        </w:rPr>
        <w:t xml:space="preserve">trofejní </w:t>
      </w:r>
      <w:r>
        <w:rPr>
          <w:vertAlign w:val="baseline"/>
        </w:rPr>
        <w:t xml:space="preserve">zbraně </w:t>
      </w:r>
      <w:r>
        <w:rPr>
          <w:vertAlign w:val="baseline"/>
        </w:rPr>
        <w:t xml:space="preserve">vždy </w:t>
      </w:r>
      <w:r>
        <w:rPr>
          <w:vertAlign w:val="baseline"/>
        </w:rPr>
        <w:t xml:space="preserve">patřily </w:t>
      </w:r>
      <w:r>
        <w:rPr>
          <w:vertAlign w:val="baseline"/>
        </w:rPr>
        <w:t xml:space="preserve">armádě, </w:t>
      </w:r>
      <w:r>
        <w:rPr>
          <w:vertAlign w:val="baseline"/>
        </w:rPr>
        <w:t xml:space="preserve">která </w:t>
      </w:r>
      <w:r>
        <w:rPr>
          <w:vertAlign w:val="baseline"/>
        </w:rPr>
        <w:t xml:space="preserve">je </w:t>
      </w:r>
      <w:r>
        <w:rPr>
          <w:vertAlign w:val="baseline"/>
        </w:rPr>
        <w:t xml:space="preserve">získala</w:t>
      </w:r>
      <w:r>
        <w:rPr>
          <w:vertAlign w:val="baseline"/>
        </w:rPr>
        <w:t xml:space="preserve">. </w:t>
      </w:r>
      <w:r>
        <w:rPr>
          <w:vertAlign w:val="baseline"/>
        </w:rPr>
        <w:t xml:space="preserve">To přimělo Hebranga znovu nadhodit otázku chování </w:t>
      </w:r>
      <w:r>
        <w:rPr>
          <w:vertAlign w:val="baseline"/>
        </w:rPr>
        <w:t xml:space="preserve">Rudé armády: mnoha </w:t>
      </w:r>
      <w:r>
        <w:rPr>
          <w:vertAlign w:val="baseline"/>
        </w:rPr>
        <w:t xml:space="preserve">Jugoslávcům </w:t>
      </w:r>
      <w:r>
        <w:rPr>
          <w:vertAlign w:val="baseline"/>
        </w:rPr>
        <w:t xml:space="preserve">se </w:t>
      </w:r>
      <w:r>
        <w:rPr>
          <w:vertAlign w:val="baseline"/>
        </w:rPr>
        <w:t xml:space="preserve">podle něj </w:t>
      </w:r>
      <w:r>
        <w:rPr>
          <w:vertAlign w:val="baseline"/>
        </w:rPr>
        <w:t xml:space="preserve">nelíbilo</w:t>
      </w:r>
      <w:r>
        <w:rPr>
          <w:vertAlign w:val="baseline"/>
        </w:rPr>
        <w:t xml:space="preserve">, jak </w:t>
      </w:r>
      <w:r>
        <w:rPr>
          <w:vertAlign w:val="baseline"/>
        </w:rPr>
        <w:t xml:space="preserve">Rudá </w:t>
      </w:r>
      <w:r>
        <w:rPr>
          <w:vertAlign w:val="baseline"/>
        </w:rPr>
        <w:t xml:space="preserve">armáda </w:t>
      </w:r>
      <w:r>
        <w:rPr>
          <w:vertAlign w:val="baseline"/>
        </w:rPr>
        <w:t xml:space="preserve">odebírala </w:t>
      </w:r>
      <w:r>
        <w:rPr>
          <w:vertAlign w:val="baseline"/>
        </w:rPr>
        <w:t xml:space="preserve">výrobky </w:t>
      </w:r>
      <w:r>
        <w:rPr>
          <w:vertAlign w:val="baseline"/>
        </w:rPr>
        <w:t xml:space="preserve">z Jugoslávie a používala je k zásobování svých jednotek operujících v Maďarsku; Stalin na to jednoduše odpověděl, že Rudá armáda </w:t>
      </w:r>
      <w:r>
        <w:rPr>
          <w:vertAlign w:val="baseline"/>
        </w:rPr>
        <w:t xml:space="preserve">tyto dodávky </w:t>
      </w:r>
      <w:r>
        <w:rPr>
          <w:vertAlign w:val="baseline"/>
        </w:rPr>
        <w:t xml:space="preserve">potřebuje, </w:t>
      </w:r>
      <w:r>
        <w:rPr>
          <w:vertAlign w:val="baseline"/>
        </w:rPr>
        <w:t xml:space="preserve">a zabavil </w:t>
      </w:r>
      <w:r>
        <w:rPr>
          <w:vertAlign w:val="baseline"/>
        </w:rPr>
        <w:t xml:space="preserve">zásoby v Maďarsku </w:t>
      </w:r>
      <w:r>
        <w:rPr>
          <w:vertAlign w:val="baseline"/>
        </w:rPr>
        <w:t xml:space="preserve">i v Jugoslávii. Stalin se pak vrátil k Djilasovi a jeho "urážce" důstojníků Rudé armády a vysvětlil, proč se Rudá armáda chovala tak, jak se chovala. 'Bojovník si myslí: je hrdina, může </w:t>
      </w:r>
      <w:r>
        <w:rPr>
          <w:vertAlign w:val="baseline"/>
        </w:rPr>
        <w:t xml:space="preserve">všechno, dnes je živý, zítra mrtvý, všechno mu odpustí. Vojáci jsou </w:t>
      </w:r>
      <w:r>
        <w:rPr>
          <w:vertAlign w:val="baseline"/>
        </w:rPr>
        <w:t xml:space="preserve">unavení, </w:t>
      </w:r>
      <w:r>
        <w:rPr>
          <w:vertAlign w:val="baseline"/>
        </w:rPr>
        <w:t xml:space="preserve">vyčerpaní </w:t>
      </w:r>
      <w:r>
        <w:rPr>
          <w:vertAlign w:val="baseline"/>
        </w:rPr>
        <w:t xml:space="preserve">z těžkých </w:t>
      </w:r>
      <w:r>
        <w:rPr>
          <w:vertAlign w:val="baseline"/>
        </w:rPr>
        <w:t xml:space="preserve">bojů </w:t>
      </w:r>
      <w:r>
        <w:rPr>
          <w:vertAlign w:val="baseline"/>
        </w:rPr>
        <w:t xml:space="preserve">- </w:t>
      </w:r>
      <w:r>
        <w:rPr>
          <w:vertAlign w:val="baseline"/>
        </w:rPr>
        <w:t xml:space="preserve">není </w:t>
      </w:r>
      <w:r>
        <w:rPr>
          <w:vertAlign w:val="baseline"/>
        </w:rPr>
        <w:t xml:space="preserve">správné </w:t>
      </w:r>
      <w:r>
        <w:rPr>
          <w:vertAlign w:val="baseline"/>
        </w:rPr>
        <w:t xml:space="preserve">k </w:t>
      </w:r>
      <w:r>
        <w:rPr>
          <w:vertAlign w:val="baseline"/>
        </w:rPr>
        <w:t xml:space="preserve">tomu </w:t>
      </w:r>
      <w:r>
        <w:rPr>
          <w:vertAlign w:val="baseline"/>
        </w:rPr>
        <w:t xml:space="preserve">přistupovat </w:t>
      </w:r>
      <w:r>
        <w:rPr>
          <w:vertAlign w:val="baseline"/>
        </w:rPr>
        <w:t xml:space="preserve">z </w:t>
      </w:r>
      <w:r>
        <w:rPr>
          <w:vertAlign w:val="baseline"/>
        </w:rPr>
        <w:t xml:space="preserve">pozice </w:t>
      </w:r>
      <w:r>
        <w:rPr>
          <w:vertAlign w:val="baseline"/>
        </w:rPr>
        <w:t xml:space="preserve">'úctyhodného </w:t>
      </w:r>
      <w:r>
        <w:rPr>
          <w:vertAlign w:val="baseline"/>
        </w:rPr>
        <w:t xml:space="preserve">intelektuála'". </w:t>
      </w:r>
      <w:r>
        <w:rPr>
          <w:vertAlign w:val="baseline"/>
        </w:rPr>
        <w:t xml:space="preserve">Když</w:t>
      </w:r>
      <w:r>
        <w:rPr>
          <w:vertAlign w:val="baseline"/>
        </w:rPr>
        <w:t xml:space="preserve"> přešel </w:t>
      </w:r>
      <w:r>
        <w:rPr>
          <w:vertAlign w:val="baseline"/>
        </w:rPr>
        <w:t xml:space="preserve">ke </w:t>
      </w:r>
      <w:r>
        <w:rPr>
          <w:vertAlign w:val="baseline"/>
        </w:rPr>
        <w:t xml:space="preserve">vztahu </w:t>
      </w:r>
      <w:r>
        <w:rPr>
          <w:vertAlign w:val="baseline"/>
        </w:rPr>
        <w:t xml:space="preserve">mezi partyzány a řadovými vojáky, Stalin vysvětlil, jak Rudá armáda, když vstoupila do </w:t>
      </w:r>
      <w:r>
        <w:rPr>
          <w:vertAlign w:val="baseline"/>
        </w:rPr>
        <w:t xml:space="preserve">oblastí ovládaných partyzány, poslala partyzány do týlu, kde někteří pokračovali ve službě, </w:t>
      </w:r>
      <w:r>
        <w:rPr>
          <w:vertAlign w:val="baseline"/>
        </w:rPr>
        <w:t xml:space="preserve">někteří </w:t>
      </w:r>
      <w:r>
        <w:rPr>
          <w:vertAlign w:val="baseline"/>
        </w:rPr>
        <w:t xml:space="preserve">byli </w:t>
      </w:r>
      <w:r>
        <w:rPr>
          <w:vertAlign w:val="baseline"/>
        </w:rPr>
        <w:t xml:space="preserve">posláni </w:t>
      </w:r>
      <w:r>
        <w:rPr>
          <w:vertAlign w:val="baseline"/>
        </w:rPr>
        <w:t xml:space="preserve">na výcvik </w:t>
      </w:r>
      <w:r>
        <w:rPr>
          <w:vertAlign w:val="baseline"/>
        </w:rPr>
        <w:t xml:space="preserve">a </w:t>
      </w:r>
      <w:r>
        <w:rPr>
          <w:vertAlign w:val="baseline"/>
        </w:rPr>
        <w:t xml:space="preserve">jiní </w:t>
      </w:r>
      <w:r>
        <w:rPr>
          <w:vertAlign w:val="baseline"/>
        </w:rPr>
        <w:t xml:space="preserve">byli </w:t>
      </w:r>
      <w:r>
        <w:rPr>
          <w:vertAlign w:val="baseline"/>
        </w:rPr>
        <w:t xml:space="preserve">vyřazeni. </w:t>
      </w:r>
      <w:r>
        <w:rPr>
          <w:vertAlign w:val="baseline"/>
        </w:rPr>
        <w:t xml:space="preserve">'Za </w:t>
      </w:r>
      <w:r>
        <w:rPr>
          <w:vertAlign w:val="baseline"/>
        </w:rPr>
        <w:t xml:space="preserve">linií jsou partyzáni </w:t>
      </w:r>
      <w:r>
        <w:rPr>
          <w:vertAlign w:val="baseline"/>
        </w:rPr>
        <w:t xml:space="preserve">v pořádku, </w:t>
      </w:r>
      <w:r>
        <w:rPr>
          <w:vertAlign w:val="baseline"/>
        </w:rPr>
        <w:t xml:space="preserve">ale </w:t>
      </w:r>
      <w:r>
        <w:rPr>
          <w:vertAlign w:val="baseline"/>
        </w:rPr>
        <w:t xml:space="preserve">k </w:t>
      </w:r>
      <w:r>
        <w:rPr>
          <w:vertAlign w:val="baseline"/>
        </w:rPr>
        <w:t xml:space="preserve">otevřenému </w:t>
      </w:r>
      <w:r>
        <w:rPr>
          <w:vertAlign w:val="baseline"/>
        </w:rPr>
        <w:t xml:space="preserve">boji </w:t>
      </w:r>
      <w:r>
        <w:rPr>
          <w:vertAlign w:val="baseline"/>
        </w:rPr>
        <w:t xml:space="preserve">se </w:t>
      </w:r>
      <w:r>
        <w:rPr>
          <w:vertAlign w:val="baseline"/>
        </w:rPr>
        <w:t xml:space="preserve">nehodí, </w:t>
      </w:r>
      <w:r>
        <w:rPr>
          <w:vertAlign w:val="baseline"/>
        </w:rPr>
        <w:t xml:space="preserve">chybí </w:t>
      </w:r>
      <w:r>
        <w:rPr>
          <w:vertAlign w:val="baseline"/>
        </w:rPr>
        <w:t xml:space="preserve">jim </w:t>
      </w:r>
      <w:r>
        <w:rPr>
          <w:vertAlign w:val="baseline"/>
        </w:rPr>
        <w:t xml:space="preserve">vojenská </w:t>
      </w:r>
      <w:r>
        <w:rPr>
          <w:vertAlign w:val="baseline"/>
        </w:rPr>
        <w:t xml:space="preserve">disciplína'.</w:t>
      </w:r>
      <w:r>
        <w:rPr>
          <w:vertAlign w:val="superscript"/>
        </w:rPr>
        <w:t xml:space="preserve">84</w:t>
      </w:r>
      <w:r>
        <w:rPr>
          <w:vertAlign w:val="baseline"/>
        </w:rPr>
        <w:t xml:space="preserve"> Hebrang </w:t>
      </w:r>
      <w:r>
        <w:rPr>
          <w:vertAlign w:val="baseline"/>
        </w:rPr>
        <w:t xml:space="preserve">shrnul </w:t>
      </w:r>
      <w:r>
        <w:rPr>
          <w:vertAlign w:val="baseline"/>
        </w:rPr>
        <w:t xml:space="preserve">toto </w:t>
      </w:r>
      <w:r>
        <w:rPr>
          <w:vertAlign w:val="baseline"/>
        </w:rPr>
        <w:t xml:space="preserve">jednání </w:t>
      </w:r>
      <w:r>
        <w:rPr>
          <w:vertAlign w:val="baseline"/>
        </w:rPr>
        <w:t xml:space="preserve">v </w:t>
      </w:r>
      <w:r>
        <w:rPr>
          <w:vertAlign w:val="baseline"/>
        </w:rPr>
        <w:t xml:space="preserve">dlouhé </w:t>
      </w:r>
      <w:r>
        <w:rPr>
          <w:vertAlign w:val="baseline"/>
        </w:rPr>
        <w:t xml:space="preserve">zprávě </w:t>
      </w:r>
      <w:r>
        <w:rPr>
          <w:vertAlign w:val="baseline"/>
        </w:rPr>
        <w:t xml:space="preserve">pro </w:t>
      </w:r>
      <w:r>
        <w:rPr>
          <w:vertAlign w:val="baseline"/>
        </w:rPr>
        <w:t xml:space="preserve">Tita. </w:t>
      </w:r>
      <w:r>
        <w:rPr>
          <w:vertAlign w:val="baseline"/>
        </w:rPr>
        <w:t xml:space="preserve">Poznamenal, </w:t>
      </w:r>
      <w:r>
        <w:rPr>
          <w:vertAlign w:val="baseline"/>
        </w:rPr>
        <w:t xml:space="preserve">že </w:t>
      </w:r>
      <w:r>
        <w:rPr>
          <w:vertAlign w:val="baseline"/>
        </w:rPr>
        <w:t xml:space="preserve">'v mnoha politických </w:t>
      </w:r>
      <w:r>
        <w:rPr>
          <w:vertAlign w:val="baseline"/>
        </w:rPr>
        <w:t xml:space="preserve">otázkách </w:t>
      </w:r>
      <w:r>
        <w:rPr>
          <w:vertAlign w:val="baseline"/>
        </w:rPr>
        <w:t xml:space="preserve">se </w:t>
      </w:r>
      <w:r>
        <w:rPr>
          <w:vertAlign w:val="baseline"/>
        </w:rPr>
        <w:t xml:space="preserve">jejich názor </w:t>
      </w:r>
      <w:r>
        <w:rPr>
          <w:vertAlign w:val="baseline"/>
        </w:rPr>
        <w:t xml:space="preserve">lišil </w:t>
      </w:r>
      <w:r>
        <w:rPr>
          <w:vertAlign w:val="baseline"/>
        </w:rPr>
        <w:t xml:space="preserve">od </w:t>
      </w:r>
      <w:r>
        <w:rPr>
          <w:vertAlign w:val="baseline"/>
        </w:rPr>
        <w:t xml:space="preserve">našeho'. </w:t>
      </w:r>
      <w:r>
        <w:rPr>
          <w:vertAlign w:val="baseline"/>
        </w:rPr>
        <w:t xml:space="preserve">V</w:t>
      </w:r>
      <w:r>
        <w:rPr>
          <w:vertAlign w:val="baseline"/>
        </w:rPr>
        <w:t xml:space="preserve"> otázce </w:t>
      </w:r>
      <w:r>
        <w:rPr>
          <w:vertAlign w:val="baseline"/>
        </w:rPr>
        <w:t xml:space="preserve">Bulharska </w:t>
      </w:r>
      <w:r>
        <w:rPr>
          <w:spacing w:val="-2"/>
          <w:vertAlign w:val="baseline"/>
        </w:rPr>
        <w:t xml:space="preserve">navrhovali</w:t>
      </w:r>
    </w:p>
    <w:p>
      <w:pPr>
        <w:pStyle w:val="BodyText"/>
        <w:spacing w:after="0" w:line="254" w:lineRule="auto"/>
        <w:jc w:val="right"/>
        <w:sectPr>
          <w:pgSz w:w="8840" w:h="13260"/>
          <w:pgMar w:top="920" w:right="1133" w:bottom="280" w:left="1133" w:header="730" w:footer="0"/>
        </w:sectPr>
      </w:pPr>
    </w:p>
    <w:p>
      <w:pPr>
        <w:pStyle w:val="BodyText"/>
        <w:spacing w:before="197" w:line="254" w:lineRule="auto"/>
        <w:ind w:end="107" w:hanging="1"/>
      </w:pPr>
      <w:r>
        <w:rPr/>
        <w:t xml:space="preserve">že v dlouhodobém horizontu je cestou vpřed federace "dvou států", ale v současné době </w:t>
      </w:r>
      <w:r>
        <w:rPr/>
        <w:t xml:space="preserve">je</w:t>
      </w:r>
      <w:r>
        <w:rPr/>
        <w:t xml:space="preserve"> vzhledem k </w:t>
      </w:r>
      <w:r>
        <w:rPr/>
        <w:t xml:space="preserve">mezinárodní </w:t>
      </w:r>
      <w:r>
        <w:rPr/>
        <w:t xml:space="preserve">situaci </w:t>
      </w:r>
      <w:r>
        <w:rPr/>
        <w:t xml:space="preserve">možný </w:t>
      </w:r>
      <w:r>
        <w:rPr/>
        <w:t xml:space="preserve">pouze </w:t>
      </w:r>
      <w:r>
        <w:rPr/>
        <w:t xml:space="preserve">pakt </w:t>
      </w:r>
      <w:r>
        <w:rPr/>
        <w:t xml:space="preserve">o </w:t>
      </w:r>
      <w:r>
        <w:rPr/>
        <w:t xml:space="preserve">přátelství </w:t>
      </w:r>
      <w:r>
        <w:rPr/>
        <w:t xml:space="preserve">a </w:t>
      </w:r>
      <w:r>
        <w:rPr/>
        <w:t xml:space="preserve">vzájemné </w:t>
      </w:r>
      <w:r>
        <w:rPr/>
        <w:t xml:space="preserve">pomoci na deset až dvacet let, a ani o tom by se nemělo uvažovat dříve než po Jaltské konferenci a konečném mezinárodním přijetí Viselské dohody. Stalin dal jasně najevo, že Jugoslávci "musí být ve vnějších politických záležitostech opatrní"; hlavním </w:t>
      </w:r>
      <w:r>
        <w:rPr/>
        <w:t xml:space="preserve">úkolem bylo posílit své vítězství a nekladou žádné požadavky na sousední země, aby nevyvolali střety s nimi. V praxi by Jugoslávci měli všechny zahraničněpolitické záležitosti konzultovat s Moskvou. Stalin Hebranga ujistil, že pokud </w:t>
      </w:r>
      <w:r>
        <w:rPr/>
        <w:t xml:space="preserve">si to Britové rozmyslí a dohoda se Šubašićem nebude mezinárodně uznána, měli by Jugoslávci počkat do února a pak prohlásit Jugoslávský národní výbor pro lidové osvobození za prozatímní vládu Jugoslávie. Na Jaltě se Stalin skutečně postavil za Titovu věc. Dne 8. února chtěl od Churchilla vědět, proč se s vytvořením jugoslávské vlády otálí. Churchill odpověděl, že vše je víceméně připraveno, až na několik změn. Stalin pak souhlasil s Churchillovým požadavkem, aby rozšíření AVNOJ </w:t>
      </w:r>
      <w:r>
        <w:rPr/>
        <w:t xml:space="preserve">znamenalo přijmout do něj </w:t>
      </w:r>
      <w:r>
        <w:rPr/>
        <w:t xml:space="preserve">všechny členy </w:t>
      </w:r>
      <w:r>
        <w:rPr/>
        <w:t xml:space="preserve">předválečného </w:t>
      </w:r>
      <w:r>
        <w:rPr/>
        <w:t xml:space="preserve">jugoslávského </w:t>
      </w:r>
      <w:r>
        <w:rPr/>
        <w:t xml:space="preserve">parlamentu, </w:t>
      </w:r>
      <w:r>
        <w:rPr>
          <w:spacing w:val="-3"/>
        </w:rPr>
        <w:t xml:space="preserve">kteří </w:t>
      </w:r>
      <w:r>
        <w:rPr/>
        <w:t xml:space="preserve">nejsou poskvrněni kolaborací; trval také na tom, že pokud bude AVNOJ přijat jako dočasný zákonodárný orgán, měla by být jeho legislativa nakonec ratifikována nadcházejícím Ústavodárným shromážděním.</w:t>
      </w:r>
      <w:r>
        <w:rPr>
          <w:vertAlign w:val="superscript"/>
        </w:rPr>
        <w:t xml:space="preserve">85</w:t>
      </w:r>
    </w:p>
    <w:p>
      <w:pPr>
        <w:pStyle w:val="BodyText"/>
        <w:spacing w:before="4" w:line="254" w:lineRule="auto"/>
        <w:ind w:end="105" w:firstLine="283"/>
      </w:pPr>
      <w:r>
        <w:rPr/>
        <w:t xml:space="preserve">Úspěšné vytvoření mezinárodně uznávané vlády v čele s Titem však vedlo pouze k dalšímu střetu mezi Stalinem a Jugoslávci. Sovětský svaz vždy předpokládal, že vedle Šubašiće bude dalším nekomunistou, který vstoupí do nové vlády, bývalý jugoslávský velvyslanec v Sovětském svazu. Tito si místo toho vybral předválečného srbského politika Milana Grola. Toto nejmenování kandidáta Moskvy vyvolalo okamžitý protest Molotova, který 11. března 1945 varoval Tita, že tento Šimićův jednostranný krok může způsobit potíže. Když se to Tito snažil vysvětlit, Molotov mu 15. března na</w:t>
      </w:r>
      <w:r>
        <w:rPr>
          <w:vertAlign w:val="superscript"/>
        </w:rPr>
        <w:t xml:space="preserve">th</w:t>
      </w:r>
      <w:r>
        <w:rPr/>
        <w:t xml:space="preserve"> jízlivě odpověděl</w:t>
      </w:r>
      <w:r>
        <w:rPr>
          <w:vertAlign w:val="baseline"/>
        </w:rPr>
        <w:t xml:space="preserve">, že Titovo vysvětlení nepřijímá: pochybuje, že Tito mohl skutečně věřit, že se Grol skutečně vzdal svých velkosrbských protidemokratických ambicí, protože Grol nikdy veřejně neodsoudil Mihailoviće; kdyby Britové trvali na Grolovi, jak naznačoval Tito, Sovětský svaz by Tita v jeho vystoupení proti Britům podpořil. Molotov pak naznačil, že velkosrbský nátlak na Titovu novou vládu byl zřejmý i z nevýraznosti prohlášení nové vlády, v němž nebyl </w:t>
      </w:r>
      <w:r>
        <w:rPr>
          <w:vertAlign w:val="baseline"/>
        </w:rPr>
        <w:t xml:space="preserve">Sovětský </w:t>
      </w:r>
      <w:r>
        <w:rPr>
          <w:vertAlign w:val="baseline"/>
        </w:rPr>
        <w:t xml:space="preserve">svaz </w:t>
      </w:r>
      <w:r>
        <w:rPr>
          <w:vertAlign w:val="baseline"/>
        </w:rPr>
        <w:t xml:space="preserve">skutečně </w:t>
      </w:r>
      <w:r>
        <w:rPr>
          <w:vertAlign w:val="baseline"/>
        </w:rPr>
        <w:t xml:space="preserve">zmíněn</w:t>
      </w:r>
      <w:r>
        <w:rPr>
          <w:vertAlign w:val="baseline"/>
        </w:rPr>
        <w:t xml:space="preserve">. </w:t>
      </w:r>
      <w:r>
        <w:rPr>
          <w:vertAlign w:val="baseline"/>
        </w:rPr>
        <w:t xml:space="preserve">Na závěr Molotov </w:t>
      </w:r>
      <w:r>
        <w:rPr>
          <w:vertAlign w:val="baseline"/>
        </w:rPr>
        <w:t xml:space="preserve">podotkl</w:t>
      </w:r>
      <w:r>
        <w:rPr>
          <w:vertAlign w:val="baseline"/>
        </w:rPr>
        <w:t xml:space="preserve">, </w:t>
      </w:r>
      <w:r>
        <w:rPr>
          <w:vertAlign w:val="baseline"/>
        </w:rPr>
        <w:t xml:space="preserve">že </w:t>
      </w:r>
      <w:r>
        <w:rPr>
          <w:vertAlign w:val="baseline"/>
        </w:rPr>
        <w:t xml:space="preserve">vzhledem k tomu, že </w:t>
      </w:r>
      <w:r>
        <w:rPr>
          <w:vertAlign w:val="baseline"/>
        </w:rPr>
        <w:t xml:space="preserve">mezi Jugoslávií a Sovětským svazem dosud nebyla uzavřena smlouva o přátelství, mohou být jeho obavy v této věci zveřejněny.</w:t>
      </w:r>
    </w:p>
    <w:p>
      <w:pPr>
        <w:pStyle w:val="BodyText"/>
        <w:spacing w:before="4" w:line="254" w:lineRule="auto"/>
        <w:ind w:end="111" w:firstLine="283"/>
      </w:pPr>
      <w:r>
        <w:rPr/>
        <w:t xml:space="preserve">Tito byl potrestán. Jeho politbyro reagovalo ještě téhož dne téměř plazivým způsobem. Připustilo, že se Grol snaží posílit srbskou reakci a že sovětské obavy se ukázaly jako oprávněné, neboť "srbská reakce zvedá hlavu". Politbyro doufalo, že začleněním Grola do vlády se jim podaří srbskou </w:t>
      </w:r>
      <w:r>
        <w:rPr/>
        <w:t xml:space="preserve">reakci </w:t>
      </w:r>
      <w:r>
        <w:rPr/>
        <w:t xml:space="preserve">neutralizovat</w:t>
      </w:r>
      <w:r>
        <w:rPr/>
        <w:t xml:space="preserve">, ale </w:t>
      </w:r>
      <w:r>
        <w:rPr/>
        <w:t xml:space="preserve">to </w:t>
      </w:r>
      <w:r>
        <w:rPr/>
        <w:t xml:space="preserve">se ukázalo jako </w:t>
      </w:r>
      <w:r>
        <w:rPr/>
        <w:t xml:space="preserve">mylné. </w:t>
      </w:r>
      <w:r>
        <w:rPr/>
        <w:t xml:space="preserve">Politbyro </w:t>
      </w:r>
      <w:r>
        <w:rPr/>
        <w:t xml:space="preserve">udělalo </w:t>
      </w:r>
      <w:r>
        <w:rPr/>
        <w:t xml:space="preserve">chybu zejména v tom, že Molotovovu první zprávu nebralo dostatečně vážně. Největší </w:t>
      </w:r>
      <w:r>
        <w:rPr/>
        <w:t xml:space="preserve">chybou</w:t>
      </w:r>
      <w:r>
        <w:rPr/>
        <w:t xml:space="preserve">, kterou </w:t>
      </w:r>
      <w:r>
        <w:rPr/>
        <w:t xml:space="preserve">politbyro zjistilo, však bylo zlehčování role Sovětského </w:t>
      </w:r>
      <w:r>
        <w:rPr/>
        <w:t xml:space="preserve">svazu. </w:t>
      </w:r>
      <w:r>
        <w:rPr/>
        <w:t xml:space="preserve">Politbyro </w:t>
      </w:r>
      <w:r>
        <w:rPr/>
        <w:t xml:space="preserve">to </w:t>
      </w:r>
      <w:r>
        <w:rPr/>
        <w:t xml:space="preserve">neudělalo </w:t>
      </w:r>
      <w:r>
        <w:rPr/>
        <w:t xml:space="preserve">v </w:t>
      </w:r>
      <w:r>
        <w:rPr/>
        <w:t xml:space="preserve">důsledku </w:t>
      </w:r>
      <w:r>
        <w:rPr/>
        <w:t xml:space="preserve">nátlaku ze </w:t>
      </w:r>
      <w:r>
        <w:rPr/>
        <w:t xml:space="preserve">strany </w:t>
      </w:r>
      <w:r>
        <w:rPr>
          <w:spacing w:val="-4"/>
        </w:rPr>
        <w:t xml:space="preserve">Grola</w:t>
      </w:r>
      <w:r>
        <w:rPr/>
        <w:t xml:space="preserv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65"/>
      </w:pPr>
      <w:r>
        <w:rPr/>
        <w:t xml:space="preserve">a Šubašiće, ale z "oportunistického strachu z rozchodu s Anglií a Amerikou". Odpověď pokračovala:</w:t>
      </w:r>
    </w:p>
    <w:p>
      <w:pPr>
        <w:pStyle w:val="BodyText"/>
        <w:spacing w:before="96"/>
        <w:ind w:start="0"/>
        <w:jc w:val="left"/>
      </w:pPr>
    </w:p>
    <w:p>
      <w:pPr>
        <w:spacing w:before="0" w:line="254" w:lineRule="auto"/>
        <w:ind w:start="400" w:end="332" w:firstLine="0"/>
        <w:jc w:val="both"/>
        <w:rPr>
          <w:sz w:val="16"/>
        </w:rPr>
      </w:pPr>
      <w:r>
        <w:rPr>
          <w:sz w:val="16"/>
        </w:rPr>
        <w:t xml:space="preserve">Bereme plně na vědomí odpovědnost sovětské vlády za naše kroky v </w:t>
      </w:r>
      <w:r>
        <w:rPr>
          <w:sz w:val="16"/>
        </w:rPr>
        <w:t xml:space="preserve">Jugoslávii a domníváme se, že jsme udělali chybu, když jsme neposkytli dostatečné informace o našich </w:t>
      </w:r>
      <w:r>
        <w:rPr>
          <w:sz w:val="16"/>
        </w:rPr>
        <w:t xml:space="preserve">plánech a záměrech. Pro Jugoslávii existuje pouze jediná cesta - pouze jít společně se </w:t>
      </w:r>
      <w:r>
        <w:rPr>
          <w:sz w:val="16"/>
        </w:rPr>
        <w:t xml:space="preserve">Sovětským svazem pod jeho vedením. Myslíme si to nejen proto, že jsme komunisté</w:t>
      </w:r>
      <w:r>
        <w:rPr>
          <w:sz w:val="16"/>
        </w:rPr>
        <w:t xml:space="preserve">, ale také jako odpovědní státní činitelé. Pokud jde o konkrétní opatření k nápravě našich chyb, </w:t>
      </w:r>
      <w:r>
        <w:rPr>
          <w:sz w:val="16"/>
        </w:rPr>
        <w:t xml:space="preserve">zejména v případě Grolu, budeme se s vámi radit.</w:t>
      </w:r>
    </w:p>
    <w:p>
      <w:pPr>
        <w:pStyle w:val="BodyText"/>
        <w:spacing w:before="47"/>
        <w:ind w:start="0"/>
        <w:jc w:val="left"/>
        <w:rPr>
          <w:sz w:val="16"/>
        </w:rPr>
      </w:pPr>
    </w:p>
    <w:p>
      <w:pPr>
        <w:pStyle w:val="BodyText"/>
        <w:spacing w:line="252" w:lineRule="auto"/>
        <w:ind w:start="400" w:end="51" w:hanging="286"/>
      </w:pPr>
      <w:r>
        <w:rPr/>
        <w:t xml:space="preserve">Tito požádal o povolení vyslat Djilase a Rankoviće do Moskvy, aby si vyjasnili záležitosti.</w:t>
      </w:r>
      <w:r>
        <w:rPr>
          <w:vertAlign w:val="superscript"/>
        </w:rPr>
        <w:t xml:space="preserve">86</w:t>
      </w:r>
      <w:r>
        <w:rPr>
          <w:vertAlign w:val="baseline"/>
        </w:rPr>
        <w:t xml:space="preserve"> Molotov </w:t>
      </w:r>
      <w:r>
        <w:rPr>
          <w:vertAlign w:val="baseline"/>
        </w:rPr>
        <w:t xml:space="preserve">na </w:t>
      </w:r>
      <w:r>
        <w:rPr>
          <w:vertAlign w:val="baseline"/>
        </w:rPr>
        <w:t xml:space="preserve">tento </w:t>
      </w:r>
      <w:r>
        <w:rPr>
          <w:vertAlign w:val="baseline"/>
        </w:rPr>
        <w:t xml:space="preserve">návrh </w:t>
      </w:r>
      <w:r>
        <w:rPr>
          <w:vertAlign w:val="baseline"/>
        </w:rPr>
        <w:t xml:space="preserve">zpočátku </w:t>
      </w:r>
      <w:r>
        <w:rPr>
          <w:vertAlign w:val="baseline"/>
        </w:rPr>
        <w:t xml:space="preserve">reagoval </w:t>
      </w:r>
      <w:r>
        <w:rPr>
          <w:vertAlign w:val="baseline"/>
        </w:rPr>
        <w:t xml:space="preserve">příznivě</w:t>
      </w:r>
      <w:r>
        <w:rPr>
          <w:vertAlign w:val="baseline"/>
        </w:rPr>
        <w:t xml:space="preserve">, ale </w:t>
      </w:r>
      <w:r>
        <w:rPr>
          <w:vertAlign w:val="baseline"/>
        </w:rPr>
        <w:t xml:space="preserve">poté </w:t>
      </w:r>
      <w:r>
        <w:rPr>
          <w:vertAlign w:val="baseline"/>
        </w:rPr>
        <w:t xml:space="preserve">informoval </w:t>
      </w:r>
      <w:r>
        <w:rPr>
          <w:spacing w:val="-4"/>
          <w:vertAlign w:val="baseline"/>
        </w:rPr>
        <w:t xml:space="preserve">Tita</w:t>
      </w:r>
      <w:r>
        <w:rPr>
          <w:vertAlign w:val="baseline"/>
        </w:rPr>
        <w:t xml:space="preserve">, že se s </w:t>
      </w:r>
      <w:r>
        <w:rPr>
          <w:vertAlign w:val="baseline"/>
        </w:rPr>
        <w:t xml:space="preserve">ním dohodl na spolupráci</w:t>
      </w:r>
      <w:r>
        <w:rPr>
          <w:vertAlign w:val="baseline"/>
        </w:rPr>
        <w:t xml:space="preserve">.</w:t>
      </w:r>
    </w:p>
    <w:p>
      <w:pPr>
        <w:pStyle w:val="BodyText"/>
        <w:spacing w:before="4" w:line="254" w:lineRule="auto"/>
        <w:ind w:start="115" w:end="53"/>
      </w:pPr>
      <w:r>
        <w:rPr/>
        <w:t xml:space="preserve">18. března, že Djilas a Ranković by neměli přijet a že jakékoli rozhodnutí může počkat na jmenování sovětského velvyslance. Sovětský svaz byl v této době obzvláště citlivý. Když velvyslanec přijel a Tito uspořádal banket pro všechny spojenecké velvyslance, přenechal čestné místo britskému velvyslanci jako nestoru nového diplomatického sboru. Když Sovětský svaz protestoval, Tito si postěžoval: "opravdu člověk neví, co ti Rusové chtějí". Nakonec to byl spíše Tito než Djilas a Ranković, kdo navštívil Moskvu. Přijel 5. dubna a </w:t>
      </w:r>
      <w:r>
        <w:rPr/>
        <w:t xml:space="preserve">následujícího </w:t>
      </w:r>
      <w:r>
        <w:rPr/>
        <w:t xml:space="preserve">dne </w:t>
      </w:r>
      <w:r>
        <w:rPr/>
        <w:t xml:space="preserve">se setkal se </w:t>
      </w:r>
      <w:r>
        <w:rPr/>
        <w:t xml:space="preserve">Stalinem</w:t>
      </w:r>
      <w:r>
        <w:rPr/>
        <w:t xml:space="preserve">. </w:t>
      </w:r>
      <w:r>
        <w:rPr/>
        <w:t xml:space="preserve">Do </w:t>
      </w:r>
      <w:r>
        <w:rPr/>
        <w:t xml:space="preserve">11. </w:t>
      </w:r>
      <w:r>
        <w:rPr/>
        <w:t xml:space="preserve">dubna </w:t>
      </w:r>
      <w:r>
        <w:rPr/>
        <w:t xml:space="preserve">byla </w:t>
      </w:r>
      <w:r>
        <w:rPr/>
        <w:t xml:space="preserve">mezi oběma zeměmi </w:t>
      </w:r>
      <w:r>
        <w:rPr/>
        <w:t xml:space="preserve">podepsána </w:t>
      </w:r>
      <w:r>
        <w:rPr/>
        <w:t xml:space="preserve">smlouva o </w:t>
      </w:r>
      <w:r>
        <w:rPr/>
        <w:t xml:space="preserve">přátelství </w:t>
      </w:r>
      <w:r>
        <w:rPr/>
        <w:t xml:space="preserve">a poté Tito navštívil Ukrajinu, kde ho pohostil ukrajinský stranický vůdce Nikita Chruščov.</w:t>
      </w:r>
      <w:r>
        <w:rPr>
          <w:vertAlign w:val="superscript"/>
        </w:rPr>
        <w:t xml:space="preserve">87</w:t>
      </w:r>
      <w:r>
        <w:rPr>
          <w:vertAlign w:val="baseline"/>
        </w:rPr>
        <w:t xml:space="preserve"> Přinejmenším navenek šly všechny problémy mezi oběma zeměmi stranou, protože se blížilo vítězství v Evropě. Po návratu z Moskvy řekl Tito 23. dubna politbyru, že "Sovětský svaz nám pomůže na jakékoliv úrovni".</w:t>
      </w:r>
      <w:r>
        <w:rPr>
          <w:vertAlign w:val="superscript"/>
        </w:rPr>
        <w:t xml:space="preserve">88</w:t>
      </w:r>
    </w:p>
    <w:p>
      <w:pPr>
        <w:pStyle w:val="BodyText"/>
        <w:spacing w:before="3" w:line="254" w:lineRule="auto"/>
        <w:ind w:start="115" w:end="50" w:firstLine="285"/>
      </w:pPr>
      <w:r>
        <w:rPr/>
        <w:t xml:space="preserve">Po skončení války se Tito označil za "komunistu a odpovědného státníka", který stojí v čele nového jugoslávského státu; byl také organizátorem teprve druhé úspěšné socialistické revoluce na světě. Titův osobní život během </w:t>
      </w:r>
      <w:r>
        <w:rPr>
          <w:spacing w:val="40"/>
        </w:rPr>
        <w:t xml:space="preserve">války</w:t>
      </w:r>
      <w:r>
        <w:rPr/>
        <w:t xml:space="preserve"> však </w:t>
      </w:r>
      <w:r>
        <w:rPr/>
        <w:t xml:space="preserve">byl traumatizující. Když na jaře 1944 vedl Djilas vojenskou misi do Moskvy, podařilo se Titovi obnovit kontakt se synem Žarkem a 21. května poněkud neochotně souhlasil s tím, aby se Žarko vrátil do Jugoslávie; zraněný ve válce se stal poněkud neochotným studentem moskevské vojenské akademie.</w:t>
      </w:r>
      <w:r>
        <w:rPr>
          <w:vertAlign w:val="superscript"/>
        </w:rPr>
        <w:t xml:space="preserve">89</w:t>
      </w:r>
      <w:r>
        <w:rPr>
          <w:vertAlign w:val="baseline"/>
        </w:rPr>
        <w:t xml:space="preserve"> Když Tito v dubnu 1941 uprchl ze Záhřebu do Bělehradu, nechal tam Hertu Haasovou a netrvalo dlouho, než ji ustašovci zadrželi a zavřeli do tábora. Na počátku partyzánského boje navázal Tito vztah s Davorjankou Paunovićovou, Zdenkou, která působila jako jeho sekretářka. Ačkoli nebyla mezi jeho kolegy oblíbená, Tito rád snášel to, co ostatní považovali za její "běsy". Když však byl Djilas </w:t>
      </w:r>
      <w:r>
        <w:rPr>
          <w:vertAlign w:val="baseline"/>
        </w:rPr>
        <w:t xml:space="preserve">v </w:t>
      </w:r>
      <w:r>
        <w:rPr>
          <w:vertAlign w:val="baseline"/>
        </w:rPr>
        <w:t xml:space="preserve">březnu 1943 </w:t>
      </w:r>
      <w:r>
        <w:rPr>
          <w:vertAlign w:val="baseline"/>
        </w:rPr>
        <w:t xml:space="preserve">vyslán na jednání </w:t>
      </w:r>
      <w:r>
        <w:rPr>
          <w:vertAlign w:val="baseline"/>
        </w:rPr>
        <w:t xml:space="preserve">s </w:t>
      </w:r>
      <w:r>
        <w:rPr>
          <w:vertAlign w:val="baseline"/>
        </w:rPr>
        <w:t xml:space="preserve">Němci</w:t>
      </w:r>
      <w:r>
        <w:rPr>
          <w:vertAlign w:val="baseline"/>
        </w:rPr>
        <w:t xml:space="preserve">, Tito trval na tom, aby Herta Haasová byla jednou z </w:t>
      </w:r>
      <w:r>
        <w:rPr>
          <w:vertAlign w:val="baseline"/>
        </w:rPr>
        <w:t xml:space="preserve">osvobozených. Djilas vzpomínal, jak Hertu přivezl ze Sarajeva na partyzánský štáb, kde jí "Tito vyprávěl o Zdence ... [a] Herta mi vzlykala na rameni ... a důstojně a trpělivě přijímala zlom".</w:t>
      </w:r>
      <w:r>
        <w:rPr>
          <w:vertAlign w:val="superscript"/>
        </w:rPr>
        <w:t xml:space="preserve">90</w:t>
      </w:r>
      <w:r>
        <w:rPr>
          <w:vertAlign w:val="baseline"/>
        </w:rPr>
        <w:t xml:space="preserve"> Herta se brzy přesunula z Titova štábu </w:t>
      </w:r>
      <w:r>
        <w:rPr>
          <w:vertAlign w:val="baseline"/>
        </w:rPr>
        <w:t xml:space="preserve">k chorvatským partyzánům. Tragicky se u Zdenky brzy objevila tuberkulóza a koncem války byla vážně nemocná; zemřela v nemocnici v Sovětském svazu v roce </w:t>
      </w:r>
      <w:r>
        <w:rPr>
          <w:spacing w:val="-2"/>
          <w:vertAlign w:val="baseline"/>
        </w:rPr>
        <w:t xml:space="preserve">1946.</w:t>
      </w:r>
    </w:p>
    <w:p>
      <w:pPr>
        <w:pStyle w:val="BodyText"/>
        <w:spacing w:after="0" w:line="254" w:lineRule="auto"/>
        <w:sectPr>
          <w:pgSz w:w="8840" w:h="13260"/>
          <w:pgMar w:top="920" w:right="1133" w:bottom="280" w:left="1133" w:header="730" w:footer="0"/>
        </w:sectPr>
      </w:pPr>
    </w:p>
    <w:p>
      <w:pPr>
        <w:spacing w:before="98"/>
        <w:ind w:start="82" w:end="129" w:firstLine="0"/>
        <w:jc w:val="center"/>
        <w:rPr>
          <w:b/>
          <w:sz w:val="25"/>
        </w:rPr>
      </w:pPr>
      <w:bookmarkStart w:name="4. Revising Marxism-Leninism" w:id="9"/>
      <w:bookmarkEnd w:id="9"/>
      <w:r>
        <w:rPr/>
      </w:r>
      <w:r>
        <w:rPr>
          <w:b/>
          <w:spacing w:val="-10"/>
          <w:sz w:val="25"/>
        </w:rPr>
        <w:t xml:space="preserve">4</w:t>
      </w:r>
    </w:p>
    <w:p>
      <w:pPr>
        <w:pStyle w:val="Heading1"/>
        <w:ind w:end="132"/>
        <w:rPr>
          <w:b/>
        </w:rPr>
      </w:pPr>
      <w:r>
        <w:rPr>
          <w:b/>
        </w:rPr>
        <w:t xml:space="preserve">REVIZE </w:t>
      </w:r>
      <w:r>
        <w:rPr>
          <w:b/>
          <w:spacing w:val="-2"/>
        </w:rPr>
        <w:t xml:space="preserve">MARXISMU-LENINISMU</w:t>
      </w:r>
    </w:p>
    <w:p>
      <w:pPr>
        <w:pStyle w:val="BodyText"/>
        <w:ind w:start="0"/>
        <w:jc w:val="left"/>
        <w:rPr>
          <w:b/>
          <w:sz w:val="25"/>
        </w:rPr>
      </w:pPr>
    </w:p>
    <w:p>
      <w:pPr>
        <w:pStyle w:val="BodyText"/>
        <w:spacing w:before="104"/>
        <w:ind w:start="0"/>
        <w:jc w:val="left"/>
        <w:rPr>
          <w:b/>
          <w:sz w:val="25"/>
        </w:rPr>
      </w:pPr>
    </w:p>
    <w:p>
      <w:pPr>
        <w:pStyle w:val="Heading2"/>
        <w:ind w:end="131"/>
      </w:pPr>
      <w:r>
        <w:rPr>
          <w:smallCaps/>
          <w:w w:val="85"/>
        </w:rPr>
        <w:t xml:space="preserve">Budování </w:t>
      </w:r>
      <w:r>
        <w:rPr>
          <w:smallCaps/>
          <w:spacing w:val="-2"/>
          <w:w w:val="95"/>
        </w:rPr>
        <w:t xml:space="preserve">stalinismu</w:t>
      </w:r>
    </w:p>
    <w:p>
      <w:pPr>
        <w:pStyle w:val="BodyText"/>
        <w:spacing w:before="96"/>
        <w:ind w:start="58"/>
        <w:jc w:val="left"/>
      </w:pPr>
      <w:r>
        <w:rPr/>
        <w:t xml:space="preserve">V</w:t>
      </w:r>
      <w:r>
        <w:rPr/>
        <w:t xml:space="preserve"> době </w:t>
      </w:r>
      <w:r>
        <w:rPr/>
        <w:t xml:space="preserve">příprav </w:t>
      </w:r>
      <w:r>
        <w:rPr/>
        <w:t xml:space="preserve">na </w:t>
      </w:r>
      <w:r>
        <w:rPr/>
        <w:t xml:space="preserve">druhé </w:t>
      </w:r>
      <w:r>
        <w:rPr/>
        <w:t xml:space="preserve">zasedání </w:t>
      </w:r>
      <w:r>
        <w:rPr/>
        <w:t xml:space="preserve">AVNOJ </w:t>
      </w:r>
      <w:r>
        <w:rPr/>
        <w:t xml:space="preserve">Kardelj </w:t>
      </w:r>
      <w:r>
        <w:rPr>
          <w:spacing w:val="-2"/>
        </w:rPr>
        <w:t xml:space="preserve">uvedl:</w:t>
      </w:r>
    </w:p>
    <w:p>
      <w:pPr>
        <w:pStyle w:val="BodyText"/>
        <w:spacing w:before="85"/>
        <w:ind w:start="0"/>
        <w:jc w:val="left"/>
      </w:pPr>
    </w:p>
    <w:p>
      <w:pPr>
        <w:spacing w:before="0" w:line="254" w:lineRule="auto"/>
        <w:ind w:start="341" w:end="389" w:firstLine="0"/>
        <w:jc w:val="both"/>
        <w:rPr>
          <w:sz w:val="16"/>
        </w:rPr>
      </w:pPr>
      <w:r>
        <w:rPr>
          <w:sz w:val="16"/>
        </w:rPr>
        <w:t xml:space="preserve">Neodvažujeme se být arogantní, neodvažujeme se opájet se úspěchem... Můžeme </w:t>
      </w:r>
      <w:r>
        <w:rPr>
          <w:sz w:val="16"/>
        </w:rPr>
        <w:t xml:space="preserve">zvítězit jen tehdy, když za námi bude stát většina obyvatelstva... Sovětský svaz </w:t>
      </w:r>
      <w:r>
        <w:rPr>
          <w:sz w:val="16"/>
        </w:rPr>
        <w:t xml:space="preserve">nám pomůže v zásadě nezasahování do vnitřních záležitostí. Nedovolí reakčním </w:t>
      </w:r>
      <w:r>
        <w:rPr>
          <w:sz w:val="16"/>
        </w:rPr>
        <w:t xml:space="preserve">silám, aby silou zbraní uhasily osvobozenecký boj našeho lidu. Vnitřní </w:t>
      </w:r>
      <w:r>
        <w:rPr>
          <w:sz w:val="16"/>
        </w:rPr>
        <w:t xml:space="preserve">uspořádání </w:t>
      </w:r>
      <w:r>
        <w:rPr>
          <w:sz w:val="16"/>
        </w:rPr>
        <w:t xml:space="preserve">státu je však </w:t>
      </w:r>
      <w:r>
        <w:rPr>
          <w:sz w:val="16"/>
        </w:rPr>
        <w:t xml:space="preserve">věcí našeho lidu. V důsledku toho bude nutné postupovat </w:t>
      </w:r>
      <w:r>
        <w:rPr>
          <w:sz w:val="16"/>
        </w:rPr>
        <w:t xml:space="preserve">v co nejširší frontě a v procesu boje pozvednout vědomí </w:t>
      </w:r>
      <w:r>
        <w:rPr>
          <w:sz w:val="16"/>
        </w:rPr>
        <w:t xml:space="preserve">lidových </w:t>
      </w:r>
      <w:r>
        <w:rPr>
          <w:sz w:val="16"/>
        </w:rPr>
        <w:t xml:space="preserve">mas.</w:t>
      </w:r>
      <w:r>
        <w:rPr>
          <w:sz w:val="16"/>
          <w:vertAlign w:val="superscript"/>
        </w:rPr>
        <w:t xml:space="preserve">1</w:t>
      </w:r>
    </w:p>
    <w:p>
      <w:pPr>
        <w:pStyle w:val="BodyText"/>
        <w:spacing w:before="45"/>
        <w:ind w:start="0"/>
        <w:jc w:val="left"/>
        <w:rPr>
          <w:sz w:val="16"/>
        </w:rPr>
      </w:pPr>
    </w:p>
    <w:p>
      <w:pPr>
        <w:pStyle w:val="BodyText"/>
        <w:spacing w:line="254" w:lineRule="auto"/>
        <w:ind w:end="110" w:firstLine="283"/>
      </w:pPr>
      <w:r>
        <w:rPr/>
        <w:t xml:space="preserve">V prvních </w:t>
      </w:r>
      <w:r>
        <w:rPr/>
        <w:t xml:space="preserve">měsících po vítězství se Tito "opájel úspěchem". Se Sovětským svazem po boku rychle upustil od jakýchkoli výmyslů, že se nechystá vybudovat komunistický stát. Jeho odpůrci s tím mohli udělat jen málo. Král 8. srpna 1945 odvolal své regenty zklamaný jednostranností Titovy a Šubašićovy dohody, ale ještě ten měsíc se struktura lidového osvobozeneckého výboru přejmenovala na Lidovou frontu a pod její záštitou se </w:t>
      </w:r>
      <w:r>
        <w:rPr/>
        <w:t xml:space="preserve">11. listopadu </w:t>
      </w:r>
      <w:r>
        <w:rPr/>
        <w:t xml:space="preserve">konaly volby do Ústavodárného </w:t>
      </w:r>
      <w:r>
        <w:rPr/>
        <w:t xml:space="preserve">shromáždění. Následovaly všeobecné volby 27. listopadu a 29. listopadu byla zrušena monarchie. Tito omezil jakoukoli politickou činnost mimo Lidovou frontu pomocí nařízení, která zbavila volebního práva všechny, kdo údajně kolaborovali s nepřítelem. Na protest Šubašić i Grol odstoupili a volby bojkotovali. Lidová fronta tak získala 90 % hlasů </w:t>
      </w:r>
      <w:r>
        <w:rPr/>
        <w:t xml:space="preserve">při </w:t>
      </w:r>
      <w:r>
        <w:rPr/>
        <w:t xml:space="preserve">volební účasti přes 88 %; Tito se neostýchal postupovat chytře </w:t>
      </w:r>
      <w:r>
        <w:rPr/>
        <w:t xml:space="preserve">směrem k socialismu, znárodnit banky a obchodní podniky.</w:t>
      </w:r>
      <w:r>
        <w:rPr>
          <w:vertAlign w:val="superscript"/>
        </w:rPr>
        <w:t xml:space="preserve">2</w:t>
      </w:r>
    </w:p>
    <w:p>
      <w:pPr>
        <w:pStyle w:val="BodyText"/>
        <w:spacing w:before="4" w:line="254" w:lineRule="auto"/>
        <w:ind w:end="109" w:firstLine="283"/>
      </w:pPr>
      <w:r>
        <w:rPr/>
        <w:t xml:space="preserve">Jako vůdce druhé úspěšné socialistické revoluce na světě si Tito rád vzal </w:t>
      </w:r>
      <w:r>
        <w:rPr/>
        <w:t xml:space="preserve">za vzor zkušenosti prvního socialistického státu na světě. Djilas vzpomínal, jak vedení odhadovalo, že by v otevřených volbách mohlo získat nejméně 60 až 70 % hlasů, ale dalo přednost volbám fingovaným, které by zabránily legálnímu etablování opozice. Nový režim se tvrdě vypořádal se svými politickými odpůrci a zatkl mnoho tisíc lidí na základě </w:t>
      </w:r>
      <w:r>
        <w:rPr/>
        <w:t xml:space="preserve">široce definovaného obvinění </w:t>
      </w:r>
      <w:r>
        <w:rPr/>
        <w:t xml:space="preserve">z kolaborace. </w:t>
      </w:r>
      <w:r>
        <w:rPr/>
        <w:t xml:space="preserve">V březnu 1946 byl Mihailović </w:t>
      </w:r>
      <w:r>
        <w:rPr/>
        <w:t xml:space="preserve">zajat, souzen a </w:t>
      </w:r>
      <w:r>
        <w:rPr/>
        <w:t xml:space="preserve">popraven; ti </w:t>
      </w:r>
      <w:r>
        <w:rPr/>
        <w:t xml:space="preserve">z jeho stoupenců</w:t>
      </w:r>
      <w:r>
        <w:rPr/>
        <w:t xml:space="preserve">, kteří se nevzdali, byli pronásledováni a na místě popraveni. Po Mihailovićově procesu následoval na podzim 1946 proces s katolickým arcibiskupem Aloisem Stepinacem, který se díky své službě katolickým Chorvatům dostal do úzkých, i když napjatých vztahů s ustašovskou vládou Nezávislého státu Chorvatsko. V létě 1946 došlo také k zásahům proti </w:t>
      </w:r>
      <w:r>
        <w:rPr/>
        <w:t xml:space="preserve">vedoucím představitelům </w:t>
      </w:r>
      <w:r>
        <w:rPr/>
        <w:t xml:space="preserve">srbských a chorvatských rolnických organizací. </w:t>
      </w:r>
      <w:r>
        <w:rPr>
          <w:spacing w:val="-1"/>
        </w:rPr>
        <w:t xml:space="preserve">Současně </w:t>
      </w:r>
      <w:r>
        <w:rPr/>
        <w:t xml:space="preserve">byly nastoleny všechny paramenty komunismu sovětského typu. V červenci 1946 byla vydána Základní</w:t>
      </w:r>
    </w:p>
    <w:p>
      <w:pPr>
        <w:pStyle w:val="BodyText"/>
        <w:spacing w:after="0" w:line="254" w:lineRule="auto"/>
        <w:sectPr>
          <w:headerReference w:type="default" r:id="rId18"/>
          <w:pgSz w:w="8840" w:h="13260"/>
          <w:pgMar w:top="1340" w:right="1133" w:bottom="280" w:left="1133" w:header="0" w:footer="0"/>
        </w:sectPr>
      </w:pPr>
    </w:p>
    <w:p>
      <w:pPr>
        <w:pStyle w:val="BodyText"/>
        <w:spacing w:before="196" w:line="254" w:lineRule="auto"/>
        <w:ind w:start="115" w:end="55"/>
      </w:pPr>
      <w:r>
        <w:rPr/>
        <w:t xml:space="preserve">Byl přijat zákon o družstvech, první krok k socializaci zemědělství. Poté se rolníci museli potýkat s pevně stanovenými nízkými cenami, povinnými dodávkami, vysokými daněmi, omezením úvěrů a zákazem námezdní práce - pokud nevstoupili do družstva, kde jim byly k dispozici nové zemědělské stroje. Pokroku bylo brzy dosaženo i v další oblasti hospodářství, kde bylo možné využít sovětských zkušeností, v industrializaci. Koncem roku 1946 se země za cenu obrovských obětí vzpamatovala z velké části válečné devastace a vláda byla odhodlána pokračovat v programu socialistického průmyslového rozvoje; v dubnu 1947 byl vyhlášen první pětiletý plán.</w:t>
      </w:r>
      <w:r>
        <w:rPr>
          <w:vertAlign w:val="superscript"/>
        </w:rPr>
        <w:t xml:space="preserve">3</w:t>
      </w:r>
    </w:p>
    <w:p>
      <w:pPr>
        <w:pStyle w:val="BodyText"/>
        <w:spacing w:before="5" w:line="254" w:lineRule="auto"/>
        <w:ind w:start="115" w:end="53" w:firstLine="285"/>
      </w:pPr>
      <w:r>
        <w:rPr/>
        <w:t xml:space="preserve">Tempo této snahy o rychlou industrializaci způsobilo první poválečný rozkol mezi </w:t>
      </w:r>
      <w:r>
        <w:rPr/>
        <w:t xml:space="preserve">vedením. Na </w:t>
      </w:r>
      <w:r>
        <w:rPr/>
        <w:t xml:space="preserve">jaře </w:t>
      </w:r>
      <w:r>
        <w:rPr/>
        <w:t xml:space="preserve">1946 </w:t>
      </w:r>
      <w:r>
        <w:rPr/>
        <w:t xml:space="preserve">se </w:t>
      </w:r>
      <w:r>
        <w:rPr/>
        <w:t xml:space="preserve">Hebrang, který </w:t>
      </w:r>
      <w:r>
        <w:rPr/>
        <w:t xml:space="preserve">měl na </w:t>
      </w:r>
      <w:r>
        <w:rPr/>
        <w:t xml:space="preserve">starosti </w:t>
      </w:r>
      <w:r>
        <w:rPr/>
        <w:t xml:space="preserve">hospodářskou politiku, vyslovil pro zpomalení hospodářského růstu. Po většinu předchozího roku jednal se Sovětským svazem o plánovaném založení dvoustranných akciových společností, a právě když Sovětský svaz v dubnu 1946 vyzval k podrobným jednáním týkajícím se těchto společností, došlo k vyostření Titových neshod s Hebrangem. Hebrang </w:t>
      </w:r>
      <w:r>
        <w:rPr/>
        <w:t xml:space="preserve">měl jet </w:t>
      </w:r>
      <w:r>
        <w:rPr>
          <w:spacing w:val="-5"/>
        </w:rPr>
        <w:t xml:space="preserve">do </w:t>
      </w:r>
      <w:r>
        <w:rPr/>
        <w:t xml:space="preserve">Moskvy </w:t>
      </w:r>
      <w:r>
        <w:rPr/>
        <w:t xml:space="preserve">vést </w:t>
      </w:r>
      <w:r>
        <w:rPr/>
        <w:t xml:space="preserve">tato </w:t>
      </w:r>
      <w:r>
        <w:rPr/>
        <w:t xml:space="preserve">jednání, ale Tito </w:t>
      </w:r>
      <w:r>
        <w:rPr/>
        <w:t xml:space="preserve">snížil status návštěvy tak, </w:t>
      </w:r>
      <w:r>
        <w:rPr>
          <w:spacing w:val="-2"/>
        </w:rPr>
        <w:t xml:space="preserve">aby </w:t>
      </w:r>
      <w:r>
        <w:rPr/>
        <w:t xml:space="preserve">Hebrangovi nebylo umožněno odjet. Hebrang si poté napsal Kardeljovi, že si na to stěžuje a že se cítí odstrčený na okraj společnosti. Tento "Hebrangův dopis" projednala zvláštní stranická komise a 19. dubna se sešlo politbyro, které Hebranga za jeho chování odsoudilo a 24. dubna ho odvolalo z politbyra a většiny dalších funkcí, i když zůstal v čele plánovací agentury až do března 1948.</w:t>
      </w:r>
      <w:r>
        <w:rPr>
          <w:vertAlign w:val="superscript"/>
        </w:rPr>
        <w:t xml:space="preserve">4</w:t>
      </w:r>
      <w:r>
        <w:rPr>
          <w:vertAlign w:val="baseline"/>
        </w:rPr>
        <w:t xml:space="preserve"> Tito se zřejmě obával, že Hebrang doufal, že získá sovětskou podporu pro zpomalení tempa hospodářského rozvoje, jakmile budou akciové společnosti pevně zakotveny a Sovětský svaz bude mít jasný zájem na tom, aby jugoslávská ekonomika fungovala efektivně, a ne chaoticky.</w:t>
      </w:r>
      <w:r>
        <w:rPr>
          <w:vertAlign w:val="superscript"/>
        </w:rPr>
        <w:t xml:space="preserve">5</w:t>
      </w:r>
    </w:p>
    <w:p>
      <w:pPr>
        <w:pStyle w:val="BodyText"/>
        <w:spacing w:before="2" w:line="254" w:lineRule="auto"/>
        <w:ind w:start="115" w:end="51" w:firstLine="285"/>
      </w:pPr>
      <w:r>
        <w:rPr/>
        <w:t xml:space="preserve">Místo Hebrangových hospodářských jednání navrhl Tito diplomatické rozhovory, na které byl Sovětský svaz ochoten přistoupit, protože měl obavy z Titovy balkánské politiky. Sovětský svaz se obával, že plánovaná jugoslávsko-albánská smlouva o přátelství obsahuje tajné vojenské doložky a nastiňuje možnou budoucí jugoslávsko-albánskou federaci. V předvečer svého odjezdu zařadil Tito na pořad jednání také otázku federace s Bulharskem, neboť bulharská strana ji v dubnu 1946 znovu nastolila. Stalin a Tito se sešli 27. května a 8. června a </w:t>
      </w:r>
      <w:r>
        <w:rPr/>
        <w:t xml:space="preserve">byla </w:t>
      </w:r>
      <w:r>
        <w:rPr/>
        <w:t xml:space="preserve">podepsána </w:t>
      </w:r>
      <w:r>
        <w:rPr/>
        <w:t xml:space="preserve">dohoda </w:t>
      </w:r>
      <w:r>
        <w:rPr/>
        <w:t xml:space="preserve">zahrnující </w:t>
      </w:r>
      <w:r>
        <w:rPr/>
        <w:t xml:space="preserve">vytvoření </w:t>
      </w:r>
      <w:r>
        <w:rPr/>
        <w:t xml:space="preserve">akciových </w:t>
      </w:r>
      <w:r>
        <w:rPr/>
        <w:t xml:space="preserve">společností, </w:t>
      </w:r>
      <w:r>
        <w:rPr/>
        <w:t xml:space="preserve">dlouhodobou půjčku a sovětskou podporu jugoslávskému vojenskému průmyslu. Během jednání o mezinárodních záležitostech Molotov trval na tom, aby se s bulharskou otázkou počkalo na podepsání mírové smlouvy, ale Jugoslávci mohli pokračovat v jednání o jugoslávsko-albánské smlouvě, která byla následně podepsána v červenci 1946. Atmosféra na těchto jednáních byla přátelská, ale objevily se důležité rozdíly v důrazech. Během diskuse se Stalin zeptal Tita, zda albánský komunistický vůdce Enver Hodža souhlasí se vstupem Albánie do federace s Jugoslávií, a Tito odpověděl, že ano; Stalinova odpověď zněla, že vzhledem k tomu, že otázka Terstu není mezi bývalými válečnými spojenci stále vyřešena, by bylo moudré neprosazovat spojení Jugoslávie a Albánie příliš daleko. Oba muži se však dohodli, že Hodža by neměl navštívit Sovětský svaz, přičemž Stalin přijal Titovo ujištění, že "se o něj můžeme postarat".</w:t>
      </w:r>
      <w:r>
        <w:rPr>
          <w:vertAlign w:val="superscript"/>
        </w:rPr>
        <w:t xml:space="preserve">6</w:t>
      </w:r>
    </w:p>
    <w:p>
      <w:pPr>
        <w:pStyle w:val="BodyText"/>
        <w:spacing w:after="0" w:line="254" w:lineRule="auto"/>
        <w:sectPr>
          <w:headerReference w:type="even" r:id="rId19"/>
          <w:headerReference w:type="default" r:id="rId20"/>
          <w:pgSz w:w="8840" w:h="13260"/>
          <w:pgMar w:top="920" w:right="1133" w:bottom="280" w:left="1133" w:header="730" w:footer="0"/>
          <w:pgNumType w:start="84"/>
        </w:sectPr>
      </w:pPr>
    </w:p>
    <w:p>
      <w:pPr>
        <w:pStyle w:val="BodyText"/>
        <w:spacing w:before="197" w:line="254" w:lineRule="auto"/>
        <w:ind w:end="105" w:firstLine="283"/>
      </w:pPr>
      <w:r>
        <w:rPr/>
        <w:t xml:space="preserve">Nicméně Stalin byl v té době s Titovými kroky více než spokojen a </w:t>
      </w:r>
      <w:r>
        <w:rPr/>
        <w:t xml:space="preserve">jednomu </w:t>
      </w:r>
      <w:r>
        <w:rPr/>
        <w:t xml:space="preserve">úředníkovi </w:t>
      </w:r>
      <w:r>
        <w:rPr/>
        <w:t xml:space="preserve">polského ministerstva zahraničí </w:t>
      </w:r>
      <w:r>
        <w:rPr/>
        <w:t xml:space="preserve">řekl, že </w:t>
      </w:r>
      <w:r>
        <w:rPr/>
        <w:t xml:space="preserve">"Tito je věž síly". Bylo zapotřebí zkušeného oka, aby člověk postřehl rozdíly mezi jugoslávským stalinismem a sovětskou verzí, kterou Jugoslávci napodobovali. Djilas si všiml důležitého prvku odlišnosti v článku pro </w:t>
      </w:r>
      <w:r>
        <w:rPr>
          <w:i/>
        </w:rPr>
        <w:t xml:space="preserve">Komunist </w:t>
      </w:r>
      <w:r>
        <w:rPr/>
        <w:t xml:space="preserve">z 1. října 1946. Kritizoval "zvrácenosti lidové moci" ve způsobu fungování výborů Lidové fronty a vyzvedl Kardeljův názor, že jugoslávští komunisté nechtějí být "závratně úspěšní", potřebují "jít co nejširší frontou". Djilas zdůraznil, že </w:t>
      </w:r>
      <w:r>
        <w:rPr/>
        <w:t xml:space="preserve">výbory Lidové fronty musí být demokratické a že je "důležité, aby demokracie nebyla pouze formální". Podle jeho názoru se výbory "liší od sovětů a mají určité jedinečné rysy", z nichž nejdůležitější bylo, že jsou místem "ostrého politického boje". Takovému boji se nedalo vyhnout "vyloučením </w:t>
      </w:r>
      <w:r>
        <w:rPr/>
        <w:t xml:space="preserve">darebáka", bylo nezbytné "vytrvale pracovat mezi masami". Zároveň odsoudil byrokracii, "jednoho či dva členy výboru, kteří berou vše do svých rukou". Pokud jde o volbu mezi přesvědčováním a nátlakem, "nátlaku je třeba se vyhnout, kdykoli je to možné". Článek nezdůrazňoval rozdíly mezi </w:t>
      </w:r>
      <w:r>
        <w:rPr/>
        <w:t xml:space="preserve">byrokratizovanými </w:t>
      </w:r>
      <w:r>
        <w:rPr/>
        <w:t xml:space="preserve">sověty </w:t>
      </w:r>
      <w:r>
        <w:rPr/>
        <w:t xml:space="preserve">za </w:t>
      </w:r>
      <w:r>
        <w:rPr/>
        <w:t xml:space="preserve">Stalina</w:t>
      </w:r>
      <w:r>
        <w:rPr/>
        <w:t xml:space="preserve">, kde </w:t>
      </w:r>
      <w:r>
        <w:rPr/>
        <w:t xml:space="preserve">byli </w:t>
      </w:r>
      <w:r>
        <w:rPr/>
        <w:t xml:space="preserve">"darebáci" </w:t>
      </w:r>
      <w:r>
        <w:rPr/>
        <w:t xml:space="preserve">běžně </w:t>
      </w:r>
      <w:r>
        <w:rPr/>
        <w:t xml:space="preserve">vylučováni, a trpělivou prací na začlenění, kterou rozvíjeli jugoslávští komunisté během Dlouhého pochodu, ale přesto tam byl.</w:t>
      </w:r>
      <w:r>
        <w:rPr>
          <w:vertAlign w:val="superscript"/>
        </w:rPr>
        <w:t xml:space="preserve">7</w:t>
      </w:r>
    </w:p>
    <w:p>
      <w:pPr>
        <w:pStyle w:val="BodyText"/>
        <w:spacing w:before="4" w:line="254" w:lineRule="auto"/>
        <w:ind w:end="107" w:firstLine="283"/>
      </w:pPr>
      <w:r>
        <w:rPr/>
        <w:t xml:space="preserve">Jestliže Titovy plány na rychlý hospodářský růst prostřednictvím prvního pětiletého plánu vyvolaly neshody uvnitř Jugoslávie, v Albánii </w:t>
      </w:r>
      <w:r>
        <w:rPr>
          <w:spacing w:val="80"/>
        </w:rPr>
        <w:t xml:space="preserve">vyvolaly </w:t>
      </w:r>
      <w:r>
        <w:rPr/>
        <w:t xml:space="preserve">plnou politickou krizi. Po válce byla mezi Jugoslávií a Albánií zřízena společná koordinační komise, jejímž úkolem bylo provádět všechny hospodářské dohody mezi oběma zeměmi. Na jejím základě byla po červencovém podpisu jugoslávsko-albánské smlouvy o přátelství podepsána průmyslová dohoda, na jejímž základě Jugoslávie poskytla Albánii jugoslávské úvěry, a následně </w:t>
      </w:r>
      <w:r>
        <w:rPr/>
        <w:t xml:space="preserve">další dohoda z 27. listopadu 1946, která fakticky požadovala hospodářské sloučení obou států, neboť zahrnovala harmonizaci hospodářských plánů, vytvoření celní unie a vyrovnání měny; na základě této </w:t>
      </w:r>
      <w:r>
        <w:rPr/>
        <w:t xml:space="preserve">dohody měla být rovněž založena řada albánsko-jugoslávských akciových společností. Když Djilas hovořil v parlamentu o dohodě o celní unii, naznačil, že je to v dějinách diplomacie ojedinělé, aby dvě země tak úzce spolupracovaly.</w:t>
      </w:r>
      <w:r>
        <w:rPr>
          <w:vertAlign w:val="superscript"/>
        </w:rPr>
        <w:t xml:space="preserve">8</w:t>
      </w:r>
    </w:p>
    <w:p>
      <w:pPr>
        <w:pStyle w:val="BodyText"/>
        <w:spacing w:before="4" w:line="254" w:lineRule="auto"/>
        <w:ind w:end="108" w:firstLine="283"/>
      </w:pPr>
      <w:r>
        <w:rPr/>
        <w:t xml:space="preserve">V červnu 1947 poskytla Jugoslávie Albánii další úvěr v hodnotě dvou miliard dinárů, ale někteří albánští členové společné koordinační komise </w:t>
      </w:r>
      <w:r>
        <w:rPr>
          <w:spacing w:val="40"/>
        </w:rPr>
        <w:t xml:space="preserve">byli</w:t>
      </w:r>
      <w:r>
        <w:rPr/>
        <w:t xml:space="preserve"> již tehdy </w:t>
      </w:r>
      <w:r>
        <w:rPr/>
        <w:t xml:space="preserve">znepokojeni důsledky toho, co se děje, protože tato půjčka představovala více než polovinu příjmů albánského státu, což zpochybňovalo, zda se stát může považovat za skutečně nezávislý. Selfula Malešova a Nako Spiro stáli v čele toho, co Jugoslávci nazývali "západní tendencí" mezi albánskými komunisty, která kritizovala jasnou závislost Albánie na jugoslávské podpoře a chtěla zachovat některé tradiční obchodní vztahy s Itálií. Dne 5. července 1947 napsal Spiro do albánského tisku článek, v němž opatrně naznačil, že požadavky kladené na Albánii v souvislosti se začleněním země do ambiciózního jugoslávského pětiletého plánu jsou příčinou poklesu albánské životní úrovně. Když později v létě Spiro vydal dekret o </w:t>
      </w:r>
      <w:r>
        <w:rPr/>
        <w:t xml:space="preserve">snížení </w:t>
      </w:r>
      <w:r>
        <w:rPr/>
        <w:t xml:space="preserve">povinných </w:t>
      </w:r>
      <w:r>
        <w:rPr/>
        <w:t xml:space="preserve">nákupů </w:t>
      </w:r>
      <w:r>
        <w:rPr/>
        <w:t xml:space="preserve">od </w:t>
      </w:r>
      <w:r>
        <w:rPr/>
        <w:t xml:space="preserve">rolnictva </w:t>
      </w:r>
      <w:r>
        <w:rPr/>
        <w:t xml:space="preserve">na podzim </w:t>
      </w:r>
      <w:r>
        <w:rPr/>
        <w:t xml:space="preserve">tohoto roku </w:t>
      </w:r>
      <w:r>
        <w:rPr/>
        <w:t xml:space="preserve">pod </w:t>
      </w:r>
      <w:r>
        <w:rPr/>
        <w:t xml:space="preserve">úroveň</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0"/>
      </w:pPr>
      <w:r>
        <w:rPr/>
        <w:t xml:space="preserve">1946 "jugoslávští představitelé vysvětlili albánské vládě nesprávnost tohoto rozhodnutí a byl vydán nový dekret", který Spiro odmítl podepsat.</w:t>
      </w:r>
      <w:r>
        <w:rPr>
          <w:vertAlign w:val="superscript"/>
        </w:rPr>
        <w:t xml:space="preserve">9</w:t>
      </w:r>
      <w:r>
        <w:rPr>
          <w:vertAlign w:val="baseline"/>
        </w:rPr>
        <w:t xml:space="preserve"> Jakmile </w:t>
      </w:r>
      <w:r>
        <w:rPr>
          <w:vertAlign w:val="baseline"/>
        </w:rPr>
        <w:t xml:space="preserve">se pětiletý plán rozběhl</w:t>
      </w:r>
      <w:r>
        <w:rPr>
          <w:vertAlign w:val="baseline"/>
        </w:rPr>
        <w:t xml:space="preserve">, </w:t>
      </w:r>
      <w:r>
        <w:rPr>
          <w:vertAlign w:val="baseline"/>
        </w:rPr>
        <w:t xml:space="preserve">Albánci </w:t>
      </w:r>
      <w:r>
        <w:rPr>
          <w:vertAlign w:val="baseline"/>
        </w:rPr>
        <w:t xml:space="preserve">si </w:t>
      </w:r>
      <w:r>
        <w:rPr>
          <w:vertAlign w:val="baseline"/>
        </w:rPr>
        <w:t xml:space="preserve">rychle začali </w:t>
      </w:r>
      <w:r>
        <w:rPr>
          <w:vertAlign w:val="baseline"/>
        </w:rPr>
        <w:t xml:space="preserve">stěžovat, že z hlediska dodávek vidí jen málo výhod. Spiro byl také znepokojen, když 7. července 1947 společná koordinační komise rozhodla o zavedení měnové rovnosti zrušením staré albánské měny a zavedením nové měny na paritě s dinárem. Ačkoli Jugoslávci mohli předložit čísla naznačující, že nová měna skutečně zlepší životní úroveň Albánců, Spiro tvrdil, že je tomu naopak. Stejně tak Spiro otálel s </w:t>
      </w:r>
      <w:r>
        <w:rPr>
          <w:vertAlign w:val="baseline"/>
        </w:rPr>
        <w:t xml:space="preserve">koordinací jugoslávského a albánského pětiletého plánu. Podle jeho názoru bylo důležité zachovat určitou míru autarkie, i kdyby to znamenalo rozvíjet v Albánii průmysl, když pro něj podle jugoslávského názoru neexistovaly přírodní zdroje. </w:t>
      </w:r>
      <w:r>
        <w:rPr>
          <w:vertAlign w:val="baseline"/>
        </w:rPr>
        <w:t xml:space="preserve">Než aby čelil další kritice, spáchal Spiro 20. listopadu 1947 sebevraždu. Následně albánští komunisté poslušně odsoudili Spirovu údajnou politiku podpory rozvoje albánského průmyslu odděleně od průmyslu Jugoslávie.</w:t>
      </w:r>
      <w:r>
        <w:rPr>
          <w:vertAlign w:val="superscript"/>
        </w:rPr>
        <w:t xml:space="preserve">10</w:t>
      </w:r>
    </w:p>
    <w:p>
      <w:pPr>
        <w:pStyle w:val="BodyText"/>
        <w:spacing w:before="6" w:line="254" w:lineRule="auto"/>
        <w:ind w:start="115" w:end="49" w:firstLine="285"/>
      </w:pPr>
      <w:r>
        <w:rPr/>
        <w:t xml:space="preserve">Jugoslávie ovládala nejen albánské hospodářské záležitosti, ale také účinně kontrolovala albánskou armádu. V letech 1945-1948 vydala Jugoslávie na podporu a vybavení albánské armády více než 700 milionů dinárů. Na začátku roku 1948 studovalo na jugoslávských vojenských akademiích 225 Albánců a zástupci albánského generálního štábu byli přítomni na všech důležitých vojenských konferencích v rámci jugoslávského ministerstva obrany, zatímco jugoslávská armáda poskytovala albánskému </w:t>
      </w:r>
      <w:r>
        <w:rPr/>
        <w:t xml:space="preserve">generálnímu štábu své základní operační plány. Po srpnu 1946 byl k albánské armádě nepřetržitě přidělen tým Politického ředitelství jugoslávské armády.</w:t>
      </w:r>
      <w:r>
        <w:rPr>
          <w:vertAlign w:val="superscript"/>
        </w:rPr>
        <w:t xml:space="preserve">11</w:t>
      </w:r>
      <w:r>
        <w:rPr>
          <w:vertAlign w:val="baseline"/>
        </w:rPr>
        <w:t xml:space="preserve"> Toto rozhodnutí následovalo po osobním setkání Tita s Hodžou 23. června 1946, na němž Hodža údajně prosil Tita, aby vytvořil federaci s </w:t>
      </w:r>
      <w:r>
        <w:rPr>
          <w:vertAlign w:val="baseline"/>
        </w:rPr>
        <w:t xml:space="preserve">Jugoslávií, protože se mu to zdálo jako jediný způsob, jak zabránit nějakému "imperialistickému útoku" na jeho zemi; na tomto setkání oba muži dále diskutovali o dopadu toho, že se Albánie stane součástí jugoslávské federace, na Kosovo. Djilas později odsoudil jako Titovy největší "chyby a excesy" jeho opakované pokusy v této době "podřídit Albánii Jugoslávii".</w:t>
      </w:r>
      <w:r>
        <w:rPr>
          <w:vertAlign w:val="superscript"/>
        </w:rPr>
        <w:t xml:space="preserve">12</w:t>
      </w:r>
    </w:p>
    <w:p>
      <w:pPr>
        <w:pStyle w:val="Heading2"/>
        <w:spacing w:before="173"/>
        <w:ind w:start="187"/>
      </w:pPr>
      <w:r>
        <w:rPr>
          <w:smallCaps/>
          <w:w w:val="85"/>
        </w:rPr>
        <w:t xml:space="preserve">Zřízení </w:t>
      </w:r>
      <w:r>
        <w:rPr>
          <w:smallCaps/>
          <w:spacing w:val="-2"/>
          <w:w w:val="85"/>
        </w:rPr>
        <w:t xml:space="preserve">systému Cominform</w:t>
      </w:r>
    </w:p>
    <w:p>
      <w:pPr>
        <w:pStyle w:val="BodyText"/>
        <w:spacing w:before="93" w:line="254" w:lineRule="auto"/>
        <w:ind w:start="114" w:end="51"/>
      </w:pPr>
      <w:r>
        <w:rPr/>
        <w:t xml:space="preserve">Enver Hodža se obával "imperialistického útoku" na Albánii, protože Albánie </w:t>
      </w:r>
      <w:r>
        <w:rPr>
          <w:spacing w:val="-1"/>
        </w:rPr>
        <w:t xml:space="preserve">s</w:t>
      </w:r>
      <w:r>
        <w:rPr/>
        <w:t xml:space="preserve"> podporou Jugoslávie stála </w:t>
      </w:r>
      <w:r>
        <w:rPr/>
        <w:t xml:space="preserve">v první linii </w:t>
      </w:r>
      <w:r>
        <w:rPr/>
        <w:t xml:space="preserve">podpory </w:t>
      </w:r>
      <w:r>
        <w:rPr/>
        <w:t xml:space="preserve">řeckých komunistů v občanské válce, </w:t>
      </w:r>
      <w:r>
        <w:rPr/>
        <w:t xml:space="preserve">která </w:t>
      </w:r>
      <w:r>
        <w:rPr/>
        <w:t xml:space="preserve">v této </w:t>
      </w:r>
      <w:r>
        <w:rPr/>
        <w:t xml:space="preserve">zemi </w:t>
      </w:r>
      <w:r>
        <w:rPr/>
        <w:t xml:space="preserve">vypukla v </w:t>
      </w:r>
      <w:r>
        <w:rPr/>
        <w:t xml:space="preserve">květnu </w:t>
      </w:r>
      <w:r>
        <w:rPr/>
        <w:t xml:space="preserve">1946. </w:t>
      </w:r>
      <w:r>
        <w:rPr/>
        <w:t xml:space="preserve">Od </w:t>
      </w:r>
      <w:r>
        <w:rPr/>
        <w:t xml:space="preserve">září </w:t>
      </w:r>
      <w:r>
        <w:rPr>
          <w:spacing w:val="-4"/>
        </w:rPr>
        <w:t xml:space="preserve">1946 </w:t>
      </w:r>
      <w:r>
        <w:rPr/>
        <w:t xml:space="preserve">Stalin povzbuzoval Jugoslávce a Albánce, aby rozšířili svou pomoc řeckým komunistům, a sliboval, že sovětská pomoc bude nakonec poskytnuta jako odměna.</w:t>
      </w:r>
      <w:r>
        <w:rPr>
          <w:vertAlign w:val="superscript"/>
        </w:rPr>
        <w:t xml:space="preserve">13</w:t>
      </w:r>
      <w:r>
        <w:rPr>
          <w:vertAlign w:val="baseline"/>
        </w:rPr>
        <w:t xml:space="preserve"> Úspěch komunistického povstání v Řecku přiměl Spojené </w:t>
      </w:r>
      <w:r>
        <w:rPr>
          <w:vertAlign w:val="baseline"/>
        </w:rPr>
        <w:t xml:space="preserve">státy, </w:t>
      </w:r>
      <w:r>
        <w:rPr>
          <w:vertAlign w:val="baseline"/>
        </w:rPr>
        <w:t xml:space="preserve">aby</w:t>
      </w:r>
      <w:r>
        <w:rPr>
          <w:vertAlign w:val="baseline"/>
        </w:rPr>
        <w:t xml:space="preserve"> v </w:t>
      </w:r>
      <w:r>
        <w:rPr>
          <w:vertAlign w:val="baseline"/>
        </w:rPr>
        <w:t xml:space="preserve">únoru 1947 </w:t>
      </w:r>
      <w:r>
        <w:rPr>
          <w:vertAlign w:val="baseline"/>
        </w:rPr>
        <w:t xml:space="preserve">vyhlásily </w:t>
      </w:r>
      <w:r>
        <w:rPr>
          <w:vertAlign w:val="baseline"/>
        </w:rPr>
        <w:t xml:space="preserve">Trumanovu </w:t>
      </w:r>
      <w:r>
        <w:rPr>
          <w:vertAlign w:val="baseline"/>
        </w:rPr>
        <w:t xml:space="preserve">doktrínu</w:t>
      </w:r>
      <w:r>
        <w:rPr>
          <w:vertAlign w:val="baseline"/>
        </w:rPr>
        <w:t xml:space="preserve">, </w:t>
      </w:r>
      <w:r>
        <w:rPr>
          <w:vertAlign w:val="baseline"/>
        </w:rPr>
        <w:t xml:space="preserve">v </w:t>
      </w:r>
      <w:r>
        <w:rPr>
          <w:vertAlign w:val="baseline"/>
        </w:rPr>
        <w:t xml:space="preserve">jejímž </w:t>
      </w:r>
      <w:r>
        <w:rPr>
          <w:vertAlign w:val="baseline"/>
        </w:rPr>
        <w:t xml:space="preserve">důsledku se zhroutily poválečné koaliční vlády ve Francii i Itálii a komunisté obou zemí byli sesazeni z ministerských postů. Ze sovětského pohledu byla nabídka Spojených států na Marshallovu pomoc v červenci 1947 dalším krokem v tomto novém </w:t>
      </w:r>
      <w:r>
        <w:rPr>
          <w:vertAlign w:val="baseline"/>
        </w:rPr>
        <w:t xml:space="preserve">protikomunistickém tažení. Jejím nejzřetelnějším cílem bylo odměnit země jako Francie a Itálie, </w:t>
      </w:r>
      <w:r>
        <w:rPr>
          <w:vertAlign w:val="baseline"/>
        </w:rPr>
        <w:t xml:space="preserve">které </w:t>
      </w:r>
      <w:r>
        <w:rPr>
          <w:vertAlign w:val="baseline"/>
        </w:rPr>
        <w:t xml:space="preserve">se "zbavily" </w:t>
      </w:r>
      <w:r>
        <w:rPr>
          <w:vertAlign w:val="baseline"/>
        </w:rPr>
        <w:t xml:space="preserve">svých </w:t>
      </w:r>
      <w:r>
        <w:rPr>
          <w:vertAlign w:val="baseline"/>
        </w:rPr>
        <w:t xml:space="preserve">komunistických </w:t>
      </w:r>
      <w:r>
        <w:rPr>
          <w:vertAlign w:val="baseline"/>
        </w:rPr>
        <w:t xml:space="preserve">ministrů</w:t>
      </w:r>
      <w:r>
        <w:rPr>
          <w:vertAlign w:val="baseline"/>
        </w:rPr>
        <w:t xml:space="preserve">, tím, že </w:t>
      </w:r>
      <w:r>
        <w:rPr>
          <w:vertAlign w:val="baseline"/>
        </w:rPr>
        <w:t xml:space="preserve">je </w:t>
      </w:r>
      <w:r>
        <w:rPr>
          <w:vertAlign w:val="baseline"/>
        </w:rPr>
        <w:t xml:space="preserve">zavázaly </w:t>
      </w:r>
      <w:r>
        <w:rPr>
          <w:spacing w:val="-5"/>
          <w:vertAlign w:val="baseline"/>
        </w:rPr>
        <w:t xml:space="preserve">do </w:t>
      </w:r>
      <w:r>
        <w:rPr>
          <w:vertAlign w:val="baseline"/>
        </w:rPr>
        <w:t xml:space="preserve">systému</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08" w:hanging="2"/>
      </w:pPr>
      <w:r>
        <w:rPr/>
        <w:t xml:space="preserve">bezpečnost financovaná v dolarech. Marshallova pomoc se však Stalinovi jevila také jako úplatek </w:t>
      </w:r>
      <w:r>
        <w:rPr/>
        <w:t xml:space="preserve">odpůrcům komunistů ve východní Evropě, zejména v Československu a Maďarsku. V obou těchto zemích byla parlamentní aritmetika taková, že kdyby se sociální demokraté obrátili proti komunistům a spojili se s různými liberálními a konzervativními skupinami, jak to udělali socialisté ve Francii i v Itálii, mohli by být komunisté odstaveni od moci i ve východní Evropě. Východoevropští komunisté </w:t>
      </w:r>
      <w:r>
        <w:rPr/>
        <w:t xml:space="preserve">byli znepokojeni </w:t>
      </w:r>
      <w:r>
        <w:rPr/>
        <w:t xml:space="preserve">náhlým </w:t>
      </w:r>
      <w:r>
        <w:rPr/>
        <w:t xml:space="preserve">zájmem</w:t>
      </w:r>
      <w:r>
        <w:rPr/>
        <w:t xml:space="preserve">,</w:t>
      </w:r>
      <w:r>
        <w:rPr/>
        <w:t xml:space="preserve"> který </w:t>
      </w:r>
      <w:r>
        <w:rPr/>
        <w:t xml:space="preserve">britská </w:t>
      </w:r>
      <w:r>
        <w:rPr/>
        <w:t xml:space="preserve">Labour </w:t>
      </w:r>
      <w:r>
        <w:rPr/>
        <w:t xml:space="preserve">Party </w:t>
      </w:r>
      <w:r>
        <w:rPr/>
        <w:t xml:space="preserve">projevila o mezinárodní kongres socialistických stran v Podunají v březnu 1947, a návštěvami významných britských a francouzských socialistů v Československu a Maďarsku. Aby pomohl spojit východoevropské státy do pevného spojenectví </w:t>
      </w:r>
      <w:r>
        <w:rPr/>
        <w:t xml:space="preserve">proti Marshallově pomoci, obrátil se Stalin na Tita.</w:t>
      </w:r>
      <w:r>
        <w:rPr>
          <w:vertAlign w:val="superscript"/>
        </w:rPr>
        <w:t xml:space="preserve">14</w:t>
      </w:r>
    </w:p>
    <w:p>
      <w:pPr>
        <w:pStyle w:val="BodyText"/>
        <w:spacing w:before="5" w:line="254" w:lineRule="auto"/>
        <w:ind w:end="106" w:firstLine="283"/>
      </w:pPr>
      <w:r>
        <w:rPr/>
        <w:t xml:space="preserve">O zřízení Komunistické informační kanceláře (Cominform) se poprvé jednalo při setkání Molotova s Djilasem v Paříži v červnu 1947 na jedné z pravidelných poválečných </w:t>
      </w:r>
      <w:r>
        <w:rPr/>
        <w:t xml:space="preserve">konferencí </w:t>
      </w:r>
      <w:r>
        <w:rPr/>
        <w:t xml:space="preserve">ministrů </w:t>
      </w:r>
      <w:r>
        <w:rPr/>
        <w:t xml:space="preserve">zahraničí</w:t>
      </w:r>
      <w:r>
        <w:rPr/>
        <w:t xml:space="preserve">. </w:t>
      </w:r>
      <w:r>
        <w:rPr/>
        <w:t xml:space="preserve">Molotov </w:t>
      </w:r>
      <w:r>
        <w:rPr/>
        <w:t xml:space="preserve">navrhl, že </w:t>
      </w:r>
      <w:r>
        <w:rPr/>
        <w:t xml:space="preserve">je </w:t>
      </w:r>
      <w:r>
        <w:rPr/>
        <w:t xml:space="preserve">třeba </w:t>
      </w:r>
      <w:r>
        <w:rPr/>
        <w:t xml:space="preserve">obnovit </w:t>
      </w:r>
      <w:r>
        <w:rPr/>
        <w:t xml:space="preserve">jakýsi druh Komunistické internacionály, a Djilas reagoval s nadšením. Vážné konzultace začaly 15. srpna a vedoucí představitelé komunistických stran Sovětského svazu, Jugoslávie, Bulharska, Československa, Maďarska, Rumunska, Francie a Itálie se nakonec sešli 22.-27. září 1947 ve Szklarské Porębě. Na této schůzce se do popředí dostala Jugoslávie. Jejich delegáti Djilas a Kardelj ostře kritizovali zejména francouzské a italské komunisty za to, že se nechali odstavit od svých vlád, a tvrdili, že chápou, proč a jak se jejich francouzští a italští soudruzi nechali tak snadno napálit. Jugoslávci tvrdili, že to bylo proto, že tyto koaliční vlády lidové fronty nebyly posíleny "zdola".</w:t>
      </w:r>
      <w:r>
        <w:rPr>
          <w:vertAlign w:val="superscript"/>
        </w:rPr>
        <w:t xml:space="preserve">15</w:t>
      </w:r>
    </w:p>
    <w:p>
      <w:pPr>
        <w:pStyle w:val="BodyText"/>
        <w:spacing w:before="3" w:line="254" w:lineRule="auto"/>
        <w:ind w:end="106" w:firstLine="283"/>
      </w:pPr>
      <w:r>
        <w:rPr/>
        <w:t xml:space="preserve">Pro komunisty byla správná taktika při vytváření lidové fronty s ostatními stranami otázkou, která dlouho vyvolávala spory. V Sasku v roce 1923 komunisté nakrátko vytvořili koaliční vládu se sociálními demokraty, což však Komunistické straně Německa neumožnilo těžit z vážné politické a hospodářské krize toho roku a pravděpodobně přispělo k fiasku neúspěšné německé "říjnové" revoluce na podzim. Částečně v reakci na tento neúspěch </w:t>
      </w:r>
      <w:r>
        <w:rPr/>
        <w:t xml:space="preserve">zahájil </w:t>
      </w:r>
      <w:r>
        <w:rPr/>
        <w:t xml:space="preserve">6. kongres Komunistické internacionály v roce </w:t>
      </w:r>
      <w:r>
        <w:rPr/>
        <w:t xml:space="preserve">1928 politiku tzv. třetího období, která označila sociální demokraty za poslední hráz kapitalismu a trvala na tom, že jakákoli spolupráce se sociálními demokraty může probíhat pouze "zdola", na úrovni řadových členů. Když se Hitler dostal k moci částečně v důsledku neschopnosti německých komunistů a sociálních demokratů spolupracovat v boji proti němu, Komunistická internacionála pochopitelně tuto otázku znovu přehodnotila a na VII. sjezdu Kominterny v roce 1935 přijala strategii lidové fronty, kterou prosazoval Georgij Dimitrov.</w:t>
      </w:r>
    </w:p>
    <w:p>
      <w:pPr>
        <w:pStyle w:val="BodyText"/>
        <w:spacing w:before="5" w:line="254" w:lineRule="auto"/>
        <w:ind w:end="108" w:firstLine="283"/>
      </w:pPr>
      <w:r>
        <w:rPr/>
        <w:t xml:space="preserve">Když Dimitrov v roce 1935 zahájil strategii lidové fronty, viděl v ní nejen obranu stávajících parlamentních režimů, ale i cestu k socialismu. Snažil se zdůraznit, že komunisté se nemohou připojit k žádné "normální" parlamentní vládě; tvrdil, že taková byla politika přijatá v Německu v roce 1923, která redukovala myšlenku spolupráce se sociálními demokraty "na bezzásadovou taktiku vytváření bloků na základě čistě parlamentních </w:t>
      </w:r>
      <w:r>
        <w:rPr/>
        <w:t xml:space="preserve">dohod". </w:t>
      </w:r>
      <w:r>
        <w:rPr/>
        <w:t xml:space="preserve">Klíčem k </w:t>
      </w:r>
      <w:r>
        <w:rPr/>
        <w:t xml:space="preserve">tomu, </w:t>
      </w:r>
      <w:r>
        <w:rPr/>
        <w:t xml:space="preserve">kdy </w:t>
      </w:r>
      <w:r>
        <w:rPr/>
        <w:t xml:space="preserve">a </w:t>
      </w:r>
      <w:r>
        <w:rPr/>
        <w:t xml:space="preserve">zda vůbec by </w:t>
      </w:r>
      <w:r>
        <w:rPr/>
        <w:t xml:space="preserve">se </w:t>
      </w:r>
      <w:r>
        <w:rPr/>
        <w:t xml:space="preserve">komunisté </w:t>
      </w:r>
      <w:r>
        <w:rPr/>
        <w:t xml:space="preserve">měli </w:t>
      </w:r>
      <w:r>
        <w:rPr/>
        <w:t xml:space="preserve">připojit </w:t>
      </w:r>
      <w:r>
        <w:rPr>
          <w:spacing w:val="-10"/>
        </w:rPr>
        <w:t xml:space="preserve">k</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6"/>
      </w:pPr>
      <w:r>
        <w:rPr/>
        <w:t xml:space="preserve">vláda byla přípravnou prací při budování </w:t>
      </w:r>
      <w:r>
        <w:rPr/>
        <w:t xml:space="preserve">masového </w:t>
      </w:r>
      <w:r>
        <w:rPr/>
        <w:t xml:space="preserve">hnutí </w:t>
      </w:r>
      <w:r>
        <w:rPr/>
        <w:t xml:space="preserve">lidové </w:t>
      </w:r>
      <w:r>
        <w:rPr/>
        <w:t xml:space="preserve">fronty</w:t>
      </w:r>
      <w:r>
        <w:rPr/>
        <w:t xml:space="preserve">, které není stranou</w:t>
      </w:r>
      <w:r>
        <w:rPr/>
        <w:t xml:space="preserve">. </w:t>
      </w:r>
      <w:r>
        <w:rPr/>
        <w:t xml:space="preserve">Nestranické </w:t>
      </w:r>
      <w:r>
        <w:rPr/>
        <w:t xml:space="preserve">masové </w:t>
      </w:r>
      <w:r>
        <w:rPr/>
        <w:t xml:space="preserve">organizace zvolené </w:t>
      </w:r>
      <w:r>
        <w:rPr/>
        <w:t xml:space="preserve">zdola </w:t>
      </w:r>
      <w:r>
        <w:rPr/>
        <w:t xml:space="preserve">v </w:t>
      </w:r>
      <w:r>
        <w:rPr/>
        <w:t xml:space="preserve">boji proti fašismu byly klíčem </w:t>
      </w:r>
      <w:r>
        <w:rPr/>
        <w:t xml:space="preserve">k účinnému hnutí lidové fronty. 'Čím lépe bude toto masové hnutí organizováno zdola, čím širší bude síť </w:t>
      </w:r>
      <w:r>
        <w:rPr/>
        <w:t xml:space="preserve">nestraníckých třídních orgánů lidové fronty v továrnách ... tím </w:t>
      </w:r>
      <w:r>
        <w:rPr/>
        <w:t xml:space="preserve">větší bude záruka proti </w:t>
      </w:r>
      <w:r>
        <w:rPr/>
        <w:t xml:space="preserve">možné degeneraci </w:t>
      </w:r>
      <w:r>
        <w:rPr/>
        <w:t xml:space="preserve">politiky vlády lidové fronty'. V Sasku v roce 1923 podle Dimitrova komunisté neudělali nic pro vyzbrojení proletariátu ani pro mobilizaci mas - nezrekvírovali ani jediný byt. Chovali se prostě jako obyčejní ministři "v rámci buržoazní demokracie". Komunističtí ministři ve vládě lidové fronty potřebovali "kontrolovat výrobu, ovládat banky, rozpustit policii" a k tomu potřebovali podporu "zdola".</w:t>
      </w:r>
      <w:r>
        <w:rPr>
          <w:vertAlign w:val="superscript"/>
        </w:rPr>
        <w:t xml:space="preserve">16</w:t>
      </w:r>
    </w:p>
    <w:p>
      <w:pPr>
        <w:pStyle w:val="BodyText"/>
        <w:spacing w:before="5" w:line="254" w:lineRule="auto"/>
        <w:ind w:start="115" w:end="49" w:firstLine="285"/>
      </w:pPr>
      <w:r>
        <w:rPr/>
        <w:t xml:space="preserve">Přesně taková degenerace, jakou předpovídá Dimitrov, nastala ve Španělsku během občanské války. Na počátku konfliktu existovala po celé zemi síť výborů lidové fronty a komunističtí ministři vstoupili do vlády v době vrcholící krize, kdy se dělníkům rozdávaly zbraně. Zatím to bylo dobré, ale jak se republikánsko-socialisticko-komunistická administrativa snažila dohodnout na správné strategii boje proti Francovi, pojem "tlak zdola" se postupně vytrácel. Je pravda, že na podzim 1937 byl tlak komunistů jak na úrovni řadových občanů, tak ve vládě takový, že Komunistická strana Španělska uvažovala o přechodu z </w:t>
      </w:r>
      <w:r>
        <w:rPr/>
        <w:t xml:space="preserve">pozice, kdy by se pouze podílela na vládě, do pozice, kdy by </w:t>
      </w:r>
      <w:r>
        <w:rPr/>
        <w:t xml:space="preserve">vládu </w:t>
      </w:r>
      <w:r>
        <w:rPr/>
        <w:t xml:space="preserve">otevřeně ovládala</w:t>
      </w:r>
      <w:r>
        <w:rPr/>
        <w:t xml:space="preserve">, ale Stalinovy obavy z možných mezinárodních důsledků takového vývoje znamenaly, že na jaře 1938 Kominterna jakýkoli takový vývoj vetovala. Španělská lidová fronta se stále více stávala nerozeznatelnou od "buržoazní" </w:t>
      </w:r>
      <w:r>
        <w:rPr/>
        <w:t xml:space="preserve">koaliční </w:t>
      </w:r>
      <w:r>
        <w:rPr/>
        <w:t xml:space="preserve">vlády. </w:t>
      </w:r>
      <w:r>
        <w:rPr/>
        <w:t xml:space="preserve">Když </w:t>
      </w:r>
      <w:r>
        <w:rPr/>
        <w:t xml:space="preserve">v </w:t>
      </w:r>
      <w:r>
        <w:rPr/>
        <w:t xml:space="preserve">lednu </w:t>
      </w:r>
      <w:r>
        <w:rPr/>
        <w:t xml:space="preserve">1940 </w:t>
      </w:r>
      <w:r>
        <w:rPr/>
        <w:t xml:space="preserve">Kominterna </w:t>
      </w:r>
      <w:r>
        <w:rPr/>
        <w:t xml:space="preserve">vypracovala </w:t>
      </w:r>
      <w:r>
        <w:rPr/>
        <w:t xml:space="preserve">"Poučení ze španělské občanské války", španělský komunistický vůdce José Diaz odsoudil zásah Kominterny z jara 1938 a zdůraznil, že strana měla </w:t>
      </w:r>
      <w:r>
        <w:rPr/>
        <w:t xml:space="preserve">pracovat na "rozbití starého státního aparátu, který sloužil reakci, a nahradit ho novým aparátem sloužícím </w:t>
      </w:r>
      <w:r>
        <w:rPr/>
        <w:t xml:space="preserve">dělnické třídě"; hlavní příčinou jejího selhání byl způsob, jakým původní výbory lidové fronty uschly na vinici a nebyly </w:t>
      </w:r>
      <w:r>
        <w:rPr/>
        <w:t xml:space="preserve">vytvořeny </w:t>
      </w:r>
      <w:r>
        <w:rPr/>
        <w:t xml:space="preserve">žádné výbory </w:t>
      </w:r>
      <w:r>
        <w:rPr/>
        <w:t xml:space="preserve">schopné vyvíjet tlak na nekomunistické vládní strany "zdola".</w:t>
      </w:r>
      <w:r>
        <w:rPr>
          <w:vertAlign w:val="superscript"/>
        </w:rPr>
        <w:t xml:space="preserve">17</w:t>
      </w:r>
    </w:p>
    <w:p>
      <w:pPr>
        <w:pStyle w:val="BodyText"/>
        <w:spacing w:before="4" w:line="254" w:lineRule="auto"/>
        <w:ind w:start="115" w:end="51" w:firstLine="285"/>
      </w:pPr>
      <w:r>
        <w:rPr/>
        <w:t xml:space="preserve">Tito byl vždy skeptický vůči lidové frontě, jak ukázaly jeho spory s Gorkičem, a jeho válečné lidové osvobozenecké výbory se pevně opíraly o zkušenosti ze španělské občanské války a byly vždy pod pevnou komunistickou kontrolou. Stejné to bylo i s těmi zahraničními komunistickými stranami, které Jugoslávci dokázali v průběhu války ovlivňovat. Řecké osvobozenecké hnutí (EAM) Komunistické strany Řecka se prohlašovalo za skutečnou koalici, ale ve skutečnosti mohla být koalice čtyř stran vždy přehlasována zástupci takových masových organizací, jako byli partyzáni, mládežnické hnutí, ženské hnutí nebo odbory. V Itálii, zejména v severní Itálii, kde se až do Mussoliniho pádu veškerý vliv Kominterny uplatňoval prostřednictvím </w:t>
      </w:r>
      <w:r>
        <w:rPr/>
        <w:t xml:space="preserve">Jugoslávie</w:t>
      </w:r>
      <w:r>
        <w:rPr/>
        <w:t xml:space="preserve">, zajišťoval Výbor národního osvobození komunistickou převahu také tím, že dával zastoupení masovým organizacím. Počátkem roku 1944 se Stalin opět obával, že řeči o komunistické hegemonii </w:t>
      </w:r>
      <w:r>
        <w:rPr/>
        <w:t xml:space="preserve">v </w:t>
      </w:r>
      <w:r>
        <w:rPr/>
        <w:t xml:space="preserve">západní </w:t>
      </w:r>
      <w:r>
        <w:rPr/>
        <w:t xml:space="preserve">Evropě </w:t>
      </w:r>
      <w:r>
        <w:rPr/>
        <w:t xml:space="preserve">by mohly </w:t>
      </w:r>
      <w:r>
        <w:rPr/>
        <w:t xml:space="preserve">ohrozit </w:t>
      </w:r>
      <w:r>
        <w:rPr/>
        <w:t xml:space="preserve">mezinárodní </w:t>
      </w:r>
      <w:r>
        <w:rPr/>
        <w:t xml:space="preserve">postavení </w:t>
      </w:r>
      <w:r>
        <w:rPr>
          <w:spacing w:val="-2"/>
        </w:rPr>
        <w:t xml:space="preserve">sovětské</w:t>
      </w:r>
    </w:p>
    <w:p>
      <w:pPr>
        <w:pStyle w:val="BodyText"/>
        <w:spacing w:after="0" w:line="254" w:lineRule="auto"/>
        <w:sectPr>
          <w:pgSz w:w="8840" w:h="13260"/>
          <w:pgMar w:top="920" w:right="1133" w:bottom="280" w:left="1133" w:header="730" w:footer="0"/>
        </w:sectPr>
      </w:pPr>
    </w:p>
    <w:p>
      <w:pPr>
        <w:pStyle w:val="BodyText"/>
        <w:spacing w:before="197" w:line="254" w:lineRule="auto"/>
        <w:ind w:end="106" w:hanging="1"/>
      </w:pPr>
      <w:r>
        <w:rPr/>
        <w:t xml:space="preserve">Unie. V březnu 1944 vyslal Togliattiho na jih Itálie, aby se ujistil, že komunisté přijmou takzvaný "princip parity", tedy že všechny strany v italské koalici po Mussolinim budou mít stejný hlas. V Řecku se střetl Stalinův a Titův tlak. Pod sovětským tlakem souhlasili 1. srpna 1944 se vstupem do koaliční vlády i řečtí komunisté, ale v prosinci za Titova povzbuzování změnili taktiku a využili své hegemonie v EAM k zahájení povstání.</w:t>
      </w:r>
      <w:r>
        <w:rPr>
          <w:vertAlign w:val="superscript"/>
        </w:rPr>
        <w:t xml:space="preserve">18</w:t>
      </w:r>
    </w:p>
    <w:p>
      <w:pPr>
        <w:pStyle w:val="BodyText"/>
        <w:spacing w:before="1" w:line="254" w:lineRule="auto"/>
        <w:ind w:end="107" w:firstLine="283"/>
      </w:pPr>
      <w:r>
        <w:rPr/>
        <w:t xml:space="preserve">To bylo jádrem lekce z dějin, kterou Kardelj přednesl svým kolegům delegátům </w:t>
      </w:r>
      <w:r>
        <w:rPr/>
        <w:t xml:space="preserve">na ustavujícím zasedání Kominformu. Jugoslávci nikdy nezapomněli na význam práce "zdola" a zvítězili; Francouzi a Italové, jejichž lidové fronty nebyly ničím jiným než "buržoazními" koalicemi, neuspěli; jinde ve východní Evropě, konkrétně v Československu a Maďarsku, bylo na čase zavést do lidové fronty prvek "zdola", aby se zejména místní sociální demokraté nenechali uplatit lákadlem Marshallovy pomoci. Zdálo se, že jugoslávská linie má v Moskvě plnou podporu, zvláště když se na zasedání Kominformu dále rozhodlo, že </w:t>
      </w:r>
      <w:r>
        <w:rPr/>
        <w:t xml:space="preserve">ústředí nové organizace bude sídlit v Bělehradě a že tam bude vycházet i její časopis. Vřelost, kterou Jugoslávci projevili ve Szklarské Porębě, Tita skutečně přesvědčila, že již není vázán </w:t>
      </w:r>
      <w:r>
        <w:rPr/>
        <w:t xml:space="preserve">poselstvím, které Hebrang </w:t>
      </w:r>
      <w:r>
        <w:rPr>
          <w:spacing w:val="-2"/>
        </w:rPr>
        <w:t xml:space="preserve">přivezl </w:t>
      </w:r>
      <w:r>
        <w:rPr/>
        <w:t xml:space="preserve">počátkem </w:t>
      </w:r>
      <w:r>
        <w:rPr/>
        <w:t xml:space="preserve">roku 1945</w:t>
      </w:r>
      <w:r>
        <w:rPr/>
        <w:t xml:space="preserve">, že </w:t>
      </w:r>
      <w:r>
        <w:rPr/>
        <w:t xml:space="preserve">Jugoslávie by se neměla pouštět do žádných zahraničněpolitických iniciativ bez předchozí konzultace s Moskvou. Informován Kardeljem o tom, jak se věci ve Szklarské Porębě vyvíjejí, vystoupil Tito 27. září na II. sjezdu Jugoslávské lidové fronty a vysvětlil jim, proč v některých zemích lidové fronty nesplnily očekávání. Byly vytvořeny "pouze shora", a to znamenalo, že ostatní strany v Evropě nedokázaly </w:t>
      </w:r>
      <w:r>
        <w:rPr/>
        <w:t xml:space="preserve">vytvořit "novou demokracii". </w:t>
      </w:r>
      <w:r>
        <w:rPr/>
        <w:t xml:space="preserve">Tam, kde lidové </w:t>
      </w:r>
      <w:r>
        <w:rPr/>
        <w:t xml:space="preserve">fronty </w:t>
      </w:r>
      <w:r>
        <w:rPr/>
        <w:t xml:space="preserve">nedokázaly </w:t>
      </w:r>
      <w:r>
        <w:rPr/>
        <w:t xml:space="preserve">čelit fašismu </w:t>
      </w:r>
      <w:r>
        <w:rPr/>
        <w:t xml:space="preserve">ozbrojenou silou, vyjednávaly se stranami, místo aby se spoléhaly na lid, a nikdy nevyvinuly jasný bojový program, vždy selhaly. Titova lekce byla jasná: i když různé národní situace znamenaly, že lidová fronta mohla být v každé zemi v různém stadiu vývoje, nakonec, pokud měla být zajištěna "nová demokracie", musela se vyvíjet podle jednotného vzoru, jugoslávského vzoru. Všechny lidové fronty by se "postupně přeměnily [z koalice] v jedinou, jednotnou, všelidovou organizaci" se společným programem. </w:t>
      </w:r>
      <w:r>
        <w:rPr/>
        <w:t xml:space="preserve">Bylo to, jako by Tito říkal Stalinovi: chápu, proč jste museli ve složitých mezinárodních podmínkách roku 1945 dočasně vytvořit koaliční vlády, ale nyní nastal čas obnovit postup k socialismu.</w:t>
      </w:r>
      <w:r>
        <w:rPr>
          <w:vertAlign w:val="superscript"/>
        </w:rPr>
        <w:t xml:space="preserve">19</w:t>
      </w:r>
    </w:p>
    <w:p>
      <w:pPr>
        <w:pStyle w:val="BodyText"/>
        <w:spacing w:before="10" w:line="254" w:lineRule="auto"/>
        <w:ind w:end="107" w:firstLine="283"/>
      </w:pPr>
      <w:r>
        <w:rPr/>
        <w:t xml:space="preserve">V následujících týdnech byly jugoslávské výroky na adresu Západu stejně štvavé jako cokoli jiného na stránkách </w:t>
      </w:r>
      <w:r>
        <w:rPr>
          <w:i/>
        </w:rPr>
        <w:t xml:space="preserve">Pravdy</w:t>
      </w:r>
      <w:r>
        <w:rPr/>
        <w:t xml:space="preserve">. </w:t>
      </w:r>
      <w:r>
        <w:rPr/>
        <w:t xml:space="preserve">V </w:t>
      </w:r>
      <w:r>
        <w:rPr>
          <w:i/>
        </w:rPr>
        <w:t xml:space="preserve">Borbě </w:t>
      </w:r>
      <w:r>
        <w:rPr/>
        <w:t xml:space="preserve">8. října 1947 Djilas </w:t>
      </w:r>
      <w:r>
        <w:rPr/>
        <w:t xml:space="preserve">napsal</w:t>
      </w:r>
      <w:r>
        <w:rPr/>
        <w:t xml:space="preserve">, že "žraloci z Wall Streetu a jejich zámořští komplicové vidí v porážce Německa a jeho spojenců likvidaci </w:t>
      </w:r>
      <w:r>
        <w:rPr>
          <w:spacing w:val="80"/>
        </w:rPr>
        <w:t xml:space="preserve">své</w:t>
      </w:r>
      <w:r>
        <w:rPr/>
        <w:t xml:space="preserve"> konkurence, příležitost k tomu, </w:t>
      </w:r>
      <w:r>
        <w:rPr/>
        <w:t xml:space="preserve">aby udělali první krok k vlastnímu ovládnutí světa". Ve snaze učinit z Organizace spojených národů svůj vlastní nástroj "by tito barbaři rádi přeměnili tak vysoce kultivované lidi, jako jsou Francouzi, Italové a dokonce i Angličané, ve své poslušné otroky". Aby toho nebylo málo, tento americký expanzionismus "našel v západních zemích komplice v pravicových socialistech". Všiml si významu</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0"/>
      </w:pPr>
      <w:r>
        <w:rPr/>
        <w:t xml:space="preserve">o vzniku Kominformu Djilas napsal: "národy Jugoslávie mohou být hrdé na to, že Bělehrad je místem, kde budou komunistické strany v budoucnu vést své porady.</w:t>
      </w:r>
      <w:r>
        <w:rPr>
          <w:vertAlign w:val="superscript"/>
        </w:rPr>
        <w:t xml:space="preserve">20</w:t>
      </w:r>
    </w:p>
    <w:p>
      <w:pPr>
        <w:pStyle w:val="BodyText"/>
        <w:spacing w:before="3" w:line="254" w:lineRule="auto"/>
        <w:ind w:start="115" w:end="48" w:firstLine="285"/>
      </w:pPr>
      <w:r>
        <w:rPr/>
        <w:t xml:space="preserve">Rychlost, s jakou východoevropské země začaly následovat </w:t>
      </w:r>
      <w:r>
        <w:rPr/>
        <w:t xml:space="preserve">jugoslávskou cestu, musela Tita utvrdit v přesvědčení, že jedná v souladu se Stalinovým přáním. Dne 25. října 1947 oznámila Bulharská vlastenecká fronta, že změní svou strukturu, změny měly být provedeny v únoru 1948. V listopadu 1947 československý vůdce Klement Gottwald oznámil, že nastal čas zapojit do Národní fronty masové organizace, jako jsou odbory; když se komunisté v únoru 1948 dostali v Československu k moci, byly to "akční výbory" Národní fronty, které "zdola" organizovaly masové demonstrace, jež </w:t>
      </w:r>
      <w:r>
        <w:rPr/>
        <w:t xml:space="preserve">donutily </w:t>
      </w:r>
      <w:r>
        <w:rPr/>
        <w:t xml:space="preserve">"buržoazní" strany opustit úřad. </w:t>
      </w:r>
      <w:r>
        <w:rPr/>
        <w:t xml:space="preserve">Jak </w:t>
      </w:r>
      <w:r>
        <w:rPr/>
        <w:t xml:space="preserve">bezprostředně poté komentoval </w:t>
      </w:r>
      <w:r>
        <w:rPr/>
        <w:t xml:space="preserve">jugoslávský </w:t>
      </w:r>
      <w:r>
        <w:rPr>
          <w:i/>
        </w:rPr>
        <w:t xml:space="preserve">Borba</w:t>
      </w:r>
      <w:r>
        <w:rPr/>
        <w:t xml:space="preserve">, to, co se v Československu stalo, nebyla jen změna vlády, ale "posílení lidové fronty zdola". V článku napsaném ke 100.</w:t>
      </w:r>
      <w:r>
        <w:rPr>
          <w:vertAlign w:val="superscript"/>
        </w:rPr>
        <w:t xml:space="preserve">th</w:t>
      </w:r>
      <w:r>
        <w:rPr>
          <w:vertAlign w:val="baseline"/>
        </w:rPr>
        <w:t xml:space="preserve"> výročí vydání Komunistického manifestu napsal Pavel Judin, sovětský šéfredaktor časopisu Cominform:</w:t>
      </w:r>
    </w:p>
    <w:p>
      <w:pPr>
        <w:pStyle w:val="BodyText"/>
        <w:spacing w:before="97"/>
        <w:ind w:start="0"/>
        <w:jc w:val="left"/>
      </w:pPr>
    </w:p>
    <w:p>
      <w:pPr>
        <w:spacing w:before="0" w:line="254" w:lineRule="auto"/>
        <w:ind w:start="400" w:end="331" w:firstLine="0"/>
        <w:jc w:val="both"/>
        <w:rPr>
          <w:sz w:val="16"/>
        </w:rPr>
      </w:pPr>
      <w:r>
        <w:rPr>
          <w:sz w:val="16"/>
        </w:rPr>
        <w:t xml:space="preserve">Konkrétní ztělesnění myšlenek marxismu o jednotě dělnické třídy </w:t>
      </w:r>
      <w:r>
        <w:rPr>
          <w:sz w:val="16"/>
        </w:rPr>
        <w:t xml:space="preserve">s většinou pracujícího lidu lze dnes vidět v nových demokraciích. </w:t>
      </w:r>
      <w:r>
        <w:rPr>
          <w:sz w:val="16"/>
        </w:rPr>
        <w:t xml:space="preserve">Nejdůsledněji se rozvinula v Jugoslávii, kde Lidová fronta sdružuje téměř sedm </w:t>
      </w:r>
      <w:r>
        <w:rPr>
          <w:sz w:val="16"/>
        </w:rPr>
        <w:t xml:space="preserve">milionů </w:t>
      </w:r>
      <w:r>
        <w:rPr>
          <w:sz w:val="16"/>
        </w:rPr>
        <w:t xml:space="preserve">lidí ... Lidová </w:t>
      </w:r>
      <w:r>
        <w:rPr>
          <w:sz w:val="16"/>
        </w:rPr>
        <w:t xml:space="preserve">fronta není </w:t>
      </w:r>
      <w:r>
        <w:rPr>
          <w:sz w:val="16"/>
        </w:rPr>
        <w:t xml:space="preserve">pouhou </w:t>
      </w:r>
      <w:r>
        <w:rPr>
          <w:sz w:val="16"/>
        </w:rPr>
        <w:t xml:space="preserve">koalicí stran, je to společensko-politická </w:t>
      </w:r>
      <w:r>
        <w:rPr>
          <w:sz w:val="16"/>
        </w:rPr>
        <w:t xml:space="preserve">organizace lidu, v níž dělnická třída v čele s komunistickou stranou hraje </w:t>
      </w:r>
      <w:r>
        <w:rPr>
          <w:sz w:val="16"/>
        </w:rPr>
        <w:t xml:space="preserve">vedoucí úlohu</w:t>
      </w:r>
      <w:r>
        <w:rPr>
          <w:spacing w:val="-7"/>
          <w:sz w:val="16"/>
        </w:rPr>
        <w:t xml:space="preserve">. </w:t>
      </w:r>
      <w:r>
        <w:rPr>
          <w:sz w:val="16"/>
          <w:vertAlign w:val="superscript"/>
        </w:rPr>
        <w:t xml:space="preserve">21</w:t>
      </w:r>
    </w:p>
    <w:p>
      <w:pPr>
        <w:pStyle w:val="BodyText"/>
        <w:spacing w:before="45"/>
        <w:ind w:start="0"/>
        <w:jc w:val="left"/>
        <w:rPr>
          <w:sz w:val="16"/>
        </w:rPr>
      </w:pPr>
    </w:p>
    <w:p>
      <w:pPr>
        <w:pStyle w:val="BodyText"/>
        <w:spacing w:line="254" w:lineRule="auto"/>
        <w:ind w:start="114" w:end="53" w:firstLine="285"/>
      </w:pPr>
      <w:r>
        <w:rPr/>
        <w:t xml:space="preserve">Zdálo se, že i jugoslávská podpora boje řeckých komunistů se setkává s ochotou. V listopadu 1947 se Jugoslávci postavili do čela </w:t>
      </w:r>
      <w:r>
        <w:rPr/>
        <w:t xml:space="preserve">sjednocení </w:t>
      </w:r>
      <w:r>
        <w:rPr/>
        <w:t xml:space="preserve">bulharské, jugoslávské, albánské a rumunské odborové federace a vyzvali Světovou federaci odborových svazů, aby pověřila pobočky ve všech zemích vytvořením výborů pro pomoc Řecku. V prosinci 1947 již takové výbory fungovaly v Jugoslávii, Bulharsku a Rumunsku a v lednu 1948 také v Maďarsku, Polsku a Francii. V samotném Řecku byli nekomunističtí členové EAM za podpory Jugoslávie dotlačeni k tomu, aby 11. října 1947 zorganizovali "jednokolové" volby v celém "osvobozeném" Řecku, a po dalším nátlaku souhlasili 24. prosince s vytvořením demokratické vlády. Po vzoru válečné Jugoslávie oznámil vznik vlády její vedoucí nekomunistický </w:t>
      </w:r>
      <w:r>
        <w:rPr/>
        <w:t xml:space="preserve">ministr, </w:t>
      </w:r>
      <w:r>
        <w:rPr/>
        <w:t xml:space="preserve">bývalý </w:t>
      </w:r>
      <w:r>
        <w:rPr/>
        <w:t xml:space="preserve">ministr </w:t>
      </w:r>
      <w:r>
        <w:rPr/>
        <w:t xml:space="preserve">práce </w:t>
      </w:r>
      <w:r>
        <w:rPr/>
        <w:t xml:space="preserve">v </w:t>
      </w:r>
      <w:r>
        <w:rPr/>
        <w:t xml:space="preserve">poválečné </w:t>
      </w:r>
      <w:r>
        <w:rPr/>
        <w:t xml:space="preserve">koalici. </w:t>
      </w:r>
      <w:r>
        <w:rPr/>
        <w:t xml:space="preserve">Pod vládou byla celá hierarchie lidových výborů, které spravovaly </w:t>
      </w:r>
      <w:r>
        <w:rPr/>
        <w:t xml:space="preserve">všechny aspekty života v "osvobozeném" Řecku.</w:t>
      </w:r>
    </w:p>
    <w:p>
      <w:pPr>
        <w:pStyle w:val="BodyText"/>
        <w:spacing w:before="5" w:line="254" w:lineRule="auto"/>
        <w:ind w:start="114" w:end="52" w:firstLine="285"/>
      </w:pPr>
      <w:r>
        <w:rPr/>
        <w:t xml:space="preserve">Tito však nevyvodil potřebné závěry ze srpnového incidentu, kdy se ještě jednalo o složení Kominformu. Jugoslávci 20. srpna navrhli, aby se ke Kominformu připojili řečtí komunisté, což však Moskva odmítla. První veřejný signál, že Stalin má výhrady k Titovým iniciativám, se objevil v polovině ledna 1948. Řecký komunistický vůdce </w:t>
      </w:r>
      <w:r>
        <w:rPr/>
        <w:t xml:space="preserve">napsal </w:t>
      </w:r>
      <w:r>
        <w:rPr/>
        <w:t xml:space="preserve">článek, který </w:t>
      </w:r>
      <w:r>
        <w:rPr/>
        <w:t xml:space="preserve">měl být </w:t>
      </w:r>
      <w:r>
        <w:rPr/>
        <w:t xml:space="preserve">zveřejněn </w:t>
      </w:r>
      <w:r>
        <w:rPr/>
        <w:t xml:space="preserve">v časopise </w:t>
      </w:r>
      <w:r>
        <w:rPr/>
        <w:t xml:space="preserve">Kominform</w:t>
      </w:r>
      <w:r>
        <w:rPr/>
        <w:t xml:space="preserve">. </w:t>
      </w:r>
      <w:r>
        <w:rPr/>
        <w:t xml:space="preserve">Tento </w:t>
      </w:r>
      <w:r>
        <w:rPr>
          <w:spacing w:val="-2"/>
        </w:rPr>
        <w:t xml:space="preserve">článek</w:t>
      </w:r>
    </w:p>
    <w:p>
      <w:pPr>
        <w:pStyle w:val="BodyText"/>
        <w:spacing w:after="0" w:line="254" w:lineRule="auto"/>
        <w:sectPr>
          <w:pgSz w:w="8840" w:h="13260"/>
          <w:pgMar w:top="920" w:right="1133" w:bottom="280" w:left="1133" w:header="730" w:footer="0"/>
        </w:sectPr>
      </w:pPr>
    </w:p>
    <w:p>
      <w:pPr>
        <w:pStyle w:val="BodyText"/>
        <w:spacing w:before="197" w:line="254" w:lineRule="auto"/>
        <w:ind w:end="107" w:hanging="1"/>
      </w:pPr>
      <w:r>
        <w:rPr/>
        <w:t xml:space="preserve">byla přijata v Bělehradě a schválena v Moskvě, ale na poslední chvíli ji Stalin vetoval. Tito si toho rychle všiml. V prvních čtrnácti lednových dnech jugoslávský tisk dával tušit, že Jugoslávie uzná novou demokratickou vládu Řecka, kterou tolik sponzorovala; 11. ledna</w:t>
      </w:r>
      <w:r>
        <w:rPr>
          <w:vertAlign w:val="superscript"/>
        </w:rPr>
        <w:t xml:space="preserve">th</w:t>
      </w:r>
      <w:r>
        <w:rPr>
          <w:i/>
          <w:vertAlign w:val="baseline"/>
        </w:rPr>
        <w:t xml:space="preserve"> Borba </w:t>
      </w:r>
      <w:r>
        <w:rPr>
          <w:vertAlign w:val="baseline"/>
        </w:rPr>
        <w:t xml:space="preserve">přinesla úvodník vyjadřující plnou podporu těmto "skutečným představitelům řeckého lidu". Přesto k uznání nedošlo a koncem měsíce se Tito nechal </w:t>
      </w:r>
      <w:r>
        <w:rPr>
          <w:vertAlign w:val="baseline"/>
        </w:rPr>
        <w:t xml:space="preserve">v diplomatických kruzích slyšet, že Jugoslávie vládu vytvořenou řeckými komunisty neuzná. V té době už bylo jasné, </w:t>
      </w:r>
      <w:r>
        <w:rPr>
          <w:vertAlign w:val="baseline"/>
        </w:rPr>
        <w:t xml:space="preserve">že Stalin má k Titově politice v Řecku vážné výhrady, zejména proto, že se zdála být provázána s obnoveným zájmem o balkánskou federaci.</w:t>
      </w:r>
      <w:r>
        <w:rPr>
          <w:vertAlign w:val="superscript"/>
        </w:rPr>
        <w:t xml:space="preserve">22</w:t>
      </w:r>
    </w:p>
    <w:p>
      <w:pPr>
        <w:pStyle w:val="BodyText"/>
        <w:spacing w:before="4" w:line="254" w:lineRule="auto"/>
        <w:ind w:start="58" w:end="107" w:firstLine="284"/>
      </w:pPr>
      <w:r>
        <w:rPr/>
        <w:t xml:space="preserve">V únoru 1947 byla podepsána poválečná bulharská mírová smlouva, která </w:t>
      </w:r>
      <w:r>
        <w:rPr/>
        <w:t xml:space="preserve">o šest měsíců později vstoupila v platnost a obnovila plnou bulharskou suverenitu. </w:t>
      </w:r>
      <w:r>
        <w:rPr/>
        <w:t xml:space="preserve">V důsledku toho byla zrušena Spojenecká kontrolní komise pro Bulharsko a skončil britský vliv na bulharskou politiku. Stalina trochu znepokojilo, když Dimitrov v červenci navštívil Jugoslávii a začal jednat o obnovení rozhovorů o federaci ještě předtím, než smlouva vstoupila plně </w:t>
      </w:r>
      <w:r>
        <w:rPr/>
        <w:t xml:space="preserve">v platnost, ale po </w:t>
      </w:r>
      <w:r>
        <w:rPr/>
        <w:t xml:space="preserve">uplynutí </w:t>
      </w:r>
      <w:r>
        <w:rPr/>
        <w:t xml:space="preserve">šesti </w:t>
      </w:r>
      <w:r>
        <w:rPr/>
        <w:t xml:space="preserve">měsíců nevznesl žádné další námitky, ostatně </w:t>
      </w:r>
      <w:r>
        <w:rPr/>
        <w:t xml:space="preserve">v</w:t>
      </w:r>
      <w:r>
        <w:rPr/>
        <w:t xml:space="preserve"> červnu 1946 </w:t>
      </w:r>
      <w:r>
        <w:rPr/>
        <w:t xml:space="preserve">tuto </w:t>
      </w:r>
      <w:r>
        <w:rPr/>
        <w:t xml:space="preserve">myšlenku nadšeně </w:t>
      </w:r>
      <w:r>
        <w:rPr/>
        <w:t xml:space="preserve">podpořil</w:t>
      </w:r>
      <w:r>
        <w:rPr/>
        <w:t xml:space="preserve">. </w:t>
      </w:r>
      <w:r>
        <w:rPr>
          <w:spacing w:val="-1"/>
        </w:rPr>
        <w:t xml:space="preserve">Koncem </w:t>
      </w:r>
      <w:r>
        <w:rPr/>
        <w:t xml:space="preserve">listopadu navštívil Tito Bulharsko, v prvním </w:t>
      </w:r>
      <w:r>
        <w:rPr/>
        <w:t xml:space="preserve">prosincovém týdnu </w:t>
      </w:r>
      <w:r>
        <w:rPr/>
        <w:t xml:space="preserve">pak Maďarsko a v </w:t>
      </w:r>
      <w:r>
        <w:rPr/>
        <w:t xml:space="preserve">polovině </w:t>
      </w:r>
      <w:r>
        <w:rPr/>
        <w:t xml:space="preserve">prosince Rumunsko</w:t>
      </w:r>
      <w:r>
        <w:rPr/>
        <w:t xml:space="preserve">; </w:t>
      </w:r>
      <w:r>
        <w:rPr/>
        <w:t xml:space="preserve">výsledkem </w:t>
      </w:r>
      <w:r>
        <w:rPr/>
        <w:t xml:space="preserve">této diplomatické smršti bylo</w:t>
      </w:r>
      <w:r>
        <w:rPr/>
        <w:t xml:space="preserve">, že do konce roku </w:t>
      </w:r>
      <w:r>
        <w:rPr/>
        <w:t xml:space="preserve">1947 byla vytvořena celní unie zahrnující Albánii, Bulharsko, Rumunsko a Jugoslávii.</w:t>
      </w:r>
      <w:r>
        <w:rPr>
          <w:vertAlign w:val="superscript"/>
        </w:rPr>
        <w:t xml:space="preserve">23</w:t>
      </w:r>
      <w:r>
        <w:rPr>
          <w:vertAlign w:val="baseline"/>
        </w:rPr>
        <w:t xml:space="preserve"> Na tiskové konferenci 17. ledna 1948 Dimitrov jasně řekl, že součástí plánované balkánské federace bude i budoucí komunistické Řecko. Tito pak 26. ledna vydal pokyn k nasazení </w:t>
      </w:r>
      <w:r>
        <w:rPr>
          <w:vertAlign w:val="baseline"/>
        </w:rPr>
        <w:t xml:space="preserve">jednotek </w:t>
      </w:r>
      <w:r>
        <w:rPr>
          <w:vertAlign w:val="baseline"/>
        </w:rPr>
        <w:t xml:space="preserve">jugoslávské armády </w:t>
      </w:r>
      <w:r>
        <w:rPr>
          <w:vertAlign w:val="baseline"/>
        </w:rPr>
        <w:t xml:space="preserve">na obranu řeckých komunistických základen v Albánii, a to nejen bez informování Stalina, ale i bez vyžádání souhlasu albánského vůdce Envera </w:t>
      </w:r>
      <w:r>
        <w:rPr>
          <w:spacing w:val="-2"/>
          <w:vertAlign w:val="baseline"/>
        </w:rPr>
        <w:t xml:space="preserve">Hodži.</w:t>
      </w:r>
      <w:r>
        <w:rPr>
          <w:spacing w:val="-2"/>
          <w:vertAlign w:val="superscript"/>
        </w:rPr>
        <w:t xml:space="preserve">24</w:t>
      </w:r>
    </w:p>
    <w:p>
      <w:pPr>
        <w:pStyle w:val="Heading2"/>
        <w:spacing w:before="173"/>
        <w:ind w:end="129"/>
      </w:pPr>
      <w:r>
        <w:rPr>
          <w:smallCaps/>
          <w:spacing w:val="-2"/>
          <w:w w:val="90"/>
        </w:rPr>
        <w:t xml:space="preserve">Spor mezi </w:t>
      </w:r>
      <w:r>
        <w:rPr>
          <w:smallCaps/>
          <w:w w:val="90"/>
        </w:rPr>
        <w:t xml:space="preserve">Stalinem a Titem</w:t>
      </w:r>
    </w:p>
    <w:p>
      <w:pPr>
        <w:pStyle w:val="BodyText"/>
        <w:spacing w:before="93" w:line="254" w:lineRule="auto"/>
        <w:ind w:end="108"/>
      </w:pPr>
      <w:r>
        <w:rPr/>
        <w:t xml:space="preserve">Stalina nejvíce rozzuřilo Titovo rozhodnutí rozmístit jugoslávskou armádu v Albánii. Proti Titovu vehementnímu zasahování do albánských záležitostí nic nenamítal, protože ho podporoval; problémem pro Stalina bylo, že se o Titových akcích v Albánii dozvěděl až z tisku; tyto akce však mohly mít pro Sovětský svaz obrovské důsledky. Z tohoto důvodu se rozhodl, že Tita je třeba dostat zpět pod kontrolu, a jako metodu zvolil Balkánskou federaci. Jugoslávská a bulharská delegace byly povolány do Moskvy a na jednání 10. února 1948 byli Jugoslávci opět instruováni, aby nepodnikali žádné </w:t>
      </w:r>
      <w:r>
        <w:rPr/>
        <w:t xml:space="preserve">zahraničněpolitické iniciativy, aniž by je vyjasnili s Moskvou. Jak Stalin zdůraznil, Albánie byla "naším nejslabším místem", protože její režim nebyl uznán a nebyla členem OSN; "kdyby jugoslávská vojska vstoupila do Albánie, reakcionáři v </w:t>
      </w:r>
      <w:r>
        <w:rPr/>
        <w:t xml:space="preserve">Anglii </w:t>
      </w:r>
      <w:r>
        <w:rPr/>
        <w:t xml:space="preserve">a </w:t>
      </w:r>
      <w:r>
        <w:rPr/>
        <w:t xml:space="preserve">Americe </w:t>
      </w:r>
      <w:r>
        <w:rPr/>
        <w:t xml:space="preserve">by </w:t>
      </w:r>
      <w:r>
        <w:rPr/>
        <w:t xml:space="preserve">toho </w:t>
      </w:r>
      <w:r>
        <w:rPr/>
        <w:t xml:space="preserve">mohli </w:t>
      </w:r>
      <w:r>
        <w:rPr/>
        <w:t xml:space="preserve">využít </w:t>
      </w:r>
      <w:r>
        <w:rPr/>
        <w:t xml:space="preserve">a </w:t>
      </w:r>
      <w:r>
        <w:rPr/>
        <w:t xml:space="preserve">vystoupit </w:t>
      </w:r>
      <w:r>
        <w:rPr/>
        <w:t xml:space="preserve">jako </w:t>
      </w:r>
      <w:r>
        <w:rPr/>
        <w:t xml:space="preserve">obránci </w:t>
      </w:r>
      <w:r>
        <w:rPr/>
        <w:t xml:space="preserve">albánské nezávislosti". Jak Molotov v diskusi dodal, Dimitrov i Tito </w:t>
      </w:r>
      <w:r>
        <w:rPr/>
        <w:t xml:space="preserve">si </w:t>
      </w:r>
      <w:r>
        <w:rPr>
          <w:spacing w:val="40"/>
        </w:rPr>
        <w:t xml:space="preserve">museli </w:t>
      </w:r>
      <w:r>
        <w:rPr/>
        <w:t xml:space="preserve">uvědomit, že když mluví oni dva, "celý svět věří, že takové je stanovisko Sovětského svazu". Ačkoli však Stalin kritizoval avanturistický způsob, jakým Tito </w:t>
      </w:r>
      <w:r>
        <w:rPr/>
        <w:t xml:space="preserve">podporoval </w:t>
      </w:r>
      <w:r>
        <w:rPr/>
        <w:t xml:space="preserve">boj řeckých </w:t>
      </w:r>
      <w:r>
        <w:rPr/>
        <w:t xml:space="preserve">komunistů, méně kritický byl vůči</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1"/>
      </w:pPr>
      <w:r>
        <w:rPr/>
        <w:t xml:space="preserve">princip jejich podpory. Ačkoli nejprve prohlásil, že "vy a řečtí komunisté žijete v iluzi a zároveň nám způsobujete skutečné politické potíže", pak přijal Kardeljův návrh, že příštích několik měsíců bude rozhodujících, a dokonce se zamyslel: "</w:t>
      </w:r>
      <w:r>
        <w:rPr>
          <w:spacing w:val="-1"/>
        </w:rPr>
        <w:t xml:space="preserve">Možná </w:t>
      </w:r>
      <w:r>
        <w:rPr/>
        <w:t xml:space="preserve">jsem se mýlil</w:t>
      </w:r>
      <w:r>
        <w:rPr/>
        <w:t xml:space="preserve">, mýlil </w:t>
      </w:r>
      <w:r>
        <w:rPr>
          <w:spacing w:val="-1"/>
        </w:rPr>
        <w:t xml:space="preserve">jsem </w:t>
      </w:r>
      <w:r>
        <w:rPr/>
        <w:t xml:space="preserve">se kvůli Číně</w:t>
      </w:r>
      <w:r>
        <w:rPr/>
        <w:t xml:space="preserve">, nikdy </w:t>
      </w:r>
      <w:r>
        <w:rPr/>
        <w:t xml:space="preserve">jsem </w:t>
      </w:r>
      <w:r>
        <w:rPr/>
        <w:t xml:space="preserve">nevěřil ve vítězství čínských komunistů... Možná to bude stejné s Řeckem, ale opravdu tomu nevěřím, Řecko není Čína".</w:t>
      </w:r>
      <w:r>
        <w:rPr>
          <w:vertAlign w:val="superscript"/>
        </w:rPr>
        <w:t xml:space="preserve">25</w:t>
      </w:r>
    </w:p>
    <w:p>
      <w:pPr>
        <w:pStyle w:val="BodyText"/>
        <w:spacing w:before="2" w:line="254" w:lineRule="auto"/>
        <w:ind w:start="115" w:end="51" w:firstLine="285"/>
      </w:pPr>
      <w:r>
        <w:rPr/>
        <w:t xml:space="preserve">Jugoslávská strana byla připravena přijmout kritiku svého avanturismu. Tito skutečně 1. března jugoslávskému politbyru vysvětlil, že Stalina předem neinformoval o </w:t>
      </w:r>
      <w:r>
        <w:rPr/>
        <w:t xml:space="preserve">svém </w:t>
      </w:r>
      <w:r>
        <w:rPr/>
        <w:t xml:space="preserve">rozhodnutí </w:t>
      </w:r>
      <w:r>
        <w:rPr/>
        <w:t xml:space="preserve">navštívit </w:t>
      </w:r>
      <w:r>
        <w:rPr/>
        <w:t xml:space="preserve">Rumunsko v </w:t>
      </w:r>
      <w:r>
        <w:rPr/>
        <w:t xml:space="preserve">prosinci 1947 </w:t>
      </w:r>
      <w:r>
        <w:rPr/>
        <w:t xml:space="preserve">ani o </w:t>
      </w:r>
      <w:r>
        <w:rPr/>
        <w:t xml:space="preserve">rozhodnutí </w:t>
      </w:r>
      <w:r>
        <w:rPr/>
        <w:t xml:space="preserve">vyslat vojska do Albánie v lednu 1948, a za tyto nedostatky se omluvil. Sporným bodem bylo, jak zabránit tomu, aby se takové jednání opakovalo. Neboť, jak Stalin řekl Kardeljovi v rozzlobené výměně názorů, podle Stalinova názoru "to nebyla chyba, to byl systém". Na schůzce se Stalinem 10. února dostali Kardelj a jugoslávská delegace pokyn, aby okamžitě vytvořili balkánskou federaci s Bulharskem. Kardelj začal opakováním linie, kterou v červnu 1946 zaujal Tito. Řekl Stalinovi, že "smíšený stát", který by vznikl prostým spojením Jugoslávie a Bulharska, z nichž jeden by byl z hlediska socialistického vývoje mnohem pokročilejší než druhý, by se mohl zhroutit. Trval na tom, že je zapotřebí "federace sedmi národů", nikoli spojení dvou států. Stalin na okamžik připustil, že "Jugoslávci mají pravdu, federace by mohla mít sedm členů, ne dva", ale když Kardelj začal dále couvat, Stalin se do toho vložil a řekl: "už žádné odklady, federace by měla vzniknout zítra".</w:t>
      </w:r>
      <w:r>
        <w:rPr>
          <w:vertAlign w:val="superscript"/>
        </w:rPr>
        <w:t xml:space="preserve">26</w:t>
      </w:r>
    </w:p>
    <w:p>
      <w:pPr>
        <w:pStyle w:val="BodyText"/>
        <w:spacing w:before="6" w:line="254" w:lineRule="auto"/>
        <w:ind w:start="115" w:end="52" w:firstLine="285"/>
      </w:pPr>
      <w:r>
        <w:rPr/>
        <w:t xml:space="preserve">Po těchto rozhovorech Dimitrov pozval jugoslávskou delegaci na svou daču a jednání o </w:t>
      </w:r>
      <w:r>
        <w:rPr/>
        <w:t xml:space="preserve">bulharsko-jugoslávské federaci pokračovala. Djilas se vyslovil pro, ale pokud jde o Kardelje, Stalinova politika byla jasná a celý návrh byl "trojským koněm", který měl odsunout stranou Tita a pak celý jugoslávský ústřední výbor. Tito by byl nucen hrát zajateckou roli ve Stalinově balkánské federaci, která by mu vnutila sovětskou vizi socialismu. A je jasné, že od samého počátku byly jádrem </w:t>
      </w:r>
      <w:r>
        <w:rPr/>
        <w:t xml:space="preserve">vznikajícího sporu </w:t>
      </w:r>
      <w:r>
        <w:rPr/>
        <w:t xml:space="preserve">rozdílné vize socialismu, nejen koordinace zahraniční politiky.</w:t>
      </w:r>
      <w:r>
        <w:rPr/>
        <w:t xml:space="preserve"> Dimitrov hovořil v podobných ideologických termínech. Optimisticky hodnotil šance nové federace na vybudování vlastní cesty k socialismu, cesty odlišné od té sovětské: "Společně můžeme vybudovat demokratický socialismus," řekl. Kardelj se však domníval, že ačkoli je Dimitrov zcela upřímný ve své oddanosti demokratickému socialismu, Stalin ho hodlá využít jako holuba na stolici.</w:t>
      </w:r>
      <w:r>
        <w:rPr>
          <w:vertAlign w:val="superscript"/>
        </w:rPr>
        <w:t xml:space="preserve">27</w:t>
      </w:r>
    </w:p>
    <w:p>
      <w:pPr>
        <w:pStyle w:val="BodyText"/>
        <w:spacing w:before="3" w:line="254" w:lineRule="auto"/>
        <w:ind w:start="115" w:end="56" w:firstLine="285"/>
      </w:pPr>
      <w:r>
        <w:rPr/>
        <w:t xml:space="preserve">Tito po letech podřízenosti Dimitrovovi sdílel Kardeljovo hodnocení. Kardelj podal 1. března zprávu jugoslávskému ústřednímu výboru a Tito podpořil jeho názor, </w:t>
      </w:r>
      <w:r>
        <w:rPr/>
        <w:t xml:space="preserve">že veškeré další úvahy o balkánské federaci by měly být odloženy. Na zasedání řekl:</w:t>
      </w:r>
    </w:p>
    <w:p>
      <w:pPr>
        <w:pStyle w:val="BodyText"/>
        <w:spacing w:before="95"/>
        <w:ind w:start="0"/>
        <w:jc w:val="left"/>
      </w:pPr>
    </w:p>
    <w:p>
      <w:pPr>
        <w:spacing w:before="0" w:line="254" w:lineRule="auto"/>
        <w:ind w:start="400" w:end="335" w:firstLine="0"/>
        <w:jc w:val="both"/>
        <w:rPr>
          <w:sz w:val="16"/>
        </w:rPr>
      </w:pPr>
      <w:r>
        <w:rPr>
          <w:sz w:val="16"/>
        </w:rPr>
        <w:t xml:space="preserve">Reálná možnost federace mezi Jugoslávií a Bulharskem již neexistuje. </w:t>
      </w:r>
      <w:r>
        <w:rPr>
          <w:sz w:val="16"/>
        </w:rPr>
        <w:t xml:space="preserve">Federaci bychom vytvořili během války. Nyní jsou věci utuženy a požaduje </w:t>
      </w:r>
      <w:r>
        <w:rPr>
          <w:spacing w:val="40"/>
          <w:sz w:val="16"/>
        </w:rPr>
        <w:t xml:space="preserve">se</w:t>
      </w:r>
      <w:r>
        <w:rPr>
          <w:sz w:val="16"/>
        </w:rPr>
        <w:t xml:space="preserve">, </w:t>
      </w:r>
      <w:r>
        <w:rPr>
          <w:sz w:val="16"/>
        </w:rPr>
        <w:t xml:space="preserve">abychom pracovali ... s federací vynucenou Bulharskem. Jugoslávie potvrdila svou cestu k </w:t>
      </w:r>
      <w:r>
        <w:rPr>
          <w:sz w:val="16"/>
        </w:rPr>
        <w:t xml:space="preserve">socialismu. Rusové se na to, co jsme udělali, dívají jinak. Otázka byla postavena </w:t>
      </w:r>
      <w:r>
        <w:rPr>
          <w:sz w:val="16"/>
        </w:rPr>
        <w:t xml:space="preserve">ideologicky. Máme pravdu my, nebo oni? My máme pravdu. Oni se na národnostní </w:t>
      </w:r>
      <w:r>
        <w:rPr>
          <w:sz w:val="16"/>
        </w:rPr>
        <w:t xml:space="preserve">otázku </w:t>
      </w:r>
      <w:r>
        <w:rPr>
          <w:sz w:val="16"/>
        </w:rPr>
        <w:t xml:space="preserve">dívají </w:t>
      </w:r>
      <w:r>
        <w:rPr>
          <w:sz w:val="16"/>
        </w:rPr>
        <w:t xml:space="preserve">jinak než my. Nebylo by správné odvolávat se na komunistickou disciplínu</w:t>
      </w:r>
      <w:r>
        <w:rPr>
          <w:sz w:val="16"/>
        </w:rPr>
        <w:t xml:space="preserve">... Nejsme figurkou na šachovnici.</w:t>
      </w:r>
      <w:r>
        <w:rPr>
          <w:sz w:val="16"/>
          <w:vertAlign w:val="superscript"/>
        </w:rPr>
        <w:t xml:space="preserve">28</w:t>
      </w:r>
    </w:p>
    <w:p>
      <w:pPr>
        <w:spacing w:after="0" w:line="254" w:lineRule="auto"/>
        <w:jc w:val="both"/>
        <w:rPr>
          <w:sz w:val="16"/>
        </w:rPr>
        <w:sectPr>
          <w:pgSz w:w="8840" w:h="13260"/>
          <w:pgMar w:top="920" w:right="1133" w:bottom="280" w:left="1133" w:header="730" w:footer="0"/>
        </w:sectPr>
      </w:pPr>
    </w:p>
    <w:p>
      <w:pPr>
        <w:pStyle w:val="BodyText"/>
        <w:spacing w:before="197" w:line="254" w:lineRule="auto"/>
        <w:ind w:start="60" w:end="106" w:firstLine="282"/>
      </w:pPr>
      <w:r>
        <w:rPr/>
        <w:t xml:space="preserve">Tito i Kardelj se zjevně domnívali, že Jugoslávii bude v takové </w:t>
      </w:r>
      <w:r>
        <w:rPr/>
        <w:t xml:space="preserve">federaci </w:t>
      </w:r>
      <w:r>
        <w:rPr/>
        <w:t xml:space="preserve">přidělena podřízená role </w:t>
      </w:r>
      <w:r>
        <w:rPr/>
        <w:t xml:space="preserve">a že tato podřízenost bude znamenat konec všeho, co bylo specifické pro jugoslávskou cestu k socialismu.</w:t>
      </w:r>
    </w:p>
    <w:p>
      <w:pPr>
        <w:pStyle w:val="BodyText"/>
        <w:spacing w:before="2" w:line="254" w:lineRule="auto"/>
        <w:ind w:start="60" w:end="108" w:firstLine="283"/>
      </w:pPr>
      <w:r>
        <w:rPr/>
        <w:t xml:space="preserve">Poté, co Titovo politbyro 1. března 1948 odmítlo Stalinovy návrhy, se vztahy mezi Jugoslávií a Sovětským svazem rychle zhoršily. Výsledkem byl zmatek tvrzení a protinávrhů, obvinění a protiobvinění, neboť spor nabral vlastní dynamiku. Jen málo z toho, co bylo řečeno, se týkalo podstaty rozhovorů, které se konaly 10. února v Moskvě, ale hodně se toho dotýkalo ideologie, </w:t>
      </w:r>
      <w:r>
        <w:rPr/>
        <w:t xml:space="preserve">rozdílného </w:t>
      </w:r>
      <w:r>
        <w:rPr/>
        <w:t xml:space="preserve">vnímání </w:t>
      </w:r>
      <w:r>
        <w:rPr/>
        <w:t xml:space="preserve">toho, co </w:t>
      </w:r>
      <w:r>
        <w:rPr/>
        <w:t xml:space="preserve">znamená </w:t>
      </w:r>
      <w:r>
        <w:rPr/>
        <w:t xml:space="preserve">socialismus</w:t>
      </w:r>
      <w:r>
        <w:rPr/>
        <w:t xml:space="preserve">, </w:t>
      </w:r>
      <w:r>
        <w:rPr/>
        <w:t xml:space="preserve">a </w:t>
      </w:r>
      <w:r>
        <w:rPr/>
        <w:t xml:space="preserve">nejlepší </w:t>
      </w:r>
      <w:r>
        <w:rPr/>
        <w:t xml:space="preserve">cesty, kterou </w:t>
      </w:r>
      <w:r>
        <w:rPr/>
        <w:t xml:space="preserve">je třeba </w:t>
      </w:r>
      <w:r>
        <w:rPr/>
        <w:t xml:space="preserve">se vydat k jeho nastolení. Stalin se v dopise z 27. března vrátil k Djilasovým výrokům z roku 1944 o důstojnících Rudé armády, které, jak Stalin tvrdil, nebyly jugoslávskou komunistickou stranou nikdy odmítnuty. V důsledku toho se vytvořila "atmosféra nepřátelství" a stejná atmosféra se projevila i v chování jugoslávské bezpečnostní služby, která "sledovala" představitele Kominformu, jako byl Judin. V dopise se také zmiňoval "protisovětský" názor, který byl mezi jugoslávskými vůdci rozšířen, že Kominform slouží k ovládání ostatních komunistických stran a že "sovětská komunistická strana je zdegenerovaná", což Stalin nepovažoval ani tak za </w:t>
      </w:r>
      <w:r>
        <w:rPr/>
        <w:t xml:space="preserve">soudružskou kritiku, jako spíše za pomluvu, jakou se zabýval Trockij.</w:t>
      </w:r>
    </w:p>
    <w:p>
      <w:pPr>
        <w:pStyle w:val="BodyText"/>
        <w:spacing w:before="3" w:line="254" w:lineRule="auto"/>
        <w:ind w:start="60" w:end="106" w:firstLine="283"/>
      </w:pPr>
      <w:r>
        <w:rPr/>
        <w:t xml:space="preserve">Stalin nejenže poukazoval na způsoby, jakými Jugoslávci vyjadřovali nelibost nad </w:t>
      </w:r>
      <w:r>
        <w:rPr/>
        <w:t xml:space="preserve">prvky sovětského systému, ale kritizoval i jugoslávské postupy při budování socialismu. </w:t>
      </w:r>
      <w:r>
        <w:rPr/>
        <w:t xml:space="preserve">Komunistická </w:t>
      </w:r>
      <w:r>
        <w:rPr/>
        <w:t xml:space="preserve">strana </w:t>
      </w:r>
      <w:r>
        <w:rPr/>
        <w:t xml:space="preserve">Jugoslávie</w:t>
      </w:r>
      <w:r>
        <w:rPr/>
        <w:t xml:space="preserve">, ačkoli </w:t>
      </w:r>
      <w:r>
        <w:rPr/>
        <w:t xml:space="preserve">vládla </w:t>
      </w:r>
      <w:r>
        <w:rPr/>
        <w:t xml:space="preserve">zemi, </w:t>
      </w:r>
      <w:r>
        <w:rPr/>
        <w:t xml:space="preserve">stále </w:t>
      </w:r>
      <w:r>
        <w:rPr>
          <w:spacing w:val="-3"/>
        </w:rPr>
        <w:t xml:space="preserve">fungovala </w:t>
      </w:r>
      <w:r>
        <w:rPr/>
        <w:t xml:space="preserve">jako ilegální strana. Navíc, ačkoli Jugoslávci tvrdili, že následují sovětskou praxi, ve skutečnosti tomu tak nebylo. Podle Stalinova názoru "nárůst kapitalistických živlů na vesnicích a ve městech byl v plném proudu a vedení </w:t>
      </w:r>
      <w:r>
        <w:rPr/>
        <w:t xml:space="preserve">strany nepodnikalo žádná opatření, aby tyto kapitalistické živly kontrolovalo", což naznačovalo, že strana byla "oklamána zdegenerovanou a oportunistickou teorií pokojného pohlcení kapitalistických živlů socialistickým systémem, vypůjčenou od Bernsteina a Bucharina". Poté, co Stalin úspěšně spojil jugoslávskou praxi s praxí Trockého i Bucharina, naznačil, že Titovo tolik vychvalované angažmá v Lidové frontě ukazuje na další chybu: strana byla rozpuštěna v rámci Lidové fronty, stejně jako </w:t>
      </w:r>
      <w:r>
        <w:rPr/>
        <w:t xml:space="preserve">"menševici navrhovali, aby byla marxistická strana rozpuštěna v bezpartijní masovou organizaci dělníků a rolníků". Poslední Stalinovo tvrzení odráželo spíše Stalinovu špionážní psychózu než jeho snahu o ideologickou čistotu. Velebit zůstal náměstkem ministra na ministerstvu zahraničních věcí, když se o něm vědělo, že je "anglickým </w:t>
      </w:r>
      <w:r>
        <w:rPr>
          <w:spacing w:val="-2"/>
        </w:rPr>
        <w:t xml:space="preserve">špionem</w:t>
      </w:r>
      <w:r>
        <w:rPr/>
        <w:t xml:space="preserve">"</w:t>
      </w:r>
      <w:r>
        <w:rPr>
          <w:spacing w:val="-2"/>
        </w:rPr>
        <w:t xml:space="preserve">.</w:t>
      </w:r>
      <w:r>
        <w:rPr>
          <w:spacing w:val="-2"/>
          <w:vertAlign w:val="superscript"/>
        </w:rPr>
        <w:t xml:space="preserve">29</w:t>
      </w:r>
    </w:p>
    <w:p>
      <w:pPr>
        <w:pStyle w:val="BodyText"/>
        <w:spacing w:before="6" w:line="254" w:lineRule="auto"/>
        <w:ind w:end="108" w:firstLine="283"/>
      </w:pPr>
      <w:r>
        <w:rPr/>
        <w:t xml:space="preserve">Při přípravě odpovědi zapojil Tito do procesu jejího vypracování Djilase, Kardelje a Rankoviće a akceptoval jejich názor, že bude nejlepší ideologické rozdíly bagatelizovat. </w:t>
      </w:r>
      <w:r>
        <w:rPr/>
        <w:t xml:space="preserve">Na </w:t>
      </w:r>
      <w:r>
        <w:rPr/>
        <w:t xml:space="preserve">zasedání ústředního výboru </w:t>
      </w:r>
      <w:r>
        <w:rPr/>
        <w:t xml:space="preserve">12. dubna </w:t>
      </w:r>
      <w:r>
        <w:rPr/>
        <w:t xml:space="preserve">se </w:t>
      </w:r>
      <w:r>
        <w:rPr/>
        <w:t xml:space="preserve">ideologie skutečně téměř neobjevovala</w:t>
      </w:r>
      <w:r>
        <w:rPr/>
        <w:t xml:space="preserve">. Bouřlivá debata začala, když Žujović vystoupil s projevem, v němž vyzval k přijetí sovětské kritiky. Žujović, který byl v pravidelném kontaktu se sovětským velvyslancem, poznamenal, že </w:t>
      </w:r>
      <w:r>
        <w:rPr/>
        <w:t xml:space="preserve">"</w:t>
      </w:r>
      <w:r>
        <w:rPr/>
        <w:t xml:space="preserve">se vyrovnáváme </w:t>
      </w:r>
      <w:r>
        <w:rPr/>
        <w:t xml:space="preserve">sovětské komunistické straně". Závislosti na Sovětském svazu se nebál, řekl: " Myslím, že </w:t>
      </w:r>
      <w:r>
        <w:rPr/>
        <w:t xml:space="preserve">naším cílem je, aby se naše země stala součástí Sovětského svazu". Všechno totiž záleželo na tom</w:t>
      </w:r>
      <w:r>
        <w:rPr/>
        <w:t xml:space="preserve">, </w:t>
      </w:r>
      <w:r>
        <w:rPr/>
        <w:t xml:space="preserve">v </w:t>
      </w:r>
      <w:r>
        <w:rPr/>
        <w:t xml:space="preserve">jakém </w:t>
      </w:r>
      <w:r>
        <w:rPr/>
        <w:t xml:space="preserve">táboře </w:t>
      </w:r>
      <w:r>
        <w:rPr/>
        <w:t xml:space="preserve">jste </w:t>
      </w:r>
      <w:r>
        <w:rPr/>
        <w:t xml:space="preserve">se nacházeli</w:t>
      </w:r>
      <w:r>
        <w:rPr/>
        <w:t xml:space="preserve">, a </w:t>
      </w:r>
      <w:r>
        <w:rPr/>
        <w:t xml:space="preserve">z </w:t>
      </w:r>
      <w:r>
        <w:rPr/>
        <w:t xml:space="preserve">nezávislé </w:t>
      </w:r>
      <w:r>
        <w:rPr/>
        <w:t xml:space="preserve">země </w:t>
      </w:r>
      <w:r>
        <w:rPr/>
        <w:t xml:space="preserve">by </w:t>
      </w:r>
      <w:r>
        <w:rPr/>
        <w:t xml:space="preserve">nic nevzešlo.</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5"/>
      </w:pPr>
      <w:r>
        <w:rPr/>
        <w:t xml:space="preserve">postoj v mezinárodních vztazích. Žujović nebyl osamocený, proti Titovi vystoupil i Hebrang. Přesto plénum ústředního výboru podpořilo Tita a rozhodlo o zřízení komise, která měla vyšetřit chování Žujoviće a Hebranga. Tito měl podezření, že oba muži se nikdy plně nesmířili s jeho jmenováním do čela strany a od roku 1938 podávali Moskvě nepřátelské zprávy.</w:t>
      </w:r>
      <w:r>
        <w:rPr>
          <w:vertAlign w:val="superscript"/>
        </w:rPr>
        <w:t xml:space="preserve">30</w:t>
      </w:r>
    </w:p>
    <w:p>
      <w:pPr>
        <w:pStyle w:val="BodyText"/>
        <w:spacing w:before="3" w:line="254" w:lineRule="auto"/>
        <w:ind w:start="115" w:end="53" w:firstLine="285"/>
      </w:pPr>
      <w:r>
        <w:rPr/>
        <w:t xml:space="preserve">Komunistická strana Jugoslávie 13. dubna Stalinovi odpověděla, že byla špatně pochopena, neboť jediným vysvětlením tónu Stalinova dopisu může být tendenční dezinformace. Po siláckém tvrzení "bez ohledu na to, jak moc každý z nás miluje zemi socialismu, SSSR, nemůže v žádném případě méně milovat svou zemi, která také rozvíjí socialismus", Tito jedno obvinění za </w:t>
      </w:r>
      <w:r>
        <w:rPr>
          <w:spacing w:val="40"/>
        </w:rPr>
        <w:t xml:space="preserve">druhým</w:t>
      </w:r>
      <w:r>
        <w:rPr/>
        <w:t xml:space="preserve"> odmítl</w:t>
      </w:r>
      <w:r>
        <w:rPr/>
        <w:t xml:space="preserve">: </w:t>
      </w:r>
      <w:r>
        <w:rPr/>
        <w:t xml:space="preserve">Djilasova poznámka byla vytržena z kontextu, což Tito v roce 1945 Stalinovi osobně vysvětlil; tvrzení, že Judina a další </w:t>
      </w:r>
      <w:r>
        <w:rPr/>
        <w:t xml:space="preserve">sledovala </w:t>
      </w:r>
      <w:r>
        <w:rPr/>
        <w:t xml:space="preserve">bezpečnostní </w:t>
      </w:r>
      <w:r>
        <w:rPr/>
        <w:t xml:space="preserve">policie</w:t>
      </w:r>
      <w:r>
        <w:rPr/>
        <w:t xml:space="preserve">, bylo </w:t>
      </w:r>
      <w:r>
        <w:rPr/>
        <w:t xml:space="preserve">jednoduše </w:t>
      </w:r>
      <w:r>
        <w:rPr/>
        <w:t xml:space="preserve">nepravdivé; soudruzi, </w:t>
      </w:r>
      <w:r>
        <w:rPr/>
        <w:t xml:space="preserve">kteří </w:t>
      </w:r>
      <w:r>
        <w:rPr/>
        <w:t xml:space="preserve">strávili </w:t>
      </w:r>
      <w:r>
        <w:rPr/>
        <w:t xml:space="preserve">léta </w:t>
      </w:r>
      <w:r>
        <w:rPr/>
        <w:t xml:space="preserve">v </w:t>
      </w:r>
      <w:r>
        <w:rPr/>
        <w:t xml:space="preserve">jugoslávských </w:t>
      </w:r>
      <w:r>
        <w:rPr/>
        <w:t xml:space="preserve">věznicích za obranu Sovětského svazu, ho teď těžko budou pomlouvat; strana </w:t>
      </w:r>
      <w:r>
        <w:rPr/>
        <w:t xml:space="preserve">bude</w:t>
      </w:r>
      <w:r>
        <w:rPr/>
        <w:t xml:space="preserve"> brzy </w:t>
      </w:r>
      <w:r>
        <w:rPr/>
        <w:t xml:space="preserve">legalizována </w:t>
      </w:r>
      <w:r>
        <w:rPr/>
        <w:t xml:space="preserve">na nadcházejícím </w:t>
      </w:r>
      <w:r>
        <w:rPr/>
        <w:t xml:space="preserve">pátém </w:t>
      </w:r>
      <w:r>
        <w:rPr/>
        <w:t xml:space="preserve">sjezdu </w:t>
      </w:r>
      <w:r>
        <w:rPr/>
        <w:t xml:space="preserve">strany</w:t>
      </w:r>
      <w:r>
        <w:rPr/>
        <w:t xml:space="preserve">; </w:t>
      </w:r>
      <w:r>
        <w:rPr/>
        <w:t xml:space="preserve">bylo zcela mylné </w:t>
      </w:r>
      <w:r>
        <w:rPr/>
        <w:t xml:space="preserve">tvrdit, že </w:t>
      </w:r>
      <w:r>
        <w:rPr/>
        <w:t xml:space="preserve">třídní boj byl ignorován; pokud jde o Lidovou frontu, situace bolševiků a menševiků v carském Rusku na přelomu století a situace v Jugoslávii v roce 1948, kdy </w:t>
      </w:r>
      <w:r>
        <w:rPr/>
        <w:t xml:space="preserve">byla u moci </w:t>
      </w:r>
      <w:r>
        <w:rPr/>
        <w:t xml:space="preserve">komunistická </w:t>
      </w:r>
      <w:r>
        <w:rPr/>
        <w:t xml:space="preserve">strana, byly zcela </w:t>
      </w:r>
      <w:r>
        <w:rPr/>
        <w:t xml:space="preserve">odlišné a </w:t>
      </w:r>
      <w:r>
        <w:rPr/>
        <w:t xml:space="preserve">bylo nevyhnutelné, aby se organizační formy a metody práce změnily, když šlo o </w:t>
      </w:r>
      <w:r>
        <w:rPr/>
        <w:t xml:space="preserve">vedení </w:t>
      </w:r>
      <w:r>
        <w:rPr/>
        <w:t xml:space="preserve">mas. </w:t>
      </w:r>
      <w:r>
        <w:rPr/>
        <w:t xml:space="preserve">Pokud</w:t>
      </w:r>
      <w:r>
        <w:rPr/>
        <w:t xml:space="preserve"> jde o </w:t>
      </w:r>
      <w:r>
        <w:rPr/>
        <w:t xml:space="preserve">záležitost </w:t>
      </w:r>
      <w:r>
        <w:rPr/>
        <w:t xml:space="preserve">Velebita, ta </w:t>
      </w:r>
      <w:r>
        <w:rPr/>
        <w:t xml:space="preserve">se </w:t>
      </w:r>
      <w:r>
        <w:rPr/>
        <w:t xml:space="preserve">stále </w:t>
      </w:r>
      <w:r>
        <w:rPr/>
        <w:t xml:space="preserve">vyšetřovala </w:t>
      </w:r>
      <w:r>
        <w:rPr/>
        <w:t xml:space="preserve">"a my bychom neměli zájem odstranit a zničit člověka na základě podezření". Dopis pak přešel do útoku a obvinil sovětské bezpečnostní agenty z působení na jugoslávském území a z verbování členů strany.</w:t>
      </w:r>
    </w:p>
    <w:p>
      <w:pPr>
        <w:pStyle w:val="BodyText"/>
        <w:spacing w:before="6" w:line="254" w:lineRule="auto"/>
        <w:ind w:start="115" w:end="51" w:firstLine="285"/>
      </w:pPr>
      <w:r>
        <w:rPr/>
        <w:t xml:space="preserve">V závěru dopisu z 13. dubna Tito zopakoval svůj názor, že neshody jsou "důsledkem vážného nedorozumění, k němuž nemělo dojít a které musí být rychle odstraněno v zájmu věci, jíž naše strany slouží". Dimitrov projížděl Bělehradem na cestě do Prahy 19. dubna 1948 a v rozhovoru s Djilasem o samotě ve vlakovém kupé vyzval Jugoslávce, aby "stáli pevně, stáli pevně!".</w:t>
      </w:r>
      <w:r>
        <w:rPr>
          <w:vertAlign w:val="superscript"/>
        </w:rPr>
        <w:t xml:space="preserve">31</w:t>
      </w:r>
      <w:r>
        <w:rPr>
          <w:vertAlign w:val="baseline"/>
        </w:rPr>
        <w:t xml:space="preserve"> Veškeré naděje, že se spor podaří ukončit nedorozuměním, však </w:t>
      </w:r>
      <w:r>
        <w:rPr>
          <w:vertAlign w:val="baseline"/>
        </w:rPr>
        <w:t xml:space="preserve">4. května zhatil Stalinův druhý dopis. Tento druhý dopis nejenže opakoval a místy rozváděl předchozí obvinění, ale také obvinil Jugoslávce z "bezmezné arogance", že nepřijímají kritiku, čímž se chovají k Sovětskému svazu </w:t>
      </w:r>
      <w:r>
        <w:rPr>
          <w:vertAlign w:val="baseline"/>
        </w:rPr>
        <w:t xml:space="preserve">jako k imperialistickému státu.</w:t>
      </w:r>
      <w:r>
        <w:rPr>
          <w:vertAlign w:val="superscript"/>
        </w:rPr>
        <w:t xml:space="preserve">32</w:t>
      </w:r>
      <w:r>
        <w:rPr>
          <w:vertAlign w:val="baseline"/>
        </w:rPr>
        <w:t xml:space="preserve"> "Jugoslávští soudruzi nepřijímali kritiku marxisticky, </w:t>
      </w:r>
      <w:r>
        <w:rPr>
          <w:vertAlign w:val="baseline"/>
        </w:rPr>
        <w:t xml:space="preserve">ale </w:t>
      </w:r>
      <w:r>
        <w:rPr>
          <w:spacing w:val="-1"/>
          <w:vertAlign w:val="baseline"/>
        </w:rPr>
        <w:t xml:space="preserve">maloměšťácky</w:t>
      </w:r>
      <w:r>
        <w:rPr>
          <w:vertAlign w:val="baseline"/>
        </w:rPr>
        <w:t xml:space="preserve">, </w:t>
      </w:r>
      <w:r>
        <w:rPr>
          <w:vertAlign w:val="baseline"/>
        </w:rPr>
        <w:t xml:space="preserve">považovali ji </w:t>
      </w:r>
      <w:r>
        <w:rPr>
          <w:vertAlign w:val="baseline"/>
        </w:rPr>
        <w:t xml:space="preserve">za </w:t>
      </w:r>
      <w:r>
        <w:rPr>
          <w:vertAlign w:val="baseline"/>
        </w:rPr>
        <w:t xml:space="preserve">urážku </w:t>
      </w:r>
      <w:r>
        <w:rPr>
          <w:vertAlign w:val="baseline"/>
        </w:rPr>
        <w:t xml:space="preserve">prestiže </w:t>
      </w:r>
      <w:r>
        <w:rPr>
          <w:vertAlign w:val="baseline"/>
        </w:rPr>
        <w:t xml:space="preserve">jugoslávské </w:t>
      </w:r>
      <w:r>
        <w:rPr>
          <w:vertAlign w:val="baseline"/>
        </w:rPr>
        <w:t xml:space="preserve">komunistické </w:t>
      </w:r>
      <w:r>
        <w:rPr>
          <w:vertAlign w:val="baseline"/>
        </w:rPr>
        <w:t xml:space="preserve">strany </w:t>
      </w:r>
      <w:r>
        <w:rPr>
          <w:vertAlign w:val="baseline"/>
        </w:rPr>
        <w:t xml:space="preserve">a </w:t>
      </w:r>
      <w:r>
        <w:rPr>
          <w:vertAlign w:val="baseline"/>
        </w:rPr>
        <w:t xml:space="preserve">za </w:t>
      </w:r>
      <w:r>
        <w:rPr>
          <w:vertAlign w:val="baseline"/>
        </w:rPr>
        <w:t xml:space="preserve">podkopávání </w:t>
      </w:r>
      <w:r>
        <w:rPr>
          <w:vertAlign w:val="baseline"/>
        </w:rPr>
        <w:t xml:space="preserve">ambicí </w:t>
      </w:r>
      <w:r>
        <w:rPr>
          <w:vertAlign w:val="baseline"/>
        </w:rPr>
        <w:t xml:space="preserve">jugoslávských </w:t>
      </w:r>
      <w:r>
        <w:rPr>
          <w:vertAlign w:val="baseline"/>
        </w:rPr>
        <w:t xml:space="preserve">vůdců". Francouzská a italská strana přiznaly své chyby, na rozdíl od jugoslávské, které "</w:t>
      </w:r>
      <w:r>
        <w:rPr>
          <w:vertAlign w:val="baseline"/>
        </w:rPr>
        <w:t xml:space="preserve">úspěchy, jichž dosáhly, </w:t>
      </w:r>
      <w:r>
        <w:rPr>
          <w:vertAlign w:val="baseline"/>
        </w:rPr>
        <w:t xml:space="preserve">natolik </w:t>
      </w:r>
      <w:r>
        <w:rPr>
          <w:vertAlign w:val="baseline"/>
        </w:rPr>
        <w:t xml:space="preserve">zamotaly hlav</w:t>
      </w:r>
      <w:r>
        <w:rPr>
          <w:vertAlign w:val="baseline"/>
        </w:rPr>
        <w:t xml:space="preserve">u</w:t>
      </w:r>
      <w:r>
        <w:rPr>
          <w:vertAlign w:val="baseline"/>
        </w:rPr>
        <w:t xml:space="preserve">"</w:t>
      </w:r>
      <w:r>
        <w:rPr>
          <w:vertAlign w:val="baseline"/>
        </w:rPr>
        <w:t xml:space="preserve">,</w:t>
      </w:r>
      <w:r>
        <w:rPr>
          <w:vertAlign w:val="baseline"/>
        </w:rPr>
        <w:t xml:space="preserve"> že </w:t>
      </w:r>
      <w:r>
        <w:rPr>
          <w:vertAlign w:val="baseline"/>
        </w:rPr>
        <w:t xml:space="preserve">to </w:t>
      </w:r>
      <w:r>
        <w:rPr>
          <w:vertAlign w:val="baseline"/>
        </w:rPr>
        <w:t xml:space="preserve">odmítly </w:t>
      </w:r>
      <w:r>
        <w:rPr>
          <w:vertAlign w:val="baseline"/>
        </w:rPr>
        <w:t xml:space="preserve">udělat. Stalin se pak dotkl jádra věci, když tvrdil, že "i když francouzská a italská komunistická strana dosáhly zatím menších úspěchů než jugoslávská komunistická strana, není to způsobeno nějakými zvláštními vlastnostmi jugoslávských komunistů, ale hlavně proto, že po zničení jugoslávského partyzánského štábu německými výsadkáři, ve chvíli, kdy lidově osvobozenecké hnutí v Jugoslávii procházelo vážnou krizí, přišla na pomoc jugoslávskému </w:t>
      </w:r>
      <w:r>
        <w:rPr>
          <w:vertAlign w:val="baseline"/>
        </w:rPr>
        <w:t xml:space="preserve">lidu </w:t>
      </w:r>
      <w:r>
        <w:rPr>
          <w:vertAlign w:val="baseline"/>
        </w:rPr>
        <w:t xml:space="preserve">sovětská armáda</w:t>
      </w:r>
      <w:r>
        <w:rPr>
          <w:vertAlign w:val="baseline"/>
        </w:rPr>
        <w:t xml:space="preserve">, </w:t>
      </w:r>
      <w:r>
        <w:rPr>
          <w:vertAlign w:val="baseline"/>
        </w:rPr>
        <w:t xml:space="preserve">rozdrtila </w:t>
      </w:r>
      <w:r>
        <w:rPr>
          <w:vertAlign w:val="baseline"/>
        </w:rPr>
        <w:t xml:space="preserve">německého </w:t>
      </w:r>
      <w:r>
        <w:rPr>
          <w:vertAlign w:val="baseline"/>
        </w:rPr>
        <w:t xml:space="preserve">útočníka</w:t>
      </w:r>
      <w:r>
        <w:rPr>
          <w:vertAlign w:val="baseline"/>
        </w:rPr>
        <w:t xml:space="preserve">, osvobodila </w:t>
      </w:r>
      <w:r>
        <w:rPr>
          <w:vertAlign w:val="baseline"/>
        </w:rPr>
        <w:t xml:space="preserve">Bělehrad </w:t>
      </w:r>
      <w:r>
        <w:rPr>
          <w:vertAlign w:val="baseline"/>
        </w:rPr>
        <w:t xml:space="preserve">a </w:t>
      </w:r>
      <w:r>
        <w:rPr>
          <w:vertAlign w:val="baseline"/>
        </w:rPr>
        <w:t xml:space="preserve">tímto </w:t>
      </w:r>
      <w:r>
        <w:rPr>
          <w:spacing w:val="-5"/>
          <w:vertAlign w:val="baseline"/>
        </w:rPr>
        <w:t xml:space="preserve">způsobem</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11" w:hanging="2"/>
      </w:pPr>
      <w:r>
        <w:rPr/>
        <w:t xml:space="preserve">vytvořil podmínky, které byly nezbytné pro to, aby Komunistická strana Jugoslávie získala moc".</w:t>
      </w:r>
      <w:r>
        <w:rPr>
          <w:vertAlign w:val="superscript"/>
        </w:rPr>
        <w:t xml:space="preserve">33</w:t>
      </w:r>
      <w:r>
        <w:rPr>
          <w:vertAlign w:val="baseline"/>
        </w:rPr>
        <w:t xml:space="preserve"> Stalin tomu možná skutečně věřil, ale všichni, kdo bojovali po Titově boku během dlouhých měsíců roku 1942, kdy </w:t>
      </w:r>
      <w:r>
        <w:rPr>
          <w:vertAlign w:val="baseline"/>
        </w:rPr>
        <w:t xml:space="preserve">nepřicházela </w:t>
      </w:r>
      <w:r>
        <w:rPr>
          <w:vertAlign w:val="baseline"/>
        </w:rPr>
        <w:t xml:space="preserve">vyprošovaná </w:t>
      </w:r>
      <w:r>
        <w:rPr>
          <w:vertAlign w:val="baseline"/>
        </w:rPr>
        <w:t xml:space="preserve">sovětská pomoc, a </w:t>
      </w:r>
      <w:r>
        <w:rPr>
          <w:vertAlign w:val="baseline"/>
        </w:rPr>
        <w:t xml:space="preserve">jugoslávští </w:t>
      </w:r>
      <w:r>
        <w:rPr>
          <w:vertAlign w:val="baseline"/>
        </w:rPr>
        <w:t xml:space="preserve">komunisté, </w:t>
      </w:r>
      <w:r>
        <w:rPr>
          <w:vertAlign w:val="baseline"/>
        </w:rPr>
        <w:t xml:space="preserve">kteří přežili svůj Dlouhý pochod díky tomu, že se dohodli s vlastním lidem, vlastně celá partyzánská generace, věděli, že úspěch partyzánské revoluce má jen málo společného se sovětským leteckým transportem na Vis a všechno souvisí s Titovou vyvíjející se taktikou během roku 1942. V sázce byla skutečně specifika jugoslávské revoluce.</w:t>
      </w:r>
    </w:p>
    <w:p>
      <w:pPr>
        <w:pStyle w:val="BodyText"/>
        <w:spacing w:before="2" w:line="254" w:lineRule="auto"/>
        <w:ind w:end="108" w:firstLine="284"/>
      </w:pPr>
      <w:r>
        <w:rPr/>
        <w:t xml:space="preserve">Druhý Stalinův dopis končil výzvou k arbitráži Kominformu. Jugoslávský ústřední výbor se sešel 9. května, vyloučil Žujoviće a Hebranga ze strany a odmítl arbitráž Kominformu. Neviděl smysl v zasedání Kominformu, protože sovětská komunistická strana již napsala všem ostatním východoevropským stranám dopis, v němž nastínila své stanovisko. V odpovědi Stalinovi ze 17. května Tito a Kardelj poznamenali, že všechny jejich pokusy o vysvětlení byly zjevně marné: "Neutíkáme před kritikou v zásadních otázkách, ale v této věci se cítíme natolik nerovnoprávní, že není možné, </w:t>
      </w:r>
      <w:r>
        <w:rPr/>
        <w:t xml:space="preserve">abychom </w:t>
      </w:r>
      <w:r>
        <w:rPr/>
        <w:t xml:space="preserve">souhlasili s tím, </w:t>
      </w:r>
      <w:r>
        <w:rPr/>
        <w:t xml:space="preserve">aby </w:t>
      </w:r>
      <w:r>
        <w:rPr/>
        <w:t xml:space="preserve">tuto </w:t>
      </w:r>
      <w:r>
        <w:rPr/>
        <w:t xml:space="preserve">záležitost rozhodl </w:t>
      </w:r>
      <w:r>
        <w:rPr/>
        <w:t xml:space="preserve">Kominform." V odpovědi Stalinovi ze 17. května Tito a</w:t>
      </w:r>
      <w:r>
        <w:rPr/>
        <w:t xml:space="preserve"> Kardelj </w:t>
      </w:r>
      <w:r>
        <w:rPr/>
        <w:t xml:space="preserve">uvedli, že se jim to nelíbí.</w:t>
      </w:r>
      <w:r>
        <w:rPr>
          <w:vertAlign w:val="superscript"/>
        </w:rPr>
        <w:t xml:space="preserve">34</w:t>
      </w:r>
      <w:r>
        <w:rPr>
          <w:vertAlign w:val="baseline"/>
        </w:rPr>
        <w:t xml:space="preserve"> To </w:t>
      </w:r>
      <w:r>
        <w:rPr>
          <w:vertAlign w:val="baseline"/>
        </w:rPr>
        <w:t xml:space="preserve">vyvolalo </w:t>
      </w:r>
      <w:r>
        <w:rPr>
          <w:vertAlign w:val="baseline"/>
        </w:rPr>
        <w:t xml:space="preserve">třetí Stalinův dopis, který opět chválil italskou a francouzskou stranu za to, že stoicky přijaly </w:t>
      </w:r>
      <w:r>
        <w:rPr>
          <w:vertAlign w:val="baseline"/>
        </w:rPr>
        <w:t xml:space="preserve">kritiku, která </w:t>
      </w:r>
      <w:r>
        <w:rPr>
          <w:vertAlign w:val="baseline"/>
        </w:rPr>
        <w:t xml:space="preserve">jim byla v září 1947 vznesena: "</w:t>
      </w:r>
      <w:r>
        <w:rPr>
          <w:vertAlign w:val="baseline"/>
        </w:rPr>
        <w:t xml:space="preserve">odmítnutí </w:t>
      </w:r>
      <w:r>
        <w:rPr>
          <w:vertAlign w:val="baseline"/>
        </w:rPr>
        <w:t xml:space="preserve">Jugoslávců </w:t>
      </w:r>
      <w:r>
        <w:rPr>
          <w:vertAlign w:val="baseline"/>
        </w:rPr>
        <w:t xml:space="preserve">předložit </w:t>
      </w:r>
      <w:r>
        <w:rPr>
          <w:vertAlign w:val="baseline"/>
        </w:rPr>
        <w:t xml:space="preserve">Kominformu </w:t>
      </w:r>
      <w:r>
        <w:rPr>
          <w:vertAlign w:val="baseline"/>
        </w:rPr>
        <w:t xml:space="preserve">zprávy o své činnosti </w:t>
      </w:r>
      <w:r>
        <w:rPr>
          <w:vertAlign w:val="baseline"/>
        </w:rPr>
        <w:t xml:space="preserve">a </w:t>
      </w:r>
      <w:r>
        <w:rPr>
          <w:vertAlign w:val="baseline"/>
        </w:rPr>
        <w:t xml:space="preserve">vyslechnout </w:t>
      </w:r>
      <w:r>
        <w:rPr>
          <w:vertAlign w:val="baseline"/>
        </w:rPr>
        <w:t xml:space="preserve">kritiku ostatních komunistických stran znamená porušení rovnosti komunistických stran". Tím, že jugoslávské politbyro nadále tvrdilo, že potíže byly způsobeny falešnými informacemi, místo aby uznalo spáchané chyby, buď záměrně klamalo celou stranu, nebo "skutečně nechápalo, že se svými chybami odchyluje od marxismu-leninismu", a v tom případě je "neznalost zásad marxismu ze strany politbyra mimořádně velká". Dále se v něm píše:</w:t>
      </w:r>
    </w:p>
    <w:p>
      <w:pPr>
        <w:pStyle w:val="BodyText"/>
        <w:spacing w:before="78"/>
        <w:ind w:start="0"/>
        <w:jc w:val="left"/>
      </w:pPr>
    </w:p>
    <w:p>
      <w:pPr>
        <w:spacing w:before="1" w:line="254" w:lineRule="auto"/>
        <w:ind w:start="342" w:end="388" w:firstLine="0"/>
        <w:jc w:val="both"/>
        <w:rPr>
          <w:sz w:val="16"/>
        </w:rPr>
      </w:pPr>
      <w:r>
        <w:rPr>
          <w:sz w:val="16"/>
        </w:rPr>
        <w:t xml:space="preserve">Soudruzi Tito </w:t>
      </w:r>
      <w:r>
        <w:rPr>
          <w:sz w:val="16"/>
        </w:rPr>
        <w:t xml:space="preserve">a Kardelj </w:t>
      </w:r>
      <w:r>
        <w:rPr>
          <w:sz w:val="16"/>
        </w:rPr>
        <w:t xml:space="preserve">při mnoha příležitostech dali </w:t>
      </w:r>
      <w:r>
        <w:rPr>
          <w:sz w:val="16"/>
        </w:rPr>
        <w:t xml:space="preserve">sovětské komunistické </w:t>
      </w:r>
      <w:r>
        <w:rPr>
          <w:sz w:val="16"/>
        </w:rPr>
        <w:t xml:space="preserve">straně </w:t>
      </w:r>
      <w:r>
        <w:rPr>
          <w:sz w:val="16"/>
        </w:rPr>
        <w:t xml:space="preserve">sliby, které </w:t>
      </w:r>
      <w:r>
        <w:rPr>
          <w:sz w:val="16"/>
        </w:rPr>
        <w:t xml:space="preserve">nebyly splněny. Z jejich dopisů a zejména z jejich posledního dopisu </w:t>
      </w:r>
      <w:r>
        <w:rPr>
          <w:sz w:val="16"/>
        </w:rPr>
        <w:t xml:space="preserve">jsme si </w:t>
      </w:r>
      <w:r>
        <w:rPr>
          <w:spacing w:val="-2"/>
          <w:sz w:val="16"/>
        </w:rPr>
        <w:t xml:space="preserve">tím</w:t>
      </w:r>
      <w:r>
        <w:rPr>
          <w:sz w:val="16"/>
        </w:rPr>
        <w:t xml:space="preserve"> stále </w:t>
      </w:r>
      <w:r>
        <w:rPr>
          <w:sz w:val="16"/>
        </w:rPr>
        <w:t xml:space="preserve">jistější</w:t>
      </w:r>
      <w:r>
        <w:rPr>
          <w:sz w:val="16"/>
        </w:rPr>
        <w:t xml:space="preserve">. </w:t>
      </w:r>
      <w:r>
        <w:rPr>
          <w:sz w:val="16"/>
        </w:rPr>
        <w:t xml:space="preserve">Jugoslávské politbyro</w:t>
      </w:r>
      <w:r>
        <w:rPr>
          <w:sz w:val="16"/>
        </w:rPr>
        <w:t xml:space="preserve">, a zejména soudruh Tito</w:t>
      </w:r>
      <w:r>
        <w:rPr>
          <w:sz w:val="16"/>
        </w:rPr>
        <w:t xml:space="preserve">, </w:t>
      </w:r>
      <w:r>
        <w:rPr>
          <w:sz w:val="16"/>
        </w:rPr>
        <w:t xml:space="preserve">by mělo pochopit, že protisovětská a protiruská politika, kterou v poslední době </w:t>
      </w:r>
      <w:r>
        <w:rPr>
          <w:spacing w:val="40"/>
          <w:sz w:val="16"/>
        </w:rPr>
        <w:t xml:space="preserve">prováděli </w:t>
      </w:r>
      <w:r>
        <w:rPr>
          <w:sz w:val="16"/>
        </w:rPr>
        <w:t xml:space="preserve">ve své každodenní práci, udělala vše, co bylo třeba, aby podkopala důvěru </w:t>
      </w:r>
      <w:r>
        <w:rPr>
          <w:sz w:val="16"/>
        </w:rPr>
        <w:t xml:space="preserve">sovětské komunistické strany a sovětské vlády </w:t>
      </w:r>
      <w:r>
        <w:rPr>
          <w:sz w:val="16"/>
        </w:rPr>
        <w:t xml:space="preserve">v ně.</w:t>
      </w:r>
    </w:p>
    <w:p>
      <w:pPr>
        <w:pStyle w:val="BodyText"/>
        <w:spacing w:before="22"/>
        <w:ind w:start="0"/>
        <w:jc w:val="left"/>
        <w:rPr>
          <w:sz w:val="16"/>
        </w:rPr>
      </w:pPr>
    </w:p>
    <w:p>
      <w:pPr>
        <w:pStyle w:val="BodyText"/>
        <w:spacing w:line="254" w:lineRule="auto"/>
        <w:ind w:end="111" w:firstLine="283"/>
      </w:pPr>
      <w:r>
        <w:rPr/>
        <w:t xml:space="preserve">Stalinova </w:t>
      </w:r>
      <w:r>
        <w:rPr/>
        <w:t xml:space="preserve">poslední věta </w:t>
      </w:r>
      <w:r>
        <w:rPr/>
        <w:t xml:space="preserve">tak </w:t>
      </w:r>
      <w:r>
        <w:rPr/>
        <w:t xml:space="preserve">byla opakem </w:t>
      </w:r>
      <w:r>
        <w:rPr/>
        <w:t xml:space="preserve">první: </w:t>
      </w:r>
      <w:r>
        <w:rPr/>
        <w:t xml:space="preserve">jugoslávský </w:t>
      </w:r>
      <w:r>
        <w:rPr/>
        <w:t xml:space="preserve">socialismus </w:t>
      </w:r>
      <w:r>
        <w:rPr/>
        <w:t xml:space="preserve">se </w:t>
      </w:r>
      <w:r>
        <w:rPr>
          <w:spacing w:val="-5"/>
        </w:rPr>
        <w:t xml:space="preserve">natolik </w:t>
      </w:r>
      <w:r>
        <w:rPr/>
        <w:t xml:space="preserve">odchýlil </w:t>
      </w:r>
      <w:r>
        <w:rPr/>
        <w:t xml:space="preserve">od marxismu-leninismu, že se stal protisovětským. Vyloučení z Kominformu bylo </w:t>
      </w:r>
      <w:r>
        <w:rPr/>
        <w:t xml:space="preserve">logickým </w:t>
      </w:r>
      <w:r>
        <w:rPr/>
        <w:t xml:space="preserve">a nevyhnutelným </w:t>
      </w:r>
      <w:r>
        <w:rPr/>
        <w:t xml:space="preserve">závěrem, </w:t>
      </w:r>
      <w:r>
        <w:rPr/>
        <w:t xml:space="preserve">když </w:t>
      </w:r>
      <w:r>
        <w:rPr/>
        <w:t xml:space="preserve">se </w:t>
      </w:r>
      <w:r>
        <w:rPr/>
        <w:t xml:space="preserve">28. června </w:t>
      </w:r>
      <w:r>
        <w:rPr/>
        <w:t xml:space="preserve">sešel </w:t>
      </w:r>
      <w:r>
        <w:rPr/>
        <w:t xml:space="preserve">v </w:t>
      </w:r>
      <w:r>
        <w:rPr/>
        <w:t xml:space="preserve">Bukurešti</w:t>
      </w:r>
      <w:r>
        <w:rPr/>
        <w:t xml:space="preserve">.</w:t>
      </w:r>
      <w:r>
        <w:rPr>
          <w:vertAlign w:val="superscript"/>
        </w:rPr>
        <w:t xml:space="preserve">35</w:t>
      </w:r>
    </w:p>
    <w:p>
      <w:pPr>
        <w:pStyle w:val="Heading2"/>
        <w:spacing w:before="172"/>
        <w:ind w:end="129"/>
      </w:pPr>
      <w:r>
        <w:rPr>
          <w:smallCaps/>
          <w:w w:val="85"/>
        </w:rPr>
        <w:t xml:space="preserve">Konfrontace s </w:t>
      </w:r>
      <w:r>
        <w:rPr>
          <w:smallCaps/>
          <w:spacing w:val="-2"/>
          <w:w w:val="95"/>
        </w:rPr>
        <w:t xml:space="preserve">Moskvou</w:t>
      </w:r>
    </w:p>
    <w:p>
      <w:pPr>
        <w:pStyle w:val="BodyText"/>
        <w:spacing w:before="93" w:line="254" w:lineRule="auto"/>
        <w:ind w:end="113"/>
      </w:pPr>
      <w:r>
        <w:rPr/>
        <w:t xml:space="preserve">Djilas připomněl, že tlak na Tita byl v té době obrovský. Rozchod s Moskvou </w:t>
      </w:r>
      <w:r>
        <w:rPr/>
        <w:t xml:space="preserve">pro </w:t>
      </w:r>
      <w:r>
        <w:rPr/>
        <w:t xml:space="preserve">něj </w:t>
      </w:r>
      <w:r>
        <w:rPr/>
        <w:t xml:space="preserve">znamenal "</w:t>
      </w:r>
      <w:r>
        <w:rPr/>
        <w:t xml:space="preserve">hořkou </w:t>
      </w:r>
      <w:r>
        <w:rPr/>
        <w:t xml:space="preserve">psychologickou </w:t>
      </w:r>
      <w:r>
        <w:rPr/>
        <w:t xml:space="preserve">a </w:t>
      </w:r>
      <w:r>
        <w:rPr/>
        <w:t xml:space="preserve">intelektuální </w:t>
      </w:r>
      <w:r>
        <w:rPr/>
        <w:t xml:space="preserve">ránu</w:t>
      </w:r>
      <w:r>
        <w:rPr/>
        <w:t xml:space="preserve">" a </w:t>
      </w:r>
      <w:r>
        <w:rPr/>
        <w:t xml:space="preserve">v </w:t>
      </w:r>
      <w:r>
        <w:rPr/>
        <w:t xml:space="preserve">následujících </w:t>
      </w:r>
      <w:r>
        <w:rPr/>
        <w:t xml:space="preserve">měsících </w:t>
      </w:r>
      <w:r>
        <w:rPr/>
        <w:t xml:space="preserve">byl "rozčilený, snadno se rozrušoval a náhle propukal v projevy důvěrnosti a vřelosti vůči svým nejbližším a nejdůvěrnějším soudruhům, důvěrnosti a vřelosti, kterou ke konci války a v prvních poválečných letech ztratil". Když odmítl </w:t>
      </w:r>
      <w:r>
        <w:rPr/>
        <w:t xml:space="preserve">pozvání </w:t>
      </w:r>
      <w:r>
        <w:rPr/>
        <w:t xml:space="preserve">k </w:t>
      </w:r>
      <w:r>
        <w:rPr/>
        <w:t xml:space="preserve">účasti na </w:t>
      </w:r>
      <w:r>
        <w:rPr/>
        <w:t xml:space="preserve">zasedání </w:t>
      </w:r>
      <w:r>
        <w:rPr/>
        <w:t xml:space="preserve">Kominformu </w:t>
      </w:r>
      <w:r>
        <w:rPr/>
        <w:t xml:space="preserve">v </w:t>
      </w:r>
      <w:r>
        <w:rPr/>
        <w:t xml:space="preserve">Bukurešti</w:t>
      </w:r>
      <w:r>
        <w:rPr/>
        <w:t xml:space="preserve">, řekl </w:t>
      </w:r>
      <w:r>
        <w:rPr>
          <w:spacing w:val="-2"/>
        </w:rPr>
        <w:t xml:space="preserve">Djilasovi</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49"/>
      </w:pPr>
      <w:r>
        <w:rPr/>
        <w:t xml:space="preserve">že "pokud budeme muset být zabiti, budeme zabiti na vlastní půdě". Později v létě, když Tito a Djilas navštívili Split, Tito náhle vykřikl: "Američané nejsou hlupáci, Rusy k Jadranu nepustí". Když Tito sám vzpomínal na ono léto, poznamenal, že "podobné dny" zažil v roce 1938, když byl v Moskvě. "Proběhla diskuse o tom, zda rozpustit Komunistickou stranu Jugoslávie, nebo ne; ze všech jugoslávských vůdců, kteří byli v té době v Sovětském svazu, jsem zůstal jen já, všichni ostatní byli uvězněni".</w:t>
      </w:r>
      <w:r>
        <w:rPr>
          <w:vertAlign w:val="superscript"/>
        </w:rPr>
        <w:t xml:space="preserve">36</w:t>
      </w:r>
      <w:r>
        <w:rPr>
          <w:vertAlign w:val="baseline"/>
        </w:rPr>
        <w:t xml:space="preserve"> Tito tuto krizi v roce 1938 přežil a po návratu do Jugoslávie zrušil finanční závislost Komunistické strany Jugoslávie na Kominterně. Během války, po opakovaných žádostech o sovětskou pomoc, přežil sám a nakonec přijal pomoc od britských imperialistů. Nyní se již potřetí rozhodl pokračovat v boji za jugoslávský komunismus bez sovětské pomoci, ale toto </w:t>
      </w:r>
      <w:r>
        <w:rPr>
          <w:vertAlign w:val="baseline"/>
        </w:rPr>
        <w:t xml:space="preserve">rozhodnutí vyvolá neklid doma i trvalý odpor celého sovětského bloku.</w:t>
      </w:r>
    </w:p>
    <w:p>
      <w:pPr>
        <w:pStyle w:val="BodyText"/>
        <w:spacing w:before="4" w:line="254" w:lineRule="auto"/>
        <w:ind w:start="115" w:end="51" w:firstLine="285"/>
      </w:pPr>
      <w:r>
        <w:rPr/>
        <w:t xml:space="preserve">Jak ukázaly kroky proti Žujovićovi a Hebrangovi, Titovo rozhodnutí vzepřít se pokynům Moskvy nebylo ve straně přijato jednomyslně. Počátkem srpna 1948 </w:t>
      </w:r>
      <w:r>
        <w:rPr/>
        <w:t xml:space="preserve">se </w:t>
      </w:r>
      <w:r>
        <w:rPr/>
        <w:t xml:space="preserve">generálplukovník Arso Jovanović, Titův válečný náčelník Nejvyššího štábu, spolu s generálmajorem Brankem Petričevićem-Kadjou </w:t>
      </w:r>
      <w:r>
        <w:rPr/>
        <w:t xml:space="preserve">a plukovníkem Vladimirem Dapčevićem, oba ze štábu </w:t>
      </w:r>
      <w:r>
        <w:rPr/>
        <w:t xml:space="preserve">hlavního </w:t>
      </w:r>
      <w:r>
        <w:rPr/>
        <w:t xml:space="preserve">politického ředitelství </w:t>
      </w:r>
      <w:r>
        <w:rPr/>
        <w:t xml:space="preserve">armády</w:t>
      </w:r>
      <w:r>
        <w:rPr/>
        <w:t xml:space="preserve">, </w:t>
      </w:r>
      <w:r>
        <w:rPr/>
        <w:t xml:space="preserve">pokusili </w:t>
      </w:r>
      <w:r>
        <w:rPr/>
        <w:t xml:space="preserve">uprchnout </w:t>
      </w:r>
      <w:r>
        <w:rPr/>
        <w:t xml:space="preserve">do </w:t>
      </w:r>
      <w:r>
        <w:rPr/>
        <w:t xml:space="preserve">Rumunska </w:t>
      </w:r>
      <w:r>
        <w:rPr/>
        <w:t xml:space="preserve">poté, co </w:t>
      </w:r>
      <w:r>
        <w:rPr/>
        <w:t xml:space="preserve">neuspěli </w:t>
      </w:r>
      <w:r>
        <w:rPr/>
        <w:t xml:space="preserve">při pokusu o zorganizování vojenského převratu. Před jejich útěkem došlo k pěti schůzkám mezi Dapčevićem a generálem S. S. Sidorovičem, sovětským vojenským atašé v Bělehradě. Jednalo se pravděpodobně o nejdramatičtější incident "kominformistické" činnosti, který vyústil ve veřejný proces s Dapčevićem i Petričevićem-Kadjou. Před soudem stanul také Žujovićův náměstek na ministerstvu financí a guvernér Národní banky Obren Blagojević, který byl obviněn z pokusu o útěk se státními prostředky do Albánie. Generálmajor Pero Popivoda, šéf operační služby letectva, uprchl </w:t>
      </w:r>
      <w:r>
        <w:rPr/>
        <w:t xml:space="preserve">v roce </w:t>
      </w:r>
      <w:r>
        <w:rPr/>
        <w:t xml:space="preserve">1948 </w:t>
      </w:r>
      <w:r>
        <w:rPr/>
        <w:t xml:space="preserve">do Bukurešti </w:t>
      </w:r>
      <w:r>
        <w:rPr/>
        <w:t xml:space="preserve">a poté </w:t>
      </w:r>
      <w:r>
        <w:rPr/>
        <w:t xml:space="preserve">se opakovaně </w:t>
      </w:r>
      <w:r>
        <w:rPr/>
        <w:t xml:space="preserve">podílel na </w:t>
      </w:r>
      <w:r>
        <w:rPr/>
        <w:t xml:space="preserve">pokusech o </w:t>
      </w:r>
      <w:r>
        <w:rPr/>
        <w:t xml:space="preserve">obsazení </w:t>
      </w:r>
      <w:r>
        <w:rPr/>
        <w:t xml:space="preserve">vojenských </w:t>
      </w:r>
      <w:r>
        <w:rPr/>
        <w:t xml:space="preserve">leteckých základen. Nejnesmiřitelnější kominformisté, kterých bylo celkem 8 250, byli zavřeni do koncentračního tábora Goli Otok, kde probíhala intenzivní a brutální převýchova. Celkem bylo zatčeno asi 13 000 osob. Důkazy naznačují, že podpora Kominformy byla silná v Srbsku, mezi Srby v Bosně a Hercegovině a zvláště silná </w:t>
      </w:r>
      <w:r>
        <w:rPr/>
        <w:t xml:space="preserve">v Černé Hoře.</w:t>
      </w:r>
      <w:r>
        <w:rPr>
          <w:vertAlign w:val="superscript"/>
        </w:rPr>
        <w:t xml:space="preserve">37</w:t>
      </w:r>
    </w:p>
    <w:p>
      <w:pPr>
        <w:pStyle w:val="BodyText"/>
        <w:spacing w:before="5" w:line="254" w:lineRule="auto"/>
        <w:ind w:start="115" w:end="51" w:firstLine="285"/>
      </w:pPr>
      <w:r>
        <w:rPr/>
        <w:t xml:space="preserve">Jednou z vůdčích osobností kominformistické emigrace byl Radonja Golubović, který působil jako černohorský ministr vnitra a poté jako velvyslanec v Bukurešti; stejně jako několik významných kominformistů byl před válkou členem Miletićovy frakce, která se stavěla proti Titovu vedení. Golubović se v srpnu 1948 podílel na vytvoření "exilové vlády" v Bukurešti. Podle Bělehradu čítala emigrace Kominformu 4928 osob, z nichž zhruba polovina uprchla do zahraničí, zatímco druhá polovina byla v době zlomu v zahraničí. Emigrace měla na svědomí 7 877 pohraničních incidentů, při nichž zahynulo 17 jugoslávských pohraničníků. Koncem roku 1949 vytvořila jugoslávská emigrace v Moskvě </w:t>
      </w:r>
      <w:r>
        <w:rPr/>
        <w:t xml:space="preserve">Jugoslávskou brigádu v rámci Sovětského svazu a začala se připravovat na určitý druh ozbrojené intervence v Jugoslávii, z jejíchž plánů nakonec se začátkem korejské války sešlo. Krátce před Stalinovou smrtí byly plány na atentát na Tita v pokročilém stadiu; </w:t>
      </w:r>
      <w:r>
        <w:rPr/>
        <w:t xml:space="preserve">jeden </w:t>
      </w:r>
      <w:r>
        <w:rPr/>
        <w:t xml:space="preserve">z </w:t>
      </w:r>
      <w:r>
        <w:rPr/>
        <w:t xml:space="preserve">účastníků </w:t>
      </w:r>
      <w:r>
        <w:rPr/>
        <w:t xml:space="preserve">prvního, </w:t>
      </w:r>
      <w:r>
        <w:rPr/>
        <w:t xml:space="preserve">neúspěšného </w:t>
      </w:r>
      <w:r>
        <w:rPr/>
        <w:t xml:space="preserve">pokusu o </w:t>
      </w:r>
      <w:r>
        <w:rPr/>
        <w:t xml:space="preserve">atentát na Trockého</w:t>
      </w:r>
    </w:p>
    <w:p>
      <w:pPr>
        <w:pStyle w:val="BodyText"/>
        <w:spacing w:after="0" w:line="254" w:lineRule="auto"/>
        <w:sectPr>
          <w:pgSz w:w="8840" w:h="13260"/>
          <w:pgMar w:top="920" w:right="1133" w:bottom="280" w:left="1133" w:header="730" w:footer="0"/>
        </w:sectPr>
      </w:pPr>
    </w:p>
    <w:p>
      <w:pPr>
        <w:pStyle w:val="BodyText"/>
        <w:spacing w:before="197" w:line="254" w:lineRule="auto"/>
        <w:ind w:end="109" w:hanging="1"/>
      </w:pPr>
      <w:r>
        <w:rPr/>
        <w:t xml:space="preserve">v roce 1940 vypracoval plán, který počítal se zabitím Tita během jeho státní návštěvy Velké Británie. Na otázku, co je motivovalo k odporu proti Titovi, většina kominformistů zdůvodňovala své jednání kritikou Tita za porušení stranické disciplíny, když se odmítl zúčastnit zasedání Kominformu a podřídit se arbitráži Kominformu.</w:t>
      </w:r>
      <w:r>
        <w:rPr>
          <w:vertAlign w:val="superscript"/>
        </w:rPr>
        <w:t xml:space="preserve">38</w:t>
      </w:r>
    </w:p>
    <w:p>
      <w:pPr>
        <w:pStyle w:val="BodyText"/>
        <w:spacing w:before="2" w:line="254" w:lineRule="auto"/>
        <w:ind w:end="106" w:firstLine="283"/>
      </w:pPr>
      <w:r>
        <w:rPr/>
        <w:t xml:space="preserve">Jednou z prvních obětí aféry Cominform byla jugoslávská podpora komunistické straně v řecké občanské válce. Stejně jako ostatní komunistické strany obdržela Komunistická strana Řecka v březnu 1948 Stalinův dopis, v němž byl nastíněn sovětský postoj </w:t>
      </w:r>
      <w:r>
        <w:rPr/>
        <w:t xml:space="preserve">ve </w:t>
      </w:r>
      <w:r>
        <w:rPr/>
        <w:t xml:space="preserve">sporu </w:t>
      </w:r>
      <w:r>
        <w:rPr/>
        <w:t xml:space="preserve">s </w:t>
      </w:r>
      <w:r>
        <w:rPr/>
        <w:t xml:space="preserve">Jugoslávií. </w:t>
      </w:r>
      <w:r>
        <w:rPr/>
        <w:t xml:space="preserve">Generál Markos </w:t>
      </w:r>
      <w:r>
        <w:rPr/>
        <w:t xml:space="preserve">Vafiadis</w:t>
      </w:r>
      <w:r>
        <w:rPr/>
        <w:t xml:space="preserve">, velitel </w:t>
      </w:r>
      <w:r>
        <w:rPr/>
        <w:t xml:space="preserve">řecké partyzánské armády a člověk oddaný jugoslávské partyzánské taktice, doporučil, aby </w:t>
      </w:r>
      <w:r>
        <w:rPr/>
        <w:t xml:space="preserve">se Řekové vzhledem k závislosti </w:t>
      </w:r>
      <w:r>
        <w:rPr/>
        <w:t xml:space="preserve">své </w:t>
      </w:r>
      <w:r>
        <w:rPr/>
        <w:t xml:space="preserve">armády na podpoře Jugoslávie </w:t>
      </w:r>
      <w:r>
        <w:rPr/>
        <w:t xml:space="preserve">do sporu mezi Stalinem a Titem </w:t>
      </w:r>
      <w:r>
        <w:rPr/>
        <w:t xml:space="preserve">nemíchali</w:t>
      </w:r>
      <w:r>
        <w:rPr/>
        <w:t xml:space="preserve">. Zpočátku se zdálo, že řecký komunistický vůdce Nikolaos Zahariadis souhlasí a nejprve odcestoval do Bělehradu na jednání s Rankovićem. Po přesunu do Moskvy se však zcela přiklonil na stranu Stalina. Ačkoli když se 28. června konalo plénum Komunistické strany Řecka, bylo Markosovi umožněno obhajovat neutralitu, Zahariadis prosadil sobě odporující rezoluci, že Komunistická strana Řecka by měla přijmout Stalinova obvinění a zároveň se sama nezapojit do boje. To se ukázalo jako neudržitelný postoj a v lednu 1949 byl Markos v rámci rozsáhlé čistky </w:t>
      </w:r>
      <w:r>
        <w:rPr/>
        <w:t xml:space="preserve">pro-Titovských elementů </w:t>
      </w:r>
      <w:r>
        <w:rPr/>
        <w:t xml:space="preserve">zbaven vojenského velení</w:t>
      </w:r>
      <w:r>
        <w:rPr/>
        <w:t xml:space="preserve">. V důsledku toho se řecká komunistická armáda a její zásobovací organizace v Jugoslávii postupně měnila v protitovskou organizaci.</w:t>
      </w:r>
      <w:r>
        <w:rPr>
          <w:vertAlign w:val="superscript"/>
        </w:rPr>
        <w:t xml:space="preserve">39</w:t>
      </w:r>
    </w:p>
    <w:p>
      <w:pPr>
        <w:pStyle w:val="BodyText"/>
        <w:spacing w:before="3" w:line="254" w:lineRule="auto"/>
        <w:ind w:end="106" w:firstLine="283"/>
      </w:pPr>
      <w:r>
        <w:rPr/>
        <w:t xml:space="preserve">V této době se osud řeckých komunistů propojil s Titovými nejistými kroky k obnovení vztahů se Západem, zejména s Velkou Británií. Koncem prosince 1948 podepsali Britové s Titem skromnou jednoroční obchodní dohodu, "aby ho udrželi nad vodou", ale téměř okamžitě se v britské vládě začalo mluvit o dlouhodobější dohodě, pokud se Jugoslávci od Řecka odpoutají. V polovině února 1949 začaly rozhovory o britsko-jugoslávské pětileté hospodářské smlouvě, ale otázka Řecka pokrok zpomalovala. Začátkem května navštívil Fitzroy Maclean Bělehrad a </w:t>
      </w:r>
      <w:r>
        <w:rPr/>
        <w:t xml:space="preserve">dlouze soukromě hovořil s Titem, který přiznal, že Jugoslávie čelí vážným hospodářským problémům, a požádal, aby navrhovaná hospodářská dohoda s Británií byla podepsána co nejdříve; Maclean upozornil, že jugoslávská politika v Řecku činí Jugoslávii v Británii nepopulární. Tito narážku zachytil a odpověděl, že náhlé změny nejsou možné, ale že některé kroky již byly učiněny a že lze očekávat další postupné změny. Poté slíbil, že pokud to nebude zveřejněno, přestane </w:t>
      </w:r>
      <w:r>
        <w:rPr/>
        <w:t xml:space="preserve">pomáhat </w:t>
      </w:r>
      <w:r>
        <w:rPr/>
        <w:t xml:space="preserve">komunistům </w:t>
      </w:r>
      <w:r>
        <w:rPr/>
        <w:t xml:space="preserve">a </w:t>
      </w:r>
      <w:r>
        <w:rPr/>
        <w:t xml:space="preserve">zabrání </w:t>
      </w:r>
      <w:r>
        <w:rPr/>
        <w:t xml:space="preserve">návratu </w:t>
      </w:r>
      <w:r>
        <w:rPr/>
        <w:t xml:space="preserve">uprchlíků </w:t>
      </w:r>
      <w:r>
        <w:rPr/>
        <w:t xml:space="preserve">do </w:t>
      </w:r>
      <w:r>
        <w:rPr/>
        <w:t xml:space="preserve">Řecka</w:t>
      </w:r>
      <w:r>
        <w:rPr/>
        <w:t xml:space="preserve">, ačkoli nemohl zabránit Řekům, aby v Jugoslávii hledali azyl.</w:t>
      </w:r>
    </w:p>
    <w:p>
      <w:pPr>
        <w:pStyle w:val="BodyText"/>
        <w:spacing w:before="5" w:line="254" w:lineRule="auto"/>
        <w:ind w:end="109" w:firstLine="283"/>
      </w:pPr>
      <w:r>
        <w:rPr/>
        <w:t xml:space="preserve">V červnu byli Britové připraveni nabídnout Jugoslávii úvěr ve výši 5 milionů liber a pokračovat v obchodních jednáních. V červencovém projevu v Pule Tito veřejně prohlásil, že vzhledem k hospodářské blokádě ze strany Kominformu by Jugoslávie přijala půjčku od Západu, pokud by jí byla nabídnuta. Ve stejném projevu oznámil, že uzavírá jugoslávsko-řecké hranice. Odůvodnil to řeckým komunistickým vysíláním, které proběhlo několik dní předtím a o němž Tito tvrdil, že bylo vymyšleno "někde jinde", tj. v Moskvě. Toto vysílání tvrdilo, že jugoslávská armáda pozvala řeckou národní armádu na jugoslávské území, aby jí pomohla pronásledovat řecké komunistické partyzány.</w:t>
      </w:r>
      <w:r>
        <w:rPr>
          <w:vertAlign w:val="superscript"/>
        </w:rPr>
        <w:t xml:space="preserve">40</w:t>
      </w:r>
      <w:r>
        <w:rPr>
          <w:vertAlign w:val="baseline"/>
        </w:rPr>
        <w:t xml:space="preserve"> Jak </w:t>
      </w:r>
      <w:r>
        <w:rPr>
          <w:vertAlign w:val="baseline"/>
        </w:rPr>
        <w:t xml:space="preserve">jasně </w:t>
      </w:r>
      <w:r>
        <w:rPr>
          <w:vertAlign w:val="baseline"/>
        </w:rPr>
        <w:t xml:space="preserve">uvedl </w:t>
      </w:r>
      <w:r>
        <w:rPr>
          <w:vertAlign w:val="baseline"/>
        </w:rPr>
        <w:t xml:space="preserve">jugoslávský </w:t>
      </w:r>
      <w:r>
        <w:rPr>
          <w:vertAlign w:val="baseline"/>
        </w:rPr>
        <w:t xml:space="preserve">deník </w:t>
      </w:r>
      <w:r>
        <w:rPr>
          <w:i/>
          <w:vertAlign w:val="baseline"/>
        </w:rPr>
        <w:t xml:space="preserve">Borba</w:t>
      </w:r>
      <w:r>
        <w:rPr>
          <w:vertAlign w:val="baseline"/>
        </w:rPr>
        <w:t xml:space="preserve">, takové </w:t>
      </w:r>
      <w:r>
        <w:rPr>
          <w:vertAlign w:val="baseline"/>
        </w:rPr>
        <w:t xml:space="preserve">výmysly </w:t>
      </w:r>
      <w:r>
        <w:rPr>
          <w:vertAlign w:val="baseline"/>
        </w:rPr>
        <w:t xml:space="preserve">ukazovaly, jak </w:t>
      </w:r>
      <w:r>
        <w:rPr>
          <w:spacing w:val="-4"/>
          <w:vertAlign w:val="baseline"/>
        </w:rPr>
        <w:t xml:space="preserve">"se v Jugoslávii</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4"/>
      </w:pPr>
      <w:r>
        <w:rPr/>
        <w:t xml:space="preserve">Řečtí komunističtí vůdci zapomněli na zájmy demokratického hnutí v Řecku a účast v boji proti Jugoslávii považují za důležitější než boj proti zahraničnímu vměšování do řeckých záležitostí".</w:t>
      </w:r>
      <w:r>
        <w:rPr>
          <w:vertAlign w:val="superscript"/>
        </w:rPr>
        <w:t xml:space="preserve">41</w:t>
      </w:r>
    </w:p>
    <w:p>
      <w:pPr>
        <w:pStyle w:val="BodyText"/>
        <w:spacing w:before="3" w:line="254" w:lineRule="auto"/>
        <w:ind w:start="115" w:end="50" w:firstLine="285"/>
      </w:pPr>
      <w:r>
        <w:rPr/>
        <w:t xml:space="preserve">Ještě větší dopad na politiku východoevropských států mělo Stalinovo tažení proti Titovi. V Albánii a Bulharsku, kde skutečně působilo mnoho komunistů, kteří byli nakloněni spolupráci s Jugoslávií, se konaly procesy s údajnými Titovými stoupenci. "Zrádce", jako byl Koçi Xoxe, který byl souzen v Albánii v květnu 1949, a Trajčo Kostov, který byl souzen v Bulharsku v prosinci téhož roku, nebylo těžké najít; pokud </w:t>
      </w:r>
      <w:r>
        <w:rPr/>
        <w:t xml:space="preserve">byla </w:t>
      </w:r>
      <w:r>
        <w:rPr/>
        <w:t xml:space="preserve">smrt </w:t>
      </w:r>
      <w:r>
        <w:rPr/>
        <w:t xml:space="preserve">spravedlivým trestem za prosazování politického svazku s Jugoslávií v době, kdy byl takovému svazku nakloněn i Stalin, byli skutečně vinni. Stalin však věřil, že je třeba postavit před soud nejen ty, kteří aktivně podporovali Jugoslávii, ale i ty, kteří by tak mohli učinit v budoucnu. V případě Maďarska padlo podezření na ministra vnitra László Rajka. Ve skutečnosti Rajk pravděpodobně neudělal nic víc, než že na jaře 1948 navrhl, aby byl jugoslávský případ alespoň projednán, ale Stalin a maďarský komunistický vůdce Mátyás Rákosi vypracovali scénář procesu, podle něhož byl Rajk od roku 1940, kdy byl jako veterán španělské občanské války ve francouzském internačním táboře, v tajném kontaktu s Titem, jehož válečné kontakty s Deakinem a Macleanem byly nyní líčeny jako tajné schůzky s britskou tajnou </w:t>
      </w:r>
      <w:r>
        <w:rPr/>
        <w:t xml:space="preserve">službou. Čtyři dny po skončení Rajkova procesu, 24. září 1949, Sovětský svaz jednostranně vypověděl smlouvu o přátelství podepsanou 11. dubna 1945 s odůvodněním, že důkazy předložené během procesu prokázaly, že Jugoslávie po určitou dobu podnikala nepřátelské akce vůči </w:t>
      </w:r>
      <w:r>
        <w:rPr/>
        <w:t xml:space="preserve">Sovětskému svazu. Dne </w:t>
      </w:r>
      <w:r>
        <w:rPr/>
        <w:t xml:space="preserve">25. října byl jugoslávský velvyslanec v Moskvě vyhoštěn za špionáž.</w:t>
      </w:r>
      <w:r>
        <w:rPr>
          <w:vertAlign w:val="superscript"/>
        </w:rPr>
        <w:t xml:space="preserve">42</w:t>
      </w:r>
    </w:p>
    <w:p>
      <w:pPr>
        <w:pStyle w:val="BodyText"/>
        <w:spacing w:before="6" w:line="254" w:lineRule="auto"/>
        <w:ind w:start="115" w:end="54" w:firstLine="285"/>
      </w:pPr>
      <w:r>
        <w:rPr/>
        <w:t xml:space="preserve">Kominform se znovu sešel 27. listopadu 1949 v Maďarsku a rozhodl, že Jugoslávie "přešla od buržoazního nacionalismu k fašismu". Hysterická rezoluce přijatá při této příležitosti naznačovala, že "bělehradská klika najatých špionů a vrahů" uzavřela "flagrantní dohodu s imperialistickou reakcí a vstoupila do jejích služeb". Proces s Rajkem to ukázal zcela jasně. Tento krok "Titovy kliky" směrem k fašismu nebyl náhodný; uskutečnil se "na příkaz </w:t>
      </w:r>
      <w:r>
        <w:rPr/>
        <w:t xml:space="preserve">jejich pánů, angloamerických imperialistů"</w:t>
      </w:r>
      <w:r>
        <w:rPr/>
        <w:t xml:space="preserve">.</w:t>
      </w:r>
      <w:r>
        <w:rPr/>
        <w:t xml:space="preserve"> Poté, co vysvětlil, že "sociální základ tohoto režimu tvoří kulaci na venkově a kapitalistické živly ve městě", tvrdil, </w:t>
      </w:r>
      <w:r>
        <w:rPr/>
        <w:t xml:space="preserve">že skuteční komunisté jsou pronásledováni způsobem srovnatelným se "zvěrstvy hitlerovských fašistů nebo řezníka Tsaldarise v Řecku či Franca ve Španělsku".</w:t>
      </w:r>
      <w:r>
        <w:rPr>
          <w:vertAlign w:val="superscript"/>
        </w:rPr>
        <w:t xml:space="preserve">43</w:t>
      </w:r>
    </w:p>
    <w:p>
      <w:pPr>
        <w:pStyle w:val="BodyText"/>
        <w:spacing w:before="2" w:line="254" w:lineRule="auto"/>
        <w:ind w:start="115" w:end="53" w:firstLine="285"/>
      </w:pPr>
      <w:r>
        <w:rPr/>
        <w:t xml:space="preserve">Jugoslávští komunisté se prostě nesmířili s tím, že jejich režim je založen na kulacích a kapitalistických živlech. V dopise v </w:t>
      </w:r>
      <w:r>
        <w:rPr>
          <w:i/>
        </w:rPr>
        <w:t xml:space="preserve">Borbě </w:t>
      </w:r>
      <w:r>
        <w:rPr/>
        <w:t xml:space="preserve">z 8. září 1948 Djilas jasně uvedl, že "uznáváme vedoucí úlohu Sovětského svazu v boji za </w:t>
      </w:r>
      <w:r>
        <w:rPr/>
        <w:t xml:space="preserve">socialismus ve světě", a po krátkém lamentování, že "taková vedoucí úloha se neposiluje bagatelizováním boje jiných národů", pokračoval poznámkou, že pokud jde o budování socialismu, některá rozhodnutí jsou nevyhnutelná.</w:t>
      </w:r>
    </w:p>
    <w:p>
      <w:pPr>
        <w:pStyle w:val="BodyText"/>
        <w:spacing w:before="97"/>
        <w:ind w:start="0"/>
        <w:jc w:val="left"/>
      </w:pPr>
    </w:p>
    <w:p>
      <w:pPr>
        <w:spacing w:before="0" w:line="254" w:lineRule="auto"/>
        <w:ind w:start="400" w:end="337" w:firstLine="0"/>
        <w:jc w:val="both"/>
        <w:rPr>
          <w:sz w:val="16"/>
        </w:rPr>
      </w:pPr>
      <w:r>
        <w:rPr>
          <w:sz w:val="16"/>
        </w:rPr>
        <w:t xml:space="preserve">Skutečnost, že náš přechod k </w:t>
      </w:r>
      <w:r>
        <w:rPr>
          <w:sz w:val="16"/>
        </w:rPr>
        <w:t xml:space="preserve">socialismu probíhá jiným tempem a jiným způsobem, </w:t>
      </w:r>
      <w:r>
        <w:rPr>
          <w:sz w:val="16"/>
        </w:rPr>
        <w:t xml:space="preserve">než si představovali Marx, Engels, Lenin nebo Stalin, neznamená, že jejich zákony o </w:t>
      </w:r>
      <w:r>
        <w:rPr>
          <w:sz w:val="16"/>
        </w:rPr>
        <w:t xml:space="preserve">budování socialistické společnosti jsou neplatné. Revoluční praxe a konkrétní cesta k </w:t>
      </w:r>
      <w:r>
        <w:rPr>
          <w:sz w:val="16"/>
        </w:rPr>
        <w:t xml:space="preserve">socialismu </w:t>
      </w:r>
      <w:r>
        <w:rPr>
          <w:sz w:val="16"/>
        </w:rPr>
        <w:t xml:space="preserve">se </w:t>
      </w:r>
      <w:r>
        <w:rPr>
          <w:sz w:val="16"/>
        </w:rPr>
        <w:t xml:space="preserve">mohou </w:t>
      </w:r>
      <w:r>
        <w:rPr>
          <w:sz w:val="16"/>
        </w:rPr>
        <w:t xml:space="preserve">lišit, ale obecné zákony </w:t>
      </w:r>
      <w:r>
        <w:rPr>
          <w:sz w:val="16"/>
        </w:rPr>
        <w:t xml:space="preserve">vývoje platí </w:t>
      </w:r>
      <w:r>
        <w:rPr>
          <w:spacing w:val="-2"/>
          <w:sz w:val="16"/>
        </w:rPr>
        <w:t xml:space="preserve">i</w:t>
      </w:r>
      <w:r>
        <w:rPr>
          <w:sz w:val="16"/>
        </w:rPr>
        <w:t xml:space="preserve"> nadále </w:t>
      </w:r>
      <w:r>
        <w:rPr>
          <w:sz w:val="16"/>
        </w:rPr>
        <w:t xml:space="preserve">... </w:t>
      </w:r>
      <w:r>
        <w:rPr>
          <w:sz w:val="16"/>
        </w:rPr>
        <w:t xml:space="preserve">což znamená, že</w:t>
      </w:r>
    </w:p>
    <w:p>
      <w:pPr>
        <w:spacing w:after="0" w:line="254" w:lineRule="auto"/>
        <w:jc w:val="both"/>
        <w:rPr>
          <w:sz w:val="16"/>
        </w:rPr>
        <w:sectPr>
          <w:pgSz w:w="8840" w:h="13260"/>
          <w:pgMar w:top="920" w:right="1133" w:bottom="280" w:left="1133" w:header="730" w:footer="0"/>
        </w:sectPr>
      </w:pPr>
    </w:p>
    <w:p>
      <w:pPr>
        <w:pStyle w:val="BodyText"/>
        <w:spacing w:before="6"/>
        <w:ind w:start="0"/>
        <w:jc w:val="left"/>
        <w:rPr>
          <w:sz w:val="16"/>
        </w:rPr>
      </w:pPr>
    </w:p>
    <w:p>
      <w:pPr>
        <w:spacing w:before="0" w:line="254" w:lineRule="auto"/>
        <w:ind w:start="342" w:end="406" w:firstLine="0"/>
        <w:jc w:val="left"/>
        <w:rPr>
          <w:sz w:val="16"/>
        </w:rPr>
      </w:pPr>
      <w:r>
        <w:rPr>
          <w:sz w:val="16"/>
        </w:rPr>
        <w:t xml:space="preserve">budování socialismu v naší zemi se potýká se stejnými obtížemi </w:t>
      </w:r>
      <w:r>
        <w:rPr>
          <w:sz w:val="16"/>
        </w:rPr>
        <w:t xml:space="preserve">jako v Sovětském svazu.</w:t>
      </w:r>
      <w:r>
        <w:rPr>
          <w:sz w:val="16"/>
          <w:vertAlign w:val="superscript"/>
        </w:rPr>
        <w:t xml:space="preserve">44</w:t>
      </w:r>
    </w:p>
    <w:p>
      <w:pPr>
        <w:pStyle w:val="BodyText"/>
        <w:spacing w:before="25"/>
        <w:ind w:start="0"/>
        <w:jc w:val="left"/>
        <w:rPr>
          <w:sz w:val="16"/>
        </w:rPr>
      </w:pPr>
    </w:p>
    <w:p>
      <w:pPr>
        <w:pStyle w:val="BodyText"/>
        <w:spacing w:before="1" w:line="254" w:lineRule="auto"/>
        <w:ind w:end="110" w:firstLine="283"/>
      </w:pPr>
      <w:r>
        <w:rPr/>
        <w:t xml:space="preserve">Pětiletý plán zatížil jugoslávskou ekonomiku ještě před blokádou Kominformu. Pokud měl průmysl přežít, zákony socialistické výstavby znamenaly, že zemědělství bude muset být kolektivizováno. Na podzim 1948 proto jugoslávská agrární rada bez obalu prohlásila: "tempo růstu zemědělství není takové, aby splnilo úkoly pětiletého plánu". Kolektivizace byla nutná nejen jako reakce na Stalina, ale také proto, aby uživila průmyslovou revoluci.</w:t>
      </w:r>
      <w:r>
        <w:rPr>
          <w:vertAlign w:val="superscript"/>
        </w:rPr>
        <w:t xml:space="preserve">45</w:t>
      </w:r>
    </w:p>
    <w:p>
      <w:pPr>
        <w:pStyle w:val="BodyText"/>
        <w:spacing w:before="1" w:line="254" w:lineRule="auto"/>
        <w:ind w:end="106" w:firstLine="283"/>
      </w:pPr>
      <w:r>
        <w:rPr/>
        <w:t xml:space="preserve">Ačkoli Tito nikdy nepřipustil Stalinovo obvinění z ústupků kulakům a z "bucharinismu" v </w:t>
      </w:r>
      <w:r>
        <w:rPr/>
        <w:t xml:space="preserve">zemědělské </w:t>
      </w:r>
      <w:r>
        <w:rPr/>
        <w:t xml:space="preserve">politice</w:t>
      </w:r>
      <w:r>
        <w:rPr/>
        <w:t xml:space="preserve">, není </w:t>
      </w:r>
      <w:r>
        <w:rPr/>
        <w:t xml:space="preserve">pochyb o tom, </w:t>
      </w:r>
      <w:r>
        <w:rPr/>
        <w:t xml:space="preserve">že </w:t>
      </w:r>
      <w:r>
        <w:rPr/>
        <w:t xml:space="preserve">jugoslávští </w:t>
      </w:r>
      <w:r>
        <w:rPr/>
        <w:t xml:space="preserve">komunisté měli </w:t>
      </w:r>
      <w:r>
        <w:rPr/>
        <w:t xml:space="preserve">ke kolektivizaci jiný přístup než Stalin, který se blížil politice prováděné v Sovětském svazu před zimou 1929-30. Agrární zákonodárství předpokládalo, že chudí a střední rolníci budou schopni přesvědčit lépe situované rolníky o tom, že družstevní hospodaření je cestou vpřed, aniž by je k tomu "vedly úřady". Když byl v dubnu 1947 formálně přijat pětiletý plán, nebyl zájem následovat sovětský model a spojit industrializaci s kolektivizací a dekulamizací. </w:t>
      </w:r>
      <w:r>
        <w:rPr/>
        <w:t xml:space="preserve">Při </w:t>
      </w:r>
      <w:r>
        <w:rPr/>
        <w:t xml:space="preserve">psaní knihy </w:t>
      </w:r>
      <w:r>
        <w:rPr>
          <w:i/>
        </w:rPr>
        <w:t xml:space="preserve">Zemědělské družstevnictví v plánovaném hospodářství </w:t>
      </w:r>
      <w:r>
        <w:rPr/>
        <w:t xml:space="preserve">v září 1947 Kardelj polevil, že Jugoslávie se pouští do procesu industrializace, zatímco většina zemědělských družstev jsou Všeobecná zemědělská družstva (</w:t>
      </w:r>
      <w:r>
        <w:rPr>
          <w:i/>
        </w:rPr>
        <w:t xml:space="preserve">Općta zemloradnička zadruga - OZZ</w:t>
      </w:r>
      <w:r>
        <w:rPr/>
        <w:t xml:space="preserve">), a nikoliv rolnická pracovní družstva sdružující pracovní síly (</w:t>
      </w:r>
      <w:r>
        <w:rPr>
          <w:i/>
        </w:rPr>
        <w:t xml:space="preserve">Seljačka radna zadruga - SRZ</w:t>
      </w:r>
      <w:r>
        <w:rPr/>
        <w:t xml:space="preserve">)</w:t>
      </w:r>
      <w:r>
        <w:rPr/>
        <w:t xml:space="preserve">. </w:t>
      </w:r>
      <w:r>
        <w:rPr/>
        <w:t xml:space="preserve">Jeho argumentem bylo, </w:t>
      </w:r>
      <w:r>
        <w:rPr/>
        <w:t xml:space="preserve">že s tím, jak bude vznikat stále více Strojních traktorových stanic, bude </w:t>
      </w:r>
      <w:r>
        <w:rPr/>
        <w:t xml:space="preserve">se </w:t>
      </w:r>
      <w:r>
        <w:rPr/>
        <w:t xml:space="preserve">spontánně </w:t>
      </w:r>
      <w:r>
        <w:rPr/>
        <w:t xml:space="preserve">zintenzivňovat </w:t>
      </w:r>
      <w:r>
        <w:rPr/>
        <w:t xml:space="preserve">přechod ke sdružování pracovních sil. </w:t>
      </w:r>
      <w:r>
        <w:rPr/>
        <w:t xml:space="preserve">Když </w:t>
      </w:r>
      <w:r>
        <w:rPr/>
        <w:t xml:space="preserve">plénum </w:t>
      </w:r>
      <w:r>
        <w:rPr/>
        <w:t xml:space="preserve">ústředního </w:t>
      </w:r>
      <w:r>
        <w:rPr/>
        <w:t xml:space="preserve">výboru </w:t>
      </w:r>
      <w:r>
        <w:rPr/>
        <w:t xml:space="preserve">v </w:t>
      </w:r>
      <w:r>
        <w:rPr/>
        <w:t xml:space="preserve">lednu </w:t>
      </w:r>
      <w:r>
        <w:rPr/>
        <w:t xml:space="preserve">1949 schválilo </w:t>
      </w:r>
      <w:r>
        <w:rPr/>
        <w:t xml:space="preserve">politiku </w:t>
      </w:r>
      <w:r>
        <w:rPr/>
        <w:t xml:space="preserve">kolektivizace, </w:t>
      </w:r>
      <w:r>
        <w:rPr/>
        <w:t xml:space="preserve">jasným </w:t>
      </w:r>
      <w:r>
        <w:rPr/>
        <w:t xml:space="preserve">záměrem </w:t>
      </w:r>
      <w:r>
        <w:rPr/>
        <w:t xml:space="preserve">usnesení bylo, aby </w:t>
      </w:r>
      <w:r>
        <w:rPr/>
        <w:t xml:space="preserve">strana kladla větší důraz na zakládání SRZ. Avšak i nyní, ačkoli Kardelj uznával, že je třeba se postavit proti obchodním aktivitám kulaků, neviděl důvod, proč je vyloučit z družstevních hospodářství", jak se to stalo v Sovětském svazu. Když se rozběhla kampaň za zřízení dalších SRZ, kterých bylo v roce 1949 zřízeno pět tisíc, používal se zvýšený nátlak. Jako opatření, kterými mohly místní kádry </w:t>
      </w:r>
      <w:r>
        <w:rPr/>
        <w:t xml:space="preserve">tlačit </w:t>
      </w:r>
      <w:r>
        <w:rPr/>
        <w:t xml:space="preserve">kulaky </w:t>
      </w:r>
      <w:r>
        <w:rPr/>
        <w:t xml:space="preserve">do </w:t>
      </w:r>
      <w:r>
        <w:rPr/>
        <w:t xml:space="preserve">SRZ</w:t>
      </w:r>
      <w:r>
        <w:rPr>
          <w:spacing w:val="-3"/>
        </w:rPr>
        <w:t xml:space="preserve">,</w:t>
      </w:r>
      <w:r>
        <w:rPr/>
        <w:t xml:space="preserve"> byly uváděny daně, povinný odběr obilí a dobytka a přerozdělování obilí</w:t>
      </w:r>
      <w:r>
        <w:rPr/>
        <w:t xml:space="preserve">. </w:t>
      </w:r>
      <w:r>
        <w:rPr/>
        <w:t xml:space="preserve">Problémy se však projevily již v květnu 1949, kdy zpráva "Práce strany na vesnici" ukázala, </w:t>
      </w:r>
      <w:r>
        <w:rPr/>
        <w:t xml:space="preserve">že zakládané SRZ nemají dostatek půdy, vedení a pracovních sil, aby byly životaschopné: "místní kádry udělaly v realizaci nepořádek, a to buď z neznalosti, úmyslně </w:t>
      </w:r>
      <w:r>
        <w:rPr/>
        <w:t xml:space="preserve">špatného výkladu, nebo </w:t>
      </w:r>
      <w:r>
        <w:rPr/>
        <w:t xml:space="preserve">přímo úskokem". </w:t>
      </w:r>
      <w:r>
        <w:rPr/>
        <w:t xml:space="preserve">Aby se </w:t>
      </w:r>
      <w:r>
        <w:rPr/>
        <w:t xml:space="preserve">podpořil </w:t>
      </w:r>
      <w:r>
        <w:rPr/>
        <w:t xml:space="preserve">jejich </w:t>
      </w:r>
      <w:r>
        <w:rPr/>
        <w:t xml:space="preserve">rychlý </w:t>
      </w:r>
      <w:r>
        <w:rPr/>
        <w:t xml:space="preserve">růst, byl učiněn důležitý ústupek: původní závazek rolníků pracovat v SRZ po dobu deseti let byl snížen na tři roky.</w:t>
      </w:r>
      <w:r>
        <w:rPr>
          <w:vertAlign w:val="superscript"/>
        </w:rPr>
        <w:t xml:space="preserve">46</w:t>
      </w:r>
    </w:p>
    <w:p>
      <w:pPr>
        <w:pStyle w:val="BodyText"/>
        <w:spacing w:before="8" w:line="254" w:lineRule="auto"/>
        <w:ind w:end="107" w:firstLine="283"/>
      </w:pPr>
      <w:r>
        <w:rPr/>
        <w:t xml:space="preserve">I tak ale kolektivizační akce vyvolala nepokoje, které zčásti využili aktivisté Kominformu. K povstáním došlo v Makedonii, severní Bosně a v chorvatských oblastech Banija a Kordon; nejhorší incident se odehrál v Cazinu u Bihače, kde bylo po </w:t>
      </w:r>
      <w:r>
        <w:rPr/>
        <w:t xml:space="preserve">nepokojích 5. a 6. května 1949 zatčeno více než sedm set rolníků, přes čtyři sta jich bylo postaveno před soud a tři vůdci kroužků byli popraveni.</w:t>
      </w:r>
      <w:r>
        <w:rPr>
          <w:vertAlign w:val="superscript"/>
        </w:rPr>
        <w:t xml:space="preserve">47</w:t>
      </w:r>
      <w:r>
        <w:rPr>
          <w:vertAlign w:val="baseline"/>
        </w:rPr>
        <w:t xml:space="preserve"> Bizarní je, že tento incident začal pověstmi, že král Petr seskočil padákem do</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regionu</w:t>
      </w:r>
      <w:r>
        <w:rPr/>
        <w:t xml:space="preserve">, </w:t>
      </w:r>
      <w:r>
        <w:rPr/>
        <w:t xml:space="preserve">aby </w:t>
      </w:r>
      <w:r>
        <w:rPr/>
        <w:t xml:space="preserve">zachránil </w:t>
      </w:r>
      <w:r>
        <w:rPr/>
        <w:t xml:space="preserve">místní </w:t>
      </w:r>
      <w:r>
        <w:rPr/>
        <w:t xml:space="preserve">rolníky. </w:t>
      </w:r>
      <w:r>
        <w:rPr/>
        <w:t xml:space="preserve">K</w:t>
      </w:r>
      <w:r>
        <w:rPr/>
        <w:t xml:space="preserve"> dalšímu </w:t>
      </w:r>
      <w:r>
        <w:rPr/>
        <w:t xml:space="preserve">vážnému incidentu došlo </w:t>
      </w:r>
      <w:r>
        <w:rPr/>
        <w:t xml:space="preserve">v </w:t>
      </w:r>
      <w:r>
        <w:rPr/>
        <w:t xml:space="preserve">Černé Hoře</w:t>
      </w:r>
      <w:r>
        <w:rPr/>
        <w:t xml:space="preserve">, </w:t>
      </w:r>
      <w:r>
        <w:rPr/>
        <w:t xml:space="preserve">kde místní komunistický vůdce Ilija Bulatović zorganizoval v Bijelo Polje povstání, které mělo jasně prokomunistický tón. V prosinci 1949 se na plénu ústředního výboru diskutovalo o tom, zda úspěchy kolektivizace stály za vynaložené náklady. Kritici </w:t>
      </w:r>
      <w:r>
        <w:rPr/>
        <w:t xml:space="preserve">uváděli, </w:t>
      </w:r>
      <w:r>
        <w:rPr/>
        <w:t xml:space="preserve">že </w:t>
      </w:r>
      <w:r>
        <w:rPr/>
        <w:t xml:space="preserve">k </w:t>
      </w:r>
      <w:r>
        <w:rPr/>
        <w:t xml:space="preserve">získání </w:t>
      </w:r>
      <w:r>
        <w:rPr/>
        <w:t xml:space="preserve">65 000 </w:t>
      </w:r>
      <w:r>
        <w:rPr/>
        <w:t xml:space="preserve">nákladních </w:t>
      </w:r>
      <w:r>
        <w:rPr/>
        <w:t xml:space="preserve">vagonů </w:t>
      </w:r>
      <w:r>
        <w:rPr/>
        <w:t xml:space="preserve">obilí </w:t>
      </w:r>
      <w:r>
        <w:rPr/>
        <w:t xml:space="preserve">bylo zatčeno </w:t>
      </w:r>
      <w:r>
        <w:rPr/>
        <w:t xml:space="preserve">12 000 lidí</w:t>
      </w:r>
      <w:r>
        <w:rPr/>
        <w:t xml:space="preserve">, a s odůvodněním, že to nemá ekonomický smysl, bylo navrženo, aby se od SRZ upustilo.</w:t>
      </w:r>
      <w:r>
        <w:rPr>
          <w:vertAlign w:val="superscript"/>
        </w:rPr>
        <w:t xml:space="preserve">48</w:t>
      </w:r>
      <w:r>
        <w:rPr>
          <w:vertAlign w:val="baseline"/>
        </w:rPr>
        <w:t xml:space="preserve"> Zpráva o situaci v Chorvatsku uváděla, že jen ve Slavonii bylo při střetech o dodávky zabito padesát rolníků. Jiný řečník poznamenal, že ve Vojvodině došlo k obzvláště silnému odporu maďarských rolníků.</w:t>
      </w:r>
      <w:r>
        <w:rPr>
          <w:vertAlign w:val="superscript"/>
        </w:rPr>
        <w:t xml:space="preserve">49</w:t>
      </w:r>
      <w:r>
        <w:rPr>
          <w:vertAlign w:val="baseline"/>
        </w:rPr>
        <w:t xml:space="preserve"> I přes tato varování však bylo rozhodnuto pokračovat v kolektivizaci a pokusit se SRZ uvést do pořádku.</w:t>
      </w:r>
      <w:r>
        <w:rPr>
          <w:vertAlign w:val="superscript"/>
        </w:rPr>
        <w:t xml:space="preserve">50</w:t>
      </w:r>
    </w:p>
    <w:p>
      <w:pPr>
        <w:pStyle w:val="BodyText"/>
        <w:spacing w:before="6" w:line="254" w:lineRule="auto"/>
        <w:ind w:start="115" w:end="53" w:firstLine="285"/>
      </w:pPr>
      <w:r>
        <w:rPr/>
        <w:t xml:space="preserve">Uvést SRZ do pořádku nebylo snadné. V roce 1950 byla průměrná velikost SRZ pouze 220 hektarů, což nebylo dost velké na to, aby byla skutečně efektivní. Kritici tvrdili, že řídící a účetní schopnosti SRZ musí být vyšší, a pravidelně poukazovali na to, že SRZ mají příliš mnoho placených úředníků na plný úvazek a nemají řádný účetní systém pro výpočet odpracovaných dnů; právě na základě odpracovaných dnů byli rolníci odměňováni za svou práci. Přesto ještě v březnu 1951 strana diskutovala o problémech způsobených odměňováním podle pracovních dnů a organizací práce v brigádách. Špatné účtování bylo ve skutečnosti systémovým problémem. Rolníci z kolchozů odváděli státní dodávky z kolektivní půdy, nikoliv ze svých soukromých pozemků; proto dávalo ekonomický smysl nechat kolchoz hospodařit se ztrátou a místo toho se soustředit na svůj soukromý pozemek. V červnu 1951 byly zavedeny změny v řízení, z nichž nejdůležitější bylo rozhodnutí volit, nikoli jmenovat </w:t>
      </w:r>
      <w:r>
        <w:rPr/>
        <w:t xml:space="preserve">správní radu, ale tyto reformy zůstaly kosmetické a neúčinné.</w:t>
      </w:r>
      <w:r>
        <w:rPr>
          <w:vertAlign w:val="superscript"/>
        </w:rPr>
        <w:t xml:space="preserve">51</w:t>
      </w:r>
    </w:p>
    <w:p>
      <w:pPr>
        <w:pStyle w:val="BodyText"/>
        <w:spacing w:before="1" w:line="254" w:lineRule="auto"/>
        <w:ind w:start="113" w:end="51" w:firstLine="287"/>
      </w:pPr>
      <w:r>
        <w:rPr/>
        <w:t xml:space="preserve">SRZ byly zřízeny v roce 1949 na tříletou zkušební dobu, po níž </w:t>
      </w:r>
      <w:r>
        <w:rPr/>
        <w:t xml:space="preserve">mohli rolníci svobodně odejít nebo zůstat. Vzhledem k četným žádostem o odchod rozhodla strana v listopadu 1951 o dalších ústupcích. Směrnice ústředního výboru z 24. listopadu 1951 zavedla místo naturální odměny peněžní platby za odpracované pracovní dny. Současně byly nejprve sníženy a v červnu 1952 zrušeny porodné kvóty. Směrnice z listopadu 1951 také jasně stanovily, že nerentabilní SRZ budou zrušeny a pokračovat budou pouze ty, které jsou skutečně dobrovolné; do konce roku 1952 bylo zrušeno 2 700 SRZ a 600 000 hektarů bylo vráceno soukromým vlastníkům.</w:t>
      </w:r>
      <w:r>
        <w:rPr>
          <w:vertAlign w:val="superscript"/>
        </w:rPr>
        <w:t xml:space="preserve">52</w:t>
      </w:r>
      <w:r>
        <w:rPr>
          <w:vertAlign w:val="baseline"/>
        </w:rPr>
        <w:t xml:space="preserve"> Djilas obviňoval Tita, že se drží politiky, která byla zjevně odsouzena k zániku. V roce 1952 spolu s Kardeljem navrhl, aby byly kolektivy zrušeny, ale Tito s tím nesouhlasil a poznamenal: "Právě jsme začali, nemůžeme </w:t>
      </w:r>
      <w:r>
        <w:rPr>
          <w:vertAlign w:val="baseline"/>
        </w:rPr>
        <w:t xml:space="preserve">se vzdát socialismu na vesnici!". Straničtí zemědělští experti ho podpořili a kolektivní hospodářství fungovala ještě rok.</w:t>
      </w:r>
      <w:r>
        <w:rPr>
          <w:vertAlign w:val="superscript"/>
        </w:rPr>
        <w:t xml:space="preserve">53</w:t>
      </w:r>
      <w:r>
        <w:rPr>
          <w:vertAlign w:val="baseline"/>
        </w:rPr>
        <w:t xml:space="preserve"> V březnu 1953 mohli členové zbývajících SRZ vystoupit jednotlivě nebo ve skupinách. Jedinou oblastí úspěšné kolektivizace byla Vojvodina, kde bylo do roku 1951 kolektivizováno 41 % půdy; v suchých oblastech byla čísla vyšší, 60 % v Makedonii a 44 % v Černé Hoře, ale v prosperujícím Chorvatsku to bylo jen 14 </w:t>
      </w:r>
      <w:r>
        <w:rPr>
          <w:spacing w:val="-2"/>
          <w:vertAlign w:val="baseline"/>
        </w:rPr>
        <w:t xml:space="preserve">%.</w:t>
      </w:r>
      <w:r>
        <w:rPr>
          <w:spacing w:val="-2"/>
          <w:vertAlign w:val="superscript"/>
        </w:rPr>
        <w:t xml:space="preserve">54</w:t>
      </w:r>
    </w:p>
    <w:p>
      <w:pPr>
        <w:pStyle w:val="BodyText"/>
        <w:spacing w:after="0" w:line="254" w:lineRule="auto"/>
        <w:sectPr>
          <w:pgSz w:w="8840" w:h="13260"/>
          <w:pgMar w:top="920" w:right="1133" w:bottom="280" w:left="1133" w:header="730" w:footer="0"/>
        </w:sectPr>
      </w:pPr>
    </w:p>
    <w:p>
      <w:pPr>
        <w:pStyle w:val="BodyText"/>
        <w:spacing w:before="41"/>
        <w:ind w:start="0"/>
        <w:jc w:val="left"/>
        <w:rPr>
          <w:sz w:val="13"/>
        </w:rPr>
      </w:pPr>
    </w:p>
    <w:p>
      <w:pPr>
        <w:pStyle w:val="Heading2"/>
        <w:ind w:end="131"/>
      </w:pPr>
      <w:r>
        <w:rPr>
          <w:smallCaps/>
          <w:w w:val="85"/>
        </w:rPr>
        <w:t xml:space="preserve">Dělnická </w:t>
      </w:r>
      <w:r>
        <w:rPr>
          <w:smallCaps/>
          <w:spacing w:val="-2"/>
          <w:w w:val="90"/>
        </w:rPr>
        <w:t xml:space="preserve">demokracie</w:t>
      </w:r>
    </w:p>
    <w:p>
      <w:pPr>
        <w:pStyle w:val="BodyText"/>
        <w:spacing w:before="96" w:line="254" w:lineRule="auto"/>
        <w:ind w:end="109"/>
      </w:pPr>
      <w:r>
        <w:rPr/>
        <w:t xml:space="preserve">Ačkoli Tito a Kardelj poprvé diskutovali o "dělnické samosprávě" v soukromých rozhovorech na podzim 1948, k důležitým krokům směřujícím k přehodnocení stalinského systému došlo až na lednovém plénu v roce 1949. </w:t>
      </w:r>
      <w:r>
        <w:rPr/>
        <w:t xml:space="preserve">Jugoslávští komunisté </w:t>
      </w:r>
      <w:r>
        <w:rPr/>
        <w:t xml:space="preserve">se vzdali představy, že spor se Stalinem se v podstatě točil kolem "nedorozumění", které měla </w:t>
      </w:r>
      <w:r>
        <w:rPr/>
        <w:t xml:space="preserve">vyřešit </w:t>
      </w:r>
      <w:r>
        <w:rPr/>
        <w:t xml:space="preserve">racionální debata</w:t>
      </w:r>
      <w:r>
        <w:rPr/>
        <w:t xml:space="preserve">, a nyní tvrdili, že zatímco oni zůstali věrni marxismu-leninismu, Stalin jej opustil. Djilas na plénu zdůraznil, že při obhajobě specifické cesty jugoslávského </w:t>
      </w:r>
      <w:r>
        <w:rPr/>
        <w:t xml:space="preserve">vývoje "ve skutečnosti nebráníme nějakou národní nezávislost Jugoslávie nebo nějaké právo Jugoslávie na samostatný vývoj; bráníme proletářský marxisticko-leninský internacionalismus před těmi, kdo ho překrucují". </w:t>
      </w:r>
      <w:r>
        <w:rPr/>
        <w:t xml:space="preserve">S jarem 1949 se </w:t>
      </w:r>
      <w:r>
        <w:rPr>
          <w:spacing w:val="-2"/>
        </w:rPr>
        <w:t xml:space="preserve">rozběhl</w:t>
      </w:r>
      <w:r>
        <w:rPr/>
        <w:t xml:space="preserve"> proces definování skutečné, marxisticko-leninské, jugoslávské cesty k socialismu</w:t>
      </w:r>
      <w:r>
        <w:rPr/>
        <w:t xml:space="preserve">: tehdy se po zasedání politbyra ve Splitu začala poprvé rýsovat myšlenka dělnické samosprávy, tehdy </w:t>
      </w:r>
      <w:r>
        <w:rPr/>
        <w:t xml:space="preserve">Jugoslávci </w:t>
      </w:r>
      <w:r>
        <w:rPr/>
        <w:t xml:space="preserve">začali </w:t>
      </w:r>
      <w:r>
        <w:rPr/>
        <w:t xml:space="preserve">s </w:t>
      </w:r>
      <w:r>
        <w:rPr/>
        <w:t xml:space="preserve">revizí </w:t>
      </w:r>
      <w:r>
        <w:rPr/>
        <w:t xml:space="preserve">názvu </w:t>
      </w:r>
      <w:r>
        <w:rPr/>
        <w:t xml:space="preserve">a </w:t>
      </w:r>
      <w:r>
        <w:rPr/>
        <w:t xml:space="preserve">stanov </w:t>
      </w:r>
      <w:r>
        <w:rPr/>
        <w:t xml:space="preserve">strany </w:t>
      </w:r>
      <w:r>
        <w:rPr/>
        <w:t xml:space="preserve">a oživili marxistickou představu, že za socialismu může stát "odumřít".</w:t>
      </w:r>
      <w:r>
        <w:rPr>
          <w:vertAlign w:val="superscript"/>
        </w:rPr>
        <w:t xml:space="preserve">55</w:t>
      </w:r>
    </w:p>
    <w:p>
      <w:pPr>
        <w:pStyle w:val="BodyText"/>
        <w:spacing w:before="1" w:line="254" w:lineRule="auto"/>
        <w:ind w:end="110" w:firstLine="283"/>
      </w:pPr>
      <w:r>
        <w:rPr/>
        <w:t xml:space="preserve">Kardelj napsal 28. května 1949 do listu </w:t>
      </w:r>
      <w:r>
        <w:rPr>
          <w:i/>
        </w:rPr>
        <w:t xml:space="preserve">Komunist </w:t>
      </w:r>
      <w:r>
        <w:rPr/>
        <w:t xml:space="preserve">článek </w:t>
      </w:r>
      <w:r>
        <w:rPr/>
        <w:t xml:space="preserve">"O lidové demokracii v Jugoslávii", v </w:t>
      </w:r>
      <w:r>
        <w:rPr/>
        <w:t xml:space="preserve">němž reflektoval svůj projev v parlamentu. </w:t>
      </w:r>
      <w:r>
        <w:rPr/>
        <w:t xml:space="preserve">Odkazoval v něm jednak na Leninův spis </w:t>
      </w:r>
      <w:r>
        <w:rPr>
          <w:i/>
        </w:rPr>
        <w:t xml:space="preserve">Stát a revoluce </w:t>
      </w:r>
      <w:r>
        <w:rPr/>
        <w:t xml:space="preserve">s četnými zmínkami o odumírání státu, jednak zdůrazňoval, že jugoslávská revoluce "zrozená za historických okolností, které jí umožnily opřít se o ještě širší masy pracujícího lidu", znamená, že se může "opřít o každodenní aktivní účast mas na řízení státu". Dále tvrdil, že se nikdy nesmí zapomínat na to, že "ani ten nejdokonalejší byrokratický aparát, </w:t>
      </w:r>
      <w:r>
        <w:rPr>
          <w:spacing w:val="-1"/>
        </w:rPr>
        <w:t xml:space="preserve">ať </w:t>
      </w:r>
      <w:r>
        <w:rPr/>
        <w:t xml:space="preserve">už je </w:t>
      </w:r>
      <w:r>
        <w:rPr/>
        <w:t xml:space="preserve">v </w:t>
      </w:r>
      <w:r>
        <w:rPr/>
        <w:t xml:space="preserve">jeho čele </w:t>
      </w:r>
      <w:r>
        <w:rPr/>
        <w:t xml:space="preserve">jakkoli </w:t>
      </w:r>
      <w:r>
        <w:rPr/>
        <w:t xml:space="preserve">schopné </w:t>
      </w:r>
      <w:r>
        <w:rPr/>
        <w:t xml:space="preserve">vedení, </w:t>
      </w:r>
      <w:r>
        <w:rPr/>
        <w:t xml:space="preserve">není </w:t>
      </w:r>
      <w:r>
        <w:rPr>
          <w:spacing w:val="-3"/>
        </w:rPr>
        <w:t xml:space="preserve">schopen </w:t>
      </w:r>
      <w:r>
        <w:rPr/>
        <w:t xml:space="preserve">vybudovat socialismus; socialismus může vyrůst pouze z iniciativy širokých mas řádně vedených proletářskou stranou". Tento projev vyzýval k tomu, aby se omezená úloha </w:t>
      </w:r>
      <w:r>
        <w:rPr/>
        <w:t xml:space="preserve">dělnických zástupců na výrobních konferencích "dále rozvíjela a přeměnila v trvalou formu přímé spolupráce pracujících při </w:t>
      </w:r>
      <w:r>
        <w:rPr/>
        <w:t xml:space="preserve">řízení </w:t>
      </w:r>
      <w:r>
        <w:rPr/>
        <w:t xml:space="preserve">našich </w:t>
      </w:r>
      <w:r>
        <w:rPr/>
        <w:t xml:space="preserve">podniků".</w:t>
      </w:r>
      <w:r>
        <w:rPr>
          <w:vertAlign w:val="superscript"/>
        </w:rPr>
        <w:t xml:space="preserve">56</w:t>
      </w:r>
      <w:r>
        <w:rPr>
          <w:vertAlign w:val="baseline"/>
        </w:rPr>
        <w:t xml:space="preserve"> V </w:t>
      </w:r>
      <w:r>
        <w:rPr>
          <w:vertAlign w:val="baseline"/>
        </w:rPr>
        <w:t xml:space="preserve">mnoha </w:t>
      </w:r>
      <w:r>
        <w:rPr>
          <w:vertAlign w:val="baseline"/>
        </w:rPr>
        <w:t xml:space="preserve">závodech existovaly </w:t>
      </w:r>
      <w:r>
        <w:rPr>
          <w:vertAlign w:val="baseline"/>
        </w:rPr>
        <w:t xml:space="preserve">tzv</w:t>
      </w:r>
      <w:r>
        <w:rPr>
          <w:spacing w:val="-2"/>
          <w:vertAlign w:val="baseline"/>
        </w:rPr>
        <w:t xml:space="preserve">. </w:t>
      </w:r>
      <w:r>
        <w:rPr>
          <w:vertAlign w:val="baseline"/>
        </w:rPr>
        <w:t xml:space="preserve">spontánní rady, které sdružovaly vedoucí dělníky a ředitele; "tato dosud málo rozvinutá spontánní forma samosprávy musí být ještě více rozšířena na trvalou formu přímé účasti dělníků na řízení našich podniků". </w:t>
      </w:r>
      <w:r>
        <w:rPr>
          <w:vertAlign w:val="baseline"/>
        </w:rPr>
        <w:t xml:space="preserve">Na základě tohoto projevu a dalších konzultací byl 23. prosince 1949 podepsán státní zákon, který zavedl první experiment s dělnickými radami ve dvou stech patnácti podnicích; ten byl po půl roce rozšířen na dalších osm set podniků, když 26. </w:t>
      </w:r>
      <w:r>
        <w:rPr>
          <w:vertAlign w:val="baseline"/>
        </w:rPr>
        <w:t xml:space="preserve">června 1950 Tito předložil parlamentu </w:t>
      </w:r>
      <w:r>
        <w:rPr>
          <w:vertAlign w:val="baseline"/>
        </w:rPr>
        <w:t xml:space="preserve">návrh zákona o zřízení dělnických rad, jejichž prostřednictvím mělo být dosaženo "samosprávy" podniků.</w:t>
      </w:r>
      <w:r>
        <w:rPr>
          <w:vertAlign w:val="superscript"/>
        </w:rPr>
        <w:t xml:space="preserve">57</w:t>
      </w:r>
    </w:p>
    <w:p>
      <w:pPr>
        <w:pStyle w:val="BodyText"/>
        <w:spacing w:before="8" w:line="254" w:lineRule="auto"/>
        <w:ind w:end="113" w:firstLine="283"/>
      </w:pPr>
      <w:r>
        <w:rPr/>
        <w:t xml:space="preserve">Tito si velmi jasně uvědomoval, že dělnické rady budou mít výchovný účel, který </w:t>
      </w:r>
      <w:r>
        <w:rPr/>
        <w:t xml:space="preserve">pomůže </w:t>
      </w:r>
      <w:r>
        <w:rPr/>
        <w:t xml:space="preserve">osvobodit </w:t>
      </w:r>
      <w:r>
        <w:rPr/>
        <w:t xml:space="preserve">dělníky od </w:t>
      </w:r>
      <w:r>
        <w:rPr/>
        <w:t xml:space="preserve">omezení </w:t>
      </w:r>
      <w:r>
        <w:rPr/>
        <w:t xml:space="preserve">minulosti. </w:t>
      </w:r>
      <w:r>
        <w:rPr/>
        <w:t xml:space="preserve">Tehdy </w:t>
      </w:r>
      <w:r>
        <w:rPr/>
        <w:t xml:space="preserve">se ptal</w:t>
      </w:r>
      <w:r>
        <w:rPr/>
        <w:t xml:space="preserve">: "Máme čekat, až budou všichni dělníci stejně schopní řídit své pracoviště? Samozřejmě že ne, protože bychom museli čekat dlouho. Ale v procesu řízení, v procesu </w:t>
      </w:r>
      <w:r>
        <w:rPr/>
        <w:t xml:space="preserve">práce a </w:t>
      </w:r>
      <w:r>
        <w:rPr/>
        <w:t xml:space="preserve">řízení, </w:t>
      </w:r>
      <w:r>
        <w:rPr/>
        <w:t xml:space="preserve">získají </w:t>
      </w:r>
      <w:r>
        <w:rPr/>
        <w:t xml:space="preserve">všichni dělníci </w:t>
      </w:r>
      <w:r>
        <w:rPr/>
        <w:t xml:space="preserve">cenné zkušenosti; </w:t>
      </w:r>
      <w:r>
        <w:rPr/>
        <w:t xml:space="preserve">poznají </w:t>
      </w:r>
      <w:r>
        <w:rPr/>
        <w:t xml:space="preserve">nejen </w:t>
      </w:r>
      <w:r>
        <w:rPr/>
        <w:t xml:space="preserve">pracovní </w:t>
      </w:r>
      <w:r>
        <w:rPr/>
        <w:t xml:space="preserve">proces, </w:t>
      </w:r>
      <w:r>
        <w:rPr/>
        <w:t xml:space="preserve">ale i </w:t>
      </w:r>
      <w:r>
        <w:rPr/>
        <w:t xml:space="preserve">všechny </w:t>
      </w:r>
      <w:r>
        <w:rPr/>
        <w:t xml:space="preserve">problémy </w:t>
      </w:r>
      <w:r>
        <w:rPr/>
        <w:t xml:space="preserve">výroby". </w:t>
      </w:r>
      <w:r>
        <w:rPr/>
        <w:t xml:space="preserve">Prostřednictvím </w:t>
      </w:r>
      <w:r>
        <w:rPr/>
        <w:t xml:space="preserve">tohoto</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48"/>
      </w:pPr>
      <w:r>
        <w:rPr/>
        <w:t xml:space="preserve">procesu učení by pracovníci sami dokázali posoudit, </w:t>
      </w:r>
      <w:r>
        <w:rPr>
          <w:spacing w:val="40"/>
        </w:rPr>
        <w:t xml:space="preserve">jaká</w:t>
      </w:r>
      <w:r>
        <w:rPr/>
        <w:t xml:space="preserve"> je potřeba </w:t>
      </w:r>
      <w:r>
        <w:rPr/>
        <w:t xml:space="preserve">produktivita a disciplína, aby dosáhli přiměřené životní úrovně. Dělnické rady by usilovaly o racionální využití pracovní síly a bojovaly by tak proti byrokracii.</w:t>
      </w:r>
      <w:r>
        <w:rPr>
          <w:vertAlign w:val="superscript"/>
        </w:rPr>
        <w:t xml:space="preserve">58</w:t>
      </w:r>
      <w:r>
        <w:rPr>
          <w:vertAlign w:val="baseline"/>
        </w:rPr>
        <w:t xml:space="preserve"> Stejně tak bylo Kardeljovi jasné, že dělnická samospráva není v Jugoslávii něčím jedinečným. Prohlásil, že "dělnické rady nejsou jen specifickým rysem našeho vývoje, ale jsou v té či oné podobě nezbytným prvkem mechanismu socialistické demokracie". Z toho jasně vyplývalo, že tím, že </w:t>
      </w:r>
      <w:r>
        <w:rPr>
          <w:vertAlign w:val="baseline"/>
        </w:rPr>
        <w:t xml:space="preserve">Stalin </w:t>
      </w:r>
      <w:r>
        <w:rPr>
          <w:vertAlign w:val="baseline"/>
        </w:rPr>
        <w:t xml:space="preserve">nikdy nezřídil dělnické </w:t>
      </w:r>
      <w:r>
        <w:rPr>
          <w:vertAlign w:val="baseline"/>
        </w:rPr>
        <w:t xml:space="preserve">rady </w:t>
      </w:r>
      <w:r>
        <w:rPr>
          <w:vertAlign w:val="baseline"/>
        </w:rPr>
        <w:t xml:space="preserve">v </w:t>
      </w:r>
      <w:r>
        <w:rPr>
          <w:vertAlign w:val="baseline"/>
        </w:rPr>
        <w:t xml:space="preserve">Sovětském </w:t>
      </w:r>
      <w:r>
        <w:rPr>
          <w:vertAlign w:val="baseline"/>
        </w:rPr>
        <w:t xml:space="preserve">svazu</w:t>
      </w:r>
      <w:r>
        <w:rPr>
          <w:vertAlign w:val="baseline"/>
        </w:rPr>
        <w:t xml:space="preserve">, </w:t>
      </w:r>
      <w:r>
        <w:rPr>
          <w:vertAlign w:val="baseline"/>
        </w:rPr>
        <w:t xml:space="preserve">zkontroloval </w:t>
      </w:r>
      <w:r>
        <w:rPr>
          <w:vertAlign w:val="baseline"/>
        </w:rPr>
        <w:t xml:space="preserve">pokrok </w:t>
      </w:r>
      <w:r>
        <w:rPr>
          <w:vertAlign w:val="baseline"/>
        </w:rPr>
        <w:t xml:space="preserve">této </w:t>
      </w:r>
      <w:r>
        <w:rPr>
          <w:vertAlign w:val="baseline"/>
        </w:rPr>
        <w:t xml:space="preserve">země </w:t>
      </w:r>
      <w:r>
        <w:rPr>
          <w:vertAlign w:val="baseline"/>
        </w:rPr>
        <w:t xml:space="preserve">na socialistické cestě.</w:t>
      </w:r>
      <w:r>
        <w:rPr>
          <w:vertAlign w:val="superscript"/>
        </w:rPr>
        <w:t xml:space="preserve">59</w:t>
      </w:r>
    </w:p>
    <w:p>
      <w:pPr>
        <w:pStyle w:val="BodyText"/>
        <w:spacing w:before="5" w:line="254" w:lineRule="auto"/>
        <w:ind w:start="115" w:end="51" w:firstLine="285"/>
      </w:pPr>
      <w:r>
        <w:rPr/>
        <w:t xml:space="preserve">Zároveň jugoslávští představitelé rozvíjeli kritiku sovětské byrokracie. V březnu 1950 začal Djilas tvrdit, že byrokratická vrstva vytvořená během občanské války v Rusku, která měla zásadní význam pro vítězství v této válce, se poté odtrhla od mas a postavila se nad společnost. V listopadu 1950 se o povaze této byrokratické kasty, která vznikla pod Stalinovým vedením, vyjádřil ještě konkrétněji: ve skutečnosti provedla "kontrarevoluci" a řídí zemi podle zákonů monopolního kapitalismu. Při prosazování teorie, </w:t>
      </w:r>
      <w:r>
        <w:rPr/>
        <w:t xml:space="preserve">že v Sovětském svazu proběhla "kontrarevoluce", zašel Djilas dále </w:t>
      </w:r>
      <w:r>
        <w:rPr>
          <w:spacing w:val="40"/>
        </w:rPr>
        <w:t xml:space="preserve">než </w:t>
      </w:r>
      <w:r>
        <w:rPr/>
        <w:t xml:space="preserve">ostatní jugoslávští představitelé. Kardelj hovořil o "deformovaném socialismu", o "byrokraticko-despotických" formách bránících socialistické výstavbě, o "státněkapitalistických prvcích", ale nikoli </w:t>
      </w:r>
      <w:r>
        <w:rPr>
          <w:spacing w:val="40"/>
        </w:rPr>
        <w:t xml:space="preserve">o </w:t>
      </w:r>
      <w:r>
        <w:rPr/>
        <w:t xml:space="preserve">"státním kapitalismu": pro Kardelje byla byrokracie schopna učinit první kroky k socialismu, ale pak se stala "nejnebezpečnější překážkou dalšího rozvoje socialismu"; byrokratismus "si podřídil společnost a začal projevovat </w:t>
      </w:r>
      <w:r>
        <w:rPr/>
        <w:t xml:space="preserve">hegemonistické tendence </w:t>
      </w:r>
      <w:r>
        <w:rPr/>
        <w:t xml:space="preserve">vůči ostatním </w:t>
      </w:r>
      <w:r>
        <w:rPr/>
        <w:t xml:space="preserve">národům". </w:t>
      </w:r>
      <w:r>
        <w:rPr/>
        <w:t xml:space="preserve">Tito </w:t>
      </w:r>
      <w:r>
        <w:rPr/>
        <w:t xml:space="preserve">byl </w:t>
      </w:r>
      <w:r>
        <w:rPr/>
        <w:t xml:space="preserve">ještě </w:t>
      </w:r>
      <w:r>
        <w:rPr/>
        <w:t xml:space="preserve">opatrnější. </w:t>
      </w:r>
      <w:r>
        <w:rPr/>
        <w:t xml:space="preserve">Na druhém odborovém sjezdu v roce 1951 řekl: "nemůžeme zcela jednoznačně říci, že Sovětský svaz obecně není socialistickou zemí, tj. že všechny výdobytky revoluce byly zničeny; spíše vedoucí a odpovědní činitelé nejsou </w:t>
      </w:r>
      <w:r>
        <w:rPr>
          <w:spacing w:val="-2"/>
        </w:rPr>
        <w:t xml:space="preserve">socialisty".</w:t>
      </w:r>
      <w:r>
        <w:rPr>
          <w:spacing w:val="-2"/>
          <w:vertAlign w:val="superscript"/>
        </w:rPr>
        <w:t xml:space="preserve">60</w:t>
      </w:r>
    </w:p>
    <w:p>
      <w:pPr>
        <w:pStyle w:val="BodyText"/>
        <w:spacing w:before="5" w:line="254" w:lineRule="auto"/>
        <w:ind w:start="114" w:end="52" w:firstLine="285"/>
      </w:pPr>
      <w:r>
        <w:rPr/>
        <w:t xml:space="preserve">Tyto náznaky neshod mezi jugoslávskými představiteli ohledně povahy Sovětského svazu neměly žádný vliv na domácí reformy, které pokračovaly rychlým tempem. V souladu s útokem na "byrokracii" a důrazem na místní iniciativu došlo v dubnu 1951 ke zrušení starého centralizovaného plánovacího orgánu a k postupné decentralizaci hospodářského plánování. Zhruba první rok svého fungování fungovaly dělnické rady pouze jako volené orgány dohlížející na plnění cílů stanovených plánem. </w:t>
      </w:r>
      <w:r>
        <w:rPr/>
        <w:t xml:space="preserve">Jugoslávští </w:t>
      </w:r>
      <w:r>
        <w:rPr/>
        <w:t xml:space="preserve">představitelé </w:t>
      </w:r>
      <w:r>
        <w:rPr/>
        <w:t xml:space="preserve">však </w:t>
      </w:r>
      <w:r>
        <w:rPr/>
        <w:t xml:space="preserve">doufali</w:t>
      </w:r>
      <w:r>
        <w:rPr/>
        <w:t xml:space="preserve">,</w:t>
      </w:r>
      <w:r>
        <w:rPr/>
        <w:t xml:space="preserve"> </w:t>
      </w:r>
      <w:r>
        <w:rPr/>
        <w:t xml:space="preserve">že </w:t>
      </w:r>
      <w:r>
        <w:rPr/>
        <w:t xml:space="preserve">dělnické </w:t>
      </w:r>
      <w:r>
        <w:rPr/>
        <w:t xml:space="preserve">rady </w:t>
      </w:r>
      <w:r>
        <w:rPr/>
        <w:t xml:space="preserve">budou </w:t>
      </w:r>
      <w:r>
        <w:rPr/>
        <w:t xml:space="preserve">stimulovat hospodářský rozvoj, což povede ke zvýšení produktivity a technickým inovacím. </w:t>
      </w:r>
      <w:r>
        <w:rPr/>
        <w:t xml:space="preserve">Proto byly v roce 1952 dělnickým radám uděleny svobody podobné tržním, což jim umožnilo kontrolovat podnikové fondy a rozhodovat o investicích; zároveň byla zavedena celá hierarchie volených výrobních komor, které měly dát dělníkům demokratický hlas.</w:t>
      </w:r>
      <w:r>
        <w:rPr>
          <w:vertAlign w:val="superscript"/>
        </w:rPr>
        <w:t xml:space="preserve">61</w:t>
      </w:r>
    </w:p>
    <w:p>
      <w:pPr>
        <w:pStyle w:val="BodyText"/>
        <w:spacing w:before="3" w:line="254" w:lineRule="auto"/>
        <w:ind w:start="115" w:end="54" w:firstLine="285"/>
      </w:pPr>
      <w:r>
        <w:rPr/>
        <w:t xml:space="preserve">Když se vztahy se Sovětským svazem zhoršily, řekl Tito na plénu ústředního výboru v červnu 1951, že západní vojenská pomoc je "v našem zájmu a my, soudruzi, nebudeme brát ohled na to, co o tom říká Kominform". Krátce poté Kardelj vystoupil s projevem, v němž reagoval na Molotovův útok na Jugoslávii. Zdůraznil, že </w:t>
      </w:r>
      <w:r>
        <w:rPr/>
        <w:t xml:space="preserve">v Jugoslávii </w:t>
      </w:r>
      <w:r>
        <w:rPr/>
        <w:t xml:space="preserve">nebyli </w:t>
      </w:r>
      <w:r>
        <w:rPr/>
        <w:t xml:space="preserve">popraveni </w:t>
      </w:r>
      <w:r>
        <w:rPr/>
        <w:t xml:space="preserve">žádní </w:t>
      </w:r>
      <w:r>
        <w:rPr/>
        <w:t xml:space="preserve">kominformisté</w:t>
      </w:r>
      <w:r>
        <w:rPr/>
        <w:t xml:space="preserve">, </w:t>
      </w:r>
      <w:r>
        <w:rPr/>
        <w:t xml:space="preserve">zatímco </w:t>
      </w:r>
      <w:r>
        <w:rPr/>
        <w:t xml:space="preserve">v </w:t>
      </w:r>
      <w:r>
        <w:rPr/>
        <w:t xml:space="preserve">Sovětském </w:t>
      </w:r>
      <w:r>
        <w:rPr>
          <w:spacing w:val="-2"/>
        </w:rPr>
        <w:t xml:space="preserve">svazu</w:t>
      </w:r>
    </w:p>
    <w:p>
      <w:pPr>
        <w:pStyle w:val="BodyText"/>
        <w:spacing w:after="0" w:line="254" w:lineRule="auto"/>
        <w:sectPr>
          <w:pgSz w:w="8840" w:h="13260"/>
          <w:pgMar w:top="920" w:right="1133" w:bottom="280" w:left="1133" w:header="730" w:footer="0"/>
        </w:sectPr>
      </w:pPr>
    </w:p>
    <w:p>
      <w:pPr>
        <w:pStyle w:val="BodyText"/>
        <w:spacing w:before="197" w:line="254" w:lineRule="auto"/>
        <w:ind w:end="106" w:hanging="1"/>
      </w:pPr>
      <w:r>
        <w:rPr/>
        <w:t xml:space="preserve">Volžští Němci, krymští Tataři a Čečenci byli deportováni na Sibiř, stejně jako "desítky tisíc obyvatel Estonska, Lotyšska a Litvy".</w:t>
      </w:r>
      <w:r>
        <w:rPr>
          <w:vertAlign w:val="superscript"/>
        </w:rPr>
        <w:t xml:space="preserve">62</w:t>
      </w:r>
      <w:r>
        <w:rPr>
          <w:vertAlign w:val="baseline"/>
        </w:rPr>
        <w:t xml:space="preserve"> Tito i </w:t>
      </w:r>
      <w:r>
        <w:rPr>
          <w:vertAlign w:val="baseline"/>
        </w:rPr>
        <w:t xml:space="preserve">Kardelj</w:t>
      </w:r>
      <w:r>
        <w:rPr>
          <w:vertAlign w:val="baseline"/>
        </w:rPr>
        <w:t xml:space="preserve">, kteří zkoumali nedostatky stalinského systému až do krajnosti, </w:t>
      </w:r>
      <w:r>
        <w:rPr>
          <w:vertAlign w:val="baseline"/>
        </w:rPr>
        <w:t xml:space="preserve">se zamýšleli </w:t>
      </w:r>
      <w:r>
        <w:rPr>
          <w:vertAlign w:val="baseline"/>
        </w:rPr>
        <w:t xml:space="preserve">nad </w:t>
      </w:r>
      <w:r>
        <w:rPr>
          <w:vertAlign w:val="baseline"/>
        </w:rPr>
        <w:t xml:space="preserve">budoucností </w:t>
      </w:r>
      <w:r>
        <w:rPr>
          <w:vertAlign w:val="baseline"/>
        </w:rPr>
        <w:t xml:space="preserve">strany. </w:t>
      </w:r>
      <w:r>
        <w:rPr>
          <w:vertAlign w:val="baseline"/>
        </w:rPr>
        <w:t xml:space="preserve">Kardelj </w:t>
      </w:r>
      <w:r>
        <w:rPr>
          <w:vertAlign w:val="baseline"/>
        </w:rPr>
        <w:t xml:space="preserve">27. dubna </w:t>
      </w:r>
      <w:r>
        <w:rPr>
          <w:vertAlign w:val="baseline"/>
        </w:rPr>
        <w:t xml:space="preserve">1951 </w:t>
      </w:r>
      <w:r>
        <w:rPr>
          <w:vertAlign w:val="baseline"/>
        </w:rPr>
        <w:t xml:space="preserve">vyslovil myšlenku, </w:t>
      </w:r>
      <w:r>
        <w:rPr>
          <w:vertAlign w:val="baseline"/>
        </w:rPr>
        <w:t xml:space="preserve">že politické strany jsou výtvorem kapitalistické společnosti a že po revoluci může i strana zaniknout. Dokonce i Tito 9. listopadu 1951 naznačil, že "až se rozvine socialismus, postupně zanikne i komunistická strana jako strana".</w:t>
      </w:r>
      <w:r>
        <w:rPr>
          <w:vertAlign w:val="superscript"/>
        </w:rPr>
        <w:t xml:space="preserve">63</w:t>
      </w:r>
    </w:p>
    <w:p>
      <w:pPr>
        <w:pStyle w:val="Heading2"/>
        <w:spacing w:before="172"/>
        <w:ind w:end="131"/>
      </w:pPr>
      <w:r>
        <w:rPr>
          <w:smallCaps/>
          <w:w w:val="90"/>
        </w:rPr>
        <w:t xml:space="preserve">Djilasova </w:t>
      </w:r>
      <w:r>
        <w:rPr>
          <w:smallCaps/>
          <w:spacing w:val="-2"/>
          <w:w w:val="90"/>
        </w:rPr>
        <w:t xml:space="preserve">aféra</w:t>
      </w:r>
    </w:p>
    <w:p>
      <w:pPr>
        <w:pStyle w:val="BodyText"/>
        <w:spacing w:before="93" w:line="254" w:lineRule="auto"/>
        <w:ind w:start="58" w:end="108"/>
      </w:pPr>
      <w:r>
        <w:rPr/>
        <w:t xml:space="preserve">Radikální reformní program Jugoslávie podpořil 6. sjezd Komunistické strany Jugoslávie, který se sešel v listopadu 1952 a přijal rezoluci, v níž </w:t>
      </w:r>
      <w:r>
        <w:rPr/>
        <w:t xml:space="preserve">označil </w:t>
      </w:r>
      <w:r>
        <w:rPr/>
        <w:t xml:space="preserve">samosprávu </w:t>
      </w:r>
      <w:r>
        <w:rPr/>
        <w:t xml:space="preserve">za </w:t>
      </w:r>
      <w:r>
        <w:rPr/>
        <w:t xml:space="preserve">přínos </w:t>
      </w:r>
      <w:r>
        <w:rPr/>
        <w:t xml:space="preserve">Jugoslávie </w:t>
      </w:r>
      <w:r>
        <w:rPr/>
        <w:t xml:space="preserve">k </w:t>
      </w:r>
      <w:r>
        <w:rPr/>
        <w:t xml:space="preserve">teorii </w:t>
      </w:r>
      <w:r>
        <w:rPr/>
        <w:t xml:space="preserve">a </w:t>
      </w:r>
      <w:r>
        <w:rPr/>
        <w:t xml:space="preserve">praxi </w:t>
      </w:r>
      <w:r>
        <w:rPr/>
        <w:t xml:space="preserve">socialistické výstavby. Tento sjezd nejenže schválil dělnické rady a další reformy, ale také změnil název strany. Od nynějška se strana, vycházeje z Marxových vlastních návrhů, bude nazývat Svaz komunistů. Podle </w:t>
      </w:r>
      <w:r>
        <w:rPr/>
        <w:t xml:space="preserve">usnesení VI. sjezdu měla tato změna názvu hluboký význam, neboť se měla změnit úloha samotné strany: v Sovětském svazu se strana stala prakticky neoddělitelnou od hospodářského aparátu; v nové Jugoslávii se tak nestane. V usnesení sjezdu se uvádí: Svaz komunistů Jugoslávie není a nemůže být přímým operativním vedoucím a velitelem v hospodářském, státním a společenském životě".</w:t>
      </w:r>
      <w:r>
        <w:rPr>
          <w:vertAlign w:val="superscript"/>
        </w:rPr>
        <w:t xml:space="preserve">64</w:t>
      </w:r>
    </w:p>
    <w:p>
      <w:pPr>
        <w:pStyle w:val="BodyText"/>
        <w:spacing w:before="3" w:line="254" w:lineRule="auto"/>
        <w:ind w:end="109" w:firstLine="283"/>
      </w:pPr>
      <w:r>
        <w:rPr/>
        <w:t xml:space="preserve">V projevu na </w:t>
      </w:r>
      <w:r>
        <w:rPr/>
        <w:t xml:space="preserve">VI. sjezdu </w:t>
      </w:r>
      <w:r>
        <w:rPr/>
        <w:t xml:space="preserve">3. </w:t>
      </w:r>
      <w:r>
        <w:rPr/>
        <w:t xml:space="preserve">listopadu 1952 </w:t>
      </w:r>
      <w:r>
        <w:rPr/>
        <w:t xml:space="preserve">se </w:t>
      </w:r>
      <w:r>
        <w:rPr/>
        <w:t xml:space="preserve">Tito </w:t>
      </w:r>
      <w:r>
        <w:rPr/>
        <w:t xml:space="preserve">věnoval </w:t>
      </w:r>
      <w:r>
        <w:rPr/>
        <w:t xml:space="preserve">vztahům se Sovětským svazem v souvislosti s výroky Malenkova na 19</w:t>
      </w:r>
      <w:r>
        <w:rPr>
          <w:vertAlign w:val="superscript"/>
        </w:rPr>
        <w:t xml:space="preserve">th</w:t>
      </w:r>
      <w:r>
        <w:rPr>
          <w:vertAlign w:val="baseline"/>
        </w:rPr>
        <w:t xml:space="preserve"> sjezdu Komunistické strany Sovětského svazu v říjnu téhož roku.</w:t>
      </w:r>
    </w:p>
    <w:p>
      <w:pPr>
        <w:pStyle w:val="BodyText"/>
        <w:spacing w:before="97"/>
        <w:ind w:start="0"/>
        <w:jc w:val="left"/>
      </w:pPr>
    </w:p>
    <w:p>
      <w:pPr>
        <w:spacing w:before="0" w:line="254" w:lineRule="auto"/>
        <w:ind w:start="342" w:end="390" w:firstLine="0"/>
        <w:jc w:val="both"/>
        <w:rPr>
          <w:sz w:val="16"/>
        </w:rPr>
      </w:pPr>
      <w:r>
        <w:rPr>
          <w:sz w:val="16"/>
        </w:rPr>
        <w:t xml:space="preserve">Až do Teheránu jsme jim velmi věřili, ale oni to všechno postupně zničili, </w:t>
      </w:r>
      <w:r>
        <w:rPr>
          <w:sz w:val="16"/>
        </w:rPr>
        <w:t xml:space="preserve">takže je teď </w:t>
      </w:r>
      <w:r>
        <w:rPr>
          <w:sz w:val="16"/>
        </w:rPr>
        <w:t xml:space="preserve">známe, </w:t>
      </w:r>
      <w:r>
        <w:rPr>
          <w:sz w:val="16"/>
        </w:rPr>
        <w:t xml:space="preserve">známe jejich pravou tvář, jejich cíle, jejich pokrytectví a bezohlednost, když jde o </w:t>
      </w:r>
      <w:r>
        <w:rPr>
          <w:sz w:val="16"/>
        </w:rPr>
        <w:t xml:space="preserve">dosažení jejich nečestných cílů... Pro všechny, kdo věřili v nezištnost Sovětského </w:t>
      </w:r>
      <w:r>
        <w:rPr>
          <w:sz w:val="16"/>
        </w:rPr>
        <w:t xml:space="preserve">svazu, v jeho slávu ochránce malých národů, to byla první morální rána.... Od </w:t>
      </w:r>
      <w:r>
        <w:rPr>
          <w:sz w:val="16"/>
        </w:rPr>
        <w:t xml:space="preserve">Teheránu až po dnešek se Sovětský svaz ukázal světu v celé své </w:t>
      </w:r>
      <w:r>
        <w:rPr>
          <w:sz w:val="16"/>
        </w:rPr>
        <w:t xml:space="preserve">imperialistické velikosti ... </w:t>
      </w:r>
      <w:r>
        <w:rPr>
          <w:sz w:val="16"/>
        </w:rPr>
        <w:t xml:space="preserve">Copak neudělal </w:t>
      </w:r>
      <w:r>
        <w:rPr>
          <w:sz w:val="16"/>
        </w:rPr>
        <w:t xml:space="preserve">z </w:t>
      </w:r>
      <w:r>
        <w:rPr>
          <w:sz w:val="16"/>
        </w:rPr>
        <w:t xml:space="preserve">bývalých nezávislých východních zemí, </w:t>
      </w:r>
      <w:r>
        <w:rPr>
          <w:sz w:val="16"/>
        </w:rPr>
        <w:t xml:space="preserve">jako </w:t>
      </w:r>
      <w:r>
        <w:rPr>
          <w:spacing w:val="40"/>
          <w:sz w:val="16"/>
        </w:rPr>
        <w:t xml:space="preserve">je </w:t>
      </w:r>
      <w:r>
        <w:rPr>
          <w:sz w:val="16"/>
        </w:rPr>
        <w:t xml:space="preserve">Československo, Polsko, Maďarsko, Rumunsko, Bulharsko a tak dále, pouhé kolonie v srdci </w:t>
      </w:r>
      <w:r>
        <w:rPr>
          <w:sz w:val="16"/>
        </w:rPr>
        <w:t xml:space="preserve">Evropy? O zotročení pobaltských států před válkou ani nemluvě.</w:t>
      </w:r>
    </w:p>
    <w:p>
      <w:pPr>
        <w:pStyle w:val="BodyText"/>
        <w:spacing w:before="21"/>
        <w:ind w:start="0"/>
        <w:jc w:val="left"/>
        <w:rPr>
          <w:sz w:val="16"/>
        </w:rPr>
      </w:pPr>
    </w:p>
    <w:p>
      <w:pPr>
        <w:pStyle w:val="BodyText"/>
        <w:spacing w:line="254" w:lineRule="auto"/>
        <w:ind w:end="109" w:firstLine="283"/>
      </w:pPr>
      <w:r>
        <w:rPr/>
        <w:t xml:space="preserve">V Teheránu Stalin rozdělil Jugoslávii na zájmové sféry půl na půl s kapitalistickou zemí, tvrdil Tito ne zcela přesně. Titovy </w:t>
      </w:r>
      <w:r>
        <w:rPr/>
        <w:t xml:space="preserve">vztahy se Stalinem </w:t>
      </w:r>
      <w:r>
        <w:rPr/>
        <w:t xml:space="preserve">v listopadu a prosinci 1943 </w:t>
      </w:r>
      <w:r>
        <w:rPr/>
        <w:t xml:space="preserve">však </w:t>
      </w:r>
      <w:r>
        <w:rPr/>
        <w:t xml:space="preserve">byly </w:t>
      </w:r>
      <w:r>
        <w:rPr/>
        <w:t xml:space="preserve">obzvláště špatné</w:t>
      </w:r>
      <w:r>
        <w:rPr/>
        <w:t xml:space="preserve">, protože se druhé zasedání AVNOJ a teheránská konference shodovaly. Tito dále tvrdil, že "střet, k němuž došlo mezi námi a Sovětským svazem v roce 1948, nebyl náhodný, [ale] došlo k němu v okamžiku, kdy jsme jasně viděli, že SSSR </w:t>
      </w:r>
      <w:r>
        <w:rPr/>
        <w:t xml:space="preserve">opouští socialistické principy nejen ve své vnitřní, ale [i] zahraniční politice a otevřeně jde cestou imperialistického expanzionismu". Pokud jde o příčiny této "nesocialistické zahraniční politiky", ty bylo třeba hledat v sovětské realitě: "Sovětský svaz se ve svém vnitřním vývoji již dávno odchýlil od socialistického vývoje ke státnímu kapitalismu a bezprecedentnímu byrokratickému systému".</w:t>
      </w:r>
      <w:r>
        <w:rPr>
          <w:vertAlign w:val="superscript"/>
        </w:rPr>
        <w:t xml:space="preserve">65</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4" w:firstLine="285"/>
      </w:pPr>
      <w:r>
        <w:rPr/>
        <w:t xml:space="preserve">S touto analýzou se ztotožnilo celé vedení, ale to, co přesně znamenala nová role komunistické strany, brzy rozdělilo Djilase a Kardelje a Tita. Ačkoli Kardelj i Tito věřili, že Leninova koncepce "vedoucí úlohy strany" </w:t>
      </w:r>
      <w:r>
        <w:rPr/>
        <w:t xml:space="preserve">neznamená, že </w:t>
      </w:r>
      <w:r>
        <w:rPr/>
        <w:t xml:space="preserve">by </w:t>
      </w:r>
      <w:r>
        <w:rPr/>
        <w:t xml:space="preserve">strana </w:t>
      </w:r>
      <w:r>
        <w:rPr/>
        <w:t xml:space="preserve">měla být odpovědná </w:t>
      </w:r>
      <w:r>
        <w:rPr/>
        <w:t xml:space="preserve">za </w:t>
      </w:r>
      <w:r>
        <w:rPr/>
        <w:t xml:space="preserve">všechno, </w:t>
      </w:r>
      <w:r>
        <w:rPr/>
        <w:t xml:space="preserve">uznávali, </w:t>
      </w:r>
      <w:r>
        <w:rPr/>
        <w:t xml:space="preserve">že </w:t>
      </w:r>
      <w:r>
        <w:rPr/>
        <w:t xml:space="preserve">vedoucí úloha strany by měla v dohledné budoucnosti v určité formě pokračovat. Ostatně na </w:t>
      </w:r>
      <w:r>
        <w:rPr/>
        <w:t xml:space="preserve">VI. </w:t>
      </w:r>
      <w:r>
        <w:rPr/>
        <w:t xml:space="preserve">sjezdu Tito stranu otevřeně hájil: "Svaz komunistů nejenže nesnižuje svou úlohu a odpovědnost za </w:t>
      </w:r>
      <w:r>
        <w:rPr/>
        <w:t xml:space="preserve">úspěšný rozvoj socialismu, ale dále zvyšuje svou úlohu a odpovědnost", a </w:t>
      </w:r>
      <w:r>
        <w:rPr/>
        <w:t xml:space="preserve">dodal: "Když jsem řekl, že v budoucnu bude mít nejdůležitější úloha strany ideologicko-výchovný charakter, nemyslel jsem tím, že by tím </w:t>
      </w:r>
      <w:r>
        <w:rPr/>
        <w:t xml:space="preserve">skončily </w:t>
      </w:r>
      <w:r>
        <w:rPr/>
        <w:t xml:space="preserve">všechny její </w:t>
      </w:r>
      <w:r>
        <w:rPr/>
        <w:t xml:space="preserve">ostatní funkce, to ne!' Otázka budoucnosti strany mu zjevně vrtala hlavou, protože Djilas vzpomínal, že v roce 1952 Tito </w:t>
      </w:r>
      <w:r>
        <w:rPr/>
        <w:t xml:space="preserve">bez zjevného důvodu</w:t>
      </w:r>
      <w:r>
        <w:rPr/>
        <w:t xml:space="preserve"> náhle vyhrkl</w:t>
      </w:r>
      <w:r>
        <w:rPr/>
        <w:t xml:space="preserve">: 'Nebudeme mít systém více stran, budeme mít systém více skupin'.</w:t>
      </w:r>
      <w:r>
        <w:rPr>
          <w:vertAlign w:val="superscript"/>
        </w:rPr>
        <w:t xml:space="preserve">66</w:t>
      </w:r>
    </w:p>
    <w:p>
      <w:pPr>
        <w:pStyle w:val="BodyText"/>
        <w:spacing w:before="4" w:line="254" w:lineRule="auto"/>
        <w:ind w:start="115" w:end="50" w:firstLine="285"/>
      </w:pPr>
      <w:r>
        <w:rPr/>
        <w:t xml:space="preserve">O budoucí úloze komunistické strany se znovu diskutovalo </w:t>
      </w:r>
      <w:r>
        <w:rPr/>
        <w:t xml:space="preserve">na IV. sjezdu Lidové fronty v únoru 1953. Tento sjezd přejmenoval Lidovou frontu na Socialistický svaz pracujícího lidu a Kardelj doufal, že by se Socialistický svaz mohl stát orgánem, jehož prostřednictvím by se mohlo uskutečňovat nové "ideologicko-výchovné" vedení strany; Socialistický svaz by vykonával většinu administrativních funkcí, které v současnosti plnila strana, zatímco strana by v tomto procesu poskytovala vedení. Dokonce se nechal slyšet, že "strana nepovažuje určování politické linie boje za rozvoj socialistických vztahů v naší zemi za svůj monopol". Djilas však již začal v otázce reformy překračovat Titův a Kardeljův rámec a domníval se, že pokud se tento proces neprosadí do nitra strany, jakákoli reforma Socialistického svazu selže; chtěl, aby se "změnil celý systém práce naší strany". Dosud se jeho útoky na "byrokracii" omezovaly na Sovětský svaz, nyní se však začal zaměřovat na vývoj v samotné Jugoslávii.</w:t>
      </w:r>
      <w:r>
        <w:rPr>
          <w:vertAlign w:val="superscript"/>
        </w:rPr>
        <w:t xml:space="preserve">67</w:t>
      </w:r>
    </w:p>
    <w:p>
      <w:pPr>
        <w:pStyle w:val="BodyText"/>
        <w:spacing w:before="6" w:line="254" w:lineRule="auto"/>
        <w:ind w:start="115" w:end="55" w:firstLine="285"/>
      </w:pPr>
      <w:r>
        <w:rPr/>
        <w:t xml:space="preserve">V červnu 1953 svolal Tito do Brioni, svého prázdninového sídla, plénum ústředního výboru a dal jasně najevo, že v boji proti dezintegračním silám </w:t>
      </w:r>
      <w:r>
        <w:rPr/>
        <w:t xml:space="preserve">je </w:t>
      </w:r>
      <w:r>
        <w:rPr/>
        <w:t xml:space="preserve">třeba </w:t>
      </w:r>
      <w:r>
        <w:rPr/>
        <w:t xml:space="preserve">znovu potvrdit </w:t>
      </w:r>
      <w:r>
        <w:rPr/>
        <w:t xml:space="preserve">vedoucí úlohu strany </w:t>
      </w:r>
      <w:r>
        <w:rPr/>
        <w:t xml:space="preserve">tradičním způsobem. </w:t>
      </w:r>
      <w:r>
        <w:rPr/>
        <w:t xml:space="preserve">Po </w:t>
      </w:r>
      <w:r>
        <w:rPr/>
        <w:t xml:space="preserve">plenárním zasedání </w:t>
      </w:r>
      <w:r>
        <w:rPr/>
        <w:t xml:space="preserve">v </w:t>
      </w:r>
      <w:r>
        <w:rPr/>
        <w:t xml:space="preserve">Brioni </w:t>
      </w:r>
      <w:r>
        <w:rPr/>
        <w:t xml:space="preserve">Tito </w:t>
      </w:r>
      <w:r>
        <w:rPr/>
        <w:t xml:space="preserve">odmítl Kardeljův návrh nového ústavního zákona, který by nutil </w:t>
      </w:r>
      <w:r>
        <w:rPr/>
        <w:t xml:space="preserve">členy </w:t>
      </w:r>
      <w:r>
        <w:rPr/>
        <w:t xml:space="preserve">ústředního výboru </w:t>
      </w:r>
      <w:r>
        <w:rPr/>
        <w:t xml:space="preserve">nechat </w:t>
      </w:r>
      <w:r>
        <w:rPr/>
        <w:t xml:space="preserve">se </w:t>
      </w:r>
      <w:r>
        <w:rPr/>
        <w:t xml:space="preserve">volit </w:t>
      </w:r>
      <w:r>
        <w:rPr/>
        <w:t xml:space="preserve">do </w:t>
      </w:r>
      <w:r>
        <w:rPr/>
        <w:t xml:space="preserve">Národního </w:t>
      </w:r>
      <w:r>
        <w:rPr/>
        <w:t xml:space="preserve">shromáždění. </w:t>
      </w:r>
      <w:r>
        <w:rPr/>
        <w:t xml:space="preserve">Tito </w:t>
      </w:r>
      <w:r>
        <w:rPr/>
        <w:t xml:space="preserve">se </w:t>
      </w:r>
      <w:r>
        <w:rPr/>
        <w:t xml:space="preserve">"zjevně </w:t>
      </w:r>
      <w:r>
        <w:rPr/>
        <w:t xml:space="preserve">obával posílené role Shromáždění", usoudil Djilas, a cítil se obzvláště dotčen, protože Tito toto rozhodnutí neučinil na zasedání politbyra, ale během lovu. Při setkání s Kardeljem v této době Djilas prohlásil, že "Tito je normotvůrce byrokracie!".</w:t>
      </w:r>
      <w:r>
        <w:rPr>
          <w:vertAlign w:val="superscript"/>
        </w:rPr>
        <w:t xml:space="preserve">68</w:t>
      </w:r>
      <w:r>
        <w:rPr>
          <w:vertAlign w:val="baseline"/>
        </w:rPr>
        <w:t xml:space="preserve"> V září 1953 se Djilas s Kardeljem vídal téměř denně a kromě toho s ním často vedl dlouhé telefonické rozhovory. Cítil, že oba "mají mnoho společného", a nepochybně považoval Kardelje za svého spojence ve snaze postrčit Tita dál na cestě k reformě strany. Vzpomínal, jak "pokračoval ve zveřejňování návrhů reforem v horečném tempu; od Tita </w:t>
      </w:r>
      <w:r>
        <w:rPr>
          <w:vertAlign w:val="baseline"/>
        </w:rPr>
        <w:t xml:space="preserve">a jeho skupiny v Brioni </w:t>
      </w:r>
      <w:r>
        <w:rPr>
          <w:vertAlign w:val="baseline"/>
        </w:rPr>
        <w:t xml:space="preserve">začaly prosakovat námitky </w:t>
      </w:r>
      <w:r>
        <w:rPr>
          <w:vertAlign w:val="baseline"/>
        </w:rPr>
        <w:t xml:space="preserve">a Kardelj byl rozhodně opatrný a zdrženlivý". Přesto se Djilas na </w:t>
      </w:r>
      <w:r>
        <w:rPr>
          <w:vertAlign w:val="baseline"/>
        </w:rPr>
        <w:t xml:space="preserve">podzim </w:t>
      </w:r>
      <w:r>
        <w:rPr>
          <w:vertAlign w:val="baseline"/>
        </w:rPr>
        <w:t xml:space="preserve">toho roku </w:t>
      </w:r>
      <w:r>
        <w:rPr>
          <w:vertAlign w:val="baseline"/>
        </w:rPr>
        <w:t xml:space="preserve">s </w:t>
      </w:r>
      <w:r>
        <w:rPr>
          <w:vertAlign w:val="baseline"/>
        </w:rPr>
        <w:t xml:space="preserve">Titem </w:t>
      </w:r>
      <w:r>
        <w:rPr>
          <w:vertAlign w:val="baseline"/>
        </w:rPr>
        <w:t xml:space="preserve">setkal </w:t>
      </w:r>
      <w:r>
        <w:rPr>
          <w:vertAlign w:val="baseline"/>
        </w:rPr>
        <w:t xml:space="preserve">a </w:t>
      </w:r>
      <w:r>
        <w:rPr>
          <w:vertAlign w:val="baseline"/>
        </w:rPr>
        <w:t xml:space="preserve">ten </w:t>
      </w:r>
      <w:r>
        <w:rPr>
          <w:vertAlign w:val="baseline"/>
        </w:rPr>
        <w:t xml:space="preserve">se nechoval </w:t>
      </w:r>
      <w:r>
        <w:rPr>
          <w:vertAlign w:val="baseline"/>
        </w:rPr>
        <w:t xml:space="preserve">otevřeně </w:t>
      </w:r>
      <w:r>
        <w:rPr>
          <w:vertAlign w:val="baseline"/>
        </w:rPr>
        <w:t xml:space="preserve">nepřátelsky. </w:t>
      </w:r>
      <w:r>
        <w:rPr>
          <w:vertAlign w:val="baseline"/>
        </w:rPr>
        <w:t xml:space="preserve">Ačkoli </w:t>
      </w:r>
      <w:r>
        <w:rPr>
          <w:vertAlign w:val="baseline"/>
        </w:rPr>
        <w:t xml:space="preserve">si </w:t>
      </w:r>
      <w:r>
        <w:rPr>
          <w:vertAlign w:val="baseline"/>
        </w:rPr>
        <w:t xml:space="preserve">Djilas </w:t>
      </w:r>
      <w:r>
        <w:rPr>
          <w:vertAlign w:val="baseline"/>
        </w:rPr>
        <w:t xml:space="preserve">uvědomoval, že </w:t>
      </w:r>
      <w:r>
        <w:rPr>
          <w:vertAlign w:val="baseline"/>
        </w:rPr>
        <w:t xml:space="preserve">Tito </w:t>
      </w:r>
      <w:r>
        <w:rPr>
          <w:spacing w:val="-5"/>
          <w:vertAlign w:val="baseline"/>
        </w:rPr>
        <w:t xml:space="preserve">je</w:t>
      </w:r>
    </w:p>
    <w:p>
      <w:pPr>
        <w:pStyle w:val="BodyText"/>
        <w:spacing w:after="0" w:line="254" w:lineRule="auto"/>
        <w:sectPr>
          <w:pgSz w:w="8840" w:h="13260"/>
          <w:pgMar w:top="920" w:right="1133" w:bottom="280" w:left="1133" w:header="730" w:footer="0"/>
        </w:sectPr>
      </w:pPr>
    </w:p>
    <w:p>
      <w:pPr>
        <w:pStyle w:val="BodyText"/>
        <w:spacing w:before="197" w:line="254" w:lineRule="auto"/>
        <w:ind w:start="61" w:end="106" w:hanging="2"/>
      </w:pPr>
      <w:r>
        <w:rPr/>
        <w:t xml:space="preserve">"otráven svými revizionistickými texty", byl na slavnostech u příležitosti desátého výročí druhého zasedání AVNOJ usazen po Titově pravici.</w:t>
      </w:r>
      <w:r>
        <w:rPr>
          <w:vertAlign w:val="superscript"/>
        </w:rPr>
        <w:t xml:space="preserve">69</w:t>
      </w:r>
    </w:p>
    <w:p>
      <w:pPr>
        <w:pStyle w:val="BodyText"/>
        <w:spacing w:line="254" w:lineRule="auto"/>
        <w:ind w:end="105" w:firstLine="283"/>
      </w:pPr>
      <w:r>
        <w:rPr/>
        <w:t xml:space="preserve">Narůstající rozpory mezi Titem a Djilasem byly ozvěnou sporů s Gorkićem ve 30. letech 20. století a mezi oběma kontroverzemi skutečně existovaly podobnosti. Ve 30. letech Tito považoval za nezbytné, aby ilegální Komunistická strana Jugoslávie uplatňovala své vedoucí postavení v odborech, čímž oponoval Gorkićovu názoru, že podzemí </w:t>
      </w:r>
      <w:r>
        <w:rPr/>
        <w:t xml:space="preserve">lze </w:t>
      </w:r>
      <w:r>
        <w:rPr/>
        <w:t xml:space="preserve">obětovat </w:t>
      </w:r>
      <w:r>
        <w:rPr/>
        <w:t xml:space="preserve">ve</w:t>
      </w:r>
      <w:r>
        <w:rPr/>
        <w:t xml:space="preserve"> prospěch </w:t>
      </w:r>
      <w:r>
        <w:rPr/>
        <w:t xml:space="preserve">jednoty </w:t>
      </w:r>
      <w:r>
        <w:rPr/>
        <w:t xml:space="preserve">se socialisty. </w:t>
      </w:r>
      <w:r>
        <w:rPr/>
        <w:t xml:space="preserve">I </w:t>
      </w:r>
      <w:r>
        <w:rPr/>
        <w:t xml:space="preserve">nyní </w:t>
      </w:r>
      <w:r>
        <w:rPr/>
        <w:t xml:space="preserve">Tito trval na tom, že </w:t>
      </w:r>
      <w:r>
        <w:rPr/>
        <w:t xml:space="preserve">strana by měla </w:t>
      </w:r>
      <w:r>
        <w:rPr/>
        <w:t xml:space="preserve">hrát vedoucí úlohu, i když </w:t>
      </w:r>
      <w:r>
        <w:rPr/>
        <w:t xml:space="preserve">se měl změnit </w:t>
      </w:r>
      <w:r>
        <w:rPr/>
        <w:t xml:space="preserve">mechanismus</w:t>
      </w:r>
      <w:r>
        <w:rPr/>
        <w:t xml:space="preserve">, jak toho dosáhnout, zatímco Djilas zřejmě stále více vycházel z toho, že celá myšlenka avantgardní strany, strany s "vedoucí úlohou", je zastaralá. Během </w:t>
      </w:r>
      <w:r>
        <w:rPr/>
        <w:t xml:space="preserve">podzimu </w:t>
      </w:r>
      <w:r>
        <w:rPr/>
        <w:t xml:space="preserve">a </w:t>
      </w:r>
      <w:r>
        <w:rPr/>
        <w:t xml:space="preserve">zimy </w:t>
      </w:r>
      <w:r>
        <w:rPr/>
        <w:t xml:space="preserve">1953-54 </w:t>
      </w:r>
      <w:r>
        <w:rPr/>
        <w:t xml:space="preserve">psal </w:t>
      </w:r>
      <w:r>
        <w:rPr/>
        <w:t xml:space="preserve">Djilas </w:t>
      </w:r>
      <w:r>
        <w:rPr/>
        <w:t xml:space="preserve">do </w:t>
      </w:r>
      <w:r>
        <w:rPr/>
        <w:t xml:space="preserve">novin </w:t>
      </w:r>
      <w:r>
        <w:rPr>
          <w:i/>
        </w:rPr>
        <w:t xml:space="preserve">Borba </w:t>
      </w:r>
      <w:r>
        <w:rPr/>
        <w:t xml:space="preserve">řadu </w:t>
      </w:r>
      <w:r>
        <w:rPr/>
        <w:t xml:space="preserve">článků, v nichž </w:t>
      </w:r>
      <w:r>
        <w:rPr/>
        <w:t xml:space="preserve">útočil na jugoslávskou byrokracii a dával najevo, že strana sama je součástí </w:t>
      </w:r>
      <w:r>
        <w:rPr/>
        <w:t xml:space="preserve">problému.</w:t>
      </w:r>
    </w:p>
    <w:p>
      <w:pPr>
        <w:pStyle w:val="BodyText"/>
        <w:spacing w:before="2" w:line="254" w:lineRule="auto"/>
        <w:ind w:end="110" w:firstLine="283"/>
      </w:pPr>
      <w:r>
        <w:rPr/>
        <w:t xml:space="preserve">Tvrdil, že není možné zachránit revoluci obnovením toho, co fungovalo </w:t>
      </w:r>
      <w:r>
        <w:rPr/>
        <w:t xml:space="preserve">v minulosti</w:t>
      </w:r>
      <w:r>
        <w:rPr/>
        <w:t xml:space="preserve">,</w:t>
      </w:r>
      <w:r>
        <w:rPr/>
        <w:t xml:space="preserve"> </w:t>
      </w:r>
      <w:r>
        <w:rPr/>
        <w:t xml:space="preserve">tedy </w:t>
      </w:r>
      <w:r>
        <w:rPr/>
        <w:t xml:space="preserve">strany. </w:t>
      </w:r>
      <w:r>
        <w:rPr/>
        <w:t xml:space="preserve">Revoluce </w:t>
      </w:r>
      <w:r>
        <w:rPr/>
        <w:t xml:space="preserve">musí </w:t>
      </w:r>
      <w:r>
        <w:rPr/>
        <w:t xml:space="preserve">najít </w:t>
      </w:r>
      <w:r>
        <w:rPr/>
        <w:t xml:space="preserve">nové </w:t>
      </w:r>
      <w:r>
        <w:rPr/>
        <w:t xml:space="preserve">myšlenky, </w:t>
      </w:r>
      <w:r>
        <w:rPr/>
        <w:t xml:space="preserve">nové </w:t>
      </w:r>
      <w:r>
        <w:rPr>
          <w:spacing w:val="-2"/>
        </w:rPr>
        <w:t xml:space="preserve">formy</w:t>
      </w:r>
      <w:r>
        <w:rPr/>
        <w:t xml:space="preserve">.</w:t>
      </w:r>
    </w:p>
    <w:p>
      <w:pPr>
        <w:pStyle w:val="BodyText"/>
        <w:spacing w:before="2" w:line="254" w:lineRule="auto"/>
        <w:ind w:end="105"/>
      </w:pPr>
      <w:r>
        <w:rPr/>
        <w:t xml:space="preserve">... [a] transformovat se v demokracii a socialismus, v nové lidské vztahy". </w:t>
      </w:r>
      <w:r>
        <w:rPr/>
        <w:t xml:space="preserve">Jugoslávský socialistický stát a jeho byrokratický aparát se mohly chovat despoticky, ale žádná teorie nemohla společnost před despotismem ochránit, žádné apely na "dobro věci" nemohly </w:t>
      </w:r>
      <w:r>
        <w:rPr/>
        <w:t xml:space="preserve">nahradit </w:t>
      </w:r>
      <w:r>
        <w:rPr/>
        <w:t xml:space="preserve">vládu </w:t>
      </w:r>
      <w:r>
        <w:rPr/>
        <w:t xml:space="preserve">práva, socialistickou </w:t>
      </w:r>
      <w:r>
        <w:rPr/>
        <w:t xml:space="preserve">zákonnost. Komunisté </w:t>
      </w:r>
      <w:r>
        <w:rPr/>
        <w:t xml:space="preserve">předkládali </w:t>
      </w:r>
      <w:r>
        <w:rPr/>
        <w:t xml:space="preserve">myšlenku, že pouze oni jsou "uvědomělými silami socialismu", ale toto tvrzení je jednoduše odřízlo od mas a umožnilo jim ospravedlnit jejich privilegia. Pokud </w:t>
      </w:r>
      <w:r>
        <w:rPr/>
        <w:t xml:space="preserve">šlo </w:t>
      </w:r>
      <w:r>
        <w:rPr/>
        <w:t xml:space="preserve">o Djilase, </w:t>
      </w:r>
      <w:r>
        <w:rPr/>
        <w:t xml:space="preserve">měla by </w:t>
      </w:r>
      <w:r>
        <w:rPr/>
        <w:t xml:space="preserve">se </w:t>
      </w:r>
      <w:r>
        <w:rPr/>
        <w:t xml:space="preserve">strana </w:t>
      </w:r>
      <w:r>
        <w:rPr/>
        <w:t xml:space="preserve">v budoucnu </w:t>
      </w:r>
      <w:r>
        <w:rPr/>
        <w:t xml:space="preserve">nechat </w:t>
      </w:r>
      <w:r>
        <w:rPr/>
        <w:t xml:space="preserve">zvadnout</w:t>
      </w:r>
      <w:r>
        <w:rPr/>
        <w:t xml:space="preserve">, </w:t>
      </w:r>
      <w:r>
        <w:rPr/>
        <w:t xml:space="preserve">stejně </w:t>
      </w:r>
      <w:r>
        <w:rPr/>
        <w:t xml:space="preserve">jako </w:t>
      </w:r>
      <w:r>
        <w:rPr/>
        <w:t xml:space="preserve">Engels navrhoval, </w:t>
      </w:r>
      <w:r>
        <w:rPr/>
        <w:t xml:space="preserve">aby </w:t>
      </w:r>
      <w:r>
        <w:rPr/>
        <w:t xml:space="preserve">za </w:t>
      </w:r>
      <w:r>
        <w:rPr/>
        <w:t xml:space="preserve">socialismu </w:t>
      </w:r>
      <w:r>
        <w:rPr/>
        <w:t xml:space="preserve">zvadl </w:t>
      </w:r>
      <w:r>
        <w:rPr/>
        <w:t xml:space="preserve">stát. </w:t>
      </w:r>
      <w:r>
        <w:rPr/>
        <w:t xml:space="preserve">Členové </w:t>
      </w:r>
      <w:r>
        <w:rPr/>
        <w:t xml:space="preserve">strany </w:t>
      </w:r>
      <w:r>
        <w:rPr/>
        <w:t xml:space="preserve">by měli </w:t>
      </w:r>
      <w:r>
        <w:rPr/>
        <w:t xml:space="preserve">být </w:t>
      </w:r>
      <w:r>
        <w:rPr/>
        <w:t xml:space="preserve">připraveni diskutovat o současné politice v rámci Socialistické aliance, rozvíjet své myšlenky prostřednictvím diskuse s lidem jako celkem a nakonec se spojit s Aliancí a nadále nejednat samostatně. Svůj poslední článek zakončil jasnými slovy: "leninská forma strany a státu se stala zastaralou".</w:t>
      </w:r>
      <w:r>
        <w:rPr>
          <w:vertAlign w:val="superscript"/>
        </w:rPr>
        <w:t xml:space="preserve">70</w:t>
      </w:r>
      <w:r>
        <w:rPr>
          <w:vertAlign w:val="baseline"/>
        </w:rPr>
        <w:t xml:space="preserve"> Djilas chtěl přeměnit </w:t>
      </w:r>
      <w:r>
        <w:rPr>
          <w:vertAlign w:val="baseline"/>
        </w:rPr>
        <w:t xml:space="preserve">stranu ve stranu, a to pokud možno v jednu stranu mezi ostatními socialistickými stranami. Dát straně vedoucí úlohu znamenalo diktaturu a Djilas věřil, že jugoslávská revoluce je natolik bezpečná, že diktatura již není nutná. Socialistická demokracie uplatňovaná prostřednictvím Socialistického svazu byla cestou vpřed.</w:t>
      </w:r>
    </w:p>
    <w:p>
      <w:pPr>
        <w:pStyle w:val="BodyText"/>
        <w:spacing w:before="3" w:line="254" w:lineRule="auto"/>
        <w:ind w:end="107" w:firstLine="283"/>
      </w:pPr>
      <w:r>
        <w:rPr/>
        <w:t xml:space="preserve">Koncem prosince 1953 navštívil Djilas Rankoviće, s nímž </w:t>
      </w:r>
      <w:r>
        <w:rPr/>
        <w:t xml:space="preserve">úzce spolupracoval již před válkou, a poznamenal, že "v rozhovoru byl zlověstně zdrženlivý" a poslední Djilasovy články označil za "škodlivé pro stranu". Ranković se již dříve postavil proti přejmenování strany na Ligu, takže Djilase tato reakce příliš nepřekvapila. Byl však šokován Kardeljovým postojem. Když Kardeljovi řekl, že si myslí, že se oba shodli, Kardelj opáčil: "Ne, nejsme! Já </w:t>
      </w:r>
      <w:r>
        <w:rPr/>
        <w:t xml:space="preserve">s vámi nesouhlasím! Chcete změnit celý systém! To bylo v rozporu s Kardeljovým prohlášením z doby před třemi měsíci, kdy Djilasovi řekl: "Pokud jde o mě, bylo by lepší, kdyby tato strana neexistovala". Věrný svému leninskému chápání strany svolal Tito na 16. ledna 1954 zvláštní plénum ústředního výboru, aby se Djilasem zabývalo. Na </w:t>
      </w:r>
      <w:r>
        <w:rPr/>
        <w:t xml:space="preserve">jejich </w:t>
      </w:r>
      <w:r>
        <w:rPr/>
        <w:t xml:space="preserve">posledním </w:t>
      </w:r>
      <w:r>
        <w:rPr/>
        <w:t xml:space="preserve">setkání před plénem Kardelj Djilasovi řekl: "Nic v mém životě nebylo těžšího"; Djilas vzpomínal jinak, "když jsme </w:t>
      </w:r>
      <w:r>
        <w:rPr/>
        <w:t xml:space="preserve">se loučili</w:t>
      </w:r>
      <w:r>
        <w:rPr/>
        <w:t xml:space="preserve">, </w:t>
      </w:r>
      <w:r>
        <w:rPr/>
        <w:t xml:space="preserve">natáhl </w:t>
      </w:r>
      <w:r>
        <w:rPr/>
        <w:t xml:space="preserve">ruku</w:t>
      </w:r>
      <w:r>
        <w:rPr/>
        <w:t xml:space="preserve">, ale </w:t>
      </w:r>
      <w:r>
        <w:rPr/>
        <w:t xml:space="preserve">s </w:t>
      </w:r>
      <w:r>
        <w:rPr/>
        <w:t xml:space="preserve">pohledem </w:t>
      </w:r>
      <w:r>
        <w:rPr/>
        <w:t xml:space="preserve">plným </w:t>
      </w:r>
      <w:r>
        <w:rPr/>
        <w:t xml:space="preserve">nenávisti </w:t>
      </w:r>
      <w:r>
        <w:rPr/>
        <w:t xml:space="preserve">a </w:t>
      </w:r>
      <w:r>
        <w:rPr/>
        <w:t xml:space="preserve">pomstychtivosti". </w:t>
      </w:r>
      <w:r>
        <w:rPr/>
        <w:t xml:space="preserve">Djilas</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požádal Kardelje i Rankoviće, zda by jeho případ nemohl být vyřešen v tichosti v rámci ústředního výboru, "bez veřejných slyšení", ale už bylo pozdě. V předvečer plenárního zasedání se Tito postupně setkával s členy ústředního výboru, aby je informoval o Djilasově osudu a přesvědčil je, že k </w:t>
      </w:r>
      <w:r>
        <w:rPr>
          <w:spacing w:val="-2"/>
        </w:rPr>
        <w:t xml:space="preserve">přijatému </w:t>
      </w:r>
      <w:r>
        <w:rPr/>
        <w:t xml:space="preserve">rozhodnutí neexistuje alternativa</w:t>
      </w:r>
      <w:r>
        <w:rPr>
          <w:spacing w:val="-2"/>
        </w:rPr>
        <w:t xml:space="preserve">.</w:t>
      </w:r>
      <w:r>
        <w:rPr>
          <w:spacing w:val="-2"/>
          <w:vertAlign w:val="superscript"/>
        </w:rPr>
        <w:t xml:space="preserve">71</w:t>
      </w:r>
    </w:p>
    <w:p>
      <w:pPr>
        <w:pStyle w:val="BodyText"/>
        <w:spacing w:before="3"/>
        <w:ind w:start="400"/>
      </w:pPr>
      <w:r>
        <w:rPr/>
        <w:t xml:space="preserve">V</w:t>
      </w:r>
      <w:r>
        <w:rPr/>
        <w:t xml:space="preserve"> projevu k </w:t>
      </w:r>
      <w:r>
        <w:rPr/>
        <w:t xml:space="preserve">plénu </w:t>
      </w:r>
      <w:r>
        <w:rPr/>
        <w:t xml:space="preserve">se </w:t>
      </w:r>
      <w:r>
        <w:rPr/>
        <w:t xml:space="preserve">Tito </w:t>
      </w:r>
      <w:r>
        <w:rPr/>
        <w:t xml:space="preserve">vyjádřil </w:t>
      </w:r>
      <w:r>
        <w:rPr/>
        <w:t xml:space="preserve">jasně </w:t>
      </w:r>
      <w:r>
        <w:rPr/>
        <w:t xml:space="preserve">a </w:t>
      </w:r>
      <w:r>
        <w:rPr>
          <w:spacing w:val="-2"/>
        </w:rPr>
        <w:t xml:space="preserve">věcně</w:t>
      </w:r>
      <w:r>
        <w:rPr/>
        <w:t xml:space="preserve">:</w:t>
      </w:r>
    </w:p>
    <w:p>
      <w:pPr>
        <w:pStyle w:val="BodyText"/>
        <w:spacing w:before="107"/>
        <w:ind w:start="0"/>
        <w:jc w:val="left"/>
      </w:pPr>
    </w:p>
    <w:p>
      <w:pPr>
        <w:spacing w:before="0" w:line="254" w:lineRule="auto"/>
        <w:ind w:start="400" w:end="329" w:firstLine="0"/>
        <w:jc w:val="both"/>
        <w:rPr>
          <w:sz w:val="16"/>
        </w:rPr>
      </w:pPr>
      <w:r>
        <w:rPr>
          <w:sz w:val="16"/>
        </w:rPr>
        <w:t xml:space="preserve">Poprvé jsem mluvil o odumírání strany, Ligy, ale neřekl jsem, že </w:t>
      </w:r>
      <w:r>
        <w:rPr>
          <w:sz w:val="16"/>
        </w:rPr>
        <w:t xml:space="preserve">by </w:t>
      </w:r>
      <w:r>
        <w:rPr>
          <w:sz w:val="16"/>
        </w:rPr>
        <w:t xml:space="preserve">to </w:t>
      </w:r>
      <w:r>
        <w:rPr>
          <w:sz w:val="16"/>
        </w:rPr>
        <w:t xml:space="preserve">mělo být </w:t>
      </w:r>
      <w:r>
        <w:rPr>
          <w:sz w:val="16"/>
        </w:rPr>
        <w:t xml:space="preserve">za </w:t>
      </w:r>
      <w:r>
        <w:rPr>
          <w:sz w:val="16"/>
        </w:rPr>
        <w:t xml:space="preserve">půl </w:t>
      </w:r>
      <w:r>
        <w:rPr>
          <w:sz w:val="16"/>
        </w:rPr>
        <w:t xml:space="preserve">roku, za rok </w:t>
      </w:r>
      <w:r>
        <w:rPr>
          <w:sz w:val="16"/>
        </w:rPr>
        <w:t xml:space="preserve">nebo </w:t>
      </w:r>
      <w:r>
        <w:rPr>
          <w:sz w:val="16"/>
        </w:rPr>
        <w:t xml:space="preserve">za</w:t>
      </w:r>
      <w:r>
        <w:rPr>
          <w:sz w:val="16"/>
        </w:rPr>
        <w:t xml:space="preserve"> dva roky, </w:t>
      </w:r>
      <w:r>
        <w:rPr>
          <w:sz w:val="16"/>
        </w:rPr>
        <w:t xml:space="preserve">ale </w:t>
      </w:r>
      <w:r>
        <w:rPr>
          <w:sz w:val="16"/>
        </w:rPr>
        <w:t xml:space="preserve">jako</w:t>
      </w:r>
      <w:r>
        <w:rPr>
          <w:sz w:val="16"/>
        </w:rPr>
        <w:t xml:space="preserve"> součást </w:t>
      </w:r>
      <w:r>
        <w:rPr>
          <w:sz w:val="16"/>
        </w:rPr>
        <w:t xml:space="preserve">dlouhého </w:t>
      </w:r>
      <w:r>
        <w:rPr>
          <w:sz w:val="16"/>
        </w:rPr>
        <w:t xml:space="preserve">procesu. </w:t>
      </w:r>
      <w:r>
        <w:rPr>
          <w:sz w:val="16"/>
        </w:rPr>
        <w:t xml:space="preserve">Dokud nebude </w:t>
      </w:r>
      <w:r>
        <w:rPr>
          <w:sz w:val="16"/>
        </w:rPr>
        <w:t xml:space="preserve">odzbrojen </w:t>
      </w:r>
      <w:r>
        <w:rPr>
          <w:sz w:val="16"/>
        </w:rPr>
        <w:t xml:space="preserve">poslední třídní nepřítel</w:t>
      </w:r>
      <w:r>
        <w:rPr>
          <w:sz w:val="16"/>
        </w:rPr>
        <w:t xml:space="preserve">, dokud nebudou </w:t>
      </w:r>
      <w:r>
        <w:rPr>
          <w:sz w:val="16"/>
        </w:rPr>
        <w:t xml:space="preserve">nejširší masy </w:t>
      </w:r>
      <w:r>
        <w:rPr>
          <w:sz w:val="16"/>
        </w:rPr>
        <w:t xml:space="preserve">vychovány </w:t>
      </w:r>
      <w:r>
        <w:rPr>
          <w:sz w:val="16"/>
        </w:rPr>
        <w:t xml:space="preserve">k </w:t>
      </w:r>
      <w:r>
        <w:rPr>
          <w:sz w:val="16"/>
        </w:rPr>
        <w:t xml:space="preserve">socialismu</w:t>
      </w:r>
      <w:r>
        <w:rPr>
          <w:sz w:val="16"/>
        </w:rPr>
        <w:t xml:space="preserve">, nemůže dojít k žádnému uvadání, k likvidaci Svazu, neboť ten je odpovědný </w:t>
      </w:r>
      <w:r>
        <w:rPr>
          <w:sz w:val="16"/>
        </w:rPr>
        <w:t xml:space="preserve">za uskutečnění této současné revoluce, stejně jako byl odpovědný za dřívější revoluci </w:t>
      </w:r>
      <w:r>
        <w:rPr>
          <w:sz w:val="16"/>
        </w:rPr>
        <w:t xml:space="preserve">a její vítězství.</w:t>
      </w:r>
      <w:r>
        <w:rPr>
          <w:sz w:val="16"/>
          <w:vertAlign w:val="superscript"/>
        </w:rPr>
        <w:t xml:space="preserve">72</w:t>
      </w:r>
    </w:p>
    <w:p>
      <w:pPr>
        <w:pStyle w:val="BodyText"/>
        <w:spacing w:before="24"/>
        <w:ind w:start="0"/>
        <w:jc w:val="left"/>
        <w:rPr>
          <w:sz w:val="16"/>
        </w:rPr>
      </w:pPr>
    </w:p>
    <w:p>
      <w:pPr>
        <w:pStyle w:val="BodyText"/>
        <w:spacing w:line="254" w:lineRule="auto"/>
        <w:ind w:start="114" w:end="51" w:firstLine="285"/>
      </w:pPr>
      <w:r>
        <w:rPr/>
        <w:t xml:space="preserve">Tito uznal, že "do jisté míry jsme vinni". Djilas psal články už dříve a </w:t>
      </w:r>
      <w:r>
        <w:rPr>
          <w:spacing w:val="-4"/>
        </w:rPr>
        <w:t xml:space="preserve">předloni</w:t>
      </w:r>
      <w:r>
        <w:rPr/>
        <w:t xml:space="preserve"> na podzim </w:t>
      </w:r>
      <w:r>
        <w:rPr/>
        <w:t xml:space="preserve">se Tita zeptal: "Stari</w:t>
      </w:r>
      <w:r>
        <w:rPr>
          <w:spacing w:val="-2"/>
        </w:rPr>
        <w:t xml:space="preserve">,</w:t>
      </w:r>
      <w:r>
        <w:rPr/>
        <w:t xml:space="preserve"> co </w:t>
      </w:r>
      <w:r>
        <w:rPr/>
        <w:t xml:space="preserve">si myslíš o tom, co </w:t>
      </w:r>
      <w:r>
        <w:rPr/>
        <w:t xml:space="preserve">píšu?". Tito mu odpověděl, že "s některými věcmi nemohu souhlasit, ale nemyslím si, že je to důvod, abys nepsal, naopak, většinou máš co říci hodnotného". Teprve v prosinci si uvědomil, že věci zašly příliš daleko. V té době však dal Tito Djilasovi jasně najevo, že "navrhovat likvidaci strany a zrušení disciplíny" je nepřijatelné. Proto si byl Djilas "vědom mého názoru dříve, než publikoval svůj poslední článek, [který] spěchal vydat". To bylo jasné porušení disciplíny, stejně jako skutečnost, že </w:t>
      </w:r>
      <w:r>
        <w:rPr/>
        <w:t xml:space="preserve">otázky nastolené v Djilasových článcích nebyly v politbyru projednány v podobě, v jaké se objevily v tisku, a nepovažoval ani za nutné se o nich zmínit na jeho zasedáních. Djilas "obhajoval demokracii za každou cenu, což je přesně postoj Bernsteina a celé řady revizionistických kruhů na Západě", </w:t>
      </w:r>
      <w:r>
        <w:rPr>
          <w:spacing w:val="-2"/>
        </w:rPr>
        <w:t xml:space="preserve">uzavřel </w:t>
      </w:r>
      <w:r>
        <w:rPr/>
        <w:t xml:space="preserve">Tito</w:t>
      </w:r>
      <w:r>
        <w:rPr>
          <w:spacing w:val="-2"/>
        </w:rPr>
        <w:t xml:space="preserve">.</w:t>
      </w:r>
      <w:r>
        <w:rPr>
          <w:spacing w:val="-2"/>
          <w:vertAlign w:val="superscript"/>
        </w:rPr>
        <w:t xml:space="preserve">73</w:t>
      </w:r>
    </w:p>
    <w:p>
      <w:pPr>
        <w:pStyle w:val="BodyText"/>
        <w:spacing w:before="4" w:line="254" w:lineRule="auto"/>
        <w:ind w:start="115" w:end="49" w:firstLine="285"/>
      </w:pPr>
      <w:r>
        <w:rPr/>
        <w:t xml:space="preserve">Na posledním setkání s Kardeljem Djilas opět obvinil Tita z obhajoby byrokratismu a dále obvinil zbytek politbyra z oportunistické snahy vyhnout se nevyhnutelnému střetu s Titem. Na plénu byl smířlivější. Uznal, že opustil dlouho zavedené pravidlo, že důležité projevy a články čtou soudruzi z politbyra; tím porušil stranickou disciplínu. Doufal, že rozpory se podaří vyřešit veřejnou diskusí, "neboť země již vstoupila do fáze, kdy lze takové diskuse vést bez nebezpečí pro jednotu našeho hnutí". Zdůraznil svou ochotu konzultovat v budoucnu s kolegy a dal jasně najevo, že nechce stranu zlikvidovat, ale zavést organizační změny, které by daly řadovým členům více iniciativy a ukončily přístup shora dolů: "Soudruzi, kdyby naše diskuse vedly k reorganizaci strany, všechny mé rozpory s kolegy by zmizely," tvrdil. Přiznal však, že </w:t>
      </w:r>
      <w:r>
        <w:rPr/>
        <w:t xml:space="preserve">"</w:t>
      </w:r>
      <w:r>
        <w:rPr>
          <w:spacing w:val="-1"/>
        </w:rPr>
        <w:t xml:space="preserve">ve </w:t>
      </w:r>
      <w:r>
        <w:rPr/>
        <w:t xml:space="preserve">vztahu k </w:t>
      </w:r>
      <w:r>
        <w:rPr/>
        <w:t xml:space="preserve">leninismu </w:t>
      </w:r>
      <w:r>
        <w:rPr/>
        <w:t xml:space="preserve">jsem revizionista</w:t>
      </w:r>
      <w:r>
        <w:rPr/>
        <w:t xml:space="preserve">; </w:t>
      </w:r>
      <w:r>
        <w:rPr/>
        <w:t xml:space="preserve">jsem toho názoru, a </w:t>
      </w:r>
      <w:r>
        <w:rPr/>
        <w:t xml:space="preserve">nemám </w:t>
      </w:r>
      <w:r>
        <w:rPr/>
        <w:t xml:space="preserve">důvod </w:t>
      </w:r>
      <w:r>
        <w:rPr/>
        <w:t xml:space="preserve">to </w:t>
      </w:r>
      <w:r>
        <w:rPr/>
        <w:t xml:space="preserve">skrývat</w:t>
      </w:r>
      <w:r>
        <w:rPr/>
        <w:t xml:space="preserve">, </w:t>
      </w:r>
      <w:r>
        <w:rPr/>
        <w:t xml:space="preserve">že </w:t>
      </w:r>
      <w:r>
        <w:rPr/>
        <w:t xml:space="preserve">taková </w:t>
      </w:r>
      <w:r>
        <w:rPr/>
        <w:t xml:space="preserve">'ideologie' se už k naší zemi nehodí".</w:t>
      </w:r>
      <w:r>
        <w:rPr>
          <w:vertAlign w:val="superscript"/>
        </w:rPr>
        <w:t xml:space="preserve">74</w:t>
      </w:r>
    </w:p>
    <w:p>
      <w:pPr>
        <w:pStyle w:val="BodyText"/>
        <w:spacing w:before="5" w:line="252" w:lineRule="auto"/>
        <w:ind w:start="115" w:end="52" w:firstLine="285"/>
      </w:pPr>
      <w:r>
        <w:rPr/>
        <w:t xml:space="preserve">Kdyby se Kardelj přidal k Djilasovi a jako "praporečník byrokracie" se postavil proti Titovi</w:t>
      </w:r>
      <w:r>
        <w:rPr/>
        <w:t xml:space="preserve">, </w:t>
      </w:r>
      <w:r>
        <w:rPr/>
        <w:t xml:space="preserve">těžko </w:t>
      </w:r>
      <w:r>
        <w:rPr/>
        <w:t xml:space="preserve">předvídat</w:t>
      </w:r>
      <w:r>
        <w:rPr/>
        <w:t xml:space="preserve">, co </w:t>
      </w:r>
      <w:r>
        <w:rPr/>
        <w:t xml:space="preserve">by </w:t>
      </w:r>
      <w:r>
        <w:rPr/>
        <w:t xml:space="preserve">se stalo, </w:t>
      </w:r>
      <w:r>
        <w:rPr/>
        <w:t xml:space="preserve">kromě</w:t>
      </w:r>
      <w:r>
        <w:rPr/>
        <w:t xml:space="preserve"> toho</w:t>
      </w:r>
      <w:r>
        <w:rPr/>
        <w:t xml:space="preserve">, že</w:t>
      </w:r>
      <w:r>
        <w:rPr/>
        <w:t xml:space="preserve"> by </w:t>
      </w:r>
      <w:r>
        <w:rPr/>
        <w:t xml:space="preserve">se </w:t>
      </w:r>
      <w:r>
        <w:rPr>
          <w:spacing w:val="-5"/>
        </w:rPr>
        <w:t xml:space="preserve">zatmělo</w:t>
      </w:r>
      <w:r>
        <w:rPr/>
        <w:t xml:space="preserve">.</w:t>
      </w:r>
    </w:p>
    <w:p>
      <w:pPr>
        <w:pStyle w:val="BodyText"/>
        <w:spacing w:after="0" w:line="252" w:lineRule="auto"/>
        <w:sectPr>
          <w:pgSz w:w="8840" w:h="13260"/>
          <w:pgMar w:top="920" w:right="1133" w:bottom="280" w:left="1133" w:header="730" w:footer="0"/>
        </w:sectPr>
      </w:pPr>
    </w:p>
    <w:p>
      <w:pPr>
        <w:pStyle w:val="BodyText"/>
        <w:spacing w:before="197" w:line="254" w:lineRule="auto"/>
        <w:ind w:start="60" w:end="108" w:hanging="2"/>
      </w:pPr>
      <w:r>
        <w:rPr/>
        <w:t xml:space="preserve">Sám </w:t>
      </w:r>
      <w:r>
        <w:rPr/>
        <w:t xml:space="preserve">Tito</w:t>
      </w:r>
      <w:r>
        <w:rPr/>
        <w:t xml:space="preserve">. </w:t>
      </w:r>
      <w:r>
        <w:rPr/>
        <w:t xml:space="preserve">Země </w:t>
      </w:r>
      <w:r>
        <w:rPr/>
        <w:t xml:space="preserve">nebyla tak bezpečná, jak </w:t>
      </w:r>
      <w:r>
        <w:rPr/>
        <w:t xml:space="preserve">si </w:t>
      </w:r>
      <w:r>
        <w:rPr/>
        <w:t xml:space="preserve">Djilas </w:t>
      </w:r>
      <w:r>
        <w:rPr/>
        <w:t xml:space="preserve">představoval</w:t>
      </w:r>
      <w:r>
        <w:rPr/>
        <w:t xml:space="preserve">, </w:t>
      </w:r>
      <w:r>
        <w:rPr/>
        <w:t xml:space="preserve">uvnitř </w:t>
      </w:r>
      <w:r>
        <w:rPr/>
        <w:t xml:space="preserve">stále </w:t>
      </w:r>
      <w:r>
        <w:rPr/>
        <w:t xml:space="preserve">trpěla </w:t>
      </w:r>
      <w:r>
        <w:rPr/>
        <w:t xml:space="preserve">neúspěšnou </w:t>
      </w:r>
      <w:r>
        <w:rPr/>
        <w:t xml:space="preserve">kolektivizační </w:t>
      </w:r>
      <w:r>
        <w:rPr/>
        <w:t xml:space="preserve">kampaní a </w:t>
      </w:r>
      <w:r>
        <w:rPr/>
        <w:t xml:space="preserve">dělnické </w:t>
      </w:r>
      <w:r>
        <w:rPr/>
        <w:t xml:space="preserve">rady </w:t>
      </w:r>
      <w:r>
        <w:rPr/>
        <w:t xml:space="preserve">byly stále </w:t>
      </w:r>
      <w:r>
        <w:rPr/>
        <w:t xml:space="preserve">ve velmi zárodečném stadiu; navenek se Sovětský svaz stále zdál nepřátelský a Západ dravý. Snad proto Djilas na samotném plénu vyzval pouze k reorganizaci strany. </w:t>
      </w:r>
      <w:r>
        <w:rPr/>
        <w:t xml:space="preserve">Když byl Djilas </w:t>
      </w:r>
      <w:r>
        <w:rPr/>
        <w:t xml:space="preserve">vyloučen</w:t>
      </w:r>
      <w:r>
        <w:rPr/>
        <w:t xml:space="preserve">, </w:t>
      </w:r>
      <w:r>
        <w:rPr/>
        <w:t xml:space="preserve">napsal </w:t>
      </w:r>
      <w:r>
        <w:rPr/>
        <w:t xml:space="preserve">Tito </w:t>
      </w:r>
      <w:r>
        <w:rPr/>
        <w:t xml:space="preserve">všem </w:t>
      </w:r>
      <w:r>
        <w:rPr/>
        <w:t xml:space="preserve">stranickým organizacím </w:t>
      </w:r>
      <w:r>
        <w:rPr/>
        <w:t xml:space="preserve">dopis, v němž </w:t>
      </w:r>
      <w:r>
        <w:rPr/>
        <w:t xml:space="preserve">jim dal jasně najevo, že vědí, jaké jsou jejich úlohy týkající se dělnických rad a řízení hospodářství. Jeho poselství nebylo snadné interpretovat a bylo by předmětem analýzy i za dvacet let, kdy by se reorganizace strany opět dostala na pořad dne. Komunisté neměli zasahovat do technického řízení podniku, ale ani se nesměli "komunisté v podniku omezovat na vzdělávání a zvyšování vědomí nevědomých nebo slabě vědomých dělníků na vyšší úroveň". To bylo nedostatečné. Komunisté měli "sledovat, jaká obecná politika se v podnicích provádí a jak funguje dělnická rada; měli udávat tón práci dělnických rad".</w:t>
      </w:r>
      <w:r>
        <w:rPr>
          <w:vertAlign w:val="superscript"/>
        </w:rPr>
        <w:t xml:space="preserve">75</w:t>
      </w:r>
    </w:p>
    <w:p>
      <w:pPr>
        <w:pStyle w:val="BodyText"/>
        <w:spacing w:before="3" w:line="254" w:lineRule="auto"/>
        <w:ind w:end="110" w:firstLine="283"/>
      </w:pPr>
      <w:r>
        <w:rPr/>
        <w:t xml:space="preserve">Ačkoli počátek 50. let byl pro Tita politicky obtížný, protože rozchod s </w:t>
      </w:r>
      <w:r>
        <w:rPr/>
        <w:t xml:space="preserve">Djilasem znamenal rozchod s jedním z </w:t>
      </w:r>
      <w:r>
        <w:rPr/>
        <w:t xml:space="preserve">jeho </w:t>
      </w:r>
      <w:r>
        <w:rPr/>
        <w:t xml:space="preserve">nejdéle sloužících a </w:t>
      </w:r>
      <w:r>
        <w:rPr/>
        <w:t xml:space="preserve">nejbližších </w:t>
      </w:r>
      <w:r>
        <w:rPr/>
        <w:t xml:space="preserve">poručíků</w:t>
      </w:r>
      <w:r>
        <w:rPr/>
        <w:t xml:space="preserve">, Titův osobní život se v této době zlepšil. Počátkem dubna 1951 dostal těžký žlučníkový záchvat a podstoupil operaci. Jedním z těch, kdo ho pomáhali ošetřovat, byla Jovanka Budisavljevićová. Tito a Jovanka se počátkem roku 1952 vzali a byli spolu dalších pětadvacet let.</w:t>
      </w:r>
      <w:r>
        <w:rPr>
          <w:vertAlign w:val="superscript"/>
        </w:rPr>
        <w:t xml:space="preserve">76</w:t>
      </w:r>
    </w:p>
    <w:p>
      <w:pPr>
        <w:pStyle w:val="BodyText"/>
        <w:spacing w:after="0" w:line="254" w:lineRule="auto"/>
        <w:sectPr>
          <w:pgSz w:w="8840" w:h="13260"/>
          <w:pgMar w:top="920" w:right="1133" w:bottom="280" w:left="1133" w:header="730" w:footer="0"/>
        </w:sectPr>
      </w:pPr>
    </w:p>
    <w:p>
      <w:pPr>
        <w:pStyle w:val="BodyText"/>
        <w:spacing w:before="7"/>
        <w:ind w:start="0"/>
        <w:jc w:val="left"/>
        <w:rPr>
          <w:sz w:val="16"/>
        </w:rPr>
      </w:pPr>
    </w:p>
    <w:p>
      <w:pPr>
        <w:pStyle w:val="BodyText"/>
        <w:spacing w:after="0"/>
        <w:jc w:val="left"/>
        <w:rPr>
          <w:sz w:val="16"/>
        </w:rPr>
        <w:sectPr>
          <w:headerReference w:type="even" r:id="rId21"/>
          <w:pgSz w:w="8840" w:h="13260"/>
          <w:pgMar w:top="1520" w:right="1133" w:bottom="280" w:left="1133" w:header="0" w:footer="0"/>
        </w:sectPr>
      </w:pPr>
    </w:p>
    <w:p>
      <w:pPr>
        <w:spacing w:before="98"/>
        <w:ind w:start="82" w:end="129" w:firstLine="0"/>
        <w:jc w:val="center"/>
        <w:rPr>
          <w:b/>
          <w:sz w:val="25"/>
        </w:rPr>
      </w:pPr>
      <w:bookmarkStart w:name="5. The Khrushchev Decade" w:id="10"/>
      <w:bookmarkEnd w:id="10"/>
      <w:r>
        <w:rPr/>
      </w:r>
      <w:r>
        <w:rPr>
          <w:b/>
          <w:spacing w:val="-10"/>
          <w:sz w:val="25"/>
        </w:rPr>
        <w:t xml:space="preserve">5</w:t>
      </w:r>
    </w:p>
    <w:p>
      <w:pPr>
        <w:pStyle w:val="Heading1"/>
        <w:ind w:end="199"/>
        <w:rPr>
          <w:b/>
        </w:rPr>
      </w:pPr>
      <w:r>
        <w:rPr>
          <w:b/>
        </w:rPr>
        <w:t xml:space="preserve">CHRUŠČOVOVO </w:t>
      </w:r>
      <w:r>
        <w:rPr>
          <w:b/>
          <w:spacing w:val="-2"/>
        </w:rPr>
        <w:t xml:space="preserve">DESETILETÍ</w:t>
      </w:r>
    </w:p>
    <w:p>
      <w:pPr>
        <w:pStyle w:val="BodyText"/>
        <w:ind w:start="0"/>
        <w:jc w:val="left"/>
        <w:rPr>
          <w:b/>
          <w:sz w:val="25"/>
        </w:rPr>
      </w:pPr>
    </w:p>
    <w:p>
      <w:pPr>
        <w:pStyle w:val="BodyText"/>
        <w:spacing w:before="104"/>
        <w:ind w:start="0"/>
        <w:jc w:val="left"/>
        <w:rPr>
          <w:b/>
          <w:sz w:val="25"/>
        </w:rPr>
      </w:pPr>
    </w:p>
    <w:p>
      <w:pPr>
        <w:pStyle w:val="Heading2"/>
        <w:ind w:end="129"/>
      </w:pPr>
      <w:r>
        <w:rPr>
          <w:smallCaps/>
          <w:w w:val="85"/>
        </w:rPr>
        <w:t xml:space="preserve">Stínový </w:t>
      </w:r>
      <w:r>
        <w:rPr>
          <w:smallCaps/>
          <w:spacing w:val="-2"/>
          <w:w w:val="95"/>
        </w:rPr>
        <w:t xml:space="preserve">box</w:t>
      </w:r>
    </w:p>
    <w:p>
      <w:pPr>
        <w:pStyle w:val="BodyText"/>
        <w:spacing w:before="96" w:line="254" w:lineRule="auto"/>
        <w:ind w:start="58" w:end="107"/>
      </w:pPr>
      <w:r>
        <w:rPr/>
        <w:t xml:space="preserve">Když Stalin 5. března 1953 zemřel, byl Tito na lodi, která ho vezla na oficiální návštěvu Británie. V době, kdy se o Stalinově smrti dozvěděla veřejnost, byl již Tito v Londýně. Obecně nic nekomentoval, ale jeho doprovod trávil každou chvíli mezi oficiálními závazky diskusemi a analýzami nejnovějších zpráv z Moskvy. Téměř okamžitě se objevily náznaky, že by Stalinovi dědicové mohli zmírnit svůj postoj vůči Jugoslávii. Jugoslávským diplomatům bylo dovoleno zúčastnit se pohřbu a jejich přítomnost byla potvrzena podáním ruky mladším ministrem. Dne 15. března </w:t>
      </w:r>
      <w:r>
        <w:rPr/>
        <w:t xml:space="preserve">byl </w:t>
      </w:r>
      <w:r>
        <w:rPr/>
        <w:t xml:space="preserve">jugoslávský </w:t>
      </w:r>
      <w:r>
        <w:rPr>
          <w:i/>
        </w:rPr>
        <w:t xml:space="preserve">chargé d'affaires </w:t>
      </w:r>
      <w:r>
        <w:rPr/>
        <w:t xml:space="preserve">v Moskvě pozván na zasedání Nejvyššího sovětu, kde Malenkov, který se tehdy zdál být dědicem, prohlásil, že v zahraničních vztazích Sovětského svazu neexistují žádné nevyřešené otázky, které by nebylo možné řešit. Tito reagoval ještě v Londýně a pověřil Kardelje, aby 23. března podal jugoslávskému parlamentu zprávu, </w:t>
      </w:r>
      <w:r>
        <w:rPr/>
        <w:t xml:space="preserve">že </w:t>
      </w:r>
      <w:r>
        <w:rPr/>
        <w:t xml:space="preserve">Jugoslávie </w:t>
      </w:r>
      <w:r>
        <w:rPr/>
        <w:t xml:space="preserve">nemá na </w:t>
      </w:r>
      <w:r>
        <w:rPr/>
        <w:t xml:space="preserve">země východní Evropy </w:t>
      </w:r>
      <w:r>
        <w:rPr/>
        <w:t xml:space="preserve">žádné </w:t>
      </w:r>
      <w:r>
        <w:rPr/>
        <w:t xml:space="preserve">jiné </w:t>
      </w:r>
      <w:r>
        <w:rPr/>
        <w:t xml:space="preserve">požadavky, </w:t>
      </w:r>
      <w:r>
        <w:rPr/>
        <w:t xml:space="preserve">než aby respektovaly její hranice; Jugoslávie usilovala a nadále bude usilovat o normalizaci vztahů se všemi těmito zeměmi. Proto </w:t>
      </w:r>
      <w:r>
        <w:rPr/>
        <w:t xml:space="preserve">se </w:t>
      </w:r>
      <w:r>
        <w:rPr/>
        <w:t xml:space="preserve">Tito </w:t>
      </w:r>
      <w:r>
        <w:rPr/>
        <w:t xml:space="preserve">po </w:t>
      </w:r>
      <w:r>
        <w:rPr/>
        <w:t xml:space="preserve">návratu </w:t>
      </w:r>
      <w:r>
        <w:rPr/>
        <w:t xml:space="preserve">z </w:t>
      </w:r>
      <w:r>
        <w:rPr/>
        <w:t xml:space="preserve">Británie </w:t>
      </w:r>
      <w:r>
        <w:rPr/>
        <w:t xml:space="preserve">domníval, že </w:t>
      </w:r>
      <w:r>
        <w:rPr/>
        <w:t xml:space="preserve">může </w:t>
      </w:r>
      <w:r>
        <w:rPr/>
        <w:t xml:space="preserve">31. března </w:t>
      </w:r>
      <w:r>
        <w:rPr/>
        <w:t xml:space="preserve">říci </w:t>
      </w:r>
      <w:r>
        <w:rPr/>
        <w:t xml:space="preserve">bělehradskému </w:t>
      </w:r>
      <w:r>
        <w:rPr/>
        <w:t xml:space="preserve">shromáždění</w:t>
      </w:r>
      <w:r>
        <w:rPr/>
        <w:t xml:space="preserve">: </w:t>
      </w:r>
      <w:r>
        <w:rPr/>
        <w:t xml:space="preserve">"Věřím, že sovětští představitelé se pokusí hledat cestu ze slepé uličky, do které je přivedla Stalinova zahraniční politika".</w:t>
      </w:r>
      <w:r>
        <w:rPr>
          <w:vertAlign w:val="superscript"/>
        </w:rPr>
        <w:t xml:space="preserve">1</w:t>
      </w:r>
    </w:p>
    <w:p>
      <w:pPr>
        <w:pStyle w:val="BodyText"/>
        <w:spacing w:before="4" w:line="254" w:lineRule="auto"/>
        <w:ind w:end="108" w:firstLine="283"/>
      </w:pPr>
      <w:r>
        <w:rPr/>
        <w:t xml:space="preserve">Když jugoslávský </w:t>
      </w:r>
      <w:r>
        <w:rPr>
          <w:i/>
        </w:rPr>
        <w:t xml:space="preserve">chargé d'affaires </w:t>
      </w:r>
      <w:r>
        <w:rPr/>
        <w:t xml:space="preserve">v Moskvě požádal 25. dubna o schůzku s Molotovem, byl překvapen, že mu bylo vyhověno již o čtyři dny později a že schůzka byla mimořádně přátelská; Molotov okamžitě souhlasil, že napříště nebudou jugoslávští diplomaté </w:t>
      </w:r>
      <w:r>
        <w:rPr/>
        <w:t xml:space="preserve">sledováni </w:t>
      </w:r>
      <w:r>
        <w:rPr/>
        <w:t xml:space="preserve">sovětskou tajnou policií. </w:t>
      </w:r>
      <w:r>
        <w:rPr/>
        <w:t xml:space="preserve">Toho </w:t>
      </w:r>
      <w:r>
        <w:rPr/>
        <w:t xml:space="preserve">prvního </w:t>
      </w:r>
      <w:r>
        <w:rPr/>
        <w:t xml:space="preserve">máje </w:t>
      </w:r>
      <w:r>
        <w:rPr/>
        <w:t xml:space="preserve">nezazněla žádná sovětská hesla útočící na Jugoslávii. Ve skutečnosti probíhala v rámci sovětského ministerstva zahraničních věcí velká reorganizace, kterou vedl chráněnec Beriji, jenž se stejně jako Malenkov zdál být mezi sovětskými vůdci bezprostředně po Stalinově smrti na vrcholu. Do 31. května vypracoval zprávu "O situaci v Jugoslávii a její zahraniční politice", která vyzývala k normalizaci vztahů, a to až do té míry, že Jugoslávie byla vnímána prostě jako "buržoazní země". V italském tisku se objevily zvěsti o změně sovětské politiky a 21. května Tito reagoval prohlášením, že Jugoslávie chce zlepšit vztahy se Sovětským svazem, ale kvůli tomu, co </w:t>
      </w:r>
      <w:r>
        <w:rPr/>
        <w:t xml:space="preserve">se stalo </w:t>
      </w:r>
      <w:r>
        <w:rPr/>
        <w:t xml:space="preserve">v </w:t>
      </w:r>
      <w:r>
        <w:rPr/>
        <w:t xml:space="preserve">minulosti, </w:t>
      </w:r>
      <w:r>
        <w:rPr/>
        <w:t xml:space="preserve">existuje problém důvěry, který </w:t>
      </w:r>
      <w:r>
        <w:rPr/>
        <w:t xml:space="preserve">je třeba překonat; důvěru je třeba získat činy. Jeden z prvních takových kroků přišel 6. června, kdy Molotov navrhl, aby se opět vyměnili velvyslanci.</w:t>
      </w:r>
      <w:r>
        <w:rPr>
          <w:vertAlign w:val="superscript"/>
        </w:rPr>
        <w:t xml:space="preserve">2</w:t>
      </w:r>
    </w:p>
    <w:p>
      <w:pPr>
        <w:pStyle w:val="BodyText"/>
        <w:spacing w:before="3" w:line="254" w:lineRule="auto"/>
        <w:ind w:end="109" w:firstLine="283"/>
      </w:pPr>
      <w:r>
        <w:rPr/>
        <w:t xml:space="preserve">Tito byl stále opatrný, </w:t>
      </w:r>
      <w:r>
        <w:rPr/>
        <w:t xml:space="preserve">alespoň</w:t>
      </w:r>
      <w:r>
        <w:rPr/>
        <w:t xml:space="preserve"> na veřejnosti. </w:t>
      </w:r>
      <w:r>
        <w:rPr/>
        <w:t xml:space="preserve">V projevu 14. června </w:t>
      </w:r>
      <w:r>
        <w:rPr/>
        <w:t xml:space="preserve">prohlásil, že by si rád vyměnil velvyslance; je pravda, řekl, že v Sovětském svazu </w:t>
      </w:r>
      <w:r>
        <w:rPr/>
        <w:t xml:space="preserve">se </w:t>
      </w:r>
      <w:r>
        <w:rPr/>
        <w:t xml:space="preserve">na </w:t>
      </w:r>
      <w:r>
        <w:rPr/>
        <w:t xml:space="preserve">nás </w:t>
      </w:r>
      <w:r>
        <w:rPr/>
        <w:t xml:space="preserve">lidé </w:t>
      </w:r>
      <w:r>
        <w:rPr/>
        <w:t xml:space="preserve">někdy </w:t>
      </w:r>
      <w:r>
        <w:rPr/>
        <w:t xml:space="preserve">usmívají</w:t>
      </w:r>
      <w:r>
        <w:rPr/>
        <w:t xml:space="preserve">, ale </w:t>
      </w:r>
      <w:r>
        <w:rPr/>
        <w:t xml:space="preserve">někdy </w:t>
      </w:r>
      <w:r>
        <w:rPr/>
        <w:t xml:space="preserve">se </w:t>
      </w:r>
      <w:r>
        <w:rPr/>
        <w:t xml:space="preserve">také</w:t>
      </w:r>
      <w:r>
        <w:rPr/>
        <w:t xml:space="preserve"> mračí</w:t>
      </w:r>
      <w:r>
        <w:rPr>
          <w:spacing w:val="-5"/>
        </w:rPr>
        <w:t xml:space="preserve">, </w:t>
      </w:r>
      <w:r>
        <w:rPr/>
        <w:t xml:space="preserve">a</w:t>
      </w:r>
    </w:p>
    <w:p>
      <w:pPr>
        <w:pStyle w:val="BodyText"/>
        <w:spacing w:after="0" w:line="254" w:lineRule="auto"/>
        <w:sectPr>
          <w:headerReference w:type="default" r:id="rId22"/>
          <w:pgSz w:w="8840" w:h="13260"/>
          <w:pgMar w:top="1340" w:right="1133" w:bottom="280" w:left="1133" w:header="0" w:footer="0"/>
        </w:sectPr>
      </w:pPr>
    </w:p>
    <w:p>
      <w:pPr>
        <w:pStyle w:val="BodyText"/>
        <w:spacing w:before="196" w:line="254" w:lineRule="auto"/>
        <w:ind w:start="115" w:end="51"/>
      </w:pPr>
      <w:r>
        <w:rPr/>
        <w:t xml:space="preserve">výměna velvyslanců </w:t>
      </w:r>
      <w:r>
        <w:rPr/>
        <w:t xml:space="preserve">sama o sobě </w:t>
      </w:r>
      <w:r>
        <w:rPr/>
        <w:t xml:space="preserve">neznamenala </w:t>
      </w:r>
      <w:r>
        <w:rPr/>
        <w:t xml:space="preserve">zlepšení vztahů. </w:t>
      </w:r>
      <w:r>
        <w:rPr/>
        <w:t xml:space="preserve">Poznamenal, že od Stalinovy smrti skutečně došlo k nárůstu počtu incidentů na hranicích; "ať udělají cokoli", řekl, "budeme to brát s rezervou", i když věřil, že sovětští představitelé "skutečně chtějí změnit svou zahraniční politiku" a že "později v tomto směru udělají více". Na stranickém plénu 16.-17. června řekl totéž: "budeme muset jít směrem k normalizaci: to neznamená, </w:t>
      </w:r>
      <w:r>
        <w:rPr>
          <w:spacing w:val="40"/>
        </w:rPr>
        <w:t xml:space="preserve">že </w:t>
      </w:r>
      <w:r>
        <w:rPr/>
        <w:t xml:space="preserve">jim budeme slepě věřit pokaždé, když se usmějí". Normalizace nastane</w:t>
      </w:r>
      <w:r>
        <w:rPr/>
        <w:t xml:space="preserve">, až přestanou provokace na hranicích. Řekl, že "k normalizaci bychom měli směřovat postupně", ale dodal, že </w:t>
      </w:r>
      <w:r>
        <w:rPr/>
        <w:t xml:space="preserve">se domnívá, že sovětský krok je upřímný a že "není pouhým </w:t>
      </w:r>
      <w:r>
        <w:rPr>
          <w:spacing w:val="-2"/>
        </w:rPr>
        <w:t xml:space="preserve">manévrem".</w:t>
      </w:r>
      <w:r>
        <w:rPr>
          <w:spacing w:val="-2"/>
          <w:vertAlign w:val="superscript"/>
        </w:rPr>
        <w:t xml:space="preserve">3</w:t>
      </w:r>
    </w:p>
    <w:p>
      <w:pPr>
        <w:pStyle w:val="BodyText"/>
        <w:spacing w:before="5" w:line="254" w:lineRule="auto"/>
        <w:ind w:start="115" w:end="51" w:firstLine="285"/>
      </w:pPr>
      <w:r>
        <w:rPr/>
        <w:t xml:space="preserve">Titův opatrný optimismus se ukázal jako předčasný. V Moskvě se otázka normalizace vztahů mezi Sovětským svazem a Jugoslávií propletla s prvním dějstvím poststalinského boje o moc. Neshody ohledně osudu zprávy "O situaci v Jugoslávii a její zahraniční politice" přiměly Chruščova k návrhu na zřízení zvláštní komise, která měla určit, zda Jugoslávie je, či není socialistickou zemí. Berija a Malenkov však byli s takovým opatrným přístupem netrpěliví. Dne 25. června se Berija a Malenkov dohodli, že nový zástupce ministerstva vnitra v rámci </w:t>
      </w:r>
      <w:r>
        <w:rPr/>
        <w:t xml:space="preserve">sovětského velvyslanectví v Bělehradě by měl kontaktovat šéfa jugoslávské bezpečnosti Rankoviće, předat mu Berijova přání a vysvětlit, </w:t>
      </w:r>
      <w:r>
        <w:rPr/>
        <w:t xml:space="preserve">že </w:t>
      </w:r>
      <w:r>
        <w:rPr/>
        <w:t xml:space="preserve">"Malenkov, Berija </w:t>
      </w:r>
      <w:r>
        <w:rPr/>
        <w:t xml:space="preserve">a </w:t>
      </w:r>
      <w:r>
        <w:rPr/>
        <w:t xml:space="preserve">jeho </w:t>
      </w:r>
      <w:r>
        <w:rPr/>
        <w:t xml:space="preserve">přátelé" chtějí </w:t>
      </w:r>
      <w:r>
        <w:rPr/>
        <w:t xml:space="preserve">zlepšit vztahy mezi oběma státy prostřednictvím zásadního přešetření všech problémů; </w:t>
      </w:r>
      <w:r>
        <w:rPr/>
        <w:t xml:space="preserve">jsou</w:t>
      </w:r>
      <w:r>
        <w:rPr/>
        <w:t xml:space="preserve"> proto </w:t>
      </w:r>
      <w:r>
        <w:rPr/>
        <w:t xml:space="preserve">připraveni </w:t>
      </w:r>
      <w:r>
        <w:rPr/>
        <w:t xml:space="preserve">uspořádat </w:t>
      </w:r>
      <w:r>
        <w:rPr/>
        <w:t xml:space="preserve">důvěrnou schůzku s </w:t>
      </w:r>
      <w:r>
        <w:rPr/>
        <w:t xml:space="preserve">Titem </w:t>
      </w:r>
      <w:r>
        <w:rPr/>
        <w:t xml:space="preserve">a </w:t>
      </w:r>
      <w:r>
        <w:rPr/>
        <w:t xml:space="preserve">Rankovićem </w:t>
      </w:r>
      <w:r>
        <w:rPr/>
        <w:t xml:space="preserve">buď </w:t>
      </w:r>
      <w:r>
        <w:rPr/>
        <w:t xml:space="preserve">v </w:t>
      </w:r>
      <w:r>
        <w:rPr/>
        <w:t xml:space="preserve">Moskvě</w:t>
      </w:r>
      <w:r>
        <w:rPr/>
        <w:t xml:space="preserve">, </w:t>
      </w:r>
      <w:r>
        <w:rPr/>
        <w:t xml:space="preserve">nebo v Bělehradě. K této iniciativě však nikdy nedošlo. Berija byl zatčen 26. června a otázka jeho tajného přístupu k Titovi byla jedním z mnoha obvinění, která proti němu byla vznesena. Na plénu sovětské komunistické strany 2.-7. července dal Molotov jasně najevo, že sice existuje shoda na politice normalizace vztahů s Jugoslávií, ale Berija zašel příliš daleko, když se odvolával na "soudruha Tita a soudruha Rankoviće"; upustil od řečí o Jugoslávii jako fašistickém státě a snažil se pouze o obnovení "buržoazních" vztahů. Molotov, věrný rétorice minulosti, se odvolával na "Tita a jeho bandu", a dokonce naznačil, že Berija měl zájem následovat Titovu cestu a vytvořit v Sovětském svazu jakousi organizaci lidové fronty, která by fungovala vedle komunistické strany.</w:t>
      </w:r>
      <w:r>
        <w:rPr>
          <w:vertAlign w:val="superscript"/>
        </w:rPr>
        <w:t xml:space="preserve">4</w:t>
      </w:r>
    </w:p>
    <w:p>
      <w:pPr>
        <w:pStyle w:val="BodyText"/>
        <w:spacing w:before="4" w:line="254" w:lineRule="auto"/>
        <w:ind w:start="115" w:end="49" w:firstLine="285"/>
      </w:pPr>
      <w:r>
        <w:rPr/>
        <w:t xml:space="preserve">Tito samozřejmě o Berijově návrhu nic nevěděl. Ve skutečnosti Berijovo odvolání ze sovětského vedení uvítal a 15. července poznamenal, že jeho odvolání </w:t>
      </w:r>
      <w:r>
        <w:rPr>
          <w:spacing w:val="40"/>
        </w:rPr>
        <w:t xml:space="preserve">znamená </w:t>
      </w:r>
      <w:r>
        <w:rPr/>
        <w:t xml:space="preserve">progresivní krok vpřed. Ve skutečnosti Titův odchod Beriju ještě více utvrdil v tom, že se podaří najít se Sovětským svazem shodu. Dne 19. července řekl britskému politikovi z Labouristické strany Aneurinu Bevanovi: "Nikdy nesmíme zapomenout, že Sovětský svaz je navzdory Stalinovu despotismu domovem Říjnové revoluce, zemí, </w:t>
      </w:r>
      <w:r>
        <w:rPr/>
        <w:t xml:space="preserve">jejíž základna je pokroková". Konsolidace postberijského vedení však vedla ke zřetelnému </w:t>
      </w:r>
      <w:r>
        <w:rPr/>
        <w:t xml:space="preserve">ochlazení </w:t>
      </w:r>
      <w:r>
        <w:rPr/>
        <w:t xml:space="preserve">vztahů; </w:t>
      </w:r>
      <w:r>
        <w:rPr/>
        <w:t xml:space="preserve">v polovině října </w:t>
      </w:r>
      <w:r>
        <w:rPr/>
        <w:t xml:space="preserve">nový jugoslávský velvyslanec </w:t>
      </w:r>
      <w:r>
        <w:rPr/>
        <w:t xml:space="preserve">v </w:t>
      </w:r>
      <w:r>
        <w:rPr/>
        <w:t xml:space="preserve">Moskvě popisoval vztahy po příjezdu na svůj nový post jako "chladné, ale korektní".</w:t>
      </w:r>
      <w:r>
        <w:rPr>
          <w:vertAlign w:val="superscript"/>
        </w:rPr>
        <w:t xml:space="preserve">5</w:t>
      </w:r>
      <w:r>
        <w:rPr>
          <w:vertAlign w:val="baseline"/>
        </w:rPr>
        <w:t xml:space="preserve"> Zlepšily se však později v průběhu měsíce, kdy dlouhodobé napětí mezi Jugoslávií a Itálií ohledně budoucnosti sporného města Terstu náhle dosáhlo bodu varu. Vztahy Jugoslávie se Západem se dramaticky zhoršily, a tak se</w:t>
      </w:r>
    </w:p>
    <w:p>
      <w:pPr>
        <w:pStyle w:val="BodyText"/>
        <w:spacing w:after="0" w:line="254" w:lineRule="auto"/>
        <w:sectPr>
          <w:headerReference w:type="even" r:id="rId23"/>
          <w:headerReference w:type="default" r:id="rId24"/>
          <w:pgSz w:w="8840" w:h="13260"/>
          <w:pgMar w:top="920" w:right="1133" w:bottom="280" w:left="1133" w:header="730" w:footer="0"/>
          <w:pgNumType w:start="110"/>
        </w:sectPr>
      </w:pPr>
    </w:p>
    <w:p>
      <w:pPr>
        <w:pStyle w:val="BodyText"/>
        <w:spacing w:before="197" w:line="254" w:lineRule="auto"/>
        <w:ind w:start="60" w:end="105" w:hanging="2"/>
      </w:pPr>
      <w:r>
        <w:rPr/>
        <w:t xml:space="preserve">Sovětský svaz se rozhodně </w:t>
      </w:r>
      <w:r>
        <w:rPr/>
        <w:t xml:space="preserve">postavil na jugoslávskou stranu. Kardelj 20. října oznámil jugoslávskému vedení, že se Tito rozhodl usilovat o normalizaci vztahů </w:t>
      </w:r>
      <w:r>
        <w:rPr/>
        <w:t xml:space="preserve">se Sovětským svazem, a 3. listopadu 1953 byli všichni velvyslanci pověřeni, aby v tomto směru pracovali.</w:t>
      </w:r>
      <w:r>
        <w:rPr>
          <w:vertAlign w:val="superscript"/>
        </w:rPr>
        <w:t xml:space="preserve">6</w:t>
      </w:r>
    </w:p>
    <w:p>
      <w:pPr>
        <w:pStyle w:val="BodyText"/>
        <w:spacing w:before="2" w:line="254" w:lineRule="auto"/>
        <w:ind w:start="58" w:end="106" w:firstLine="284"/>
      </w:pPr>
      <w:r>
        <w:rPr/>
        <w:t xml:space="preserve">Až do Djilasovy aféry nebyla žádná pozitivní sovětská reakce. Dne 19. ledna 1954 </w:t>
      </w:r>
      <w:r>
        <w:rPr/>
        <w:t xml:space="preserve">se </w:t>
      </w:r>
      <w:r>
        <w:rPr/>
        <w:t xml:space="preserve">jugoslávský velvyslanec </w:t>
      </w:r>
      <w:r>
        <w:rPr/>
        <w:t xml:space="preserve">setkal s </w:t>
      </w:r>
      <w:r>
        <w:rPr/>
        <w:t xml:space="preserve">náměstkem </w:t>
      </w:r>
      <w:r>
        <w:rPr/>
        <w:t xml:space="preserve">ministra </w:t>
      </w:r>
      <w:r>
        <w:rPr/>
        <w:t xml:space="preserve">zahraničí </w:t>
      </w:r>
      <w:r>
        <w:rPr/>
        <w:t xml:space="preserve">Andrejem </w:t>
      </w:r>
      <w:r>
        <w:rPr/>
        <w:t xml:space="preserve">Gromykem, aby </w:t>
      </w:r>
      <w:r>
        <w:rPr/>
        <w:t xml:space="preserve">ho informoval o krocích podniknutých proti Djilasovi. Molotov reagoval okamžitě, 21. ledna si velvyslance předvolal na schůzku a sdělil mu, že odstranění Djilase "by mohlo mít pozitivní vliv na zlepšení jugoslávsko-sovětských vztahů", neboť </w:t>
      </w:r>
      <w:r>
        <w:rPr/>
        <w:t xml:space="preserve">bylo dobře známo, že Djilas tíhne k Západu a nepřeje Sovětskému svazu.</w:t>
      </w:r>
      <w:r>
        <w:rPr>
          <w:vertAlign w:val="superscript"/>
        </w:rPr>
        <w:t xml:space="preserve">7</w:t>
      </w:r>
      <w:r>
        <w:rPr>
          <w:vertAlign w:val="baseline"/>
        </w:rPr>
        <w:t xml:space="preserve"> Když se 8. února 1954 sešlo vládnoucí sovětské prezidium, krátce se diskutovalo o Jugoslávii a byla vytvořena komise, která měla posoudit </w:t>
      </w:r>
      <w:r>
        <w:rPr>
          <w:vertAlign w:val="baseline"/>
        </w:rPr>
        <w:t xml:space="preserve">budoucnost země. Z velmi odlišných pozic se Chruščov i Molotov aktivně zajímali o práci této komise, jejíž zprávu "O vztazích s Jugoslávií" předložil 25. února předsednictvu Michail Suslov. Zpráva konstatovala, že Jugoslávie je kapitalistický stát, její vnitřní i vnější politika je buržoazní, ale je "maskována "socialistickou" frazeologií, aby oklamala masy". Navzdory tomuto celkově negativnímu hodnocení byla zpráva natolik upřímná, že dospěla k závěru, že </w:t>
      </w:r>
      <w:r>
        <w:rPr>
          <w:vertAlign w:val="baseline"/>
        </w:rPr>
        <w:t xml:space="preserve">činnost </w:t>
      </w:r>
      <w:r>
        <w:rPr>
          <w:vertAlign w:val="baseline"/>
        </w:rPr>
        <w:t xml:space="preserve">emigrace </w:t>
      </w:r>
      <w:r>
        <w:rPr>
          <w:vertAlign w:val="baseline"/>
        </w:rPr>
        <w:t xml:space="preserve">Kominformu </w:t>
      </w:r>
      <w:r>
        <w:rPr>
          <w:spacing w:val="-2"/>
          <w:vertAlign w:val="baseline"/>
        </w:rPr>
        <w:t xml:space="preserve">byla </w:t>
      </w:r>
      <w:r>
        <w:rPr>
          <w:vertAlign w:val="baseline"/>
        </w:rPr>
        <w:t xml:space="preserve">naprosto </w:t>
      </w:r>
      <w:r>
        <w:rPr>
          <w:vertAlign w:val="baseline"/>
        </w:rPr>
        <w:t xml:space="preserve">neúčinná </w:t>
      </w:r>
      <w:r>
        <w:rPr>
          <w:vertAlign w:val="baseline"/>
        </w:rPr>
        <w:t xml:space="preserve">a že </w:t>
      </w:r>
      <w:r>
        <w:rPr>
          <w:vertAlign w:val="baseline"/>
        </w:rPr>
        <w:t xml:space="preserve">vzhledem k tomu, že masy v Jugoslávii si přejí zlepšení vztahů se Sovětským svazem</w:t>
      </w:r>
      <w:r>
        <w:rPr>
          <w:vertAlign w:val="baseline"/>
        </w:rPr>
        <w:t xml:space="preserve">, "možnosti normalizace vztahů existují". Navrhovala proto hospodářské a kulturní kontakty s Jugoslávií a "umírněnější" propagandistické útoky na ni. Tento závěr </w:t>
      </w:r>
      <w:r>
        <w:rPr>
          <w:vertAlign w:val="baseline"/>
        </w:rPr>
        <w:t xml:space="preserve">se </w:t>
      </w:r>
      <w:r>
        <w:rPr>
          <w:vertAlign w:val="baseline"/>
        </w:rPr>
        <w:t xml:space="preserve">Chruščovovi </w:t>
      </w:r>
      <w:r>
        <w:rPr>
          <w:vertAlign w:val="baseline"/>
        </w:rPr>
        <w:t xml:space="preserve">nelíbil </w:t>
      </w:r>
      <w:r>
        <w:rPr>
          <w:vertAlign w:val="baseline"/>
        </w:rPr>
        <w:t xml:space="preserve">a na </w:t>
      </w:r>
      <w:r>
        <w:rPr>
          <w:vertAlign w:val="baseline"/>
        </w:rPr>
        <w:t xml:space="preserve">jeho </w:t>
      </w:r>
      <w:r>
        <w:rPr>
          <w:vertAlign w:val="baseline"/>
        </w:rPr>
        <w:t xml:space="preserve">nátlak </w:t>
      </w:r>
      <w:r>
        <w:rPr>
          <w:vertAlign w:val="baseline"/>
        </w:rPr>
        <w:t xml:space="preserve">předsednictvo </w:t>
      </w:r>
      <w:r>
        <w:rPr>
          <w:vertAlign w:val="baseline"/>
        </w:rPr>
        <w:t xml:space="preserve">souhlasilo s dalším projednáváním jugoslávského případu.</w:t>
      </w:r>
      <w:r>
        <w:rPr>
          <w:vertAlign w:val="superscript"/>
        </w:rPr>
        <w:t xml:space="preserve">8</w:t>
      </w:r>
    </w:p>
    <w:p>
      <w:pPr>
        <w:pStyle w:val="BodyText"/>
        <w:spacing w:before="4" w:line="254" w:lineRule="auto"/>
        <w:ind w:end="108" w:firstLine="283"/>
      </w:pPr>
      <w:r>
        <w:rPr/>
        <w:t xml:space="preserve">Tito zůstal optimistický, ale byl přesvědčen, že vztahy se zlepší teprve tehdy, až Sovětský svaz začne podnikat praktické kroky, které to umožní. Dne 2. března </w:t>
      </w:r>
      <w:r>
        <w:rPr/>
        <w:t xml:space="preserve">hovořil se zahraničními zpravodaji a řekl, že zatím </w:t>
      </w:r>
      <w:r>
        <w:rPr/>
        <w:t xml:space="preserve">nedošlo k žádné skutečné změně ve vztazích mezi Sovětským svazem a Jugoslávií, ale zdůraznil, že </w:t>
      </w:r>
      <w:r>
        <w:rPr/>
        <w:t xml:space="preserve">se </w:t>
      </w:r>
      <w:r>
        <w:rPr/>
        <w:t xml:space="preserve">tyto vztahy </w:t>
      </w:r>
      <w:r>
        <w:rPr/>
        <w:t xml:space="preserve">zlepší, ačkoli komentáře v </w:t>
      </w:r>
      <w:r>
        <w:rPr/>
        <w:t xml:space="preserve">sovětském tisku</w:t>
      </w:r>
      <w:r>
        <w:rPr/>
        <w:t xml:space="preserve">, které </w:t>
      </w:r>
      <w:r>
        <w:rPr/>
        <w:t xml:space="preserve">spojovaly </w:t>
      </w:r>
      <w:r>
        <w:rPr/>
        <w:t xml:space="preserve">zlepšení s </w:t>
      </w:r>
      <w:r>
        <w:rPr/>
        <w:t xml:space="preserve">aférou </w:t>
      </w:r>
      <w:r>
        <w:rPr/>
        <w:t xml:space="preserve">Djilas</w:t>
      </w:r>
      <w:r>
        <w:rPr/>
        <w:t xml:space="preserve">, nebyly na místě. </w:t>
      </w:r>
      <w:r>
        <w:rPr/>
        <w:t xml:space="preserve">Jugoslávie </w:t>
      </w:r>
      <w:r>
        <w:rPr/>
        <w:t xml:space="preserve">stojí </w:t>
      </w:r>
      <w:r>
        <w:rPr/>
        <w:t xml:space="preserve">pevně </w:t>
      </w:r>
      <w:r>
        <w:rPr/>
        <w:t xml:space="preserve">na svém </w:t>
      </w:r>
      <w:r>
        <w:rPr/>
        <w:t xml:space="preserve">- </w:t>
      </w:r>
      <w:r>
        <w:rPr/>
        <w:t xml:space="preserve">to </w:t>
      </w:r>
      <w:r>
        <w:rPr/>
        <w:t xml:space="preserve">bylo </w:t>
      </w:r>
      <w:r>
        <w:rPr/>
        <w:t xml:space="preserve">jeho poselství </w:t>
      </w:r>
      <w:r>
        <w:rPr/>
        <w:t xml:space="preserve">plénu ústředního výboru 30. března. Ze sovětské strany se stále zdálo, že Jugoslávci se odvrátili od marxismu-leninismu a nyní se vzdají svých názorů, ale to se nikdy nestane. 'Nyní očekávají, že k nim přijdeme s pokáním', řekl, ale 'mýlí se ... my už nechceme kopírovat jejich metody, máme svou vlastní cestu, jdeme po své vlastní cestě k socialismu'. Jugoslávie žádala pouze to, aby se s ní zacházelo jako s každou jinou kapitalistickou zemí.</w:t>
      </w:r>
      <w:r>
        <w:rPr>
          <w:vertAlign w:val="superscript"/>
        </w:rPr>
        <w:t xml:space="preserve">9</w:t>
      </w:r>
    </w:p>
    <w:p>
      <w:pPr>
        <w:pStyle w:val="BodyText"/>
        <w:spacing w:before="3" w:line="254" w:lineRule="auto"/>
        <w:ind w:end="110" w:firstLine="283"/>
      </w:pPr>
      <w:r>
        <w:rPr/>
        <w:t xml:space="preserve">V sovětském vedení to byl Chruščov, kdo neustále prosazoval zlepšení vztahů s Jugoslávií. </w:t>
      </w:r>
      <w:r>
        <w:rPr/>
        <w:t xml:space="preserve">Chruščov </w:t>
      </w:r>
      <w:r>
        <w:rPr/>
        <w:t xml:space="preserve">využil nepřítomnosti Molotova na </w:t>
      </w:r>
      <w:r>
        <w:rPr/>
        <w:t xml:space="preserve">summitu </w:t>
      </w:r>
      <w:r>
        <w:rPr/>
        <w:t xml:space="preserve">o </w:t>
      </w:r>
      <w:r>
        <w:rPr/>
        <w:t xml:space="preserve">budoucnosti </w:t>
      </w:r>
      <w:r>
        <w:rPr/>
        <w:t xml:space="preserve">Německa </w:t>
      </w:r>
      <w:r>
        <w:rPr/>
        <w:t xml:space="preserve">v </w:t>
      </w:r>
      <w:r>
        <w:rPr/>
        <w:t xml:space="preserve">Ženevě </w:t>
      </w:r>
      <w:r>
        <w:rPr/>
        <w:t xml:space="preserve">a na </w:t>
      </w:r>
      <w:r>
        <w:rPr/>
        <w:t xml:space="preserve">řadě zasedání předsednictva v květnu a červnu 1954 prosadil návrh, aby Sovětský svaz písemně navrhl Jugoslávii obnovení normálních vztahů na všech úrovních. </w:t>
      </w:r>
      <w:r>
        <w:rPr/>
        <w:t xml:space="preserve">Dne 4. května prezidium dospělo k závěru, že zprávu, kterou Suslov připravil v únoru, předběhly události, a Suslov byl vyslán, aby ji přepracoval. Nový návrh, předložený </w:t>
      </w:r>
      <w:r>
        <w:rPr/>
        <w:t xml:space="preserve">18. </w:t>
      </w:r>
      <w:r>
        <w:rPr/>
        <w:t xml:space="preserve">května, </w:t>
      </w:r>
      <w:r>
        <w:rPr/>
        <w:t xml:space="preserve">poprvé </w:t>
      </w:r>
      <w:r>
        <w:rPr/>
        <w:t xml:space="preserve">naznačoval</w:t>
      </w:r>
      <w:r>
        <w:rPr/>
        <w:t xml:space="preserve">, </w:t>
      </w:r>
      <w:r>
        <w:rPr/>
        <w:t xml:space="preserve">že </w:t>
      </w:r>
      <w:r>
        <w:rPr/>
        <w:t xml:space="preserve">některá </w:t>
      </w:r>
      <w:r>
        <w:rPr/>
        <w:t xml:space="preserve">tvrzení, která </w:t>
      </w:r>
      <w:r>
        <w:rPr>
          <w:spacing w:val="-5"/>
        </w:rPr>
        <w:t xml:space="preserve">vyslovila</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že se </w:t>
      </w:r>
      <w:r>
        <w:rPr/>
        <w:t xml:space="preserve">sovětská strana </w:t>
      </w:r>
      <w:r>
        <w:rPr/>
        <w:t xml:space="preserve">v roce 1948 </w:t>
      </w:r>
      <w:r>
        <w:rPr/>
        <w:t xml:space="preserve">mýlila a </w:t>
      </w:r>
      <w:r>
        <w:rPr/>
        <w:t xml:space="preserve">že </w:t>
      </w:r>
      <w:r>
        <w:rPr/>
        <w:t xml:space="preserve">vážný rozchod s </w:t>
      </w:r>
      <w:r>
        <w:rPr/>
        <w:t xml:space="preserve">Jugoslávií </w:t>
      </w:r>
      <w:r>
        <w:rPr/>
        <w:t xml:space="preserve">nebyl nutný; rozchod snížil sovětský vliv v zemi "a usnadnil tak Titově klice její cestu nacionalistické demagogie". Předsednictvo by proto mělo podpořit všechny iniciativy velvyslanců na zlepšení vztahů a navrhnout Jugoslávii, aby se uskutečnily mezistranické rozhovory na úrovni ústředního výboru. Předsednictvo dalo jasně najevo, že až sovětský velvyslanec předá dopis s návrhem takových kontaktů, mělo by být jasné, že sovětská strana by dala přednost přímým, osobním rozhovorům s Titem před diplomatickou korespondencí.</w:t>
      </w:r>
    </w:p>
    <w:p>
      <w:pPr>
        <w:pStyle w:val="BodyText"/>
        <w:spacing w:before="3" w:line="254" w:lineRule="auto"/>
        <w:ind w:start="115" w:end="52" w:firstLine="285"/>
      </w:pPr>
      <w:r>
        <w:rPr/>
        <w:t xml:space="preserve">Molotov ze Ženevy protestoval, že takový přístup k Titovi by Sovětský svaz oslabil, a naléhavě žádal, aby se o tomto návrhu do jeho návratu již nediskutovalo. Předsednictvo to ignorovalo, 20. května pokračovalo v jednání a pověřilo Suslova vypracováním dokumentu pro "bratrské strany" východní Evropy, v němž by vysvětlil, že Berija byl z velké části zodpovědný za rozsah sporu v roce 1948 a že dnes existuje příležitost ke zlepšení </w:t>
      </w:r>
      <w:r>
        <w:rPr/>
        <w:t xml:space="preserve">vztahů "a možnému návratu Jugoslávie do demokratického tábora". S Molotovovou podporou ministerstvo zahraničí odmítlo tuto politiku provádět a 2. června předsednictvo o věci znovu jednalo. Při této příležitosti bylo beze sporu dohodnuto </w:t>
      </w:r>
      <w:r>
        <w:rPr/>
        <w:t xml:space="preserve">na </w:t>
      </w:r>
      <w:r>
        <w:rPr/>
        <w:t xml:space="preserve">kompromisu. </w:t>
      </w:r>
      <w:r>
        <w:rPr/>
        <w:t xml:space="preserve">Sovětský svaz </w:t>
      </w:r>
      <w:r>
        <w:rPr/>
        <w:t xml:space="preserve">podepíše </w:t>
      </w:r>
      <w:r>
        <w:rPr/>
        <w:t xml:space="preserve">s </w:t>
      </w:r>
      <w:r>
        <w:rPr/>
        <w:t xml:space="preserve">Jugoslávií </w:t>
      </w:r>
      <w:r>
        <w:rPr/>
        <w:t xml:space="preserve">obchodní dohodu</w:t>
      </w:r>
      <w:r>
        <w:rPr/>
        <w:t xml:space="preserve">, ale nebude se politicky přibližovat Titovi. Chruščov však vytrval, překonal odpor v předsednictvu a 22. června byl dopis Titovi podepsán a odeslán; Tito jej obdržel 30. června</w:t>
      </w:r>
      <w:r>
        <w:rPr>
          <w:vertAlign w:val="superscript"/>
        </w:rPr>
        <w:t xml:space="preserve">th</w:t>
      </w:r>
      <w:r>
        <w:rPr>
          <w:vertAlign w:val="baseline"/>
        </w:rPr>
        <w:t xml:space="preserve"> . Dopis vyzýval k mezistranickým i mezistátním vztahům, vztahům, které by byly založeny na "marxismu-leninismu </w:t>
      </w:r>
      <w:r>
        <w:rPr>
          <w:vertAlign w:val="baseline"/>
        </w:rPr>
        <w:t xml:space="preserve">a "nevměšování do vnitřních záležitostí"; Berija i Djilas byli obviněni z vyhrocení situace. Dopis také naznačoval, že ačkoli vinu nese především Sovětský svaz, jugoslávská strana také nevyčerpala všechny možnosti, jak krizi z roku 1948 zažehnat.</w:t>
      </w:r>
      <w:r>
        <w:rPr>
          <w:vertAlign w:val="superscript"/>
        </w:rPr>
        <w:t xml:space="preserve">10</w:t>
      </w:r>
    </w:p>
    <w:p>
      <w:pPr>
        <w:pStyle w:val="BodyText"/>
        <w:spacing w:before="4" w:line="254" w:lineRule="auto"/>
        <w:ind w:start="113" w:end="50" w:firstLine="287"/>
      </w:pPr>
      <w:r>
        <w:rPr/>
        <w:t xml:space="preserve">Pro Tita byl sovětský dopis naprostým překvapením. Snad proto se s odpovědí na něj zdržel tři týdny a jeho obsah zpočátku probíral pouze s Kardeljem a Rankovićem. Když Tito 19. července informoval o dopise rozšířené zasedání stranické exekutivy, zdůraznil, že jakékoli úvahy o tom, že by mohlo jít o "manévr", jsou neopodstatněné; věřil, že "v Sovětském svazu existují latentní socialistické síly </w:t>
      </w:r>
      <w:r>
        <w:rPr/>
        <w:t xml:space="preserve">a že tento proces začíná a Jugoslávie by měla v tomto procesu hrát určitou roli". </w:t>
      </w:r>
      <w:r>
        <w:rPr/>
        <w:t xml:space="preserve">Pomoc latentním socialistickým silám v Sovětském svazu měla zůstat jednou z Titových ambicí pro příští desetiletí, zvláště když, jak při této příležitosti řekl stranické exekutivě, "na Západě si myslí, že nemáme kam jít, a proto věří, že nás mohou držet v šachu".</w:t>
      </w:r>
      <w:r>
        <w:rPr>
          <w:vertAlign w:val="superscript"/>
        </w:rPr>
        <w:t xml:space="preserve">11</w:t>
      </w:r>
      <w:r>
        <w:rPr>
          <w:vertAlign w:val="baseline"/>
        </w:rPr>
        <w:t xml:space="preserve"> Tito, Kardelj a Ranković byli řádně pověřeni </w:t>
      </w:r>
      <w:r>
        <w:rPr>
          <w:vertAlign w:val="baseline"/>
        </w:rPr>
        <w:t xml:space="preserve">vypracováním </w:t>
      </w:r>
      <w:r>
        <w:rPr>
          <w:vertAlign w:val="baseline"/>
        </w:rPr>
        <w:t xml:space="preserve">odpovědi do Moskvy </w:t>
      </w:r>
      <w:r>
        <w:rPr>
          <w:vertAlign w:val="baseline"/>
        </w:rPr>
        <w:t xml:space="preserve">a </w:t>
      </w:r>
      <w:r>
        <w:rPr>
          <w:vertAlign w:val="baseline"/>
        </w:rPr>
        <w:t xml:space="preserve">Kardelj mezitím </w:t>
      </w:r>
      <w:r>
        <w:rPr>
          <w:vertAlign w:val="baseline"/>
        </w:rPr>
        <w:t xml:space="preserve">informoval </w:t>
      </w:r>
      <w:r>
        <w:rPr>
          <w:vertAlign w:val="baseline"/>
        </w:rPr>
        <w:t xml:space="preserve">sovětského velvyslance, že </w:t>
      </w:r>
      <w:r>
        <w:rPr>
          <w:vertAlign w:val="baseline"/>
        </w:rPr>
        <w:t xml:space="preserve">odpověď jugoslávské strany </w:t>
      </w:r>
      <w:r>
        <w:rPr>
          <w:vertAlign w:val="baseline"/>
        </w:rPr>
        <w:t xml:space="preserve">bude </w:t>
      </w:r>
      <w:r>
        <w:rPr>
          <w:vertAlign w:val="baseline"/>
        </w:rPr>
        <w:t xml:space="preserve">kladná. </w:t>
      </w:r>
      <w:r>
        <w:rPr>
          <w:vertAlign w:val="baseline"/>
        </w:rPr>
        <w:t xml:space="preserve">Sovětské předsednictvo odpovědělo ihned druhým dopisem adresovaným "soudruhu Titovi" a vyjádřilo naději, že jeho odpověď přijde velmi brzy.</w:t>
      </w:r>
      <w:r>
        <w:rPr>
          <w:vertAlign w:val="superscript"/>
        </w:rPr>
        <w:t xml:space="preserve">12</w:t>
      </w:r>
    </w:p>
    <w:p>
      <w:pPr>
        <w:pStyle w:val="BodyText"/>
        <w:spacing w:before="6" w:line="254" w:lineRule="auto"/>
        <w:ind w:start="115" w:end="52" w:firstLine="285"/>
      </w:pPr>
      <w:r>
        <w:rPr/>
        <w:t xml:space="preserve">Když Tito 11. srpna 1954 odpověděl, zdůraznil, že příčinou konfliktu nejsou jednotlivci jako Berija a Djilas, ale že věci jsou hlubší. Podle jeho názoru </w:t>
      </w:r>
      <w:r>
        <w:rPr/>
        <w:t xml:space="preserve">se mohlo začít okamžitě pracovat na obnovení mezistátních vztahů, zejména s ohledem na to, co sovětská strana řekla o "nevměšování" do záležitostí druhého státu, ale mezistátní</w:t>
      </w:r>
    </w:p>
    <w:p>
      <w:pPr>
        <w:pStyle w:val="BodyText"/>
        <w:spacing w:after="0" w:line="254" w:lineRule="auto"/>
        <w:sectPr>
          <w:pgSz w:w="8840" w:h="13260"/>
          <w:pgMar w:top="920" w:right="1133" w:bottom="280" w:left="1133" w:header="730" w:footer="0"/>
        </w:sectPr>
      </w:pPr>
    </w:p>
    <w:p>
      <w:pPr>
        <w:pStyle w:val="BodyText"/>
        <w:spacing w:before="197" w:line="254" w:lineRule="auto"/>
        <w:ind w:end="106" w:hanging="1"/>
      </w:pPr>
      <w:r>
        <w:rPr/>
        <w:t xml:space="preserve">stranické vztahy by musely počkat, stranická schůze by byla předčasná, dokud </w:t>
      </w:r>
      <w:r>
        <w:rPr/>
        <w:t xml:space="preserve">by</w:t>
      </w:r>
      <w:r>
        <w:rPr/>
        <w:t xml:space="preserve"> nebylo </w:t>
      </w:r>
      <w:r>
        <w:rPr/>
        <w:t xml:space="preserve">dosaženo</w:t>
      </w:r>
      <w:r>
        <w:rPr/>
        <w:t xml:space="preserve"> určitých úspěchů v </w:t>
      </w:r>
      <w:r>
        <w:rPr/>
        <w:t xml:space="preserve">normalizaci </w:t>
      </w:r>
      <w:r>
        <w:rPr/>
        <w:t xml:space="preserve">vztahů mezi </w:t>
      </w:r>
      <w:r>
        <w:rPr/>
        <w:t xml:space="preserve">státy</w:t>
      </w:r>
      <w:r>
        <w:rPr/>
        <w:t xml:space="preserve">.</w:t>
      </w:r>
      <w:r>
        <w:rPr>
          <w:vertAlign w:val="superscript"/>
        </w:rPr>
        <w:t xml:space="preserve">13</w:t>
      </w:r>
      <w:r>
        <w:rPr>
          <w:vertAlign w:val="baseline"/>
        </w:rPr>
        <w:t xml:space="preserve"> Sovětské </w:t>
      </w:r>
      <w:r>
        <w:rPr>
          <w:vertAlign w:val="baseline"/>
        </w:rPr>
        <w:t xml:space="preserve">předsednictvo projednalo Titovu odpověď na řadě zasedání, která se konala mezi 17. a 23. zářím, a rozhodlo o některých praktických krocích, které by mohly být podniknuty ke zlepšení dvoustranných vztahů. Byly dohodnuty takové kroky k "budování důvěry", jako je uzavření moskevské Ligy jugoslávských vlastenců a dvou rozhlasových stanic Svobodná Jugoslávie a Za socialistickou Jugoslávii. Ve své odpovědi "soudruhu Titovi" z 23. září Chruščov ignoroval Titovy výhrady, uvítal </w:t>
      </w:r>
      <w:r>
        <w:rPr>
          <w:vertAlign w:val="baseline"/>
        </w:rPr>
        <w:t xml:space="preserve">odhodlání obou stran zlepšit vztahy, zopakoval důležitost nevměšování se do záležitostí druhé strany a ujistil, že je ochoten přijmout jakýkoli návrh, který by Tito mohl předložit ohledně dalších způsobů zlepšení vztahů. Pokud jde o to, že stranická schůzka je předčasná, bylo to v pořádku a sovětská strana na tom nebude trvat, současná výměna dopisů ve skutečnosti právě tento proces zahájila. Doufal však, že zdržení nebude příliš dlouhé, protože setkání na osobní úrovni by celý proces bezpochyby urychlilo.</w:t>
      </w:r>
      <w:r>
        <w:rPr>
          <w:vertAlign w:val="superscript"/>
        </w:rPr>
        <w:t xml:space="preserve">14</w:t>
      </w:r>
    </w:p>
    <w:p>
      <w:pPr>
        <w:pStyle w:val="BodyText"/>
        <w:spacing w:before="3" w:line="254" w:lineRule="auto"/>
        <w:ind w:start="61" w:end="103" w:firstLine="281"/>
      </w:pPr>
      <w:r>
        <w:rPr/>
        <w:t xml:space="preserve">Sovětská strana se snažila proces urychlit, 20. října 1954 </w:t>
      </w:r>
      <w:r>
        <w:rPr>
          <w:i/>
        </w:rPr>
        <w:t xml:space="preserve">Pravda </w:t>
      </w:r>
      <w:r>
        <w:rPr/>
        <w:t xml:space="preserve">oslavila desáté </w:t>
      </w:r>
      <w:r>
        <w:rPr>
          <w:spacing w:val="1"/>
        </w:rPr>
        <w:t xml:space="preserve">výročí </w:t>
      </w:r>
      <w:r>
        <w:rPr>
          <w:spacing w:val="-1"/>
        </w:rPr>
        <w:t xml:space="preserve">osvobození </w:t>
      </w:r>
      <w:r>
        <w:rPr/>
        <w:t xml:space="preserve">Bělehradu</w:t>
      </w:r>
      <w:r>
        <w:rPr/>
        <w:t xml:space="preserve">, ale </w:t>
      </w:r>
      <w:r>
        <w:rPr/>
        <w:t xml:space="preserve">Tito </w:t>
      </w:r>
      <w:r>
        <w:rPr/>
        <w:t xml:space="preserve">se </w:t>
      </w:r>
      <w:r>
        <w:rPr/>
        <w:t xml:space="preserve">nenechal </w:t>
      </w:r>
      <w:r>
        <w:rPr/>
        <w:t xml:space="preserve">popohnat. </w:t>
      </w:r>
      <w:r>
        <w:rPr>
          <w:spacing w:val="-5"/>
        </w:rPr>
        <w:t xml:space="preserve">Na stránkách</w:t>
      </w:r>
    </w:p>
    <w:p>
      <w:pPr>
        <w:pStyle w:val="BodyText"/>
        <w:spacing w:before="1" w:line="254" w:lineRule="auto"/>
        <w:ind w:end="109" w:firstLine="1"/>
      </w:pPr>
      <w:r>
        <w:rPr/>
        <w:t xml:space="preserve">25. října řekl jugoslávskému parlamentu, že vítá nedávné známky normalizace, jako jsou obchodní rozhovory a ukončení činnosti Ligy jugoslávských vlastenců. To vše podle něj dává naději, že se věci mohou posunout dále. </w:t>
      </w:r>
      <w:r>
        <w:rPr/>
        <w:t xml:space="preserve">Zopakoval, že </w:t>
      </w:r>
      <w:r>
        <w:rPr/>
        <w:t xml:space="preserve">se v </w:t>
      </w:r>
      <w:r>
        <w:rPr/>
        <w:t xml:space="preserve">žádném případě nejedná o </w:t>
      </w:r>
      <w:r>
        <w:rPr/>
        <w:t xml:space="preserve">manévr, </w:t>
      </w:r>
      <w:r>
        <w:rPr/>
        <w:t xml:space="preserve">je </w:t>
      </w:r>
      <w:r>
        <w:rPr/>
        <w:t xml:space="preserve">to </w:t>
      </w:r>
      <w:r>
        <w:rPr/>
        <w:t xml:space="preserve">jednoznačně </w:t>
      </w:r>
      <w:r>
        <w:rPr/>
        <w:t xml:space="preserve">pozitivní krok, ale stále existují vážné problémy, které je třeba řešit.</w:t>
      </w:r>
      <w:r>
        <w:rPr>
          <w:vertAlign w:val="superscript"/>
        </w:rPr>
        <w:t xml:space="preserve">15</w:t>
      </w:r>
      <w:r>
        <w:rPr>
          <w:vertAlign w:val="baseline"/>
        </w:rPr>
        <w:t xml:space="preserve"> Když se 3. listopadu sešla stranická exekutiva, Tito řekl, že proces normalizace se blíží k bodu, kdy výměna dopisů nestačí a bude muset dojít k setkání. Odpověď na Chruščovův dopis z 23. září zatím neposlal, ale učiní tak poté, co plénum plánované na konec listopadu projedná myšlenku Titova setkání se sovětským vůdcem, jímž měl být tehdy Malenkov.</w:t>
      </w:r>
      <w:r>
        <w:rPr>
          <w:vertAlign w:val="superscript"/>
        </w:rPr>
        <w:t xml:space="preserve">16</w:t>
      </w:r>
      <w:r>
        <w:rPr>
          <w:vertAlign w:val="baseline"/>
        </w:rPr>
        <w:t xml:space="preserve"> Mezitím v Moskvě na sovětské recepci u příležitosti výročí Říjnové revoluce 7. listopadu Chruščov řekl jugoslávskému velvyslanci, že Jugoslávci zřejmě otálejí: </w:t>
      </w:r>
      <w:r>
        <w:rPr>
          <w:vertAlign w:val="baseline"/>
        </w:rPr>
        <w:t xml:space="preserve">mezistranické </w:t>
      </w:r>
      <w:r>
        <w:rPr>
          <w:vertAlign w:val="baseline"/>
        </w:rPr>
        <w:t xml:space="preserve">vztahy </w:t>
      </w:r>
      <w:r>
        <w:rPr>
          <w:vertAlign w:val="baseline"/>
        </w:rPr>
        <w:t xml:space="preserve">jsou nutné, ale </w:t>
      </w:r>
      <w:r>
        <w:rPr>
          <w:vertAlign w:val="baseline"/>
        </w:rPr>
        <w:t xml:space="preserve">Jugoslávci </w:t>
      </w:r>
      <w:r>
        <w:rPr>
          <w:vertAlign w:val="baseline"/>
        </w:rPr>
        <w:t xml:space="preserve">"</w:t>
      </w:r>
      <w:r>
        <w:rPr>
          <w:vertAlign w:val="baseline"/>
        </w:rPr>
        <w:t xml:space="preserve">se</w:t>
      </w:r>
      <w:r>
        <w:rPr>
          <w:vertAlign w:val="baseline"/>
        </w:rPr>
        <w:t xml:space="preserve"> snaží </w:t>
      </w:r>
      <w:r>
        <w:rPr>
          <w:vertAlign w:val="baseline"/>
        </w:rPr>
        <w:t xml:space="preserve">sedět </w:t>
      </w:r>
      <w:r>
        <w:rPr>
          <w:vertAlign w:val="baseline"/>
        </w:rPr>
        <w:t xml:space="preserve">na </w:t>
      </w:r>
      <w:r>
        <w:rPr>
          <w:vertAlign w:val="baseline"/>
        </w:rPr>
        <w:t xml:space="preserve">dvou židlích".</w:t>
      </w:r>
      <w:r>
        <w:rPr>
          <w:vertAlign w:val="superscript"/>
        </w:rPr>
        <w:t xml:space="preserve">17</w:t>
      </w:r>
      <w:r>
        <w:rPr>
          <w:vertAlign w:val="baseline"/>
        </w:rPr>
        <w:t xml:space="preserve"> Chruščovova netrpělivost přiměla Tita jednat dříve, než bylo plánováno. V dopise Chruščovovi napsaném 16. listopadu, ale datovaném 24. listopadu, takže se zdálo, že je důsledkem pléna, Tito vysvětloval, že konzultace s kolegy není totéž co průtahy; veškerá nedávná korespondence mezi oběma stranickými vůdci bude projednána na plénu konaném koncem listopadu. Tito dodal, že věci se vyvíjejí dobře </w:t>
      </w:r>
      <w:r>
        <w:rPr>
          <w:vertAlign w:val="baseline"/>
        </w:rPr>
        <w:t xml:space="preserve">a nyní je čas na </w:t>
      </w:r>
      <w:r>
        <w:rPr>
          <w:vertAlign w:val="baseline"/>
        </w:rPr>
        <w:t xml:space="preserve">osobní setkání, které se uskuteční, jakmile se vrátí z plánovaných návštěv Indie a Barmy. Odmítl obvinění, že "sedí na dvou židlích", a řekl, že je zcela připraven diskutovat o stranických záležitostech.</w:t>
      </w:r>
      <w:r>
        <w:rPr>
          <w:vertAlign w:val="superscript"/>
        </w:rPr>
        <w:t xml:space="preserve">18</w:t>
      </w:r>
    </w:p>
    <w:p>
      <w:pPr>
        <w:pStyle w:val="BodyText"/>
        <w:spacing w:before="5" w:line="254" w:lineRule="auto"/>
        <w:ind w:end="112" w:firstLine="283"/>
      </w:pPr>
      <w:r>
        <w:rPr/>
        <w:t xml:space="preserve">Věrný svým slovům, názory jugoslávského vedení byly podrobněji rozvedeny při zahájení plenárního zasedání 23. listopadu. V úvodním projevu Tito jasně řekl, že sovětské vedení "uznává, že budujeme socialismus vlastní cestou" a že Jugoslávie má právo na vlastní zahraniční politiku. To je podle něj vítězství, i když </w:t>
      </w:r>
      <w:r>
        <w:rPr/>
        <w:t xml:space="preserve">vycítil, </w:t>
      </w:r>
      <w:r>
        <w:rPr/>
        <w:t xml:space="preserve">že </w:t>
      </w:r>
      <w:r>
        <w:rPr/>
        <w:t xml:space="preserve">Sovětský svaz </w:t>
      </w:r>
      <w:r>
        <w:rPr/>
        <w:t xml:space="preserve">stále </w:t>
      </w:r>
      <w:r>
        <w:rPr/>
        <w:t xml:space="preserve">smýšlí </w:t>
      </w:r>
      <w:r>
        <w:rPr/>
        <w:t xml:space="preserve">poněkud </w:t>
      </w:r>
      <w:r>
        <w:rPr/>
        <w:t xml:space="preserve">jinak, </w:t>
      </w:r>
      <w:r>
        <w:rPr/>
        <w:t xml:space="preserve">než</w:t>
      </w:r>
      <w:r>
        <w:rPr/>
        <w:t xml:space="preserve"> </w:t>
      </w:r>
      <w:r>
        <w:rPr>
          <w:spacing w:val="-5"/>
        </w:rPr>
        <w:t xml:space="preserve">se </w:t>
      </w:r>
      <w:r>
        <w:rPr/>
        <w:t xml:space="preserve">píše </w:t>
      </w:r>
      <w:r>
        <w:rPr/>
        <w:t xml:space="preserve">v dopisech. </w:t>
      </w:r>
      <w:r>
        <w:rPr/>
        <w:t xml:space="preserve">Cítil, že </w:t>
      </w:r>
      <w:r>
        <w:rPr/>
        <w:t xml:space="preserve">sovětská </w:t>
      </w:r>
      <w:r>
        <w:rPr/>
        <w:t xml:space="preserve">strana </w:t>
      </w:r>
      <w:r>
        <w:rPr/>
        <w:t xml:space="preserve">si </w:t>
      </w:r>
      <w:r>
        <w:rPr/>
        <w:t xml:space="preserve">stále </w:t>
      </w:r>
      <w:r>
        <w:rPr/>
        <w:t xml:space="preserve">myslí, </w:t>
      </w:r>
      <w:r>
        <w:rPr/>
        <w:t xml:space="preserve">že </w:t>
      </w:r>
      <w:r>
        <w:rPr/>
        <w:t xml:space="preserve">"</w:t>
      </w:r>
      <w:r>
        <w:rPr/>
        <w:t xml:space="preserve">bychom </w:t>
      </w:r>
      <w:r>
        <w:rPr/>
        <w:t xml:space="preserve">se </w:t>
      </w:r>
      <w:r>
        <w:rPr/>
        <w:t xml:space="preserve">měli </w:t>
      </w:r>
      <w:r>
        <w:rPr/>
        <w:t xml:space="preserve">připojit k </w:t>
      </w:r>
      <w:r>
        <w:rPr/>
        <w:t xml:space="preserve">jejich </w:t>
      </w:r>
      <w:r>
        <w:rPr/>
        <w:t xml:space="preserve">rodině, vstoupit do </w:t>
      </w:r>
      <w:r>
        <w:rPr/>
        <w:t xml:space="preserve">jejich </w:t>
      </w:r>
      <w:r>
        <w:rPr/>
        <w:t xml:space="preserve">tábora, </w:t>
      </w:r>
      <w:r>
        <w:rPr/>
        <w:t xml:space="preserve">ačkoli </w:t>
      </w:r>
      <w:r>
        <w:rPr/>
        <w:t xml:space="preserve">jsme </w:t>
      </w:r>
      <w:r>
        <w:rPr/>
        <w:t xml:space="preserve">řekli, </w:t>
      </w:r>
      <w:r>
        <w:rPr/>
        <w:t xml:space="preserve">že </w:t>
      </w:r>
      <w:r>
        <w:rPr/>
        <w:t xml:space="preserve">se </w:t>
      </w:r>
      <w:r>
        <w:rPr/>
        <w:t xml:space="preserve">nepřipojíme </w:t>
      </w:r>
      <w:r>
        <w:rPr/>
        <w:t xml:space="preserve">k </w:t>
      </w:r>
      <w:r>
        <w:rPr/>
        <w:t xml:space="preserve">ničímu </w:t>
      </w:r>
      <w:r>
        <w:rPr/>
        <w:t xml:space="preserve">táboru". </w:t>
      </w:r>
      <w:r>
        <w:rPr>
          <w:spacing w:val="-2"/>
        </w:rPr>
        <w:t xml:space="preserve">Kardelj</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7"/>
      </w:pPr>
      <w:r>
        <w:rPr/>
        <w:t xml:space="preserve">vysvětlil, proč by Jugoslávie měla i přes tyto výhrady pozvání k jednání přijmout; v Sovětském svazu se objevily zdravé síly, a proto "bychom měli podpořit Chruščova a jeho snahu s </w:t>
      </w:r>
      <w:r>
        <w:rPr/>
        <w:t xml:space="preserve">námi </w:t>
      </w:r>
      <w:r>
        <w:rPr/>
        <w:t xml:space="preserve">jednat</w:t>
      </w:r>
      <w:r>
        <w:rPr/>
        <w:t xml:space="preserve">". </w:t>
      </w:r>
      <w:r>
        <w:rPr/>
        <w:t xml:space="preserve">Na závěr Tito označil vyhlídku na rozhovory za "velké vítězství po šesti letech bojů".</w:t>
      </w:r>
      <w:r>
        <w:rPr>
          <w:vertAlign w:val="superscript"/>
        </w:rPr>
        <w:t xml:space="preserve">19</w:t>
      </w:r>
    </w:p>
    <w:p>
      <w:pPr>
        <w:pStyle w:val="BodyText"/>
        <w:spacing w:before="3" w:line="254" w:lineRule="auto"/>
        <w:ind w:start="115" w:end="51" w:firstLine="285"/>
      </w:pPr>
      <w:r>
        <w:rPr/>
        <w:t xml:space="preserve">Zatímco Tito byl na oficiálních návštěvách Indie a Barmy, Chruščov </w:t>
      </w:r>
      <w:r>
        <w:rPr>
          <w:spacing w:val="40"/>
        </w:rPr>
        <w:t xml:space="preserve">se</w:t>
      </w:r>
      <w:r>
        <w:rPr/>
        <w:t xml:space="preserve"> ocitl </w:t>
      </w:r>
      <w:r>
        <w:rPr/>
        <w:t xml:space="preserve">pod tlakem sovětského prezidia. Na konci listopadu se zdálo, že je vše v pořádku. Prezidium se sešlo 25. listopadu, projednalo Titův dopis a současný stav obchodu s Jugoslávií a pověřilo Suslova vypracováním odpovědi Titovi, která by byla rozeslána také bratrským stranám východní Evropy. Když se 28. listopadu konal na jugoslávském velvyslanectví v Moskvě večírek u příležitosti jugoslávského národního svátku, zúčastnili se ho Malenkov, Molotov, Chruščov a Bulganin a společně </w:t>
      </w:r>
      <w:r>
        <w:rPr/>
        <w:t xml:space="preserve">připili "na soudruha Tita".</w:t>
      </w:r>
      <w:r>
        <w:rPr>
          <w:vertAlign w:val="superscript"/>
        </w:rPr>
        <w:t xml:space="preserve">20</w:t>
      </w:r>
      <w:r>
        <w:rPr>
          <w:vertAlign w:val="baseline"/>
        </w:rPr>
        <w:t xml:space="preserve"> Koncem prosince se </w:t>
      </w:r>
      <w:r>
        <w:rPr>
          <w:vertAlign w:val="baseline"/>
        </w:rPr>
        <w:t xml:space="preserve">však </w:t>
      </w:r>
      <w:r>
        <w:rPr>
          <w:vertAlign w:val="baseline"/>
        </w:rPr>
        <w:t xml:space="preserve">proces normalizace opět dostal do vleku moskevské mocenské politiky a Chruščovovy potřeby najít spojence v boji proti svým rivalům. Když se Chruščov připravoval na postup proti Malenkovovi, umožnil odpůrcům normalizace s Jugoslávií upustit páru. Již nějakou dobu probíhaly v Moskvě obchodní rozhovory mezi sovětskou a jugoslávskou delegací a na znamení jejich faktického ukončení </w:t>
      </w:r>
      <w:r>
        <w:rPr>
          <w:vertAlign w:val="baseline"/>
        </w:rPr>
        <w:t xml:space="preserve">byla </w:t>
      </w:r>
      <w:r>
        <w:rPr>
          <w:vertAlign w:val="baseline"/>
        </w:rPr>
        <w:t xml:space="preserve">dohoda </w:t>
      </w:r>
      <w:r>
        <w:rPr>
          <w:vertAlign w:val="baseline"/>
        </w:rPr>
        <w:t xml:space="preserve">podepsána </w:t>
      </w:r>
      <w:r>
        <w:rPr>
          <w:vertAlign w:val="baseline"/>
        </w:rPr>
        <w:t xml:space="preserve">5. </w:t>
      </w:r>
      <w:r>
        <w:rPr>
          <w:vertAlign w:val="baseline"/>
        </w:rPr>
        <w:t xml:space="preserve">ledna </w:t>
      </w:r>
      <w:r>
        <w:rPr>
          <w:vertAlign w:val="baseline"/>
        </w:rPr>
        <w:t xml:space="preserve">1955, </w:t>
      </w:r>
      <w:r>
        <w:rPr>
          <w:vertAlign w:val="baseline"/>
        </w:rPr>
        <w:t xml:space="preserve">celé </w:t>
      </w:r>
      <w:r>
        <w:rPr>
          <w:vertAlign w:val="baseline"/>
        </w:rPr>
        <w:t xml:space="preserve">sovětské vedení navštívilo </w:t>
      </w:r>
      <w:r>
        <w:rPr>
          <w:vertAlign w:val="baseline"/>
        </w:rPr>
        <w:t xml:space="preserve">jugoslávskou delegaci ke konci prosince. Chruščov, Malenkov, Molotov, Kaganovič a Bulganin byli přítomni na jugoslávském velvyslanectví, když Chruščov zahájil živou výměnu názorů na to, proč zlepšení sovětsko-jugoslávských vztahů trvá tak dlouho. </w:t>
      </w:r>
      <w:r>
        <w:rPr>
          <w:vertAlign w:val="baseline"/>
        </w:rPr>
        <w:t xml:space="preserve">Zdůraznil: </w:t>
      </w:r>
      <w:r>
        <w:rPr>
          <w:vertAlign w:val="baseline"/>
        </w:rPr>
        <w:t xml:space="preserve">My jsme komunisté, vy jste komunisté; my jsme Slované, vy jste Slované; my jsme pravoslavní, vy jste pravoslavní", tak proč se věci hýbou pomalu?</w:t>
      </w:r>
    </w:p>
    <w:p>
      <w:pPr>
        <w:pStyle w:val="BodyText"/>
        <w:spacing w:before="4" w:line="254" w:lineRule="auto"/>
        <w:ind w:start="115" w:end="48" w:firstLine="285"/>
      </w:pPr>
      <w:r>
        <w:rPr/>
        <w:t xml:space="preserve">Vedoucí jugoslávské obchodní delegace se pokusil zažertovat, že "někdy je lepší žít s dobrým sousedem než s bratrem", ale to situaci jen zhoršilo. Molotov se vložil do obhajoby činnosti Kominformu s argumentem, že byl zřízen "pro konzultace, ne pro vydávání rozkazů"; to </w:t>
      </w:r>
      <w:r>
        <w:rPr/>
        <w:t xml:space="preserve">náladu </w:t>
      </w:r>
      <w:r>
        <w:rPr/>
        <w:t xml:space="preserve">sotva </w:t>
      </w:r>
      <w:r>
        <w:rPr/>
        <w:t xml:space="preserve">zlepšilo. Když přítomní Jugoslávci zmínili "stalinismus", Chruščov protestoval: "Nic takového jako 'stalinismus' neexistuje. Stalin byl leninista! Všichni, kdo jsme tady, jsme s ním pracovali a jsme jeho žáci. Žil a zemřel jako komunista! Stojíme a padáme při něm, není-liž pravda, soudruzi? Aby atmosféra ještě více zkysla, připomněl Molotov Jugoslávcům </w:t>
      </w:r>
      <w:r>
        <w:rPr/>
        <w:t xml:space="preserve">četné Leninovy práce kritizující myšlenku dělnických rad a odsuzující </w:t>
      </w:r>
      <w:r>
        <w:rPr/>
        <w:t xml:space="preserve">je jako "syndikalistické", načež se do toho vložil Chruščov, aby dal jasně najevo, že samospráva v Jugoslávii nebude při zlepšování vztahů na obtíž.</w:t>
      </w:r>
      <w:r>
        <w:rPr>
          <w:vertAlign w:val="superscript"/>
        </w:rPr>
        <w:t xml:space="preserve">21</w:t>
      </w:r>
      <w:r>
        <w:rPr>
          <w:vertAlign w:val="baseline"/>
        </w:rPr>
        <w:t xml:space="preserve"> Na </w:t>
      </w:r>
      <w:r>
        <w:rPr>
          <w:vertAlign w:val="baseline"/>
        </w:rPr>
        <w:t xml:space="preserve">další večeři mezi jugoslávskou obchodní delegací a jejími hostiteli, která se konala </w:t>
      </w:r>
      <w:r>
        <w:rPr>
          <w:vertAlign w:val="baseline"/>
        </w:rPr>
        <w:t xml:space="preserve">30. prosince na Molotovově dače, opět za </w:t>
      </w:r>
      <w:r>
        <w:rPr>
          <w:vertAlign w:val="baseline"/>
        </w:rPr>
        <w:t xml:space="preserve">účasti</w:t>
      </w:r>
      <w:r>
        <w:rPr>
          <w:vertAlign w:val="baseline"/>
        </w:rPr>
        <w:t xml:space="preserve"> Chruščova, Malenkova a Mikojana, </w:t>
      </w:r>
      <w:r>
        <w:rPr>
          <w:vertAlign w:val="baseline"/>
        </w:rPr>
        <w:t xml:space="preserve">sovětská </w:t>
      </w:r>
      <w:r>
        <w:rPr>
          <w:vertAlign w:val="baseline"/>
        </w:rPr>
        <w:t xml:space="preserve">strana </w:t>
      </w:r>
      <w:r>
        <w:rPr>
          <w:vertAlign w:val="baseline"/>
        </w:rPr>
        <w:t xml:space="preserve">zopakovala </w:t>
      </w:r>
      <w:r>
        <w:rPr>
          <w:vertAlign w:val="baseline"/>
        </w:rPr>
        <w:t xml:space="preserve">taktiku </w:t>
      </w:r>
      <w:r>
        <w:rPr>
          <w:vertAlign w:val="baseline"/>
        </w:rPr>
        <w:t xml:space="preserve">vyvolání </w:t>
      </w:r>
      <w:r>
        <w:rPr>
          <w:vertAlign w:val="baseline"/>
        </w:rPr>
        <w:t xml:space="preserve">hádky </w:t>
      </w:r>
      <w:r>
        <w:rPr>
          <w:vertAlign w:val="baseline"/>
        </w:rPr>
        <w:t xml:space="preserve">kritikou </w:t>
      </w:r>
      <w:r>
        <w:rPr>
          <w:vertAlign w:val="baseline"/>
        </w:rPr>
        <w:t xml:space="preserve">nedávného </w:t>
      </w:r>
      <w:r>
        <w:rPr>
          <w:vertAlign w:val="baseline"/>
        </w:rPr>
        <w:t xml:space="preserve">Kardeljova </w:t>
      </w:r>
      <w:r>
        <w:rPr>
          <w:vertAlign w:val="baseline"/>
        </w:rPr>
        <w:t xml:space="preserve">projevu </w:t>
      </w:r>
      <w:r>
        <w:rPr>
          <w:vertAlign w:val="baseline"/>
        </w:rPr>
        <w:t xml:space="preserve">v </w:t>
      </w:r>
      <w:r>
        <w:rPr>
          <w:vertAlign w:val="baseline"/>
        </w:rPr>
        <w:t xml:space="preserve">Sarajevu</w:t>
      </w:r>
      <w:r>
        <w:rPr>
          <w:vertAlign w:val="baseline"/>
        </w:rPr>
        <w:t xml:space="preserve">, </w:t>
      </w:r>
      <w:r>
        <w:rPr>
          <w:vertAlign w:val="baseline"/>
        </w:rPr>
        <w:t xml:space="preserve">který </w:t>
      </w:r>
      <w:r>
        <w:rPr>
          <w:vertAlign w:val="baseline"/>
        </w:rPr>
        <w:t xml:space="preserve">se </w:t>
      </w:r>
      <w:r>
        <w:rPr>
          <w:vertAlign w:val="baseline"/>
        </w:rPr>
        <w:t xml:space="preserve">týkal </w:t>
      </w:r>
      <w:r>
        <w:rPr>
          <w:vertAlign w:val="baseline"/>
        </w:rPr>
        <w:t xml:space="preserve">"demokratického socialismu". </w:t>
      </w:r>
      <w:r>
        <w:rPr>
          <w:vertAlign w:val="baseline"/>
        </w:rPr>
        <w:t xml:space="preserve">Chruščov prohlásil, že sovětskému předsednictvu není jasné, "s kým chtějí Jugoslávci být", a doufal, že pokud ne okamžitě, mohli by se Jugoslávci znovu připojit ke Kominformu. Jugoslávská strana dala jasně najevo, že nemůže dojít k návratu ke "starému typu vztahů". Chruščov odpověděl, že Poláci a Číňané mají své vlastní cesty k </w:t>
      </w:r>
      <w:r>
        <w:rPr>
          <w:vertAlign w:val="baseline"/>
        </w:rPr>
        <w:t xml:space="preserve">socialismu, ale jsou součástí "tábora", stejně jako by měla být Jugoslávie.</w:t>
      </w:r>
      <w:r>
        <w:rPr>
          <w:vertAlign w:val="superscript"/>
        </w:rPr>
        <w:t xml:space="preserve">22</w:t>
      </w:r>
    </w:p>
    <w:p>
      <w:pPr>
        <w:pStyle w:val="BodyText"/>
        <w:spacing w:after="0" w:line="254" w:lineRule="auto"/>
        <w:sectPr>
          <w:pgSz w:w="8840" w:h="13260"/>
          <w:pgMar w:top="920" w:right="1133" w:bottom="280" w:left="1133" w:header="730" w:footer="0"/>
        </w:sectPr>
      </w:pPr>
    </w:p>
    <w:p>
      <w:pPr>
        <w:pStyle w:val="BodyText"/>
        <w:spacing w:before="197" w:line="254" w:lineRule="auto"/>
        <w:ind w:end="106" w:firstLine="283"/>
      </w:pPr>
      <w:r>
        <w:rPr/>
        <w:t xml:space="preserve">15. </w:t>
      </w:r>
      <w:r>
        <w:rPr/>
        <w:t xml:space="preserve">ledna </w:t>
      </w:r>
      <w:r>
        <w:rPr/>
        <w:t xml:space="preserve">1955 </w:t>
      </w:r>
      <w:r>
        <w:rPr/>
        <w:t xml:space="preserve">Suslov </w:t>
      </w:r>
      <w:r>
        <w:rPr/>
        <w:t xml:space="preserve">napsal </w:t>
      </w:r>
      <w:r>
        <w:rPr/>
        <w:t xml:space="preserve">Chruščovovi </w:t>
      </w:r>
      <w:r>
        <w:rPr/>
        <w:t xml:space="preserve">a vysvětloval, </w:t>
      </w:r>
      <w:r>
        <w:rPr/>
        <w:t xml:space="preserve">že </w:t>
      </w:r>
      <w:r>
        <w:rPr/>
        <w:t xml:space="preserve">Kardelj </w:t>
      </w:r>
      <w:r>
        <w:rPr/>
        <w:t xml:space="preserve">ve </w:t>
      </w:r>
      <w:r>
        <w:rPr/>
        <w:t xml:space="preserve">svém </w:t>
      </w:r>
      <w:r>
        <w:rPr/>
        <w:t xml:space="preserve">nedávném </w:t>
      </w:r>
      <w:r>
        <w:rPr/>
        <w:t xml:space="preserve">projevu v Norsku ukázal, že "není o nic dál nalevo než Kautsky", když mluvil o společenském vlastnictví namísto státního; to byl "krok zpět od socialismu ke kapitalismu". Místo toho, aby Chruščov podobné poznámky ignoroval jako v minulosti, navrhl na zasedání sovětského předsednictva 19. ledna pozastavit vztahy s Jugoslávií. Po těchto ústupcích zastáncům tvrdé linie </w:t>
      </w:r>
      <w:r>
        <w:rPr/>
        <w:t xml:space="preserve">se </w:t>
      </w:r>
      <w:r>
        <w:rPr/>
        <w:t xml:space="preserve">Chruščov </w:t>
      </w:r>
      <w:r>
        <w:rPr/>
        <w:t xml:space="preserve">cítil </w:t>
      </w:r>
      <w:r>
        <w:rPr/>
        <w:t xml:space="preserve">dostatečně </w:t>
      </w:r>
      <w:r>
        <w:rPr/>
        <w:t xml:space="preserve">silný, aby </w:t>
      </w:r>
      <w:r>
        <w:rPr/>
        <w:t xml:space="preserve">zakročil </w:t>
      </w:r>
      <w:r>
        <w:rPr/>
        <w:t xml:space="preserve">proti </w:t>
      </w:r>
      <w:r>
        <w:rPr/>
        <w:t xml:space="preserve">Malenkovovi</w:t>
      </w:r>
      <w:r>
        <w:rPr/>
        <w:t xml:space="preserve">, který </w:t>
      </w:r>
      <w:r>
        <w:rPr/>
        <w:t xml:space="preserve">byl </w:t>
      </w:r>
      <w:r>
        <w:rPr/>
        <w:t xml:space="preserve">na zasedání prezidia 31. ledna </w:t>
      </w:r>
      <w:r>
        <w:rPr/>
        <w:t xml:space="preserve">odvolán z </w:t>
      </w:r>
      <w:r>
        <w:rPr/>
        <w:t xml:space="preserve">funkce předsedy vlády a nahrazen Bulganinem; tyto změny byly zveřejněny až na zasedání Nejvyššího sovětu 8. února.</w:t>
      </w:r>
      <w:r>
        <w:rPr>
          <w:vertAlign w:val="superscript"/>
        </w:rPr>
        <w:t xml:space="preserve">23</w:t>
      </w:r>
      <w:r>
        <w:rPr>
          <w:vertAlign w:val="baseline"/>
        </w:rPr>
        <w:t xml:space="preserve"> Většina Jugoslávců interpretovala </w:t>
      </w:r>
      <w:r>
        <w:rPr>
          <w:vertAlign w:val="baseline"/>
        </w:rPr>
        <w:t xml:space="preserve">odvolání Malenkova jako vítězství zastánců tvrdé linie, ale když se Tito 12. února vrátil z cesty po Barmě a Indii, naznačil, že změny v Moskvě nemusely být nutně k horšímu, a ukázalo se, že měl pravdu.</w:t>
      </w:r>
      <w:r>
        <w:rPr>
          <w:vertAlign w:val="superscript"/>
        </w:rPr>
        <w:t xml:space="preserve">24</w:t>
      </w:r>
      <w:r>
        <w:rPr>
          <w:vertAlign w:val="baseline"/>
        </w:rPr>
        <w:t xml:space="preserve"> Molotov využil svého projevu v Nejvyšším sovětu 8. února k útoku na Jugoslávii, ale když se 22. února sešlo sovětské prezidium, jeho diskuse o jugoslávských záležitostech byla odměřená. Vzhledem k odpovědi na Titův dopis z 16. listopadu i k dopisu bratrským stranám se sovětské předsednictvo dohodlo, že v procesu zlepšování vztahů s Jugoslávií bude pouze dbát na opatrnost a zlehčovat otázku akce na stranické úrovni, protože ta bude možná pouze "na základě společného uznání zásad marxismu-leninismu".</w:t>
      </w:r>
      <w:r>
        <w:rPr>
          <w:vertAlign w:val="superscript"/>
        </w:rPr>
        <w:t xml:space="preserve">25</w:t>
      </w:r>
    </w:p>
    <w:p>
      <w:pPr>
        <w:pStyle w:val="BodyText"/>
        <w:spacing w:before="4" w:line="254" w:lineRule="auto"/>
        <w:ind w:end="109" w:firstLine="283"/>
      </w:pPr>
      <w:r>
        <w:rPr/>
        <w:t xml:space="preserve">Možná vycítil, že Chruščov potřebuje trochu pomoci, když se zdálo, že je připraven znovu se postavit zastáncům tvrdé linie, a rozhodl se konfrontovat to, co Molotov řekl Nejvyššímu sovětu. Označil tento projev za "pokus zamlčet skutečná fakta" a 7. března v jugoslávském parlamentu zdůraznil, že "je nejvyšší čas vysvětlit věci tak, jak skutečně jsou a jak se vyvíjely, místo aby se normalizace zastavila v půli cesty". Tito se zvláště ohradil proti Molotovovu návrhu, že Jugoslávie musí udělat více pro zlepšení dvoustranných vztahů, protože se odchýlila od politiky prováděné v letech 1945-1947. Tito zdůraznil, že poznámky "pana Molotova" neodpovídají skutečnosti.</w:t>
      </w:r>
      <w:r>
        <w:rPr>
          <w:vertAlign w:val="superscript"/>
        </w:rPr>
        <w:t xml:space="preserve">26</w:t>
      </w:r>
      <w:r>
        <w:rPr>
          <w:vertAlign w:val="baseline"/>
        </w:rPr>
        <w:t xml:space="preserve"> Titova taktika zabrala. Jako jasná úlitba Molotovovi ze strany Chruščova byl Titův projev zveřejněn v </w:t>
      </w:r>
      <w:r>
        <w:rPr>
          <w:i/>
          <w:vertAlign w:val="baseline"/>
        </w:rPr>
        <w:t xml:space="preserve">Pravdě </w:t>
      </w:r>
      <w:r>
        <w:rPr>
          <w:vertAlign w:val="baseline"/>
        </w:rPr>
        <w:t xml:space="preserve">10. března. Dne 14. března </w:t>
      </w:r>
      <w:r>
        <w:rPr>
          <w:vertAlign w:val="baseline"/>
        </w:rPr>
        <w:t xml:space="preserve">odsouhlasilo </w:t>
      </w:r>
      <w:r>
        <w:rPr>
          <w:vertAlign w:val="baseline"/>
        </w:rPr>
        <w:t xml:space="preserve">sovětské </w:t>
      </w:r>
      <w:r>
        <w:rPr>
          <w:vertAlign w:val="baseline"/>
        </w:rPr>
        <w:t xml:space="preserve">předsednictvo </w:t>
      </w:r>
      <w:r>
        <w:rPr>
          <w:vertAlign w:val="baseline"/>
        </w:rPr>
        <w:t xml:space="preserve">text </w:t>
      </w:r>
      <w:r>
        <w:rPr>
          <w:vertAlign w:val="baseline"/>
        </w:rPr>
        <w:t xml:space="preserve">odpovědi </w:t>
      </w:r>
      <w:r>
        <w:rPr>
          <w:vertAlign w:val="baseline"/>
        </w:rPr>
        <w:t xml:space="preserve">na </w:t>
      </w:r>
      <w:r>
        <w:rPr>
          <w:vertAlign w:val="baseline"/>
        </w:rPr>
        <w:t xml:space="preserve">Titův </w:t>
      </w:r>
      <w:r>
        <w:rPr>
          <w:vertAlign w:val="baseline"/>
        </w:rPr>
        <w:t xml:space="preserve">dopis ze </w:t>
      </w:r>
      <w:r>
        <w:rPr>
          <w:vertAlign w:val="baseline"/>
        </w:rPr>
        <w:t xml:space="preserve">16. listopadu. </w:t>
      </w:r>
      <w:r>
        <w:rPr>
          <w:vertAlign w:val="baseline"/>
        </w:rPr>
        <w:t xml:space="preserve">Odpověď byla </w:t>
      </w:r>
      <w:r>
        <w:rPr>
          <w:vertAlign w:val="baseline"/>
        </w:rPr>
        <w:t xml:space="preserve">odeslána </w:t>
      </w:r>
      <w:r>
        <w:rPr>
          <w:vertAlign w:val="baseline"/>
        </w:rPr>
        <w:t xml:space="preserve">17. března</w:t>
      </w:r>
      <w:r>
        <w:rPr>
          <w:vertAlign w:val="superscript"/>
        </w:rPr>
        <w:t xml:space="preserve">th</w:t>
      </w:r>
      <w:r>
        <w:rPr>
          <w:vertAlign w:val="baseline"/>
        </w:rPr>
        <w:t xml:space="preserve"> , souhlasilo s nutností osobního setkání a s tím, že by se "nemělo dlouho odkládat". Tito 16. dubna souhlasil s tím, že Chruščov v nejbližší době povede delegaci do Jugoslávie.</w:t>
      </w:r>
      <w:r>
        <w:rPr>
          <w:vertAlign w:val="superscript"/>
        </w:rPr>
        <w:t xml:space="preserve">27</w:t>
      </w:r>
    </w:p>
    <w:p>
      <w:pPr>
        <w:pStyle w:val="BodyText"/>
        <w:spacing w:before="6" w:line="254" w:lineRule="auto"/>
        <w:ind w:end="107" w:firstLine="283"/>
      </w:pPr>
      <w:r>
        <w:rPr/>
        <w:t xml:space="preserve">V předvečer Chruščovovy návštěvy se sovětské prezidium stalo svědkem dalšího ostrého </w:t>
      </w:r>
      <w:r>
        <w:rPr/>
        <w:t xml:space="preserve">střetu mezi Chruščovem a Molotovem. Molotov tvrdil, že Jugoslávci v roce 1948 odmítli marxismus-leninismus a vydali se revizionistickou cestou; než bude možné dosáhnout nové dohody, </w:t>
      </w:r>
      <w:r>
        <w:rPr/>
        <w:t xml:space="preserve">musí se Jugoslávci připojit k </w:t>
      </w:r>
      <w:r>
        <w:rPr/>
        <w:t xml:space="preserve">Varšavské </w:t>
      </w:r>
      <w:r>
        <w:rPr/>
        <w:t xml:space="preserve">smlouvě</w:t>
      </w:r>
      <w:r>
        <w:rPr/>
        <w:t xml:space="preserve">, kterou právě založil Sovětský svaz a jeho východoevropští spojenci, a obnovit </w:t>
      </w:r>
      <w:r>
        <w:rPr/>
        <w:t xml:space="preserve">sovětsko-jugoslávskou smlouvu o přátelství podepsanou v dubnu 1945 a zrušenou Sovětským svazem v roce 1949; Tito, jak tvrdil Molotov, nebyl o nic lepší než Trockij. Molotov </w:t>
      </w:r>
      <w:r>
        <w:rPr/>
        <w:t xml:space="preserve">také protestoval proti článku ministra obrany Georgije Žukova v </w:t>
      </w:r>
      <w:r>
        <w:rPr>
          <w:i/>
        </w:rPr>
        <w:t xml:space="preserve">Pravdě </w:t>
      </w:r>
      <w:r>
        <w:rPr/>
        <w:t xml:space="preserve">z 8. května: tento článek, v němž byli chváleni jugoslávští partyzáni, nebyl projednán v prezidiu; navíc Chruščov sám upravil Žukovův text tak, aby zvýšil </w:t>
      </w:r>
      <w:r>
        <w:rPr/>
        <w:t xml:space="preserve">chválu </w:t>
      </w:r>
      <w:r>
        <w:rPr/>
        <w:t xml:space="preserve">na adresu </w:t>
      </w:r>
      <w:r>
        <w:rPr/>
        <w:t xml:space="preserve">Tita. </w:t>
      </w:r>
      <w:r>
        <w:rPr/>
        <w:t xml:space="preserve">Molotovova </w:t>
      </w:r>
      <w:r>
        <w:rPr/>
        <w:t xml:space="preserve">obvinění </w:t>
      </w:r>
      <w:r>
        <w:rPr/>
        <w:t xml:space="preserve">vedla </w:t>
      </w:r>
      <w:r>
        <w:rPr/>
        <w:t xml:space="preserve">v </w:t>
      </w:r>
      <w:r>
        <w:rPr>
          <w:spacing w:val="-2"/>
        </w:rPr>
        <w:t xml:space="preserve">sovětském </w:t>
      </w:r>
      <w:r>
        <w:rPr/>
        <w:t xml:space="preserve">předsednictvu </w:t>
      </w:r>
      <w:r>
        <w:rPr/>
        <w:t xml:space="preserve">k </w:t>
      </w:r>
      <w:r>
        <w:rPr/>
        <w:t xml:space="preserve">dlouhé </w:t>
      </w:r>
      <w:r>
        <w:rPr/>
        <w:t xml:space="preserve">diskusi</w:t>
      </w:r>
      <w:r>
        <w:rPr/>
        <w:t xml:space="preserv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1"/>
      </w:pPr>
      <w:r>
        <w:rPr/>
        <w:t xml:space="preserve">Mikojan </w:t>
      </w:r>
      <w:r>
        <w:rPr/>
        <w:t xml:space="preserve">podpořil </w:t>
      </w:r>
      <w:r>
        <w:rPr/>
        <w:t xml:space="preserve">Chruščova </w:t>
      </w:r>
      <w:r>
        <w:rPr/>
        <w:t xml:space="preserve">a </w:t>
      </w:r>
      <w:r>
        <w:rPr/>
        <w:t xml:space="preserve">vyzval </w:t>
      </w:r>
      <w:r>
        <w:rPr/>
        <w:t xml:space="preserve">ke změně "nesprávných rozhodnutí Kominformu" a Molotov znovu zdůraznil, že Jugoslávci šli v roce 1948 cestou "buržoazního nacionalismu" a stále se snažili oslabit socialistický tábor. </w:t>
      </w:r>
      <w:r>
        <w:rPr/>
        <w:t xml:space="preserve">Na téměř nepřetržitých zasedáních od 23. do 25. května pokračovalo sovětské předsednictvo v těchto jugoslávských diskusích, přičemž Molotov neustále odbíhal od toho, že se Jugoslávci v roce 1948 vzdálili od pozic, které </w:t>
      </w:r>
      <w:r>
        <w:rPr/>
        <w:t xml:space="preserve">přijali v roce 1945, a Mikojan zdůrazňoval, že je třeba jasně říci, že Berija byl </w:t>
      </w:r>
      <w:r>
        <w:rPr/>
        <w:t xml:space="preserve">zodpovědný </w:t>
      </w:r>
      <w:r>
        <w:rPr/>
        <w:t xml:space="preserve">za </w:t>
      </w:r>
      <w:r>
        <w:rPr/>
        <w:t xml:space="preserve">velkou </w:t>
      </w:r>
      <w:r>
        <w:rPr/>
        <w:t xml:space="preserve">část </w:t>
      </w:r>
      <w:r>
        <w:rPr/>
        <w:t xml:space="preserve">dezinformací </w:t>
      </w:r>
      <w:r>
        <w:rPr/>
        <w:t xml:space="preserve">šířených </w:t>
      </w:r>
      <w:r>
        <w:rPr/>
        <w:t xml:space="preserve">v roce 1948. </w:t>
      </w:r>
      <w:r>
        <w:rPr/>
        <w:t xml:space="preserve">Mikojan </w:t>
      </w:r>
      <w:r>
        <w:rPr/>
        <w:t xml:space="preserve">se domníval, že v roce 1948 jugoslávské záležitosti řešili "přes hlavy Ústředního výboru" Stalin, Molotov a bezpečnostní aparát. Teprve 25. května byl vyjednán text projevu, který měl Chruščov pronést na bělehradském letišti</w:t>
      </w:r>
      <w:r>
        <w:rPr/>
        <w:t xml:space="preserve">, ačkoli v zájmu zachování fasády jednoty Molotov, který neměl být součástí delegace, přijel na moskevské letiště vyprovodit své soudruhy.</w:t>
      </w:r>
      <w:r>
        <w:rPr>
          <w:vertAlign w:val="superscript"/>
        </w:rPr>
        <w:t xml:space="preserve">28</w:t>
      </w:r>
    </w:p>
    <w:p>
      <w:pPr>
        <w:pStyle w:val="Heading2"/>
        <w:spacing w:before="174"/>
        <w:ind w:start="197"/>
      </w:pPr>
      <w:r>
        <w:rPr>
          <w:smallCaps/>
          <w:w w:val="85"/>
        </w:rPr>
        <w:t xml:space="preserve">Obnova </w:t>
      </w:r>
      <w:r>
        <w:rPr>
          <w:smallCaps/>
          <w:spacing w:val="-2"/>
          <w:w w:val="90"/>
        </w:rPr>
        <w:t xml:space="preserve">komunismu</w:t>
      </w:r>
    </w:p>
    <w:p>
      <w:pPr>
        <w:pStyle w:val="BodyText"/>
        <w:spacing w:before="94" w:line="254" w:lineRule="auto"/>
        <w:ind w:start="115" w:end="52"/>
      </w:pPr>
      <w:r>
        <w:rPr/>
        <w:t xml:space="preserve">Chruščov v doprovodu Bulganina, Mikojana</w:t>
      </w:r>
      <w:r>
        <w:rPr/>
        <w:t xml:space="preserve">, redaktora </w:t>
      </w:r>
      <w:r>
        <w:rPr>
          <w:i/>
        </w:rPr>
        <w:t xml:space="preserve">Pravdy </w:t>
      </w:r>
      <w:r>
        <w:rPr/>
        <w:t xml:space="preserve">Dmitrije Šepilova a náměstka ministra zahraničí Gromyka přijel do </w:t>
      </w:r>
      <w:r>
        <w:rPr/>
        <w:t xml:space="preserve">Bělehradu 26. května 1955. Chruščov přečetl projev, který s takovými obtížemi odsouhlasilo sovětské předsednictvo a který </w:t>
      </w:r>
      <w:r>
        <w:rPr/>
        <w:t xml:space="preserve">sice vyjádřil "upřímnou lítost", ale pak přešel k tomu, že vinu za sovětská </w:t>
      </w:r>
      <w:r>
        <w:rPr/>
        <w:t xml:space="preserve">selhání </w:t>
      </w:r>
      <w:r>
        <w:rPr/>
        <w:t xml:space="preserve">svalil </w:t>
      </w:r>
      <w:r>
        <w:rPr/>
        <w:t xml:space="preserve">na Beriju. V závěru projevu Chruščov znovu nastolil otázku mezistranických vztahů, když se zmínil o potřebě "společného porozumění na základě marxismu-leninismu". Ačkoli Titův dopis z 16. listopadu 1954 obsahoval ochotu jednat </w:t>
      </w:r>
      <w:r>
        <w:rPr>
          <w:spacing w:val="-2"/>
        </w:rPr>
        <w:t xml:space="preserve">o </w:t>
      </w:r>
      <w:r>
        <w:rPr/>
        <w:t xml:space="preserve">stranických záležitostech, Molotovův projev </w:t>
      </w:r>
      <w:r>
        <w:rPr/>
        <w:t xml:space="preserve">v únoru 1955 přiměl Jugoslávce vrátit se k postoji, že normalizace bude dvoustupňová, nejprve se budou řešit státní záležitosti a teprve potom stranické, a program jednání dohodnutý 20. května jasně říkal, že se jedná pouze o státní návštěvu. Tito proto </w:t>
      </w:r>
      <w:r>
        <w:rPr/>
        <w:t xml:space="preserve">reagoval </w:t>
      </w:r>
      <w:r>
        <w:rPr/>
        <w:t xml:space="preserve">zuřivě, </w:t>
      </w:r>
      <w:r>
        <w:rPr/>
        <w:t xml:space="preserve">zabránil </w:t>
      </w:r>
      <w:r>
        <w:rPr/>
        <w:t xml:space="preserve">překladu </w:t>
      </w:r>
      <w:r>
        <w:rPr/>
        <w:t xml:space="preserve">Chruščovova </w:t>
      </w:r>
      <w:r>
        <w:rPr/>
        <w:t xml:space="preserve">projevu</w:t>
      </w:r>
      <w:r>
        <w:rPr/>
        <w:t xml:space="preserve">, odmítl pronést projev v reakci na něj a jednoduše Chruščova doprovodil k jeho autu. Jakmile sovětská delegace dorazila do centra Bělehradu, zvažovala, že se vrátí rovnou do Moskvy, ale Chruščov </w:t>
      </w:r>
      <w:r>
        <w:rPr/>
        <w:t xml:space="preserve">trval na tom, aby zůstala. </w:t>
      </w:r>
      <w:r>
        <w:rPr/>
        <w:t xml:space="preserve">Následujícího dne Titovi vysvětlil, že </w:t>
      </w:r>
      <w:r>
        <w:rPr/>
        <w:t xml:space="preserve">projev </w:t>
      </w:r>
      <w:r>
        <w:rPr/>
        <w:t xml:space="preserve">je dílem sovětského předsednictva a on </w:t>
      </w:r>
      <w:r>
        <w:rPr/>
        <w:t xml:space="preserve">nemá jinou možnost než ho přednést.</w:t>
      </w:r>
      <w:r>
        <w:rPr>
          <w:vertAlign w:val="superscript"/>
        </w:rPr>
        <w:t xml:space="preserve">29</w:t>
      </w:r>
    </w:p>
    <w:p>
      <w:pPr>
        <w:pStyle w:val="BodyText"/>
        <w:spacing w:before="4" w:line="254" w:lineRule="auto"/>
        <w:ind w:start="115" w:end="52" w:firstLine="285"/>
      </w:pPr>
      <w:r>
        <w:rPr/>
        <w:t xml:space="preserve">Chruščovova ochota přiznat se k neshodám v sovětském předsednictvu </w:t>
      </w:r>
      <w:r>
        <w:rPr/>
        <w:t xml:space="preserve">velmi </w:t>
      </w:r>
      <w:r>
        <w:rPr/>
        <w:t xml:space="preserve">zlepšila </w:t>
      </w:r>
      <w:r>
        <w:rPr/>
        <w:t xml:space="preserve">atmosféru</w:t>
      </w:r>
      <w:r>
        <w:rPr/>
        <w:t xml:space="preserve">, zejména </w:t>
      </w:r>
      <w:r>
        <w:rPr/>
        <w:t xml:space="preserve">poté, co </w:t>
      </w:r>
      <w:r>
        <w:rPr/>
        <w:t xml:space="preserve">Chruščov </w:t>
      </w:r>
      <w:r>
        <w:rPr/>
        <w:t xml:space="preserve">připustil, že spor v roce 1948 začal "náhodou, na základě falešných informací"; to byl ostatně veřejný postoj Jugoslávie v březnu 1948.</w:t>
      </w:r>
      <w:r>
        <w:rPr>
          <w:vertAlign w:val="superscript"/>
        </w:rPr>
        <w:t xml:space="preserve">30</w:t>
      </w:r>
      <w:r>
        <w:rPr>
          <w:vertAlign w:val="baseline"/>
        </w:rPr>
        <w:t xml:space="preserve"> Jakmile se rozhovory rozběhly, přešel Tito od veřejného vysvětlování rozchodu k tomu, co vždy považoval za jeho podstatu, k velmocenskému přístupu Sovětského svazu k politice, jak se projevoval ve válečných dohodách </w:t>
      </w:r>
      <w:r>
        <w:rPr>
          <w:vertAlign w:val="baseline"/>
        </w:rPr>
        <w:t xml:space="preserve">se spojenci, a </w:t>
      </w:r>
      <w:r>
        <w:rPr>
          <w:vertAlign w:val="baseline"/>
        </w:rPr>
        <w:t xml:space="preserve">zejména</w:t>
      </w:r>
      <w:r>
        <w:rPr>
          <w:vertAlign w:val="baseline"/>
        </w:rPr>
        <w:t xml:space="preserve"> k </w:t>
      </w:r>
      <w:r>
        <w:rPr>
          <w:vertAlign w:val="baseline"/>
        </w:rPr>
        <w:t xml:space="preserve">dohodě o procentech, která bez konzultace s jugoslávskými politiky rozdělila Jugoslávii "půl na půl" mezi Británii a Sovětský svaz. Mikojan v tomto bodě vzal Jugoslávcům vítr z plachet</w:t>
      </w:r>
      <w:r>
        <w:rPr>
          <w:vertAlign w:val="baseline"/>
        </w:rPr>
        <w:t xml:space="preserve">, když </w:t>
      </w:r>
      <w:r>
        <w:rPr>
          <w:vertAlign w:val="baseline"/>
        </w:rPr>
        <w:t xml:space="preserve">Titovi </w:t>
      </w:r>
      <w:r>
        <w:rPr>
          <w:vertAlign w:val="baseline"/>
        </w:rPr>
        <w:t xml:space="preserve">oznámil, </w:t>
      </w:r>
      <w:r>
        <w:rPr>
          <w:vertAlign w:val="baseline"/>
        </w:rPr>
        <w:t xml:space="preserve">že </w:t>
      </w:r>
      <w:r>
        <w:rPr>
          <w:vertAlign w:val="baseline"/>
        </w:rPr>
        <w:t xml:space="preserve">dohoda o </w:t>
      </w:r>
      <w:r>
        <w:rPr>
          <w:vertAlign w:val="baseline"/>
        </w:rPr>
        <w:t xml:space="preserve">procentech </w:t>
      </w:r>
      <w:r>
        <w:rPr>
          <w:vertAlign w:val="baseline"/>
        </w:rPr>
        <w:t xml:space="preserve">Titovi </w:t>
      </w:r>
      <w:r>
        <w:rPr>
          <w:vertAlign w:val="baseline"/>
        </w:rPr>
        <w:t xml:space="preserve">vlastně </w:t>
      </w:r>
      <w:r>
        <w:rPr>
          <w:vertAlign w:val="baseline"/>
        </w:rPr>
        <w:t xml:space="preserve">pomohla, </w:t>
      </w:r>
      <w:r>
        <w:rPr>
          <w:vertAlign w:val="baseline"/>
        </w:rPr>
        <w:t xml:space="preserve">protože Britové nejprve navrhovali, aby jim byla Jugoslávie přidělena na 100 procent Chruščov </w:t>
      </w:r>
      <w:r>
        <w:rPr>
          <w:vertAlign w:val="baseline"/>
        </w:rPr>
        <w:t xml:space="preserve">využil </w:t>
      </w:r>
      <w:r>
        <w:rPr>
          <w:vertAlign w:val="baseline"/>
        </w:rPr>
        <w:t xml:space="preserve">svých </w:t>
      </w:r>
      <w:r>
        <w:rPr>
          <w:vertAlign w:val="baseline"/>
        </w:rPr>
        <w:t xml:space="preserve">rozhovorů s </w:t>
      </w:r>
      <w:r>
        <w:rPr>
          <w:vertAlign w:val="baseline"/>
        </w:rPr>
        <w:t xml:space="preserve">Titem</w:t>
      </w:r>
      <w:r>
        <w:rPr>
          <w:vertAlign w:val="baseline"/>
        </w:rPr>
        <w:t xml:space="preserve">, aby </w:t>
      </w:r>
      <w:r>
        <w:rPr>
          <w:vertAlign w:val="baseline"/>
        </w:rPr>
        <w:t xml:space="preserve">zdůraznil</w:t>
      </w:r>
      <w:r>
        <w:rPr>
          <w:vertAlign w:val="baseline"/>
        </w:rPr>
        <w:t xml:space="preserve">, že </w:t>
      </w:r>
      <w:r>
        <w:rPr>
          <w:vertAlign w:val="baseline"/>
        </w:rPr>
        <w:t xml:space="preserve">bez ohledu na </w:t>
      </w:r>
      <w:r>
        <w:rPr>
          <w:vertAlign w:val="baseline"/>
        </w:rPr>
        <w:t xml:space="preserve">to</w:t>
      </w:r>
      <w:r>
        <w:rPr>
          <w:vertAlign w:val="baseline"/>
        </w:rPr>
        <w:t xml:space="preserve">, </w:t>
      </w:r>
      <w:r>
        <w:rPr>
          <w:vertAlign w:val="baseline"/>
        </w:rPr>
        <w:t xml:space="preserve">kolik </w:t>
      </w:r>
      <w:r>
        <w:rPr>
          <w:vertAlign w:val="baseline"/>
        </w:rPr>
        <w:t xml:space="preserve">Jugoslávie měla</w:t>
      </w:r>
    </w:p>
    <w:p>
      <w:pPr>
        <w:pStyle w:val="BodyText"/>
        <w:spacing w:after="0" w:line="254" w:lineRule="auto"/>
        <w:sectPr>
          <w:pgSz w:w="8840" w:h="13260"/>
          <w:pgMar w:top="920" w:right="1133" w:bottom="280" w:left="1133" w:header="730" w:footer="0"/>
        </w:sectPr>
      </w:pPr>
    </w:p>
    <w:p>
      <w:pPr>
        <w:pStyle w:val="BodyText"/>
        <w:spacing w:before="197" w:line="254" w:lineRule="auto"/>
        <w:ind w:end="106" w:hanging="1"/>
      </w:pPr>
      <w:r>
        <w:rPr/>
        <w:t xml:space="preserve">trpěli Stalinovými rozmary, ti, kteří s ním úzce spolupracovali, trpěli ještě více. Vyjmenoval zhoubný vliv Beriji a prozradil Titovi, že Stalin kdysi obvinil i jeho, že je ukrajinský "buržoazní nacionalista".</w:t>
      </w:r>
      <w:r>
        <w:rPr>
          <w:vertAlign w:val="superscript"/>
        </w:rPr>
        <w:t xml:space="preserve">31</w:t>
      </w:r>
      <w:r>
        <w:rPr>
          <w:vertAlign w:val="baseline"/>
        </w:rPr>
        <w:t xml:space="preserve"> Mluvil o tisících nevinných členů strany propuštěných z vězení a nedávno přijatých zpět </w:t>
      </w:r>
      <w:r>
        <w:rPr>
          <w:vertAlign w:val="baseline"/>
        </w:rPr>
        <w:t xml:space="preserve">do strany. Chruščov dlouze hodnotil Stalina, jeho absolutní oddanost věci dělnické třídy, ale i hrozné věci, které bylo nutné po jeho smrti napravit; možná je lepší neposuzovat ho podle etapy jeho života, kdy zradil slabost, uvažoval Chruščov. Chruščov dal Titovi také najevo, že "někteří lidé" byli proti jeho příjezdu do Bělehradu, ale on byl odhodlán nahlédnout do podstaty věci a posunout věci dál".</w:t>
      </w:r>
      <w:r>
        <w:rPr>
          <w:vertAlign w:val="superscript"/>
        </w:rPr>
        <w:t xml:space="preserve">32</w:t>
      </w:r>
      <w:r>
        <w:rPr>
          <w:vertAlign w:val="baseline"/>
        </w:rPr>
        <w:t xml:space="preserve"> Třetího</w:t>
      </w:r>
      <w:r>
        <w:rPr>
          <w:vertAlign w:val="baseline"/>
        </w:rPr>
        <w:t xml:space="preserve"> dne </w:t>
      </w:r>
      <w:r>
        <w:rPr>
          <w:vertAlign w:val="baseline"/>
        </w:rPr>
        <w:t xml:space="preserve">jednání Tito odměnil Chruščovovu upřímnost ústupkem. Když se projížděli po Brioni v jednom z mnoha Titových aut, dal jasně najevo, že pokrok v ideologických otázkách přijde, ale bude to trvat dlouho; bude iniciovat výměnu dopisů. Chruščov se okamžitě vrhl do jednání a Tito souhlasil s Chruščovovým návrhem, aby byl tento dopis napsán před odjezdem sovětské delegace z Bělehradu. Jugoslávská strana byla znepokojena </w:t>
      </w:r>
      <w:r>
        <w:rPr>
          <w:vertAlign w:val="baseline"/>
        </w:rPr>
        <w:t xml:space="preserve">způsobem, jakým sovětská strana neustále zdůrazňovala nutnost solidarity mezi socialistickými zeměmi, má-li socialismus přežít, a tak dopis, který Jugoslávci předložili, výslovně nastolil otázku budoucnosti Kominformu.</w:t>
      </w:r>
      <w:r>
        <w:rPr>
          <w:vertAlign w:val="superscript"/>
        </w:rPr>
        <w:t xml:space="preserve">33</w:t>
      </w:r>
    </w:p>
    <w:p>
      <w:pPr>
        <w:pStyle w:val="BodyText"/>
        <w:spacing w:before="4" w:line="254" w:lineRule="auto"/>
        <w:ind w:end="108" w:firstLine="283"/>
      </w:pPr>
      <w:r>
        <w:rPr/>
        <w:t xml:space="preserve">Bělehradská deklarace, podepsaná na závěr návštěvy, stanovila zásady suverenity, rovnosti a nevměšování se do záležitostí druhého státu. Chruščov se vrátil do Moskvy, aby čelil Molotovovu hněvu. V projevu k sovětskému předsednictvu 7. července 1955 rozvinul názor, že "je možné, aby různé země uplatňovaly různé formy a metody budování socialismu", ale že komunistické strany potřebují "těsné" vztahy, aby mohly "úzce koordinovat činnost". Když následujícího dne Chruščov zrušil nesplacené dluhy Jugoslávie, nedošlo k žádným neshodám, ale Molotov byl odhodlán nastolit to, co považoval za zásadní otázky.</w:t>
      </w:r>
      <w:r>
        <w:rPr>
          <w:vertAlign w:val="superscript"/>
        </w:rPr>
        <w:t xml:space="preserve">34</w:t>
      </w:r>
      <w:r>
        <w:rPr>
          <w:vertAlign w:val="baseline"/>
        </w:rPr>
        <w:t xml:space="preserve"> Mikojan na něj naléhal, aby podpořil předsednictvo, ale Molotov byl rozhodnutý pro otevřenější postup.</w:t>
      </w:r>
      <w:r>
        <w:rPr>
          <w:vertAlign w:val="superscript"/>
        </w:rPr>
        <w:t xml:space="preserve">35</w:t>
      </w:r>
      <w:r>
        <w:rPr>
          <w:vertAlign w:val="baseline"/>
        </w:rPr>
        <w:t xml:space="preserve"> Právě probíhalo plénum sovětské komunistické strany, které mělo vyslechnout Chruščovovu zprávu o jugoslávských záležitostech; Molotov </w:t>
      </w:r>
      <w:r>
        <w:rPr>
          <w:spacing w:val="40"/>
          <w:vertAlign w:val="baseline"/>
        </w:rPr>
        <w:t xml:space="preserve">se</w:t>
      </w:r>
      <w:r>
        <w:rPr>
          <w:vertAlign w:val="baseline"/>
        </w:rPr>
        <w:t xml:space="preserve"> rozhodl </w:t>
      </w:r>
      <w:r>
        <w:rPr>
          <w:vertAlign w:val="baseline"/>
        </w:rPr>
        <w:t xml:space="preserve">toto plénum narušit. Ve svém projevu se Chruščov obrátil na hlavu </w:t>
      </w:r>
      <w:r>
        <w:rPr>
          <w:vertAlign w:val="baseline"/>
        </w:rPr>
        <w:t xml:space="preserve">Stalina. Dal jasně najevo</w:t>
      </w:r>
      <w:r>
        <w:rPr>
          <w:vertAlign w:val="baseline"/>
        </w:rPr>
        <w:t xml:space="preserve">, že ačkoli první </w:t>
      </w:r>
      <w:r>
        <w:rPr>
          <w:vertAlign w:val="baseline"/>
        </w:rPr>
        <w:t xml:space="preserve">dopis odeslaný v roce 1948 vyšel jménem </w:t>
      </w:r>
      <w:r>
        <w:rPr>
          <w:vertAlign w:val="baseline"/>
        </w:rPr>
        <w:t xml:space="preserve">politbyra</w:t>
      </w:r>
      <w:r>
        <w:rPr>
          <w:vertAlign w:val="baseline"/>
        </w:rPr>
        <w:t xml:space="preserve">, nikdy </w:t>
      </w:r>
      <w:r>
        <w:rPr>
          <w:vertAlign w:val="baseline"/>
        </w:rPr>
        <w:t xml:space="preserve">ho </w:t>
      </w:r>
      <w:r>
        <w:rPr>
          <w:vertAlign w:val="baseline"/>
        </w:rPr>
        <w:t xml:space="preserve">neviděl</w:t>
      </w:r>
      <w:r>
        <w:rPr>
          <w:vertAlign w:val="baseline"/>
        </w:rPr>
        <w:t xml:space="preserve">. </w:t>
      </w:r>
      <w:r>
        <w:rPr>
          <w:vertAlign w:val="baseline"/>
        </w:rPr>
        <w:t xml:space="preserve">Chruščov </w:t>
      </w:r>
      <w:r>
        <w:rPr>
          <w:vertAlign w:val="baseline"/>
        </w:rPr>
        <w:t xml:space="preserve">také </w:t>
      </w:r>
      <w:r>
        <w:rPr>
          <w:vertAlign w:val="baseline"/>
        </w:rPr>
        <w:t xml:space="preserve">poznamenal, že ačkoli "všichni respektujeme a budeme respektovat soudruha Stalina", v jeho posledních letech, "kdy byl Stalin značně neschopný", došlo k mnoha křivdám. "Je pravda, že nyní jsme věci napravili," řekl, "ale kolik čestných lidí jsme ztratili".</w:t>
      </w:r>
      <w:r>
        <w:rPr>
          <w:vertAlign w:val="superscript"/>
        </w:rPr>
        <w:t xml:space="preserve">36</w:t>
      </w:r>
      <w:r>
        <w:rPr>
          <w:vertAlign w:val="baseline"/>
        </w:rPr>
        <w:t xml:space="preserve"> Byla tu také otázka dezinformací, které poskytoval Berija, a Chruščov vyjádřil přesvědčení, že kdyby byl Stalin správně informován, 'byl by situaci studoval hlouběji a nedovolil by rozchod s Jugoslávií'; Berija vykonstruoval proces s Rajkem, což znamenalo, že usnesení Kominformy z roku 1949 bylo 'nespravedlivé a chybné' a že jedinou volbou nyní bylo 'vrátit se na pozice marxismu-leninismu'. Jediná Chruščovova varovná poznámka zněla, </w:t>
      </w:r>
      <w:r>
        <w:rPr>
          <w:vertAlign w:val="baseline"/>
        </w:rPr>
        <w:t xml:space="preserve">že v procesu normalizace </w:t>
      </w:r>
      <w:r>
        <w:rPr>
          <w:vertAlign w:val="baseline"/>
        </w:rPr>
        <w:t xml:space="preserve">je </w:t>
      </w:r>
      <w:r>
        <w:rPr>
          <w:vertAlign w:val="baseline"/>
        </w:rPr>
        <w:t xml:space="preserve">třeba dbát </w:t>
      </w:r>
      <w:r>
        <w:rPr>
          <w:vertAlign w:val="baseline"/>
        </w:rPr>
        <w:t xml:space="preserve">na opatrnost</w:t>
      </w:r>
      <w:r>
        <w:rPr>
          <w:vertAlign w:val="baseline"/>
        </w:rPr>
        <w:t xml:space="preserve">, protože v mnoha orgánech jugoslávského tisku se mohly prosadit názory cizí komunismu.</w:t>
      </w:r>
      <w:r>
        <w:rPr>
          <w:vertAlign w:val="superscript"/>
        </w:rPr>
        <w:t xml:space="preserve">37</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firstLine="285"/>
      </w:pPr>
      <w:r>
        <w:rPr/>
        <w:t xml:space="preserve">Molotov </w:t>
      </w:r>
      <w:r>
        <w:rPr/>
        <w:t xml:space="preserve">poté </w:t>
      </w:r>
      <w:r>
        <w:rPr/>
        <w:t xml:space="preserve">vystoupil</w:t>
      </w:r>
      <w:r>
        <w:rPr/>
        <w:t xml:space="preserve"> na </w:t>
      </w:r>
      <w:r>
        <w:rPr/>
        <w:t xml:space="preserve">plénu </w:t>
      </w:r>
      <w:r>
        <w:rPr/>
        <w:t xml:space="preserve">s </w:t>
      </w:r>
      <w:r>
        <w:rPr/>
        <w:t xml:space="preserve">dlouhým </w:t>
      </w:r>
      <w:r>
        <w:rPr/>
        <w:t xml:space="preserve">projevem</w:t>
      </w:r>
      <w:r>
        <w:rPr/>
        <w:t xml:space="preserve">, </w:t>
      </w:r>
      <w:r>
        <w:rPr/>
        <w:t xml:space="preserve">v němž </w:t>
      </w:r>
      <w:r>
        <w:rPr/>
        <w:t xml:space="preserve">zopakoval </w:t>
      </w:r>
      <w:r>
        <w:rPr/>
        <w:t xml:space="preserve">svůj </w:t>
      </w:r>
      <w:r>
        <w:rPr/>
        <w:t xml:space="preserve">názor, že Jugoslávci v roce 1948 opustili politiku, kterou prováděli od roku 1945, a přiklonili se k nacionalismu; současné ústupky Bělehradu znamenají odvrat od marxismu-leninismu. V souladu se zásadami solidarity, které platily v sovětském předsednictvu, postupně </w:t>
      </w:r>
      <w:r>
        <w:rPr/>
        <w:t xml:space="preserve">na Molotova zaútočili </w:t>
      </w:r>
      <w:r>
        <w:rPr/>
        <w:t xml:space="preserve">nejprve Bulganin, pak Mikojan, pak </w:t>
      </w:r>
      <w:r>
        <w:rPr/>
        <w:t xml:space="preserve">Šepilov </w:t>
      </w:r>
      <w:r>
        <w:rPr/>
        <w:t xml:space="preserve">a </w:t>
      </w:r>
      <w:r>
        <w:rPr/>
        <w:t xml:space="preserve">nakonec </w:t>
      </w:r>
      <w:r>
        <w:rPr/>
        <w:t xml:space="preserve">Suslov</w:t>
      </w:r>
      <w:r>
        <w:rPr/>
        <w:t xml:space="preserve">. </w:t>
      </w:r>
      <w:r>
        <w:rPr/>
        <w:t xml:space="preserve">Dále </w:t>
      </w:r>
      <w:r>
        <w:rPr/>
        <w:t xml:space="preserve">byl</w:t>
      </w:r>
      <w:r>
        <w:rPr/>
        <w:t xml:space="preserve"> </w:t>
      </w:r>
      <w:r>
        <w:rPr/>
        <w:t xml:space="preserve">v </w:t>
      </w:r>
      <w:r>
        <w:rPr/>
        <w:t xml:space="preserve">divadelním představení </w:t>
      </w:r>
      <w:r>
        <w:rPr/>
        <w:t xml:space="preserve">předveden </w:t>
      </w:r>
      <w:r>
        <w:rPr/>
        <w:t xml:space="preserve">Pavel Judin</w:t>
      </w:r>
      <w:r>
        <w:rPr/>
        <w:t xml:space="preserve">, bývalý </w:t>
      </w:r>
      <w:r>
        <w:rPr/>
        <w:t xml:space="preserve">redaktor </w:t>
      </w:r>
      <w:r>
        <w:rPr/>
        <w:t xml:space="preserve">bělehradského </w:t>
      </w:r>
      <w:r>
        <w:rPr/>
        <w:t xml:space="preserve">časopisu </w:t>
      </w:r>
      <w:r>
        <w:rPr/>
        <w:t xml:space="preserve">Kominform</w:t>
      </w:r>
      <w:r>
        <w:rPr/>
        <w:t xml:space="preserve">, </w:t>
      </w:r>
      <w:r>
        <w:rPr/>
        <w:t xml:space="preserve">aby vysvětlil, jak Žujović nejen podával sovětskému velvyslanectví zprávy o zasedáních jugoslávského politbyra</w:t>
      </w:r>
      <w:r>
        <w:rPr/>
        <w:t xml:space="preserve">, ale dokonce </w:t>
      </w:r>
      <w:r>
        <w:rPr/>
        <w:t xml:space="preserve">jim </w:t>
      </w:r>
      <w:r>
        <w:rPr/>
        <w:t xml:space="preserve">pašoval </w:t>
      </w:r>
      <w:r>
        <w:rPr/>
        <w:t xml:space="preserve">důležité dokumenty; </w:t>
      </w:r>
      <w:r>
        <w:rPr/>
        <w:t xml:space="preserve">je pochopitelné, </w:t>
      </w:r>
      <w:r>
        <w:rPr>
          <w:spacing w:val="-1"/>
        </w:rPr>
        <w:t xml:space="preserve">že </w:t>
      </w:r>
      <w:r>
        <w:rPr/>
        <w:t xml:space="preserve">to jugoslávské straně vadilo, vysvětlil Judin. Během debaty se Chruščov snažil vyjasnit své zbývající neshody s Titem. </w:t>
      </w:r>
      <w:r>
        <w:rPr/>
        <w:t xml:space="preserve">'</w:t>
      </w:r>
      <w:r>
        <w:rPr/>
        <w:t xml:space="preserve">Je </w:t>
      </w:r>
      <w:r>
        <w:rPr/>
        <w:t xml:space="preserve">naprostý teoretický nesmysl, že existuje ruská, čínská nebo jugoslávská cesta', řekl. Formy mohou být různé, ale "podstata je jedna". Jugoslávci nerespektovali marxisticko-leninské zásady, když propagovali "falešný názor, že Jugoslávie se může rozvíjet jako socialistická země nezávisle na ostatních zemích socialistického tábora". V závěru pléna se Chruščov přímo nezmínil o Molotovově chování, ale poznamenal, že je třeba "trochu omladit předsednictvo".</w:t>
      </w:r>
      <w:r>
        <w:rPr>
          <w:vertAlign w:val="superscript"/>
        </w:rPr>
        <w:t xml:space="preserve">38</w:t>
      </w:r>
    </w:p>
    <w:p>
      <w:pPr>
        <w:pStyle w:val="BodyText"/>
        <w:spacing w:before="7" w:line="254" w:lineRule="auto"/>
        <w:ind w:start="115" w:end="52" w:firstLine="285"/>
      </w:pPr>
      <w:r>
        <w:rPr/>
        <w:t xml:space="preserve">Po část srpna a celé září 1955 pokračovala další obchodní jednání mezi oběma zeměmi a během nich se Mikojan, který vedl delegaci, setkal s Titem. Během tohoto setkání Mikojan daleko přesáhl otázku obchodu, skutečně se projednávala celá škála ideologických otázek. Po návratu do Moskvy poslal kopii své zprávy o tomto setkání Chruščovovi, který byl v té době na dovolené na Jaltě. Ačkoli se zdálo, že dochází k pokroku, Mikojan v souvislosti se zahájením příprav na XX. sjezd Komunistické strany Sovětského svazu nabádal k opatrnosti. Sovětské předsednictvo plánovalo prohlášení "O některých úspěších v normalizaci vztahů s Jugoslávií", které mělo sloužit jako základ pro diskusi se zástupci bratrských stran na schůzce v lednu 1956, jež se měla konat před sjezdem. V tomto dokumentu se konstatovalo, že navzdory přetrvávajícím "chybným názorům" na řadu otázek učinili jugoslávští soudruzi důležité kroky "k nápravě svých chyb"; Mikojan však připojil předmluvu, z níž bylo zřejmé, že "stranické" otázky stále představují překážku, kterou se nepodaří rychle vyřešit.</w:t>
      </w:r>
      <w:r>
        <w:rPr>
          <w:vertAlign w:val="superscript"/>
        </w:rPr>
        <w:t xml:space="preserve">39</w:t>
      </w:r>
    </w:p>
    <w:p>
      <w:pPr>
        <w:pStyle w:val="BodyText"/>
        <w:spacing w:before="2" w:line="254" w:lineRule="auto"/>
        <w:ind w:start="115" w:end="54" w:firstLine="285"/>
      </w:pPr>
      <w:r>
        <w:rPr/>
        <w:t xml:space="preserve">Zlepšení sovětsko-jugoslávských vztahů náhle urychlila rozhodnutí, která přijal XX. sjezd strany na svém zasedání 14.-25. </w:t>
      </w:r>
      <w:r>
        <w:rPr/>
        <w:t xml:space="preserve">února 1956. Jugoslávský velvyslanec byl nadšen Chruščovovým </w:t>
      </w:r>
      <w:r>
        <w:rPr/>
        <w:t xml:space="preserve">úvodním referátem, který podle něj nastolil otázku různých forem přechodu k socialismu </w:t>
      </w:r>
      <w:r>
        <w:rPr/>
        <w:t xml:space="preserve">v různých zemích, </w:t>
      </w:r>
      <w:r>
        <w:rPr/>
        <w:t xml:space="preserve">ale </w:t>
      </w:r>
      <w:r>
        <w:rPr/>
        <w:t xml:space="preserve">situaci změnila </w:t>
      </w:r>
      <w:r>
        <w:rPr/>
        <w:t xml:space="preserve">až </w:t>
      </w:r>
      <w:r>
        <w:rPr/>
        <w:t xml:space="preserve">Tajná řeč </w:t>
      </w:r>
      <w:r>
        <w:rPr/>
        <w:t xml:space="preserve">o </w:t>
      </w:r>
      <w:r>
        <w:rPr/>
        <w:t xml:space="preserve">Stalinově </w:t>
      </w:r>
      <w:r>
        <w:rPr/>
        <w:t xml:space="preserve">kultu </w:t>
      </w:r>
      <w:r>
        <w:rPr/>
        <w:t xml:space="preserve">osobnosti</w:t>
      </w:r>
      <w:r>
        <w:rPr/>
        <w:t xml:space="preserve">. </w:t>
      </w:r>
      <w:r>
        <w:rPr/>
        <w:t xml:space="preserve">Do tohoto projevu Chruščov zahrnul prohlášení, </w:t>
      </w:r>
      <w:r>
        <w:rPr/>
        <w:t xml:space="preserve">že aféra s Jugoslávií "byla od začátku do konce vymyšlená" a neměla žádný politický základ; Stalin se Chruščovovi chlubil: "Švihnu malíčkem a už nebude žádný Tito". Chruščov prohlásil, že problémy s Jugoslávci existovaly, ale Stalin je nesmyslně zveličoval. Chruščov předal kopii svého projevu jugoslávskému velvyslanci a požádal ho, aby ji poslal Titovi.</w:t>
      </w:r>
      <w:r>
        <w:rPr>
          <w:vertAlign w:val="superscript"/>
        </w:rPr>
        <w:t xml:space="preserve">40</w:t>
      </w:r>
    </w:p>
    <w:p>
      <w:pPr>
        <w:pStyle w:val="BodyText"/>
        <w:spacing w:after="0" w:line="254" w:lineRule="auto"/>
        <w:sectPr>
          <w:pgSz w:w="8840" w:h="13260"/>
          <w:pgMar w:top="920" w:right="1133" w:bottom="280" w:left="1133" w:header="730" w:footer="0"/>
        </w:sectPr>
      </w:pPr>
    </w:p>
    <w:p>
      <w:pPr>
        <w:pStyle w:val="BodyText"/>
        <w:spacing w:before="197" w:line="254" w:lineRule="auto"/>
        <w:ind w:end="106" w:firstLine="283"/>
      </w:pPr>
      <w:r>
        <w:rPr/>
        <w:t xml:space="preserve">Tito na Chruščovův tajný projev reagoval jmenováním nového velvyslance v Moskvě, kterým se stal Veljko Mićunović, bývalý vedoucí sovětského oddělení jugoslávského ministerstva zahraničí. Při jeho jmenování mu Tito osobně řekl, aby se s Chruščovem nehádal, ale aby udělal vše pro spolupráci s ním.</w:t>
      </w:r>
      <w:r>
        <w:rPr>
          <w:vertAlign w:val="superscript"/>
        </w:rPr>
        <w:t xml:space="preserve">41</w:t>
      </w:r>
      <w:r>
        <w:rPr>
          <w:vertAlign w:val="baseline"/>
        </w:rPr>
        <w:t xml:space="preserve"> Ve dnech 13.-14. března se konalo plénum jugoslávské strany, na němž se analyzoval Tajný projev, a Tito vysvětlil, že "události v Sovětském svazu se vyvíjely mnohem rychleji, než jsme mohli očekávat". Bylo by "snazší s nimi mluvit", navrhl a zmínil se o "Chruščovově skupině", která iniciovala "velmi důležité a odvážné činy".</w:t>
      </w:r>
      <w:r>
        <w:rPr>
          <w:vertAlign w:val="superscript"/>
        </w:rPr>
        <w:t xml:space="preserve">42</w:t>
      </w:r>
      <w:r>
        <w:rPr>
          <w:vertAlign w:val="baseline"/>
        </w:rPr>
        <w:t xml:space="preserve"> V komentáři k tomu, co Chruščov řekl o Jugoslávii, Tito zdůraznil, že při vší stručnosti "to dává zásadní uznání, že se k nám zachovali nesprávně, chybně; to má obrovský význam nejen pro nás a pro celý světový proletariát, ale i pro XX. sjezd strany". Tito pak nastínil, v čem spatřoval obrovské potíže chruščovovského vedení, které </w:t>
      </w:r>
      <w:r>
        <w:rPr>
          <w:vertAlign w:val="baseline"/>
        </w:rPr>
        <w:t xml:space="preserve">se </w:t>
      </w:r>
      <w:r>
        <w:rPr>
          <w:vertAlign w:val="baseline"/>
        </w:rPr>
        <w:t xml:space="preserve">po více než pětadvaceti letech stalinského období, kdy </w:t>
      </w:r>
      <w:r>
        <w:rPr>
          <w:vertAlign w:val="baseline"/>
        </w:rPr>
        <w:t xml:space="preserve">byli </w:t>
      </w:r>
      <w:r>
        <w:rPr>
          <w:vertAlign w:val="baseline"/>
        </w:rPr>
        <w:t xml:space="preserve">nejen členové komunistické strany, ale celý </w:t>
      </w:r>
      <w:r>
        <w:rPr>
          <w:vertAlign w:val="baseline"/>
        </w:rPr>
        <w:t xml:space="preserve">sovětský </w:t>
      </w:r>
      <w:r>
        <w:rPr>
          <w:vertAlign w:val="baseline"/>
        </w:rPr>
        <w:t xml:space="preserve">lid vychováváni "na </w:t>
      </w:r>
      <w:r>
        <w:rPr>
          <w:spacing w:val="-2"/>
          <w:vertAlign w:val="baseline"/>
        </w:rPr>
        <w:t xml:space="preserve">kultu </w:t>
      </w:r>
      <w:r>
        <w:rPr>
          <w:vertAlign w:val="baseline"/>
        </w:rPr>
        <w:t xml:space="preserve">jedné neosvědčené osobnosti a systému, který vytvořila", rozhodlo vše odhodit. Po "snad nejtemnějším období v dějinách ruského lidu, a nejen ruského lidu, ale i mezinárodního dělnického hnutí", bylo pochopitelné, že to nebylo snadné. Měli se měnit postupně, ale jakmile "odhodí všechen ten negativní balast, který stále brzdí věci", pak bude Sovětský svaz schopen "hrát ve světě roli nositele socialistické myšlenky a vydobýt si autoritu, kterou mu v takovém případě nikdo nemůže upřít". Navíc by Jugoslávie mohla říci, že "sehrála rozhodující roli při rozbití tohoto systému".</w:t>
      </w:r>
      <w:r>
        <w:rPr>
          <w:vertAlign w:val="superscript"/>
        </w:rPr>
        <w:t xml:space="preserve">43</w:t>
      </w:r>
    </w:p>
    <w:p>
      <w:pPr>
        <w:pStyle w:val="BodyText"/>
        <w:spacing w:before="8" w:line="254" w:lineRule="auto"/>
        <w:ind w:end="104" w:firstLine="283"/>
      </w:pPr>
      <w:r>
        <w:rPr/>
        <w:t xml:space="preserve">Tito zjevně </w:t>
      </w:r>
      <w:r>
        <w:rPr/>
        <w:t xml:space="preserve">cítil, že Jugoslávie </w:t>
      </w:r>
      <w:r>
        <w:rPr/>
        <w:t xml:space="preserve">hraje klíčovou roli v </w:t>
      </w:r>
      <w:r>
        <w:rPr/>
        <w:t xml:space="preserve">postupné de-stalinizaci světového komunistického hnutí. Jak řekl 2. dubna 1956 své stranické exekutivě</w:t>
      </w:r>
      <w:r>
        <w:rPr/>
        <w:t xml:space="preserve">, "zcela správně jsme očekávali, že hned od počátku budeme pomáhat těm </w:t>
      </w:r>
      <w:r>
        <w:rPr/>
        <w:t xml:space="preserve">protistalinským </w:t>
      </w:r>
      <w:r>
        <w:rPr/>
        <w:t xml:space="preserve">silám, které </w:t>
      </w:r>
      <w:r>
        <w:rPr/>
        <w:t xml:space="preserve">s </w:t>
      </w:r>
      <w:r>
        <w:rPr/>
        <w:t xml:space="preserve">námi </w:t>
      </w:r>
      <w:r>
        <w:rPr/>
        <w:t xml:space="preserve">usilují </w:t>
      </w:r>
      <w:r>
        <w:rPr/>
        <w:t xml:space="preserve">o </w:t>
      </w:r>
      <w:r>
        <w:rPr/>
        <w:t xml:space="preserve">dohodu</w:t>
      </w:r>
      <w:r>
        <w:rPr/>
        <w:t xml:space="preserve">". </w:t>
      </w:r>
      <w:r>
        <w:rPr/>
        <w:t xml:space="preserve">Po </w:t>
      </w:r>
      <w:r>
        <w:rPr/>
        <w:t xml:space="preserve">Bělehradské </w:t>
      </w:r>
      <w:r>
        <w:rPr/>
        <w:t xml:space="preserve">deklaraci se k nim Jugoslávci chovali "spíše opatrně", ale nyní, po XX. sjezdu strany, "se situace změnila".</w:t>
      </w:r>
      <w:r>
        <w:rPr>
          <w:vertAlign w:val="superscript"/>
        </w:rPr>
        <w:t xml:space="preserve">44</w:t>
      </w:r>
      <w:r>
        <w:rPr>
          <w:vertAlign w:val="baseline"/>
        </w:rPr>
        <w:t xml:space="preserve"> Titovi bylo jasné, že to, co se děje v Moskvě, není výsledkem nové taktiky nebo manévru, ale představuje skutečné záměry. Proto se domníval, že "bychom měli podpořit Chruščovovu skupinu", neboť "přílišná </w:t>
      </w:r>
      <w:r>
        <w:rPr>
          <w:vertAlign w:val="baseline"/>
        </w:rPr>
        <w:t xml:space="preserve">rezervovanost </w:t>
      </w:r>
      <w:r>
        <w:rPr>
          <w:vertAlign w:val="baseline"/>
        </w:rPr>
        <w:t xml:space="preserve">z </w:t>
      </w:r>
      <w:r>
        <w:rPr>
          <w:vertAlign w:val="baseline"/>
        </w:rPr>
        <w:t xml:space="preserve">naší </w:t>
      </w:r>
      <w:r>
        <w:rPr>
          <w:vertAlign w:val="baseline"/>
        </w:rPr>
        <w:t xml:space="preserve">strany </w:t>
      </w:r>
      <w:r>
        <w:rPr>
          <w:vertAlign w:val="baseline"/>
        </w:rPr>
        <w:t xml:space="preserve">bude </w:t>
      </w:r>
      <w:r>
        <w:rPr>
          <w:vertAlign w:val="baseline"/>
        </w:rPr>
        <w:t xml:space="preserve">jen </w:t>
      </w:r>
      <w:r>
        <w:rPr>
          <w:vertAlign w:val="baseline"/>
        </w:rPr>
        <w:t xml:space="preserve">živit </w:t>
      </w:r>
      <w:r>
        <w:rPr>
          <w:vertAlign w:val="baseline"/>
        </w:rPr>
        <w:t xml:space="preserve">byrokratické</w:t>
      </w:r>
      <w:r>
        <w:rPr>
          <w:vertAlign w:val="baseline"/>
        </w:rPr>
        <w:t xml:space="preserve">, stalinistické </w:t>
      </w:r>
      <w:r>
        <w:rPr>
          <w:vertAlign w:val="baseline"/>
        </w:rPr>
        <w:t xml:space="preserve">živly v </w:t>
      </w:r>
      <w:r>
        <w:rPr>
          <w:vertAlign w:val="baseline"/>
        </w:rPr>
        <w:t xml:space="preserve">Sovětském svazu". A Tito nebyl sám, kdo cítil tuto povinnost vůči širší komunistické věci. Diskuse v rámci exekutivy odhalily, jak proces de- stalinizace, </w:t>
      </w:r>
      <w:r>
        <w:rPr>
          <w:vertAlign w:val="baseline"/>
        </w:rPr>
        <w:t xml:space="preserve">který začal v Moskvě, vzbudil mezi jugoslávskými vůdci nebývalé nadšení. Jeden z členů, Tempo, později vzpomínal, jak "jsme upřímně věřili, že se ukázalo, že máme pravdu, a jako praví komunisté jsme cítili povinnost pomáhat soudruhům v Sovětském svazu a ve východní Evropě".</w:t>
      </w:r>
      <w:r>
        <w:rPr>
          <w:vertAlign w:val="superscript"/>
        </w:rPr>
        <w:t xml:space="preserve">45</w:t>
      </w:r>
    </w:p>
    <w:p>
      <w:pPr>
        <w:pStyle w:val="BodyText"/>
        <w:spacing w:before="2" w:line="254" w:lineRule="auto"/>
        <w:ind w:end="108" w:firstLine="283"/>
      </w:pPr>
      <w:r>
        <w:rPr/>
        <w:t xml:space="preserve">I když zasedala jugoslávská stranická exekutiva, události v Moskvě nabíraly na obrátkách. Chruščov 2. dubna informoval Mićunoviće, že Kominform bude rozpuštěn. Chruščov se domníval, že místo ní musí vzniknout něco jiného, a v Moskvě se objevila myšlenka založit čtyři regionální organizace, jednu pro západní Evropu, jednu pro Asii, jednu pro Latinskou Ameriku a "jednu pro </w:t>
      </w:r>
      <w:r>
        <w:rPr/>
        <w:t xml:space="preserve">spolupráci </w:t>
      </w:r>
      <w:r>
        <w:rPr/>
        <w:t xml:space="preserve">mezi </w:t>
      </w:r>
      <w:r>
        <w:rPr/>
        <w:t xml:space="preserve">komunistickými </w:t>
      </w:r>
      <w:r>
        <w:rPr/>
        <w:t xml:space="preserve">stranami </w:t>
      </w:r>
      <w:r>
        <w:rPr/>
        <w:t xml:space="preserve">u moci </w:t>
      </w:r>
      <w:r>
        <w:rPr/>
        <w:t xml:space="preserve">ve </w:t>
      </w:r>
      <w:r>
        <w:rPr/>
        <w:t xml:space="preserve">východní </w:t>
      </w:r>
      <w:r>
        <w:rPr>
          <w:spacing w:val="-2"/>
        </w:rPr>
        <w:t xml:space="preserve">Evropě";</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1"/>
      </w:pPr>
      <w:r>
        <w:rPr/>
        <w:t xml:space="preserve">Chruščov se zeptal na Titovy názory a Mićunović naznačil, že budou pravděpodobně negativní. Chruščov to vzal na vědomí a 18. dubna jednoduše rozpustil Kominform. Následujícího dne napsal Titovi dopis, v němž mu navrhl, aby 1. června navštívil Moskvu, a poněkud drze se ho zeptal, zda chce být pozván jako hlava strany, </w:t>
      </w:r>
      <w:r>
        <w:rPr/>
        <w:t xml:space="preserve">vlády </w:t>
      </w:r>
      <w:r>
        <w:rPr/>
        <w:t xml:space="preserve">nebo </w:t>
      </w:r>
      <w:r>
        <w:rPr/>
        <w:t xml:space="preserve">státu. Pak, </w:t>
      </w:r>
      <w:r>
        <w:rPr/>
        <w:t xml:space="preserve">ke </w:t>
      </w:r>
      <w:r>
        <w:rPr/>
        <w:t xml:space="preserve">konci </w:t>
      </w:r>
      <w:r>
        <w:rPr/>
        <w:t xml:space="preserve">dubna, nabyl Mićunović </w:t>
      </w:r>
      <w:r>
        <w:rPr/>
        <w:t xml:space="preserve">dojmu, že Chruščovova pozice v sovětském prezidiu slábne, a správně, vyhlídka na Titovu návštěvu Moskvy vyvolala další Molotovův výbuch. Dne 25. května se sešlo sovětské prezidium a vyslechlo si Molotovovu kritiku Jugoslávie a zejména neurčitou poznámku, kterou Tito pronesl o událostech, k nimž došlo "za Stalinova carství". Přestože Molotov nezískal podporu potenciálních spojenců, jako byli Kaganovič a Malenkov, Chruščov se rozhodl prosadit svou a prosadil návrh, aby byl Molotov odvolán z funkce ministra zahraničí a </w:t>
      </w:r>
      <w:r>
        <w:rPr/>
        <w:t xml:space="preserve">nahrazen </w:t>
      </w:r>
      <w:r>
        <w:rPr/>
        <w:t xml:space="preserve">Šepilovem. </w:t>
      </w:r>
      <w:r>
        <w:rPr/>
        <w:t xml:space="preserve">Mićunović</w:t>
      </w:r>
      <w:r>
        <w:rPr/>
        <w:t xml:space="preserve">, který </w:t>
      </w:r>
      <w:r>
        <w:rPr/>
        <w:t xml:space="preserve">si všiml, </w:t>
      </w:r>
      <w:r>
        <w:rPr/>
        <w:t xml:space="preserve">jak se </w:t>
      </w:r>
      <w:r>
        <w:rPr/>
        <w:t xml:space="preserve">Chruščov </w:t>
      </w:r>
      <w:r>
        <w:rPr/>
        <w:t xml:space="preserve">zdál </w:t>
      </w:r>
      <w:r>
        <w:rPr/>
        <w:t xml:space="preserve">být pod </w:t>
      </w:r>
      <w:r>
        <w:rPr>
          <w:spacing w:val="-2"/>
        </w:rPr>
        <w:t xml:space="preserve">velkým </w:t>
      </w:r>
      <w:r>
        <w:rPr/>
        <w:t xml:space="preserve">tlakem, byl překvapen jeho úspěchem při odvolání Molotova.</w:t>
      </w:r>
      <w:r>
        <w:rPr>
          <w:vertAlign w:val="superscript"/>
        </w:rPr>
        <w:t xml:space="preserve">46</w:t>
      </w:r>
    </w:p>
    <w:p>
      <w:pPr>
        <w:pStyle w:val="BodyText"/>
        <w:spacing w:before="4" w:line="254" w:lineRule="auto"/>
        <w:ind w:start="113" w:end="51" w:firstLine="287"/>
      </w:pPr>
      <w:r>
        <w:rPr/>
        <w:t xml:space="preserve">Tito navštívil Sovětský svaz ve dnech 2. až 23. června 1956 v doprovodu Kardelje </w:t>
      </w:r>
      <w:r>
        <w:rPr/>
        <w:t xml:space="preserve">a Koče Popoviće. Ze sovětské strany se setkal s Chruščovem, Mikojanem, Bulganinem, novým ministrem zahraničí Šepilovem, prezidentem státu Klimentem Vorošilovem a navzdory jeho odvolání i s Molotovem. Jednou z nevyřešených otázek mezi oběma zeměmi bylo vedení maďarské komunistické strany. Chruščov již několikrát připustil, že Rajkův proces byl vykonstruovaný a z něj vycházející rezoluce Kominformu z roku 1949 neudržitelná, a přesto Rákosi a ti, kdo proces zorganizovali, byli stále u moci. </w:t>
      </w:r>
      <w:r>
        <w:rPr/>
        <w:t xml:space="preserve">Jugoslávci s tím byli nespokojeni </w:t>
      </w:r>
      <w:r>
        <w:rPr/>
        <w:t xml:space="preserve">a od konce roku 1955 byli v kontaktu s Rákosiho sesazeným rivalem Imre Nagyem.</w:t>
      </w:r>
      <w:r>
        <w:rPr>
          <w:vertAlign w:val="superscript"/>
        </w:rPr>
        <w:t xml:space="preserve">47</w:t>
      </w:r>
      <w:r>
        <w:rPr>
          <w:vertAlign w:val="baseline"/>
        </w:rPr>
        <w:t xml:space="preserve"> Když Tito přijel do Moskvy, Chruščov ho informoval, že Suslov brzy navštíví Maďarsko, aby celou záležitost vyřešil. V naději, že to Tita uspokojí, přešel Chruščov k tomu, co </w:t>
      </w:r>
      <w:r>
        <w:rPr>
          <w:vertAlign w:val="baseline"/>
        </w:rPr>
        <w:t xml:space="preserve">považoval za klíčovou otázku pro sovětskou stranu, a to jak uspořádat vztahy mezi komunistickými stranami nyní, když je Jugoslávie opět ve svazku a Kominform byl rozpuštěn. Chruščov v podstatě zopakoval své názory vyjádřené na plénu Komunistické strany Sovětského svazu v červenci 1955 a zdůraznil, že komunistické země potřebují koordinovat své kroky; v tomto smyslu tedy Kominform sehrál pozitivní roli. Molotov jako vždy bez obalu trval na tom, že mohou existovat pouze "dva tábory" a Jugoslávci se musí rozhodnout, ve kterém táboře jsou.</w:t>
      </w:r>
    </w:p>
    <w:p>
      <w:pPr>
        <w:pStyle w:val="BodyText"/>
        <w:spacing w:before="7" w:line="254" w:lineRule="auto"/>
        <w:ind w:start="113" w:end="55" w:firstLine="285"/>
      </w:pPr>
      <w:r>
        <w:rPr/>
        <w:t xml:space="preserve">Tito vysvětloval, že Jugoslávie se formálně nepřipojí k žádnému táboru, ale že se považuje za součást socialistického světa; nevidí potřebu Varšavské smlouvy, ale nemá ambice Varšavskou smlouvu rozpustit nebo "odtrhnout" zbytek východní Evropy od Sovětského svazu. Chruščov </w:t>
      </w:r>
      <w:r>
        <w:rPr/>
        <w:t xml:space="preserve">toužil po </w:t>
      </w:r>
      <w:r>
        <w:rPr/>
        <w:t xml:space="preserve">kompromisu. Navrhoval, aby se místo termínu "socialistický tábor" používal jiný termín, například "socialistická fronta", nebo jak navrhoval Mikojan, "socialistické společenství". Pod pokračujícím tlakem, aby uznal potřebu nějaké organizace komunistických stran, zahrál Tito svůj trumf a argumentoval, že v současné době nemá Jugoslávie žádné vztahy s ostatními východoevropskými komunistickými stranami, takže </w:t>
      </w:r>
      <w:r>
        <w:rPr/>
        <w:t xml:space="preserve">jakákoli </w:t>
      </w:r>
      <w:r>
        <w:rPr/>
        <w:t xml:space="preserve">taková </w:t>
      </w:r>
      <w:r>
        <w:rPr/>
        <w:t xml:space="preserve">myšlenka je z </w:t>
      </w:r>
      <w:r>
        <w:rPr/>
        <w:t xml:space="preserve">definice předčasná. </w:t>
      </w:r>
      <w:r>
        <w:rPr/>
        <w:t xml:space="preserve">Na </w:t>
      </w:r>
      <w:r>
        <w:rPr/>
        <w:t xml:space="preserve">Kardeljovi </w:t>
      </w:r>
      <w:r>
        <w:rPr/>
        <w:t xml:space="preserve">a </w:t>
      </w:r>
      <w:r>
        <w:rPr/>
        <w:t xml:space="preserve">Mikojanovi </w:t>
      </w:r>
      <w:r>
        <w:rPr/>
        <w:t xml:space="preserve">pak bylo, </w:t>
      </w:r>
      <w:r>
        <w:rPr/>
        <w:t xml:space="preserve">aby </w:t>
      </w:r>
      <w:r>
        <w:rPr/>
        <w:t xml:space="preserve">vypracovali návrh </w:t>
      </w:r>
      <w:r>
        <w:rPr/>
        <w:t xml:space="preserve">deklarace, </w:t>
      </w:r>
      <w:r>
        <w:rPr/>
        <w:t xml:space="preserve">kterou </w:t>
      </w:r>
      <w:r>
        <w:rPr/>
        <w:t xml:space="preserve">by </w:t>
      </w:r>
      <w:r>
        <w:rPr/>
        <w:t xml:space="preserve">obě </w:t>
      </w:r>
      <w:r>
        <w:rPr/>
        <w:t xml:space="preserve">strany </w:t>
      </w:r>
      <w:r>
        <w:rPr/>
        <w:t xml:space="preserve">mohly </w:t>
      </w:r>
      <w:r>
        <w:rPr/>
        <w:t xml:space="preserve">podepsat. </w:t>
      </w:r>
      <w:r>
        <w:rPr/>
        <w:t xml:space="preserve">Pokroku bylo dosaženo až poté, co Chruščov souhlasil s tím, že bude pracovat s jugoslávským návrhem, a vysvětlil, že</w:t>
      </w:r>
    </w:p>
    <w:p>
      <w:pPr>
        <w:pStyle w:val="BodyText"/>
        <w:spacing w:after="0" w:line="254" w:lineRule="auto"/>
        <w:sectPr>
          <w:pgSz w:w="8840" w:h="13260"/>
          <w:pgMar w:top="920" w:right="1133" w:bottom="280" w:left="1133" w:header="730" w:footer="0"/>
        </w:sectPr>
      </w:pPr>
    </w:p>
    <w:p>
      <w:pPr>
        <w:pStyle w:val="BodyText"/>
        <w:spacing w:before="197" w:line="254" w:lineRule="auto"/>
        <w:ind w:end="106" w:hanging="1"/>
      </w:pPr>
      <w:r>
        <w:rPr/>
        <w:t xml:space="preserve">Tito 9. června prohlásil, že "co bylo dovoleno Jugoslávcům, nebude dovoleno ostatním".</w:t>
      </w:r>
      <w:r>
        <w:rPr>
          <w:vertAlign w:val="superscript"/>
        </w:rPr>
        <w:t xml:space="preserve">48</w:t>
      </w:r>
      <w:r>
        <w:rPr>
          <w:vertAlign w:val="baseline"/>
        </w:rPr>
        <w:t xml:space="preserve"> Text deklarace byl nakonec jasným vítězstvím Jugoslávců, které sovětská strana přijala spíše neochotně. Sovětské předsednictvo se dohodlo, že "jugoslávským soudruhům sdělí, že se nám text deklarace nelíbí, ale nebudeme se o něm přít".</w:t>
      </w:r>
      <w:r>
        <w:rPr>
          <w:vertAlign w:val="superscript"/>
        </w:rPr>
        <w:t xml:space="preserve">49</w:t>
      </w:r>
      <w:r>
        <w:rPr>
          <w:vertAlign w:val="baseline"/>
        </w:rPr>
        <w:t xml:space="preserve"> Moskevská deklarace znamenala důležitý mezník. Ukončila jakýkoli smysl, v němž by sovětská komunistická strana mohla tvrdit, že zůstává "řídící" stranou v rámci komunistického hnutí. V textu bylo jasně řečeno:</w:t>
      </w:r>
    </w:p>
    <w:p>
      <w:pPr>
        <w:pStyle w:val="BodyText"/>
        <w:spacing w:before="75"/>
        <w:ind w:start="0"/>
        <w:jc w:val="left"/>
      </w:pPr>
    </w:p>
    <w:p>
      <w:pPr>
        <w:spacing w:before="0" w:line="254" w:lineRule="auto"/>
        <w:ind w:start="343" w:end="389" w:firstLine="0"/>
        <w:jc w:val="both"/>
        <w:rPr>
          <w:sz w:val="16"/>
        </w:rPr>
      </w:pPr>
      <w:r>
        <w:rPr>
          <w:sz w:val="16"/>
        </w:rPr>
        <w:t xml:space="preserve">V přesvědčení, že způsoby socialistického rozvoje se v různých zemích a podmínkách liší</w:t>
      </w:r>
      <w:r>
        <w:rPr>
          <w:sz w:val="16"/>
        </w:rPr>
        <w:t xml:space="preserve">, že bohatství forem socialistického rozvoje přispívá k jeho síle, a </w:t>
      </w:r>
      <w:r>
        <w:rPr>
          <w:sz w:val="16"/>
        </w:rPr>
        <w:t xml:space="preserve">vycházejíce z toho, že jakákoli tendence vnucovat své názory na způsoby a </w:t>
      </w:r>
      <w:r>
        <w:rPr>
          <w:sz w:val="16"/>
        </w:rPr>
        <w:t xml:space="preserve">formy socialistického rozvoje je oběma stranám cizí, se obě strany dohodly, že </w:t>
      </w:r>
      <w:r>
        <w:rPr>
          <w:sz w:val="16"/>
        </w:rPr>
        <w:t xml:space="preserve">výše uvedená spolupráce by měla být založena na naprosté dobrovolnosti a rovnosti, </w:t>
      </w:r>
      <w:r>
        <w:rPr>
          <w:sz w:val="16"/>
        </w:rPr>
        <w:t xml:space="preserve">na přátelské kritice a na soudružské výměně názorů na sporné otázky mezi našimi </w:t>
      </w:r>
      <w:r>
        <w:rPr>
          <w:spacing w:val="-2"/>
          <w:sz w:val="16"/>
        </w:rPr>
        <w:t xml:space="preserve">stranami.</w:t>
      </w:r>
      <w:r>
        <w:rPr>
          <w:spacing w:val="-2"/>
          <w:sz w:val="16"/>
          <w:vertAlign w:val="superscript"/>
        </w:rPr>
        <w:t xml:space="preserve">50</w:t>
      </w:r>
    </w:p>
    <w:p>
      <w:pPr>
        <w:pStyle w:val="BodyText"/>
        <w:spacing w:before="20"/>
        <w:ind w:start="0"/>
        <w:jc w:val="left"/>
        <w:rPr>
          <w:sz w:val="16"/>
        </w:rPr>
      </w:pPr>
    </w:p>
    <w:p>
      <w:pPr>
        <w:pStyle w:val="BodyText"/>
        <w:spacing w:before="1" w:line="254" w:lineRule="auto"/>
        <w:ind w:end="108" w:firstLine="283"/>
      </w:pPr>
      <w:r>
        <w:rPr/>
        <w:t xml:space="preserve">Vzhledem k radikálnímu tónu Moskevské deklarace asi nepřekvapí, že </w:t>
      </w:r>
      <w:r>
        <w:rPr/>
        <w:t xml:space="preserve">se</w:t>
      </w:r>
      <w:r>
        <w:rPr/>
        <w:t xml:space="preserve"> Chruščov </w:t>
      </w:r>
      <w:r>
        <w:rPr/>
        <w:t xml:space="preserve">po Titově </w:t>
      </w:r>
      <w:r>
        <w:rPr/>
        <w:t xml:space="preserve">odchodu </w:t>
      </w:r>
      <w:r>
        <w:rPr/>
        <w:t xml:space="preserve">okamžitě </w:t>
      </w:r>
      <w:r>
        <w:rPr/>
        <w:t xml:space="preserve">dostal</w:t>
      </w:r>
      <w:r>
        <w:rPr/>
        <w:t xml:space="preserve"> do </w:t>
      </w:r>
      <w:r>
        <w:rPr/>
        <w:t xml:space="preserve">defenzivy. Dne </w:t>
      </w:r>
      <w:r>
        <w:rPr/>
        <w:t xml:space="preserve">21. června, kdy se Tito vracel přes Ukrajinu do Jugoslávie, byli zástupci "tábora", komunistických stran východní Evropy, svoláni na konferenci do Moskvy. Chruščov nastínil důvody rozpuštění Kominformy a jak Tita varoval, vysvětlil, že Moskevská deklarace není obecně platná. O týden později, 28. června, vypukly v polské Poznani nepokoje. To byl první náznak toho, že Tajná řeč a destalinizační kampaň mají </w:t>
      </w:r>
      <w:r>
        <w:rPr/>
        <w:t xml:space="preserve">na </w:t>
      </w:r>
      <w:r>
        <w:rPr/>
        <w:t xml:space="preserve">východní </w:t>
      </w:r>
      <w:r>
        <w:rPr/>
        <w:t xml:space="preserve">Evropu </w:t>
      </w:r>
      <w:r>
        <w:rPr/>
        <w:t xml:space="preserve">destabilizující </w:t>
      </w:r>
      <w:r>
        <w:rPr/>
        <w:t xml:space="preserve">vliv</w:t>
      </w:r>
      <w:r>
        <w:rPr/>
        <w:t xml:space="preserve">, a </w:t>
      </w:r>
      <w:r>
        <w:rPr/>
        <w:t xml:space="preserve">Chruščov </w:t>
      </w:r>
      <w:r>
        <w:rPr/>
        <w:t xml:space="preserve">se dostal </w:t>
      </w:r>
      <w:r>
        <w:rPr/>
        <w:t xml:space="preserve">pod </w:t>
      </w:r>
      <w:r>
        <w:rPr/>
        <w:t xml:space="preserve">ještě </w:t>
      </w:r>
      <w:r>
        <w:rPr/>
        <w:t xml:space="preserve">větší tlak svých tvrdých odpůrců v Moskvě. Mićunović si povšiml, jak se prohlášení vydané v Moskvě 30. června o kultu osobnosti zdálo ustupovat od toho, co Chruščov řekl v Tajné řeči, a "signalizovalo vzkříšení frakce tvrdé linie". Dne 6. července se Chruščov svěřil Mićunovićovi, že "celé předsednictvo mě sleduje; zatím ještě nic neříkají, jen mě sledují". V důsledku toho, když Tito 10. července shrnoval moskevská jednání pro své vládní ministry, zdůraznil, že Chruščov stále čelí opozici, "druhá frakce" je zřejmá a kdykoli se projednává otázka týkající se strany, "Chruščov se okamžitě podívá na ostatní".</w:t>
      </w:r>
      <w:r>
        <w:rPr>
          <w:vertAlign w:val="superscript"/>
        </w:rPr>
        <w:t xml:space="preserve">51</w:t>
      </w:r>
      <w:r>
        <w:rPr>
          <w:vertAlign w:val="baseline"/>
        </w:rPr>
        <w:t xml:space="preserve"> Sovětský ústřední výbor skutečně 13. července vydal dopis bratrským stranám, v němž zdůraznil "vynucenou povahu" </w:t>
      </w:r>
      <w:r>
        <w:rPr>
          <w:vertAlign w:val="baseline"/>
        </w:rPr>
        <w:t xml:space="preserve">moskevské </w:t>
      </w:r>
      <w:r>
        <w:rPr>
          <w:vertAlign w:val="baseline"/>
        </w:rPr>
        <w:t xml:space="preserve">deklarace; </w:t>
      </w:r>
      <w:r>
        <w:rPr>
          <w:spacing w:val="-1"/>
          <w:vertAlign w:val="baseline"/>
        </w:rPr>
        <w:t xml:space="preserve">ze </w:t>
      </w:r>
      <w:r>
        <w:rPr>
          <w:vertAlign w:val="baseline"/>
        </w:rPr>
        <w:t xml:space="preserve">sovětského </w:t>
      </w:r>
      <w:r>
        <w:rPr>
          <w:vertAlign w:val="baseline"/>
        </w:rPr>
        <w:t xml:space="preserve">hlediska </w:t>
      </w:r>
      <w:r>
        <w:rPr>
          <w:vertAlign w:val="baseline"/>
        </w:rPr>
        <w:t xml:space="preserve">neměly </w:t>
      </w:r>
      <w:r>
        <w:rPr>
          <w:vertAlign w:val="baseline"/>
        </w:rPr>
        <w:t xml:space="preserve">východoevropské </w:t>
      </w:r>
      <w:r>
        <w:rPr>
          <w:vertAlign w:val="baseline"/>
        </w:rPr>
        <w:t xml:space="preserve">strany </w:t>
      </w:r>
      <w:r>
        <w:rPr>
          <w:vertAlign w:val="baseline"/>
        </w:rPr>
        <w:t xml:space="preserve">právo "řídit se jugoslávským příkladem". Současně měla být podobně formulovaná rezoluce rozeslána všem pobočkám sovětské komunistické strany a přečtena na uzavřených stranických schůzích. V ní se jasně uvádělo, že jugoslávský návrh Moskevské deklarace obsahoval mnoho "nesprávných postulátů", mezi nimi i odmítnutí uznat, že </w:t>
      </w:r>
      <w:r>
        <w:rPr>
          <w:vertAlign w:val="baseline"/>
        </w:rPr>
        <w:t xml:space="preserve">vztahy mezi komunistickými státy </w:t>
      </w:r>
      <w:r>
        <w:rPr>
          <w:vertAlign w:val="baseline"/>
        </w:rPr>
        <w:t xml:space="preserve">jsou z </w:t>
      </w:r>
      <w:r>
        <w:rPr>
          <w:vertAlign w:val="baseline"/>
        </w:rPr>
        <w:t xml:space="preserve">definice </w:t>
      </w:r>
      <w:r>
        <w:rPr>
          <w:vertAlign w:val="baseline"/>
        </w:rPr>
        <w:t xml:space="preserve">zvláštního druhu; </w:t>
      </w:r>
      <w:r>
        <w:rPr>
          <w:vertAlign w:val="baseline"/>
        </w:rPr>
        <w:t xml:space="preserve">Sovětský svaz přistoupil na tento návrh, "aby nebránil dalšímu zlepšování vztahů". V této rezoluci se rovněž dodává, že bylo "předčasné", když Bulganin označil Tita za "leninistu", jak učinil během jednoho z přípitků pronesených během Titovy </w:t>
      </w:r>
      <w:r>
        <w:rPr>
          <w:spacing w:val="-2"/>
          <w:vertAlign w:val="baseline"/>
        </w:rPr>
        <w:t xml:space="preserve">návštěvy.</w:t>
      </w:r>
      <w:r>
        <w:rPr>
          <w:spacing w:val="-2"/>
          <w:vertAlign w:val="superscript"/>
        </w:rPr>
        <w:t xml:space="preserve">52</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4" w:firstLine="285"/>
      </w:pPr>
      <w:r>
        <w:rPr/>
        <w:t xml:space="preserve">Součástí této kampaně, jejímž cílem bylo udržet linii ústupků vůči Jugoslávii, byl i Chruščovův slib Titovi, že dojde k výměně vedení maďarské komunistické strany, který narazil na odpor. Ve stejný den, kdy sovětský ústřední výbor objasnil "vynucenou povahu" Moskevské deklarace, Chruščov upozornil Mićunoviće, že se mu nepodařilo zajistit Rákosiho odvolání. Suslov odjel 8. července do Budapešti, ale vrátil se s prázdnou. </w:t>
      </w:r>
      <w:r>
        <w:rPr/>
        <w:t xml:space="preserve">Chruščov slíbil, že </w:t>
      </w:r>
      <w:r>
        <w:rPr/>
        <w:t xml:space="preserve">Mikojan brzy </w:t>
      </w:r>
      <w:r>
        <w:rPr/>
        <w:t xml:space="preserve">navštíví Budapešť a pokusí se o to znovu. Dobré slovo dal Chruščov o tři dny později, kdy mohl Mićunovićovi oznámit, že "se nám daří lépe, než jsme očekávali"; Rákosi bude odvolán a Rajk rehabilitován. Chruščov pak vysvětlil, že Mikojan by rád odcestoval z Budapešti do Brioni na jednání s Titem 21.-22. července, a doufal, že se to podaří dohodnout. Tito souhlasil s Mikojanovou návštěvou v rámci své vědomé strategie podpory Chruščova. Cítil, že odmítnutí Chruščovovy osobní žádosti by mohlo ještě více oslabit Chruščovovo postavení v sovětském vedení. Zatímco byl Mikojan na Brioni, Rákosiho nástupce Erno Gerő </w:t>
      </w:r>
      <w:r>
        <w:rPr/>
        <w:t xml:space="preserve">napsal Titovi dopis, v němž přiznal minulé chyby a požádal o rozhovory.</w:t>
      </w:r>
      <w:r>
        <w:rPr>
          <w:vertAlign w:val="superscript"/>
        </w:rPr>
        <w:t xml:space="preserve">53</w:t>
      </w:r>
    </w:p>
    <w:p>
      <w:pPr>
        <w:pStyle w:val="BodyText"/>
        <w:spacing w:before="6" w:line="254" w:lineRule="auto"/>
        <w:ind w:start="115" w:end="51" w:firstLine="285"/>
      </w:pPr>
      <w:r>
        <w:rPr/>
        <w:t xml:space="preserve">Nedlouho po Mikojanově návštěvě se Tito rozhodl podniknout novou iniciativu </w:t>
      </w:r>
      <w:r>
        <w:rPr/>
        <w:t xml:space="preserve">na posílení Chruščovovy pozice a 9. srpna informoval Mićunoviće, že plánuje pozvat Chruščova na dovolenou do Jugoslávie. Bezprostřední odpověď nepřišla, a tak Tito 20. srpna pozval Vorošilova jako </w:t>
      </w:r>
      <w:r>
        <w:rPr/>
        <w:t xml:space="preserve">prezidenta </w:t>
      </w:r>
      <w:r>
        <w:rPr/>
        <w:t xml:space="preserve">státu na </w:t>
      </w:r>
      <w:r>
        <w:rPr/>
        <w:t xml:space="preserve">říjnovou </w:t>
      </w:r>
      <w:r>
        <w:rPr/>
        <w:t xml:space="preserve">návštěvu </w:t>
      </w:r>
      <w:r>
        <w:rPr/>
        <w:t xml:space="preserve">Jugoslávie</w:t>
      </w:r>
      <w:r>
        <w:rPr/>
        <w:t xml:space="preserve">. </w:t>
      </w:r>
      <w:r>
        <w:rPr/>
        <w:t xml:space="preserve">To přimělo Chruščova k akci a 23. srpna odpověděl, že na začátku září bude na Krymu, ale poté přijede do Jugoslávie; dodal, že </w:t>
      </w:r>
      <w:r>
        <w:rPr/>
        <w:t xml:space="preserve">Tito by </w:t>
      </w:r>
      <w:r>
        <w:rPr/>
        <w:t xml:space="preserve">se </w:t>
      </w:r>
      <w:r>
        <w:rPr/>
        <w:t xml:space="preserve">pak </w:t>
      </w:r>
      <w:r>
        <w:rPr/>
        <w:t xml:space="preserve">měl </w:t>
      </w:r>
      <w:r>
        <w:rPr/>
        <w:t xml:space="preserve">vrátit s </w:t>
      </w:r>
      <w:r>
        <w:rPr/>
        <w:t xml:space="preserve">ním </w:t>
      </w:r>
      <w:r>
        <w:rPr/>
        <w:t xml:space="preserve">a </w:t>
      </w:r>
      <w:r>
        <w:rPr/>
        <w:t xml:space="preserve">pokračovat v </w:t>
      </w:r>
      <w:r>
        <w:rPr/>
        <w:t xml:space="preserve">dovolené </w:t>
      </w:r>
      <w:r>
        <w:rPr/>
        <w:t xml:space="preserve">na </w:t>
      </w:r>
      <w:r>
        <w:rPr/>
        <w:t xml:space="preserve">Krymu. </w:t>
      </w:r>
      <w:r>
        <w:rPr/>
        <w:t xml:space="preserve">Tito doufal, že </w:t>
      </w:r>
      <w:r>
        <w:rPr/>
        <w:t xml:space="preserve">výměna </w:t>
      </w:r>
      <w:r>
        <w:rPr>
          <w:i/>
        </w:rPr>
        <w:t xml:space="preserve">názorů tête à tête </w:t>
      </w:r>
      <w:r>
        <w:rPr/>
        <w:t xml:space="preserve">s Chruščovem pomůže udržet </w:t>
      </w:r>
      <w:r>
        <w:rPr/>
        <w:t xml:space="preserve">dynamiku </w:t>
      </w:r>
      <w:r>
        <w:rPr/>
        <w:t xml:space="preserve">jejich </w:t>
      </w:r>
      <w:r>
        <w:rPr/>
        <w:t xml:space="preserve">sbližování </w:t>
      </w:r>
      <w:r>
        <w:rPr/>
        <w:t xml:space="preserve">a </w:t>
      </w:r>
      <w:r>
        <w:rPr/>
        <w:t xml:space="preserve">umožní </w:t>
      </w:r>
      <w:r>
        <w:rPr/>
        <w:t xml:space="preserve">mu </w:t>
      </w:r>
      <w:r>
        <w:rPr/>
        <w:t xml:space="preserve">pozitivně </w:t>
      </w:r>
      <w:r>
        <w:rPr/>
        <w:t xml:space="preserve">ovlivnit </w:t>
      </w:r>
      <w:r>
        <w:rPr/>
        <w:t xml:space="preserve">sovětský postoj k vývoji v Polsku a Maďarsku. Úspěšná de- stalinizace ve východní Evropě mohla rozhodnout o budoucnosti komunistického </w:t>
      </w:r>
      <w:r>
        <w:rPr>
          <w:spacing w:val="-2"/>
        </w:rPr>
        <w:t xml:space="preserve">hnutí.</w:t>
      </w:r>
      <w:r>
        <w:rPr>
          <w:spacing w:val="-2"/>
          <w:vertAlign w:val="superscript"/>
        </w:rPr>
        <w:t xml:space="preserve">54</w:t>
      </w:r>
    </w:p>
    <w:p>
      <w:pPr>
        <w:pStyle w:val="BodyText"/>
        <w:spacing w:before="4" w:line="254" w:lineRule="auto"/>
        <w:ind w:start="115" w:end="49" w:firstLine="285"/>
      </w:pPr>
      <w:r>
        <w:rPr/>
        <w:t xml:space="preserve">Chruščov </w:t>
      </w:r>
      <w:r>
        <w:rPr/>
        <w:t xml:space="preserve">přijel do Brioni </w:t>
      </w:r>
      <w:r>
        <w:rPr/>
        <w:t xml:space="preserve">19. září, ale </w:t>
      </w:r>
      <w:r>
        <w:rPr/>
        <w:t xml:space="preserve">teprve </w:t>
      </w:r>
      <w:r>
        <w:rPr/>
        <w:t xml:space="preserve">26. září</w:t>
      </w:r>
      <w:r>
        <w:rPr>
          <w:vertAlign w:val="superscript"/>
        </w:rPr>
        <w:t xml:space="preserve">th</w:t>
      </w:r>
      <w:r>
        <w:rPr>
          <w:vertAlign w:val="baseline"/>
        </w:rPr>
        <w:t xml:space="preserve"> , den před plánovaným odjezdem obou vůdců na Krym, vyjádřil obavy, které </w:t>
      </w:r>
      <w:r>
        <w:rPr>
          <w:vertAlign w:val="baseline"/>
        </w:rPr>
        <w:t xml:space="preserve">stále měl ohledně jugoslávské politiky. Vysvětlil, že se snaží napravit Stalinovy chyby a chce tak učinit způsobem, který by tábor posílil, nikoliv oslabil. Jugoslávská propaganda o "destalinizaci" a "demokratizaci" nepomohla, protože Západ zasáhl záměrným obhajováním Jugoslávie; zároveň se s Jugoslávií ztotožnili i kontrarevolucionáři ve východní Evropě. Aby byla zajištěna "jednota postupu", neměly by Sovětský svaz a Jugoslávie soupeřit o vliv ve východní Evropě. Tito na to reagoval konstatováním, že proces destalinizace se zřejmě zastavil. Zejména nechápal, proč </w:t>
      </w:r>
      <w:r>
        <w:rPr>
          <w:vertAlign w:val="baseline"/>
        </w:rPr>
        <w:t xml:space="preserve">se </w:t>
      </w:r>
      <w:r>
        <w:rPr>
          <w:vertAlign w:val="baseline"/>
        </w:rPr>
        <w:t xml:space="preserve">Nagy nevrátil </w:t>
      </w:r>
      <w:r>
        <w:rPr>
          <w:vertAlign w:val="baseline"/>
        </w:rPr>
        <w:t xml:space="preserve">k moci v Maďarsku. Následovala ostrá výměna názorů, kdy Chruščov obvinil Tita ze sympatií k "protirežimním živlům" v lidových demokraciích východní Evropy a Tito odpověděl, že nikdo nemůže zpochybňovat oddanost Jugoslávců marxismu-leninismu.</w:t>
      </w:r>
      <w:r>
        <w:rPr>
          <w:vertAlign w:val="superscript"/>
        </w:rPr>
        <w:t xml:space="preserve">55</w:t>
      </w:r>
    </w:p>
    <w:p>
      <w:pPr>
        <w:pStyle w:val="BodyText"/>
        <w:spacing w:before="4" w:line="254" w:lineRule="auto"/>
        <w:ind w:start="115" w:end="52" w:firstLine="285"/>
      </w:pPr>
      <w:r>
        <w:rPr/>
        <w:t xml:space="preserve">Tato roztržka nebránila tomu, aby prázdniny pokračovaly podle plánu. Tito zůstal na Krymu až do 5. října. Poté vzpomínal, že během jeho pobytu na </w:t>
      </w:r>
      <w:r>
        <w:rPr/>
        <w:t xml:space="preserve">černomořském </w:t>
      </w:r>
      <w:r>
        <w:rPr/>
        <w:t xml:space="preserve">pobřeží </w:t>
      </w:r>
      <w:r>
        <w:rPr/>
        <w:t xml:space="preserve">Chruščov </w:t>
      </w:r>
      <w:r>
        <w:rPr/>
        <w:t xml:space="preserve">opět vyvíjel </w:t>
      </w:r>
      <w:r>
        <w:rPr/>
        <w:t xml:space="preserve">soustředěný </w:t>
      </w:r>
      <w:r>
        <w:rPr/>
        <w:t xml:space="preserve">tlak, </w:t>
      </w:r>
      <w:r>
        <w:rPr/>
        <w:t xml:space="preserve">aby </w:t>
      </w:r>
      <w:r>
        <w:rPr/>
        <w:t xml:space="preserve">ho </w:t>
      </w:r>
      <w:r>
        <w:rPr/>
        <w:t xml:space="preserve">přesvědčil, že </w:t>
      </w:r>
      <w:r>
        <w:rPr>
          <w:spacing w:val="-5"/>
        </w:rPr>
        <w:t xml:space="preserve">má</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05" w:hanging="2"/>
      </w:pPr>
      <w:r>
        <w:rPr/>
        <w:t xml:space="preserve">Jugoslávie do "tábora" a že jeho odmítnutí vyvolalo v sovětském vedení otevřené zděšení a frustraci. Mohlo se tak stát. Chruščov stále </w:t>
      </w:r>
      <w:r>
        <w:rPr/>
        <w:t xml:space="preserve">čelil opozici uvnitř sovětského prezidia vůči politice usmíření s Jugoslávií, jak Bulganin varoval Mićunoviće krátce po Titově příjezdu, a jakákoli Titova neústupnost by jen posílila argumenty odpůrců usmíření. Titovy negativní vzpomínky na setkání však mohly být zkresleny zpětným pohledem, neboť několik dobových záznamů ukazovalo na některé pozitivní úspěchy. Chruščov řekl Mićunovićovi, že nedlouho po Titově odjezdu napsal pro sovětské prezidium mimořádně pozitivní zprávu o krymských rozhovorech, ačkoli oba </w:t>
      </w:r>
      <w:r>
        <w:rPr/>
        <w:t xml:space="preserve">muži </w:t>
      </w:r>
      <w:r>
        <w:rPr/>
        <w:t xml:space="preserve">nebyli </w:t>
      </w:r>
      <w:r>
        <w:rPr/>
        <w:t xml:space="preserve">schopni </w:t>
      </w:r>
      <w:r>
        <w:rPr/>
        <w:t xml:space="preserve">dospět ke </w:t>
      </w:r>
      <w:r>
        <w:rPr/>
        <w:t xml:space="preserve">společnému </w:t>
      </w:r>
      <w:r>
        <w:rPr/>
        <w:t xml:space="preserve">názoru na Stalinovu </w:t>
      </w:r>
      <w:r>
        <w:rPr/>
        <w:t xml:space="preserve">osobnost. </w:t>
      </w:r>
      <w:r>
        <w:rPr/>
        <w:t xml:space="preserve">Ostatně na začátku návštěvy si Mićunović do deníku poznamenal, že "věci se nyní pro Rusy zdají být lepší než v červnu během Titovy oficiální návštěvy". Tito se jistě cítil pod tlakem, když Chruščov zinscenoval zřejmě náhodné setkání s Gerőm, který byl v té době rovněž na návštěvě Krymu. Tato schůzka však znamenala, že Chruščov zapojil Tita do politiky destalinizace východní Evropy. Gerő využil této příležitosti a informoval Tita, že Nagy má být pozván k opětovnému vstupu do strany, a na základě toho Tito souhlasil s přijetím maďarské stranické delegace v Budapešti po svém návratu.</w:t>
      </w:r>
      <w:r>
        <w:rPr>
          <w:vertAlign w:val="superscript"/>
        </w:rPr>
        <w:t xml:space="preserve">56</w:t>
      </w:r>
    </w:p>
    <w:p>
      <w:pPr>
        <w:pStyle w:val="BodyText"/>
        <w:spacing w:before="4" w:line="254" w:lineRule="auto"/>
        <w:ind w:start="60" w:end="107" w:firstLine="282"/>
      </w:pPr>
      <w:r>
        <w:rPr/>
        <w:t xml:space="preserve">Ačkoli </w:t>
      </w:r>
      <w:r>
        <w:rPr/>
        <w:t xml:space="preserve">se </w:t>
      </w:r>
      <w:r>
        <w:rPr>
          <w:i/>
        </w:rPr>
        <w:t xml:space="preserve">Borba </w:t>
      </w:r>
      <w:r>
        <w:rPr/>
        <w:t xml:space="preserve">po Titově návratu do Jugoslávie </w:t>
      </w:r>
      <w:r>
        <w:rPr/>
        <w:t xml:space="preserve">zmínil o "nevyřešených otázkách" mezi oběma stranami, Tito poté v rychlém sledu přijal delegace Bulharska, Rumunska a Maďarska, které ukázaly, že souhlasí s obnovením vztahů s bratrskými stranami.</w:t>
      </w:r>
      <w:r>
        <w:rPr>
          <w:vertAlign w:val="superscript"/>
        </w:rPr>
        <w:t xml:space="preserve">57</w:t>
      </w:r>
      <w:r>
        <w:rPr>
          <w:vertAlign w:val="baseline"/>
        </w:rPr>
        <w:t xml:space="preserve"> Je skutečně možné tvrdit, že v důsledku této návštěvy zahájil Chruščov práci na dokumentu, který by celé východní Evropě přiznal vztahy s Moskvou přijaté Moskevskou deklarací. Jugoslávský vliv </w:t>
      </w:r>
      <w:r>
        <w:rPr>
          <w:vertAlign w:val="baseline"/>
        </w:rPr>
        <w:t xml:space="preserve">lze </w:t>
      </w:r>
      <w:r>
        <w:rPr>
          <w:vertAlign w:val="baseline"/>
        </w:rPr>
        <w:t xml:space="preserve">jistě spatřovat </w:t>
      </w:r>
      <w:r>
        <w:rPr>
          <w:vertAlign w:val="baseline"/>
        </w:rPr>
        <w:t xml:space="preserve">v Deklaraci sovětské vlády </w:t>
      </w:r>
      <w:r>
        <w:rPr>
          <w:vertAlign w:val="baseline"/>
        </w:rPr>
        <w:t xml:space="preserve">o </w:t>
      </w:r>
      <w:r>
        <w:rPr>
          <w:vertAlign w:val="baseline"/>
        </w:rPr>
        <w:t xml:space="preserve">zásadách rozvoje a dalšího upevňování přátelství a spolupráce mezi socialistickými státy, v níž se uvádělo: "Jugoslávie se snaží o rozvoj přátelství a spolupráce mezi socialistickými státy:</w:t>
      </w:r>
    </w:p>
    <w:p>
      <w:pPr>
        <w:pStyle w:val="BodyText"/>
        <w:spacing w:before="75"/>
        <w:ind w:start="0"/>
        <w:jc w:val="left"/>
      </w:pPr>
    </w:p>
    <w:p>
      <w:pPr>
        <w:spacing w:before="1" w:line="254" w:lineRule="auto"/>
        <w:ind w:start="343" w:end="392" w:firstLine="0"/>
        <w:jc w:val="both"/>
        <w:rPr>
          <w:sz w:val="16"/>
        </w:rPr>
      </w:pPr>
      <w:r>
        <w:rPr>
          <w:sz w:val="16"/>
        </w:rPr>
        <w:t xml:space="preserve">Země </w:t>
      </w:r>
      <w:r>
        <w:rPr>
          <w:sz w:val="16"/>
        </w:rPr>
        <w:t xml:space="preserve">velkého společenství socialistických národů</w:t>
      </w:r>
      <w:r>
        <w:rPr>
          <w:sz w:val="16"/>
        </w:rPr>
        <w:t xml:space="preserve">, </w:t>
      </w:r>
      <w:r>
        <w:rPr>
          <w:sz w:val="16"/>
        </w:rPr>
        <w:t xml:space="preserve">sjednocené společnými ideály budování socialistické společnosti a zásadami </w:t>
      </w:r>
      <w:r>
        <w:rPr>
          <w:sz w:val="16"/>
        </w:rPr>
        <w:t xml:space="preserve">proletářského internacionalismu</w:t>
      </w:r>
      <w:r>
        <w:rPr>
          <w:sz w:val="16"/>
        </w:rPr>
        <w:t xml:space="preserve">, </w:t>
      </w:r>
      <w:r>
        <w:rPr>
          <w:sz w:val="16"/>
        </w:rPr>
        <w:t xml:space="preserve">mohou </w:t>
      </w:r>
      <w:r>
        <w:rPr>
          <w:sz w:val="16"/>
        </w:rPr>
        <w:t xml:space="preserve">budovat své vzájemné vztahy pouze na principech úplné rovnosti, respektování </w:t>
      </w:r>
      <w:r>
        <w:rPr>
          <w:sz w:val="16"/>
        </w:rPr>
        <w:t xml:space="preserve">územní celistvosti, státní nezávislosti a suverenity a nevměšování </w:t>
      </w:r>
      <w:r>
        <w:rPr>
          <w:spacing w:val="40"/>
          <w:sz w:val="16"/>
        </w:rPr>
        <w:t xml:space="preserve">se</w:t>
      </w:r>
      <w:r>
        <w:rPr>
          <w:sz w:val="16"/>
        </w:rPr>
        <w:t xml:space="preserve"> do </w:t>
      </w:r>
      <w:r>
        <w:rPr>
          <w:sz w:val="16"/>
        </w:rPr>
        <w:t xml:space="preserve">vnitřních záležitostí. To nejenže nevylučuje úzkou bratrskou spolupráci a </w:t>
      </w:r>
      <w:r>
        <w:rPr>
          <w:sz w:val="16"/>
        </w:rPr>
        <w:t xml:space="preserve">vzájemnou pomoc mezi zeměmi socialistického společenství v hospodářské, politické a </w:t>
      </w:r>
      <w:r>
        <w:rPr>
          <w:sz w:val="16"/>
        </w:rPr>
        <w:t xml:space="preserve">kulturní oblasti, ale naopak to tyto věci předpokládá.</w:t>
      </w:r>
      <w:r>
        <w:rPr>
          <w:sz w:val="16"/>
          <w:vertAlign w:val="superscript"/>
        </w:rPr>
        <w:t xml:space="preserve">58</w:t>
      </w:r>
    </w:p>
    <w:p>
      <w:pPr>
        <w:pStyle w:val="BodyText"/>
        <w:spacing w:before="43"/>
        <w:ind w:start="0"/>
        <w:jc w:val="left"/>
        <w:rPr>
          <w:sz w:val="16"/>
        </w:rPr>
      </w:pPr>
    </w:p>
    <w:p>
      <w:pPr>
        <w:pStyle w:val="BodyText"/>
        <w:spacing w:line="254" w:lineRule="auto"/>
        <w:ind w:end="110" w:firstLine="283"/>
      </w:pPr>
      <w:r>
        <w:rPr/>
        <w:t xml:space="preserve">Toto prohlášení bylo vydáno 30. října v době vrcholící maďarské revoluce </w:t>
      </w:r>
      <w:r>
        <w:rPr/>
        <w:t xml:space="preserve">jako</w:t>
      </w:r>
      <w:r>
        <w:rPr/>
        <w:t xml:space="preserve"> součást </w:t>
      </w:r>
      <w:r>
        <w:rPr>
          <w:spacing w:val="-1"/>
        </w:rPr>
        <w:t xml:space="preserve">poslední </w:t>
      </w:r>
      <w:r>
        <w:rPr/>
        <w:t xml:space="preserve">snahy </w:t>
      </w:r>
      <w:r>
        <w:rPr/>
        <w:t xml:space="preserve">pomoci </w:t>
      </w:r>
      <w:r>
        <w:rPr/>
        <w:t xml:space="preserve">Nagyovi </w:t>
      </w:r>
      <w:r>
        <w:rPr/>
        <w:t xml:space="preserve">vyjednat </w:t>
      </w:r>
      <w:r>
        <w:rPr/>
        <w:t xml:space="preserve">odchod sovětských vojsk z Maďarska. Maďarská revoluce začala 22. října, kdy byl Gerő v Bělehradě na jednáních dohodnutých na Krymu. Jak se události v Maďarsku vyvíjely, jugoslávská vláda uvítala jmenování Nagyovy vlády, zejména </w:t>
      </w:r>
      <w:r>
        <w:rPr/>
        <w:t xml:space="preserve">rozhodnutí </w:t>
      </w:r>
      <w:r>
        <w:rPr/>
        <w:t xml:space="preserve">zřídit </w:t>
      </w:r>
      <w:r>
        <w:rPr/>
        <w:t xml:space="preserve">dělnickou </w:t>
      </w:r>
      <w:r>
        <w:rPr/>
        <w:t xml:space="preserve">radu, </w:t>
      </w:r>
      <w:r>
        <w:rPr/>
        <w:t xml:space="preserve">na </w:t>
      </w:r>
      <w:r>
        <w:rPr/>
        <w:t xml:space="preserve">což </w:t>
      </w:r>
      <w:r>
        <w:rPr/>
        <w:t xml:space="preserve">Tito </w:t>
      </w:r>
      <w:r>
        <w:rPr/>
        <w:t xml:space="preserve">Gerőho při rozhovorech </w:t>
      </w:r>
      <w:r>
        <w:rPr/>
        <w:t xml:space="preserve">naléhal</w:t>
      </w:r>
      <w:r>
        <w:rPr/>
        <w:t xml:space="preserve">. </w:t>
      </w:r>
      <w:r>
        <w:rPr/>
        <w:t xml:space="preserve">Jak se však zvyšovala míra násilí, začal se Tito obávat, </w:t>
      </w:r>
      <w:r>
        <w:rPr>
          <w:spacing w:val="40"/>
        </w:rPr>
        <w:t xml:space="preserve">že</w:t>
      </w:r>
      <w:r>
        <w:rPr/>
        <w:t xml:space="preserve"> se situace </w:t>
      </w:r>
      <w:r>
        <w:rPr/>
        <w:t xml:space="preserve">vymyká kontrole. Dne 28. října sdělil delegaci, která ho navštívila, že </w:t>
      </w:r>
      <w:r>
        <w:rPr/>
        <w:t xml:space="preserve">v </w:t>
      </w:r>
      <w:r>
        <w:rPr/>
        <w:t xml:space="preserve">Maďarsku </w:t>
      </w:r>
      <w:r>
        <w:rPr/>
        <w:t xml:space="preserve">bylo oběšeno </w:t>
      </w:r>
      <w:r>
        <w:rPr/>
        <w:t xml:space="preserve">dvacet komunistů</w:t>
      </w:r>
      <w:r>
        <w:rPr/>
        <w:t xml:space="preserve">, </w:t>
      </w:r>
      <w:r>
        <w:rPr/>
        <w:t xml:space="preserve">že </w:t>
      </w:r>
      <w:r>
        <w:rPr/>
        <w:t xml:space="preserve">to </w:t>
      </w:r>
      <w:r>
        <w:rPr/>
        <w:t xml:space="preserve">byla </w:t>
      </w:r>
      <w:r>
        <w:rPr/>
        <w:t xml:space="preserve">"</w:t>
      </w:r>
      <w:r>
        <w:rPr/>
        <w:t xml:space="preserve">strašná </w:t>
      </w:r>
      <w:r>
        <w:rPr/>
        <w:t xml:space="preserve">krvavá lázeň</w:t>
      </w:r>
      <w:r>
        <w:rPr/>
        <w:t xml:space="preserve">"</w:t>
      </w:r>
      <w:r>
        <w:rPr/>
        <w:t xml:space="preserve">. </w:t>
      </w:r>
      <w:r>
        <w:rPr/>
        <w:t xml:space="preserve">Dne </w:t>
      </w:r>
      <w:r>
        <w:rPr>
          <w:spacing w:val="-5"/>
        </w:rPr>
        <w:t xml:space="preserve">31.</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4"/>
      </w:pPr>
      <w:r>
        <w:rPr/>
        <w:t xml:space="preserve">V říjnu jugoslávský velvyslanec v Budapešti sdělil maďarské vládě své "znepokojení" </w:t>
      </w:r>
      <w:r>
        <w:rPr/>
        <w:t xml:space="preserve">nad </w:t>
      </w:r>
      <w:r>
        <w:rPr/>
        <w:t xml:space="preserve">odklonem </w:t>
      </w:r>
      <w:r>
        <w:rPr/>
        <w:t xml:space="preserve">k pravici </w:t>
      </w:r>
      <w:r>
        <w:rPr/>
        <w:t xml:space="preserve">a </w:t>
      </w:r>
      <w:r>
        <w:rPr/>
        <w:t xml:space="preserve">vyzval ji, </w:t>
      </w:r>
      <w:r>
        <w:rPr/>
        <w:t xml:space="preserve">aby </w:t>
      </w:r>
      <w:r>
        <w:rPr/>
        <w:t xml:space="preserve">"nedělala žádné </w:t>
      </w:r>
      <w:r>
        <w:rPr/>
        <w:t xml:space="preserve">další </w:t>
      </w:r>
      <w:r>
        <w:rPr>
          <w:spacing w:val="-2"/>
        </w:rPr>
        <w:t xml:space="preserve">ústupky</w:t>
      </w:r>
      <w:r>
        <w:rPr/>
        <w:t xml:space="preserve">"</w:t>
      </w:r>
      <w:r>
        <w:rPr/>
        <w:t xml:space="preserve">. </w:t>
      </w:r>
      <w:r>
        <w:rPr/>
        <w:t xml:space="preserve">Maďarské prohlášení o neutralitě vydané 1. listopadu Tito odmítl jako "hloupý </w:t>
      </w:r>
      <w:r>
        <w:rPr>
          <w:spacing w:val="-2"/>
        </w:rPr>
        <w:t xml:space="preserve">manifest".</w:t>
      </w:r>
      <w:r>
        <w:rPr>
          <w:spacing w:val="-2"/>
          <w:vertAlign w:val="superscript"/>
        </w:rPr>
        <w:t xml:space="preserve">59</w:t>
      </w:r>
    </w:p>
    <w:p>
      <w:pPr>
        <w:pStyle w:val="BodyText"/>
        <w:spacing w:before="3" w:line="254" w:lineRule="auto"/>
        <w:ind w:start="115" w:end="51" w:firstLine="285"/>
      </w:pPr>
      <w:r>
        <w:rPr/>
        <w:t xml:space="preserve">2. </w:t>
      </w:r>
      <w:r>
        <w:rPr/>
        <w:t xml:space="preserve">listopadu </w:t>
      </w:r>
      <w:r>
        <w:rPr/>
        <w:t xml:space="preserve">přiletěli </w:t>
      </w:r>
      <w:r>
        <w:rPr/>
        <w:t xml:space="preserve">Chruščov </w:t>
      </w:r>
      <w:r>
        <w:rPr/>
        <w:t xml:space="preserve">a </w:t>
      </w:r>
      <w:r>
        <w:rPr/>
        <w:t xml:space="preserve">Malenkov </w:t>
      </w:r>
      <w:r>
        <w:rPr/>
        <w:t xml:space="preserve">inkognito </w:t>
      </w:r>
      <w:r>
        <w:rPr/>
        <w:t xml:space="preserve">do </w:t>
      </w:r>
      <w:r>
        <w:rPr/>
        <w:t xml:space="preserve">Jugoslávie </w:t>
      </w:r>
      <w:r>
        <w:rPr/>
        <w:t xml:space="preserve">v malém letadle Iljušin 14; byli dopraveni do Brioni, kde je přivítali Tito, Kardelj, Ranković a Mićunović. Schůzka, o níž nebyl pořízen žádný formální záznam, trvala od 19 hodin večer do tří hodin ráno následujícího dne. Sovětská strana se netajila </w:t>
      </w:r>
      <w:r>
        <w:rPr/>
        <w:t xml:space="preserve">tím, že se za několik dní chystá vojensky zasáhnout v Maďarsku; zda byl Nagy "dvojníkem, nebo agentem imperialismu", ještě nebylo jasné. Určité politické možnosti existovaly, vysvětlovali sovětští představitelé. János Kádár, jeden z Nagyových ministrů a nový vůdce maďarské strany, přijel do Sovětského svazu a byl na cestě do Moskvy, miskolčtí horníci zůstali věrni komunistické věci; ale jakákoli politická iniciativa kolem těchto sil by musela být doprovázena silou. Chruščov otevřeně hovořil o tom, že část sovětského vedení, </w:t>
      </w:r>
      <w:r>
        <w:rPr/>
        <w:t xml:space="preserve">zejména </w:t>
      </w:r>
      <w:r>
        <w:rPr/>
        <w:t xml:space="preserve">v řadách </w:t>
      </w:r>
      <w:r>
        <w:rPr/>
        <w:t xml:space="preserve">armády</w:t>
      </w:r>
      <w:r>
        <w:rPr/>
        <w:t xml:space="preserve">, </w:t>
      </w:r>
      <w:r>
        <w:rPr/>
        <w:t xml:space="preserve">měla pocit, </w:t>
      </w:r>
      <w:r>
        <w:rPr/>
        <w:t xml:space="preserve">že </w:t>
      </w:r>
      <w:r>
        <w:rPr/>
        <w:t xml:space="preserve">od doby, kdy </w:t>
      </w:r>
      <w:r>
        <w:rPr/>
        <w:t xml:space="preserve">se </w:t>
      </w:r>
      <w:r>
        <w:rPr/>
        <w:t xml:space="preserve">"oni", </w:t>
      </w:r>
      <w:r>
        <w:rPr/>
        <w:t xml:space="preserve">Chruščovova </w:t>
      </w:r>
      <w:r>
        <w:rPr/>
        <w:t xml:space="preserve">skupina </w:t>
      </w:r>
      <w:r>
        <w:rPr/>
        <w:t xml:space="preserve">reformátorů, dostali k moci, šly věci od špatného k horšímu - a nyní to vypadalo</w:t>
      </w:r>
      <w:r>
        <w:rPr/>
        <w:t xml:space="preserve">, že </w:t>
      </w:r>
      <w:r>
        <w:rPr/>
        <w:t xml:space="preserve">Maďarsko </w:t>
      </w:r>
      <w:r>
        <w:rPr/>
        <w:t xml:space="preserve">je ztraceno. Jugoslávci na to zpočátku reagovali tím, že kdyby se v Maďarsku dříve podnikly správné kroky, mohlo se současné krizi předejít. Pak nastínili svůj postoj. Podporovali první Nagyovu vládu a výměnu Gerőho, ale nyní uznali, že pravice je na vzestupu, že situace směřuje ke kontrarevoluci a že je nutné zasáhnout. Naléhali na to, aby se zásah neuskutečnil pouze silou. Je třeba provést politické přípravy a "pokusit se zachránit, co se zachránit dá", a to vytvořením "něčeho jako revoluční vlády složené z Maďarů, kteří by mohli dát lidu nějaké politické vedení".</w:t>
      </w:r>
    </w:p>
    <w:p>
      <w:pPr>
        <w:pStyle w:val="BodyText"/>
        <w:spacing w:before="6" w:line="254" w:lineRule="auto"/>
        <w:ind w:start="115" w:end="52" w:firstLine="285"/>
      </w:pPr>
      <w:r>
        <w:rPr/>
        <w:t xml:space="preserve">Chruščov poukázal na to, že taková vláda skutečně vzniká, a to pod vedením Ference Münicha, bývalého maďarského velvyslance v Moskvě, kterého Chruščov dobře poznal ve 30. letech. Jugoslávci navrhli, že Kádár je lepší variantou. Chruščov to akceptoval, stejně jako jugoslávské naléhání, aby tato nová vláda kategoricky odsoudila Rákosiho. Sovětská strana však nepřijala jugoslávský </w:t>
      </w:r>
      <w:r>
        <w:rPr/>
        <w:t xml:space="preserve">návrh, aby </w:t>
      </w:r>
      <w:r>
        <w:rPr/>
        <w:t xml:space="preserve">byl do </w:t>
      </w:r>
      <w:r>
        <w:rPr/>
        <w:t xml:space="preserve">nové vlády </w:t>
      </w:r>
      <w:r>
        <w:rPr/>
        <w:t xml:space="preserve">zařazen </w:t>
      </w:r>
      <w:r>
        <w:rPr/>
        <w:t xml:space="preserve">Geza </w:t>
      </w:r>
      <w:r>
        <w:rPr/>
        <w:t xml:space="preserve">Loszonczi</w:t>
      </w:r>
      <w:r>
        <w:rPr/>
        <w:t xml:space="preserve">, jeden z </w:t>
      </w:r>
      <w:r>
        <w:rPr/>
        <w:t xml:space="preserve">Nagyových blízkých </w:t>
      </w:r>
      <w:r>
        <w:rPr/>
        <w:t xml:space="preserve">poradců</w:t>
      </w:r>
      <w:r>
        <w:rPr/>
        <w:t xml:space="preserve">. Jak vzpomínal Mićunović, "z diskuse vyplynulo, že Rusové vědí, že Loszonczi je s námi v kontaktu, a považují ho za jednu z pochybných postav Nagye". </w:t>
      </w:r>
      <w:r>
        <w:rPr/>
        <w:t xml:space="preserve">Chruščov a </w:t>
      </w:r>
      <w:r>
        <w:rPr/>
        <w:t xml:space="preserve">Malenkov naléhali na </w:t>
      </w:r>
      <w:r>
        <w:rPr/>
        <w:t xml:space="preserve">Tita</w:t>
      </w:r>
      <w:r>
        <w:rPr/>
        <w:t xml:space="preserve">, </w:t>
      </w:r>
      <w:r>
        <w:rPr/>
        <w:t xml:space="preserve">aby </w:t>
      </w:r>
      <w:r>
        <w:rPr/>
        <w:t xml:space="preserve">se pokusil </w:t>
      </w:r>
      <w:r>
        <w:rPr/>
        <w:t xml:space="preserve">ovlivnit </w:t>
      </w:r>
      <w:r>
        <w:rPr/>
        <w:t xml:space="preserve">všechny osoby z Nagyova okolí, s nimiž měli Jugoslávci kontakty, a Jugoslávci s tím souhlasili. Jak zaznamenal Mićunović, "nevíme, jakou máme možnost ovlivnit Nagye a pokusit se snížit počet obětí ... ale dohodli jsme se, že se o to pokusíme".</w:t>
      </w:r>
      <w:r>
        <w:rPr>
          <w:vertAlign w:val="superscript"/>
        </w:rPr>
        <w:t xml:space="preserve">60</w:t>
      </w:r>
    </w:p>
    <w:p>
      <w:pPr>
        <w:pStyle w:val="Heading2"/>
        <w:spacing w:before="175"/>
        <w:ind w:start="189"/>
      </w:pPr>
      <w:r>
        <w:rPr>
          <w:smallCaps/>
          <w:w w:val="85"/>
        </w:rPr>
        <w:t xml:space="preserve">Překonání </w:t>
      </w:r>
      <w:r>
        <w:rPr>
          <w:smallCaps/>
          <w:spacing w:val="-2"/>
          <w:w w:val="85"/>
        </w:rPr>
        <w:t xml:space="preserve">incidentu s </w:t>
      </w:r>
      <w:r>
        <w:rPr>
          <w:smallCaps/>
          <w:w w:val="85"/>
        </w:rPr>
        <w:t xml:space="preserve">Nagyovou</w:t>
      </w:r>
    </w:p>
    <w:p>
      <w:pPr>
        <w:pStyle w:val="BodyText"/>
        <w:spacing w:before="93" w:line="254" w:lineRule="auto"/>
        <w:ind w:start="114" w:end="51"/>
      </w:pPr>
      <w:r>
        <w:rPr/>
        <w:t xml:space="preserve">V Brioni bylo dohodnuto, že Jugoslávci by měli pomoci snížit vnímané kontrarevoluční nebezpečí v Maďarsku tím, že izolují Nagye od pravice a přesvědčí </w:t>
      </w:r>
      <w:r>
        <w:rPr/>
        <w:t xml:space="preserve">ho</w:t>
      </w:r>
      <w:r>
        <w:rPr/>
        <w:t xml:space="preserve">, </w:t>
      </w:r>
      <w:r>
        <w:rPr/>
        <w:t xml:space="preserve">aby</w:t>
      </w:r>
      <w:r>
        <w:rPr/>
        <w:t xml:space="preserve"> </w:t>
      </w:r>
      <w:r>
        <w:rPr/>
        <w:t xml:space="preserve">učinil </w:t>
      </w:r>
      <w:r>
        <w:rPr/>
        <w:t xml:space="preserve">prohlášení na </w:t>
      </w:r>
      <w:r>
        <w:rPr/>
        <w:t xml:space="preserve">podporu </w:t>
      </w:r>
      <w:r>
        <w:rPr/>
        <w:t xml:space="preserve">navrhovaného </w:t>
      </w:r>
      <w:r>
        <w:rPr/>
        <w:t xml:space="preserve">nového </w:t>
      </w:r>
      <w:r>
        <w:rPr>
          <w:spacing w:val="-2"/>
        </w:rPr>
        <w:t xml:space="preserve">Kádára</w:t>
      </w:r>
      <w:r>
        <w:rPr/>
        <w:t xml:space="preserve">.</w:t>
      </w:r>
    </w:p>
    <w:p>
      <w:pPr>
        <w:pStyle w:val="BodyText"/>
        <w:spacing w:after="0" w:line="254" w:lineRule="auto"/>
        <w:sectPr>
          <w:pgSz w:w="8840" w:h="13260"/>
          <w:pgMar w:top="920" w:right="1133" w:bottom="280" w:left="1133" w:header="730" w:footer="0"/>
        </w:sectPr>
      </w:pPr>
    </w:p>
    <w:p>
      <w:pPr>
        <w:pStyle w:val="BodyText"/>
        <w:spacing w:before="197" w:line="254" w:lineRule="auto"/>
        <w:ind w:end="107"/>
      </w:pPr>
      <w:r>
        <w:rPr/>
        <w:t xml:space="preserve">Vláda. Všichni přítomní v Brioni věděli, že někteří z Nagyových stoupenců hodlají v případě zhoršení situace požádat o azyl na jugoslávském velvyslanectví. Sovětská vojenská intervence proti Maďarsku začala 4. listopadu, a když Nagy sám brzy ráno požádal o útočiště na jugoslávském velvyslanectví v Budapešti, místní diplomaté to považovali za vhodný způsob, jak ho izolovat a zároveň na něj vyvinout nátlak, takže nevznesli žádné námitky. Později téhož dne se Kardelj zeptal Moskvy, zda je stále zapotřebí Nagyovo prohlášení, ale bylo mu řečeno, že se věci pohnuly, že prohlášení již není zapotřebí a že Nagy by měl být předán sovětským orgánům. Nastal krizový bod v chápání toho, jak a kdy lze pozastavit národní suverenitu ve prospěch komunistické věci. Tito </w:t>
      </w:r>
      <w:r>
        <w:rPr/>
        <w:t xml:space="preserve">byl neústupný v tom, že národní suverenita Jugoslávie znemožňuje vydání Nagye, ačkoli měl jen málo výčitek vůči Sovětskému svazu, který porušil suverenitu Maďarska tím, že do země vtrhl.</w:t>
      </w:r>
    </w:p>
    <w:p>
      <w:pPr>
        <w:pStyle w:val="BodyText"/>
        <w:spacing w:before="4" w:line="254" w:lineRule="auto"/>
        <w:ind w:end="108" w:firstLine="283"/>
      </w:pPr>
      <w:r>
        <w:rPr/>
        <w:t xml:space="preserve">Tito 5. listopadu odpověděl Moskvě, že vydání Nagye je nemožné, ale navrhl, aby Nagy dostal volný průjezd do Jugoslávie. Sovětské vedení nedokázalo pochopit, proč je Tito tak vzácný, a okamžitě začalo zpochybňovat jeho motivy. Mićunović si 6. listopadu, bezprostředně </w:t>
      </w:r>
      <w:r>
        <w:rPr/>
        <w:t xml:space="preserve">po návratu z Brioni do Moskvy</w:t>
      </w:r>
      <w:r>
        <w:rPr>
          <w:spacing w:val="40"/>
        </w:rPr>
        <w:t xml:space="preserve">,</w:t>
      </w:r>
      <w:r>
        <w:rPr/>
        <w:t xml:space="preserve"> poznamenal do svého deníku</w:t>
      </w:r>
      <w:r>
        <w:rPr/>
        <w:t xml:space="preserve">, že "Rusové nás začali obviňovat, že chráníme "vůdce kontrarevoluce" na našem velvyslanectví". Následujícího dne mu Chruščov bez obalu sdělil: "jugoslávský postoj k řešení problému Nagyové rozhodne o tom, zda </w:t>
      </w:r>
      <w:r>
        <w:rPr/>
        <w:t xml:space="preserve">se </w:t>
      </w:r>
      <w:r>
        <w:rPr/>
        <w:t xml:space="preserve">vztahy mezi Jugoslávií a Sovětským svazem </w:t>
      </w:r>
      <w:r>
        <w:rPr/>
        <w:t xml:space="preserve">budou nadále vyvíjet přátelsky, nebo </w:t>
      </w:r>
      <w:r>
        <w:rPr/>
        <w:t xml:space="preserve">opačným </w:t>
      </w:r>
      <w:r>
        <w:rPr/>
        <w:t xml:space="preserve">směrem</w:t>
      </w:r>
      <w:r>
        <w:rPr/>
        <w:t xml:space="preserve">". Poskytnutí azylu Nagyovi podle něj naznačovalo, že Nagy a jeho poradci "dlouho jednali podle pokynů Jugoslávie a že Jugoslávie nese odpovědnost za to, co udělali". Chruščov si Mićunovićovi stěžoval, že v sovětském předsednictvu bojoval o to, aby odsoudili Rákosiho, a nyní to vypadá, jako by se Jugoslávci snažili vytvořit novou vládu, která by byla v opozici vůči vládě Kadára.</w:t>
      </w:r>
      <w:r>
        <w:rPr>
          <w:vertAlign w:val="superscript"/>
        </w:rPr>
        <w:t xml:space="preserve">61</w:t>
      </w:r>
    </w:p>
    <w:p>
      <w:pPr>
        <w:pStyle w:val="BodyText"/>
        <w:spacing w:before="5" w:line="254" w:lineRule="auto"/>
        <w:ind w:end="105" w:firstLine="283"/>
      </w:pPr>
      <w:r>
        <w:rPr/>
        <w:t xml:space="preserve">Je snadné pochopit Chruščovův názor. Nejenže Nagyova přítomnost na jugoslávském velvyslanectví na první pohled naznačovala, že by Jugoslávci mohli mít zájem na vytvoření konkurenční vlády vůči Kádárově vládě, ale velkou část odporu v Maďarsku vedly tovární rady, které sice fungovaly zcela jinak než tovární rady v Jugoslávii, ale hlásily se k této odlišné vizi socialismu. Dne 8. listopadu dal Tito najevo, že chápe mnohé Chruščovovy obavy, ale domnívá se, že Chruščov </w:t>
      </w:r>
      <w:r>
        <w:rPr/>
        <w:t xml:space="preserve">se </w:t>
      </w:r>
      <w:r>
        <w:rPr/>
        <w:t xml:space="preserve">málo </w:t>
      </w:r>
      <w:r>
        <w:rPr/>
        <w:t xml:space="preserve">snažil ocenit obtížnou situaci Jugoslávie a její "připravenost řešit tuto otázku v duchu vzájemných přátelských vztahů". Tito v dopise rekapituloval, co jugoslávská strana řekla v Brioni, připomněl Chruščovovi, že se s Malenkovem dohodli, že část komunistů spolupracujících s Nagyem, ne-li Nagy sám, by mohla být získána pro </w:t>
      </w:r>
      <w:r>
        <w:rPr/>
        <w:t xml:space="preserve">Kádárovu </w:t>
      </w:r>
      <w:r>
        <w:rPr/>
        <w:t xml:space="preserve">vládu, </w:t>
      </w:r>
      <w:r>
        <w:rPr/>
        <w:t xml:space="preserve">a </w:t>
      </w:r>
      <w:r>
        <w:rPr/>
        <w:t xml:space="preserve">na </w:t>
      </w:r>
      <w:r>
        <w:rPr/>
        <w:t xml:space="preserve">základě</w:t>
      </w:r>
      <w:r>
        <w:rPr/>
        <w:t xml:space="preserve"> </w:t>
      </w:r>
      <w:r>
        <w:rPr/>
        <w:t xml:space="preserve">toho </w:t>
      </w:r>
      <w:r>
        <w:rPr/>
        <w:t xml:space="preserve">"jsme </w:t>
      </w:r>
      <w:r>
        <w:rPr/>
        <w:t xml:space="preserve">3. listopadu odpoledne </w:t>
      </w:r>
      <w:r>
        <w:rPr>
          <w:spacing w:val="-2"/>
        </w:rPr>
        <w:t xml:space="preserve">v </w:t>
      </w:r>
      <w:r>
        <w:rPr/>
        <w:t xml:space="preserve">Budapešti </w:t>
      </w:r>
      <w:r>
        <w:rPr/>
        <w:t xml:space="preserve">přijali </w:t>
      </w:r>
      <w:r>
        <w:rPr/>
        <w:t xml:space="preserve">některá </w:t>
      </w:r>
      <w:r>
        <w:rPr/>
        <w:t xml:space="preserve">opatření</w:t>
      </w:r>
      <w:r>
        <w:rPr/>
        <w:t xml:space="preserve">". V dopise bylo napsáno, že jeden z Maďarů, které Jugoslávci oslovili, předtím požádal, zda by se mohl uchýlit na jugoslávské velvyslanectví</w:t>
      </w:r>
      <w:r>
        <w:rPr/>
        <w:t xml:space="preserve">, a povolení mu bylo uděleno. Ráno 4. listopadu</w:t>
      </w:r>
      <w:r>
        <w:rPr>
          <w:vertAlign w:val="superscript"/>
        </w:rPr>
        <w:t xml:space="preserve">th</w:t>
      </w:r>
      <w:r>
        <w:rPr>
          <w:vertAlign w:val="baseline"/>
        </w:rPr>
        <w:t xml:space="preserve"> se </w:t>
      </w:r>
      <w:r>
        <w:rPr/>
        <w:t xml:space="preserve">však </w:t>
      </w:r>
      <w:r>
        <w:rPr>
          <w:vertAlign w:val="baseline"/>
        </w:rPr>
        <w:t xml:space="preserve">na velvyslanectví nedostavil jen jeden člověk, ale Nagy a patnáct dalších vládních </w:t>
      </w:r>
      <w:r>
        <w:rPr>
          <w:vertAlign w:val="baseline"/>
        </w:rPr>
        <w:t xml:space="preserve">představitelů. </w:t>
      </w:r>
      <w:r>
        <w:rPr>
          <w:vertAlign w:val="baseline"/>
        </w:rPr>
        <w:t xml:space="preserve">Ve </w:t>
      </w:r>
      <w:r>
        <w:rPr>
          <w:vertAlign w:val="baseline"/>
        </w:rPr>
        <w:t xml:space="preserve">všeobecném </w:t>
      </w:r>
      <w:r>
        <w:rPr>
          <w:vertAlign w:val="baseline"/>
        </w:rPr>
        <w:t xml:space="preserve">zmatku </w:t>
      </w:r>
      <w:r>
        <w:rPr>
          <w:vertAlign w:val="baseline"/>
        </w:rPr>
        <w:t xml:space="preserve">se mělo za to, </w:t>
      </w:r>
      <w:r>
        <w:rPr>
          <w:vertAlign w:val="baseline"/>
        </w:rPr>
        <w:t xml:space="preserve">že </w:t>
      </w:r>
      <w:r>
        <w:rPr>
          <w:vertAlign w:val="baseline"/>
        </w:rPr>
        <w:t xml:space="preserve">se </w:t>
      </w:r>
      <w:r>
        <w:rPr>
          <w:vertAlign w:val="baseline"/>
        </w:rPr>
        <w:t xml:space="preserve">tím </w:t>
      </w:r>
      <w:r>
        <w:rPr>
          <w:vertAlign w:val="baseline"/>
        </w:rPr>
        <w:t xml:space="preserve">otevřela </w:t>
      </w:r>
      <w:r>
        <w:rPr>
          <w:vertAlign w:val="baseline"/>
        </w:rPr>
        <w:t xml:space="preserve">možnost</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4"/>
      </w:pPr>
      <w:r>
        <w:rPr/>
        <w:t xml:space="preserve">možnost přesvědčit Nagyovou, aby vydala prohlášení na podporu Kadára. Poté </w:t>
      </w:r>
      <w:r>
        <w:rPr/>
        <w:t xml:space="preserve">Jugoslávci </w:t>
      </w:r>
      <w:r>
        <w:rPr/>
        <w:t xml:space="preserve">opakovaně </w:t>
      </w:r>
      <w:r>
        <w:rPr/>
        <w:t xml:space="preserve">žádali </w:t>
      </w:r>
      <w:r>
        <w:rPr/>
        <w:t xml:space="preserve">moskevskou </w:t>
      </w:r>
      <w:r>
        <w:rPr/>
        <w:t xml:space="preserve">stranu </w:t>
      </w:r>
      <w:r>
        <w:rPr/>
        <w:t xml:space="preserve">o </w:t>
      </w:r>
      <w:r>
        <w:rPr/>
        <w:t xml:space="preserve">vedení. </w:t>
      </w:r>
      <w:r>
        <w:rPr/>
        <w:t xml:space="preserve">Tito </w:t>
      </w:r>
      <w:r>
        <w:rPr/>
        <w:t xml:space="preserve">dospěl k závěru: </w:t>
      </w:r>
      <w:r>
        <w:rPr/>
        <w:t xml:space="preserve">"Navzdory </w:t>
      </w:r>
      <w:r>
        <w:rPr/>
        <w:t xml:space="preserve">zlovolné interpretaci, kterou někteří lidé přikládají našemu vztahu k Nagyovi a zbytku budapešťské skupiny, chceme zdůraznit, že nemáme naprosto žádné spojení s touto skupinou, ani s událostmi v Maďarsku". Pokud se jednotlivci v Maďarsku </w:t>
      </w:r>
      <w:r>
        <w:rPr/>
        <w:t xml:space="preserve">vyjadřovali o Jugoslávii příznivě, neznamenalo to, že by Jugoslávie byla odpovědná za vnitřní události v Maďarsku, "které měly zcela jiné příčiny".</w:t>
      </w:r>
      <w:r>
        <w:rPr>
          <w:vertAlign w:val="superscript"/>
        </w:rPr>
        <w:t xml:space="preserve">62</w:t>
      </w:r>
    </w:p>
    <w:p>
      <w:pPr>
        <w:pStyle w:val="BodyText"/>
        <w:spacing w:before="2" w:line="254" w:lineRule="auto"/>
        <w:ind w:start="115" w:end="52" w:firstLine="285"/>
      </w:pPr>
      <w:r>
        <w:rPr/>
        <w:t xml:space="preserve">Tito se stále snažil ovlivnit mocenské boje v Moskvě ve prospěch Chruščova a poučení z předchozího roku ukázalo, že stojí za to vyvinout iniciativu, na kterou by Chruščov mohl reagovat, a posunout tak proces destalinizace o další stupeň. A tak se Tito 11. listopadu v Pule rozhodl prozkoumat, co přesně znamená destalinizace. V tomto pulském projevu Tito poznamenal, že Chruščov přistupoval k dešalinaci jako k otázce kultu osobnosti, a "nikoli jako k otázce systému". To se mu vybavilo během pobytu na Krymu, když si uvědomil, že sovětské vedení "špatně chápe příčiny rozvíjející se krize v Polsku a Maďarsku". V tomto projevu se neustále zmiňoval o stalinistech a nestalinistech </w:t>
      </w:r>
      <w:r>
        <w:rPr/>
        <w:t xml:space="preserve">v řadách </w:t>
      </w:r>
      <w:r>
        <w:rPr/>
        <w:t xml:space="preserve">sovětského </w:t>
      </w:r>
      <w:r>
        <w:rPr/>
        <w:t xml:space="preserve">vedení, </w:t>
      </w:r>
      <w:r>
        <w:rPr/>
        <w:t xml:space="preserve">neboť </w:t>
      </w:r>
      <w:r>
        <w:rPr/>
        <w:t xml:space="preserve">jak </w:t>
      </w:r>
      <w:r>
        <w:rPr/>
        <w:t xml:space="preserve">vysvětlil </w:t>
      </w:r>
      <w:r>
        <w:rPr/>
        <w:t xml:space="preserve">sovětskému </w:t>
      </w:r>
      <w:r>
        <w:rPr/>
        <w:t xml:space="preserve">velvyslanci</w:t>
      </w:r>
      <w:r>
        <w:rPr/>
        <w:t xml:space="preserve">, jeho cílem bylo poukázat na rozpory ve vedení a pomoci tak těm, "kteří uvažují novým způsobem".</w:t>
      </w:r>
      <w:r>
        <w:rPr>
          <w:vertAlign w:val="superscript"/>
        </w:rPr>
        <w:t xml:space="preserve">63</w:t>
      </w:r>
      <w:r>
        <w:rPr>
          <w:vertAlign w:val="baseline"/>
        </w:rPr>
        <w:t xml:space="preserve"> To se však šeredně přepočítal. Podcenil jak </w:t>
      </w:r>
      <w:r>
        <w:rPr>
          <w:vertAlign w:val="baseline"/>
        </w:rPr>
        <w:t xml:space="preserve">slabé </w:t>
      </w:r>
      <w:r>
        <w:rPr>
          <w:vertAlign w:val="baseline"/>
        </w:rPr>
        <w:t xml:space="preserve">postavení </w:t>
      </w:r>
      <w:r>
        <w:rPr>
          <w:vertAlign w:val="baseline"/>
        </w:rPr>
        <w:t xml:space="preserve">Chruščova </w:t>
      </w:r>
      <w:r>
        <w:rPr>
          <w:vertAlign w:val="baseline"/>
        </w:rPr>
        <w:t xml:space="preserve">ve vedení</w:t>
      </w:r>
      <w:r>
        <w:rPr>
          <w:vertAlign w:val="baseline"/>
        </w:rPr>
        <w:t xml:space="preserve">,</w:t>
      </w:r>
      <w:r>
        <w:rPr>
          <w:vertAlign w:val="baseline"/>
        </w:rPr>
        <w:t xml:space="preserve"> tak </w:t>
      </w:r>
      <w:r>
        <w:rPr>
          <w:vertAlign w:val="baseline"/>
        </w:rPr>
        <w:t xml:space="preserve">instinkt </w:t>
      </w:r>
      <w:r>
        <w:rPr>
          <w:vertAlign w:val="baseline"/>
        </w:rPr>
        <w:t xml:space="preserve">sovětského </w:t>
      </w:r>
      <w:r>
        <w:rPr>
          <w:vertAlign w:val="baseline"/>
        </w:rPr>
        <w:t xml:space="preserve">předsednictva pro solidaritu pod zahraničním tlakem.</w:t>
      </w:r>
    </w:p>
    <w:p>
      <w:pPr>
        <w:pStyle w:val="BodyText"/>
        <w:spacing w:before="5" w:line="254" w:lineRule="auto"/>
        <w:ind w:start="115" w:end="49" w:firstLine="285"/>
      </w:pPr>
      <w:r>
        <w:rPr/>
        <w:t xml:space="preserve">Když </w:t>
      </w:r>
      <w:r>
        <w:rPr/>
        <w:t xml:space="preserve">se Chruščov </w:t>
      </w:r>
      <w:r>
        <w:rPr/>
        <w:t xml:space="preserve">12. </w:t>
      </w:r>
      <w:r>
        <w:rPr/>
        <w:t xml:space="preserve">listopadu </w:t>
      </w:r>
      <w:r>
        <w:rPr/>
        <w:t xml:space="preserve">setkal s </w:t>
      </w:r>
      <w:r>
        <w:rPr/>
        <w:t xml:space="preserve">Mićunovićem, </w:t>
      </w:r>
      <w:r>
        <w:rPr/>
        <w:t xml:space="preserve">přirovnal </w:t>
      </w:r>
      <w:r>
        <w:rPr/>
        <w:t xml:space="preserve">čínský </w:t>
      </w:r>
      <w:r>
        <w:rPr/>
        <w:t xml:space="preserve">způsob jednání k jugoslávskému a řekl, že "se nechlubí sami sebou a nesnaží se vnucovat své zkušenosti ostatním jako Jugoslávci". Ačkoli ještě neslyšel</w:t>
      </w:r>
      <w:r>
        <w:rPr/>
        <w:t xml:space="preserve">, co Tito </w:t>
      </w:r>
      <w:r>
        <w:rPr/>
        <w:t xml:space="preserve">řekl </w:t>
      </w:r>
      <w:r>
        <w:rPr/>
        <w:t xml:space="preserve">v Pule, </w:t>
      </w:r>
      <w:r>
        <w:rPr/>
        <w:t xml:space="preserve">rozčílil se </w:t>
      </w:r>
      <w:r>
        <w:rPr/>
        <w:t xml:space="preserve">zejména </w:t>
      </w:r>
      <w:r>
        <w:rPr/>
        <w:t xml:space="preserve">nad tím, </w:t>
      </w:r>
      <w:r>
        <w:rPr/>
        <w:t xml:space="preserve">jak jugoslávský tisk opakuje termíny "destalinizace a stalinismus"; problém </w:t>
      </w:r>
      <w:r>
        <w:rPr/>
        <w:t xml:space="preserve">podle něj spočívá v tom, že nyní "všichni na Východě chtějí měřit věci jugoslávskými měřítky". Stejný postoj zaujal i 17. listopadu, kdy se oba muži sešli, aby projednali Titův projev v Pule. Projev byl celý o "stalinistech" a naznačoval, že na vině je celý systém, nejen kult osobnosti. Titův dopis sovětskému </w:t>
      </w:r>
      <w:r>
        <w:rPr/>
        <w:t xml:space="preserve">předsednictvu z 8. </w:t>
      </w:r>
      <w:r>
        <w:rPr/>
        <w:t xml:space="preserve">listopadu </w:t>
      </w:r>
      <w:r>
        <w:rPr/>
        <w:t xml:space="preserve">byl </w:t>
      </w:r>
      <w:r>
        <w:rPr/>
        <w:t xml:space="preserve">"soudružský a </w:t>
      </w:r>
      <w:r>
        <w:rPr/>
        <w:t xml:space="preserve">přátelský", </w:t>
      </w:r>
      <w:r>
        <w:rPr/>
        <w:t xml:space="preserve">proč </w:t>
      </w:r>
      <w:r>
        <w:rPr/>
        <w:t xml:space="preserve">se situace změnila? </w:t>
      </w:r>
      <w:r>
        <w:rPr/>
        <w:t xml:space="preserve">Chruščov </w:t>
      </w:r>
      <w:r>
        <w:rPr/>
        <w:t xml:space="preserve">ignoroval Mićunovićovo vysvětlení, že ke změně došlo proto, že </w:t>
      </w:r>
      <w:r>
        <w:rPr>
          <w:i/>
        </w:rPr>
        <w:t xml:space="preserve">Pravda </w:t>
      </w:r>
      <w:r>
        <w:rPr/>
        <w:t xml:space="preserve">zřejmě podpořila názor, že "Jugoslávci jsou zodpovědní za Maďarsko", a dal jasně najevo, že v důsledku Titova projevu v Pule se bude muset připojit k těm členům sovětského předsednictva, kteří vyzývali k veřejné reakci na Jugoslávii, a to by otevřelo nový konflikt, který by bylo těžké </w:t>
      </w:r>
      <w:r>
        <w:rPr/>
        <w:t xml:space="preserve">zastavit; o několik dní později řekl Mićunovićovi, že sovětské předsednictvo je rozděleno na ty, kteří se chtějí vrátit do roku 1954, a na ty, kteří se chtějí vrátit do roku 1948.</w:t>
      </w:r>
      <w:r>
        <w:rPr>
          <w:vertAlign w:val="superscript"/>
        </w:rPr>
        <w:t xml:space="preserve">64</w:t>
      </w:r>
      <w:r>
        <w:rPr>
          <w:vertAlign w:val="baseline"/>
        </w:rPr>
        <w:t xml:space="preserve"> Když se 20. listopadu sešlo sovětské předsednictvo, rozhodlo o obratu v politice vůči Jugoslávii a odložilo nedávno slíbené hospodářské úvěry; jediné, co mohl Chruščov udělat jako zmírnění, bylo naznačit, že plánovaný dopis Titovi musí být "taktní". Tato změna se rychle projevila na stránkách </w:t>
      </w:r>
      <w:r>
        <w:rPr>
          <w:i/>
          <w:vertAlign w:val="baseline"/>
        </w:rPr>
        <w:t xml:space="preserve">Pravdy</w:t>
      </w:r>
      <w:r>
        <w:rPr>
          <w:vertAlign w:val="baseline"/>
        </w:rPr>
        <w:t xml:space="preserve">. Dne 23. listopadu sovětský deník napsal, že nepokoje v roce 1956 nezačaly oprávněnými obavami dělníků, jak naznačoval Tito, ale byly dílem kontrarevolucionářů. Článek dále zdůrazňoval, že kult osobnosti byl jen</w:t>
      </w:r>
    </w:p>
    <w:p>
      <w:pPr>
        <w:pStyle w:val="BodyText"/>
        <w:spacing w:after="0" w:line="254" w:lineRule="auto"/>
        <w:sectPr>
          <w:pgSz w:w="8840" w:h="13260"/>
          <w:pgMar w:top="920" w:right="1133" w:bottom="280" w:left="1133" w:header="730" w:footer="0"/>
        </w:sectPr>
      </w:pPr>
    </w:p>
    <w:p>
      <w:pPr>
        <w:pStyle w:val="BodyText"/>
        <w:spacing w:before="197" w:line="254" w:lineRule="auto"/>
        <w:ind w:end="107" w:hanging="1"/>
      </w:pPr>
      <w:r>
        <w:rPr/>
        <w:t xml:space="preserve">že se jedná o nedostatek Stalinovy osobnosti; sovětský systém neměl žádné nedostatky. Ve skutečnosti, </w:t>
      </w:r>
      <w:r>
        <w:rPr/>
        <w:t xml:space="preserve">pokračovala </w:t>
      </w:r>
      <w:r>
        <w:rPr>
          <w:i/>
        </w:rPr>
        <w:t xml:space="preserve">Pravda</w:t>
      </w:r>
      <w:r>
        <w:rPr/>
        <w:t xml:space="preserve">, to byli Jugoslávci, kteří se snažili vnutit svůj systém ostatním státům tím, že neustále psali o "jugoslávské cestě k socialismu".</w:t>
      </w:r>
      <w:r>
        <w:rPr>
          <w:vertAlign w:val="superscript"/>
        </w:rPr>
        <w:t xml:space="preserve">65</w:t>
      </w:r>
    </w:p>
    <w:p>
      <w:pPr>
        <w:pStyle w:val="BodyText"/>
        <w:spacing w:before="2" w:line="254" w:lineRule="auto"/>
        <w:ind w:end="106" w:firstLine="283"/>
      </w:pPr>
      <w:r>
        <w:rPr/>
        <w:t xml:space="preserve">Když Jugoslávci 22. listopadu obdrželi písemné ujištění, že </w:t>
      </w:r>
      <w:r>
        <w:rPr/>
        <w:t xml:space="preserve">se </w:t>
      </w:r>
      <w:r>
        <w:rPr/>
        <w:t xml:space="preserve">Nagy </w:t>
      </w:r>
      <w:r>
        <w:rPr/>
        <w:t xml:space="preserve">může vrátit domů, což bylo dohodnuto se sovětským předsednictvem, opustil Nagy jugoslávské velvyslanectví a byl okamžitě zatčen sovětskou armádou, když nastupoval do autobusu, který na něj čekal. Chruščov v prezidiu 27. listopadu poznamenal, že </w:t>
      </w:r>
      <w:r>
        <w:rPr/>
        <w:t xml:space="preserve">bylo chybou, že </w:t>
      </w:r>
      <w:r>
        <w:rPr/>
        <w:t xml:space="preserve">"náš důstojník </w:t>
      </w:r>
      <w:r>
        <w:rPr/>
        <w:t xml:space="preserve">nastoupil</w:t>
      </w:r>
      <w:r>
        <w:rPr/>
        <w:t xml:space="preserve"> do </w:t>
      </w:r>
      <w:r>
        <w:rPr/>
        <w:t xml:space="preserve">autobusu"</w:t>
      </w:r>
      <w:r>
        <w:rPr/>
        <w:t xml:space="preserve">.</w:t>
      </w:r>
      <w:r>
        <w:rPr>
          <w:vertAlign w:val="superscript"/>
        </w:rPr>
        <w:t xml:space="preserve">66</w:t>
      </w:r>
      <w:r>
        <w:rPr>
          <w:vertAlign w:val="baseline"/>
        </w:rPr>
        <w:t xml:space="preserve"> Zdá se </w:t>
      </w:r>
      <w:r>
        <w:rPr>
          <w:vertAlign w:val="baseline"/>
        </w:rPr>
        <w:t xml:space="preserve">také</w:t>
      </w:r>
      <w:r>
        <w:rPr>
          <w:vertAlign w:val="baseline"/>
        </w:rPr>
        <w:t xml:space="preserve">, že byl tímto vývojem událostí upřímně zarmoucen, když 17. listopadu Mićunovićovi řekl: "Kdybyste </w:t>
      </w:r>
      <w:r>
        <w:rPr>
          <w:vertAlign w:val="baseline"/>
        </w:rPr>
        <w:t xml:space="preserve">jen věděl, jak jsem </w:t>
      </w:r>
      <w:r>
        <w:rPr>
          <w:vertAlign w:val="baseline"/>
        </w:rPr>
        <w:t xml:space="preserve">očekával, že se vztahy mezi námi zlepší" po jednání na Krymu. Chruščov se domníval, že na vině jsou Titovy ambice. Později ve svých pamětech napsal, že "Tito a jeho soudruzi usilovali o získání vedoucí úlohy v komunistickém hnutí, v každém případě jsem si to tehdy myslel". Mićunovićovi </w:t>
      </w:r>
      <w:r>
        <w:rPr>
          <w:vertAlign w:val="baseline"/>
        </w:rPr>
        <w:t xml:space="preserve">3. prosince </w:t>
      </w:r>
      <w:r>
        <w:rPr>
          <w:vertAlign w:val="baseline"/>
        </w:rPr>
        <w:t xml:space="preserve">řekl, </w:t>
      </w:r>
      <w:r>
        <w:rPr>
          <w:vertAlign w:val="baseline"/>
        </w:rPr>
        <w:t xml:space="preserve">že "Tito choval ambice převzít vedoucí úlohu v komunistickém hnutí a vnutit jugoslávský model ostatním". Když </w:t>
      </w:r>
      <w:r>
        <w:rPr>
          <w:vertAlign w:val="baseline"/>
        </w:rPr>
        <w:t xml:space="preserve">se</w:t>
      </w:r>
      <w:r>
        <w:rPr>
          <w:vertAlign w:val="baseline"/>
        </w:rPr>
        <w:t xml:space="preserve"> o dva měsíce později </w:t>
      </w:r>
      <w:r>
        <w:rPr>
          <w:vertAlign w:val="baseline"/>
        </w:rPr>
        <w:t xml:space="preserve">Mićunović </w:t>
      </w:r>
      <w:r>
        <w:rPr>
          <w:vertAlign w:val="baseline"/>
        </w:rPr>
        <w:t xml:space="preserve">a </w:t>
      </w:r>
      <w:r>
        <w:rPr>
          <w:vertAlign w:val="baseline"/>
        </w:rPr>
        <w:t xml:space="preserve">Chruščov </w:t>
      </w:r>
      <w:r>
        <w:rPr>
          <w:vertAlign w:val="baseline"/>
        </w:rPr>
        <w:t xml:space="preserve">znovu </w:t>
      </w:r>
      <w:r>
        <w:rPr>
          <w:vertAlign w:val="baseline"/>
        </w:rPr>
        <w:t xml:space="preserve">setkali</w:t>
      </w:r>
      <w:r>
        <w:rPr>
          <w:vertAlign w:val="baseline"/>
        </w:rPr>
        <w:t xml:space="preserve">, </w:t>
      </w:r>
      <w:r>
        <w:rPr>
          <w:vertAlign w:val="baseline"/>
        </w:rPr>
        <w:t xml:space="preserve">Chruščov </w:t>
      </w:r>
      <w:r>
        <w:rPr>
          <w:vertAlign w:val="baseline"/>
        </w:rPr>
        <w:t xml:space="preserve">dlouze </w:t>
      </w:r>
      <w:r>
        <w:rPr>
          <w:vertAlign w:val="baseline"/>
        </w:rPr>
        <w:t xml:space="preserve">hovořil </w:t>
      </w:r>
      <w:r>
        <w:rPr>
          <w:vertAlign w:val="baseline"/>
        </w:rPr>
        <w:t xml:space="preserve">o tom, že "Tito v době pulského projevu přecenil své síly" a "očekával jiný výsledek"; právě proto "nás v sovětském vedení rozdělil na stalinisty a antistalinisty".</w:t>
      </w:r>
      <w:r>
        <w:rPr>
          <w:vertAlign w:val="superscript"/>
        </w:rPr>
        <w:t xml:space="preserve">67</w:t>
      </w:r>
      <w:r>
        <w:rPr>
          <w:vertAlign w:val="baseline"/>
        </w:rPr>
        <w:t xml:space="preserve"> Jak poznamenal Svetozar Rajak, první historik, který se těmito událostmi zabýval, "oba vůdci byli zároveň </w:t>
      </w:r>
      <w:r>
        <w:rPr>
          <w:vertAlign w:val="baseline"/>
        </w:rPr>
        <w:t xml:space="preserve">soudruhy i soupeři". Chruščov "nemohl zavrhnout Stalinovu poučku, že soudržnost bloku a jeho ideologická jednotnost jsou nezbytnou podmínkou sovětské bezpečnosti </w:t>
      </w:r>
      <w:r>
        <w:rPr>
          <w:vertAlign w:val="baseline"/>
        </w:rPr>
        <w:t xml:space="preserve">a </w:t>
      </w:r>
      <w:r>
        <w:rPr>
          <w:vertAlign w:val="baseline"/>
        </w:rPr>
        <w:t xml:space="preserve">přežití </w:t>
      </w:r>
      <w:r>
        <w:rPr>
          <w:vertAlign w:val="baseline"/>
        </w:rPr>
        <w:t xml:space="preserve">socialismu </w:t>
      </w:r>
      <w:r>
        <w:rPr>
          <w:vertAlign w:val="baseline"/>
        </w:rPr>
        <w:t xml:space="preserve">jako </w:t>
      </w:r>
      <w:r>
        <w:rPr>
          <w:vertAlign w:val="baseline"/>
        </w:rPr>
        <w:t xml:space="preserve">globálního systému", </w:t>
      </w:r>
      <w:r>
        <w:rPr>
          <w:vertAlign w:val="baseline"/>
        </w:rPr>
        <w:t xml:space="preserve">zatímco </w:t>
      </w:r>
      <w:r>
        <w:rPr>
          <w:vertAlign w:val="baseline"/>
        </w:rPr>
        <w:t xml:space="preserve">Tito </w:t>
      </w:r>
      <w:r>
        <w:rPr>
          <w:vertAlign w:val="baseline"/>
        </w:rPr>
        <w:t xml:space="preserve">"cítil </w:t>
      </w:r>
      <w:r>
        <w:rPr>
          <w:vertAlign w:val="baseline"/>
        </w:rPr>
        <w:t xml:space="preserve">povinnost </w:t>
      </w:r>
      <w:r>
        <w:rPr>
          <w:vertAlign w:val="baseline"/>
        </w:rPr>
        <w:t xml:space="preserve">pomoci ostatním zavrhnout stalinismus".</w:t>
      </w:r>
      <w:r>
        <w:rPr>
          <w:vertAlign w:val="superscript"/>
        </w:rPr>
        <w:t xml:space="preserve">68</w:t>
      </w:r>
    </w:p>
    <w:p>
      <w:pPr>
        <w:pStyle w:val="BodyText"/>
        <w:spacing w:before="4" w:line="254" w:lineRule="auto"/>
        <w:ind w:end="108" w:firstLine="283"/>
      </w:pPr>
      <w:r>
        <w:rPr/>
        <w:t xml:space="preserve">V</w:t>
      </w:r>
      <w:r>
        <w:rPr/>
        <w:t xml:space="preserve"> </w:t>
      </w:r>
      <w:r>
        <w:rPr>
          <w:spacing w:val="-1"/>
        </w:rPr>
        <w:t xml:space="preserve">zákulisí </w:t>
      </w:r>
      <w:r>
        <w:rPr/>
        <w:t xml:space="preserve">se Chruščov </w:t>
      </w:r>
      <w:r>
        <w:rPr/>
        <w:t xml:space="preserve">snažil </w:t>
      </w:r>
      <w:r>
        <w:rPr/>
        <w:t xml:space="preserve">udržet </w:t>
      </w:r>
      <w:r>
        <w:rPr/>
        <w:t xml:space="preserve">nový spor v </w:t>
      </w:r>
      <w:r>
        <w:rPr/>
        <w:t xml:space="preserve">mezích. Dne 27. listopadu 1956 </w:t>
      </w:r>
      <w:r>
        <w:rPr/>
        <w:t xml:space="preserve">sdělil </w:t>
      </w:r>
      <w:r>
        <w:rPr/>
        <w:t xml:space="preserve">sovětskému předsednictvu</w:t>
      </w:r>
      <w:r>
        <w:rPr/>
        <w:t xml:space="preserve">, že </w:t>
      </w:r>
      <w:r>
        <w:rPr/>
        <w:t xml:space="preserve">nevidí </w:t>
      </w:r>
      <w:r>
        <w:rPr/>
        <w:t xml:space="preserve">důvod, proč by se měl </w:t>
      </w:r>
      <w:r>
        <w:rPr/>
        <w:t xml:space="preserve">Tito kvůli kauze Nagyová nadále hněvat: v každém případě je to "záležitost Maďarska". Když však Tito 3. prosince zaslal dopis, v němž si stěžoval na zhoršující se stav vztahů, Chruščov nemohl zabránit tomu, aby sovětské prezidium požádalo Suslova o vypracování odpovědi zaslané </w:t>
      </w:r>
      <w:r>
        <w:rPr/>
        <w:t xml:space="preserve">Titovi </w:t>
      </w:r>
      <w:r>
        <w:rPr/>
        <w:t xml:space="preserve">28. </w:t>
      </w:r>
      <w:r>
        <w:rPr/>
        <w:t xml:space="preserve">prosince</w:t>
      </w:r>
      <w:r>
        <w:rPr/>
        <w:t xml:space="preserve">.</w:t>
      </w:r>
      <w:r>
        <w:rPr/>
        <w:t xml:space="preserve"> Ačkoli </w:t>
      </w:r>
      <w:r>
        <w:rPr/>
        <w:t xml:space="preserve">tento </w:t>
      </w:r>
      <w:r>
        <w:rPr/>
        <w:t xml:space="preserve">dopis </w:t>
      </w:r>
      <w:r>
        <w:rPr/>
        <w:t xml:space="preserve">měl </w:t>
      </w:r>
      <w:r>
        <w:rPr/>
        <w:t xml:space="preserve">mít </w:t>
      </w:r>
      <w:r>
        <w:rPr/>
        <w:t xml:space="preserve">"přátelský" </w:t>
      </w:r>
      <w:r>
        <w:rPr/>
        <w:t xml:space="preserve">tón</w:t>
      </w:r>
      <w:r>
        <w:rPr/>
        <w:t xml:space="preserve">, otázky, které sovětské prezidium chtělo, aby Tito řešil, zahrnovaly obvinění, že "jste v Maďarsku skřípal zuby a věci se vymkly kontrole", ačkoli "jste řekl, že uděláte vše pro to, abyste to zlikvidoval". Mezi sovětskými zastánci tvrdé linie vždy panoval strach z toho, co Titova Jugoslávie představovala. Když tedy 27. března 1957 </w:t>
      </w:r>
      <w:r>
        <w:rPr/>
        <w:t xml:space="preserve">Molotov v </w:t>
      </w:r>
      <w:r>
        <w:rPr/>
        <w:t xml:space="preserve">sovětském prezidiu </w:t>
      </w:r>
      <w:r>
        <w:rPr/>
        <w:t xml:space="preserve">nadnesl </w:t>
      </w:r>
      <w:r>
        <w:rPr/>
        <w:t xml:space="preserve">možnost </w:t>
      </w:r>
      <w:r>
        <w:rPr/>
        <w:t xml:space="preserve">návratu </w:t>
      </w:r>
      <w:r>
        <w:rPr/>
        <w:t xml:space="preserve">Rákosiho </w:t>
      </w:r>
      <w:r>
        <w:rPr/>
        <w:t xml:space="preserve">do Maďarska, Kaganovič se proti návrhu ohradil s odůvodněním, že pak "se věci zhorší a obrátí se k Jugoslávii".</w:t>
      </w:r>
      <w:r>
        <w:rPr>
          <w:vertAlign w:val="superscript"/>
        </w:rPr>
        <w:t xml:space="preserve">69</w:t>
      </w:r>
    </w:p>
    <w:p>
      <w:pPr>
        <w:pStyle w:val="BodyText"/>
        <w:spacing w:before="3" w:line="254" w:lineRule="auto"/>
        <w:ind w:end="108" w:firstLine="283"/>
      </w:pPr>
      <w:r>
        <w:rPr/>
        <w:t xml:space="preserve">6. </w:t>
      </w:r>
      <w:r>
        <w:rPr/>
        <w:t xml:space="preserve">dubna 1957 </w:t>
      </w:r>
      <w:r>
        <w:rPr/>
        <w:t xml:space="preserve">řekl </w:t>
      </w:r>
      <w:r>
        <w:rPr/>
        <w:t xml:space="preserve">Žukov </w:t>
      </w:r>
      <w:r>
        <w:rPr/>
        <w:t xml:space="preserve">Mićunovićovi, že </w:t>
      </w:r>
      <w:r>
        <w:rPr/>
        <w:t xml:space="preserve">"je třeba </w:t>
      </w:r>
      <w:r>
        <w:rPr/>
        <w:t xml:space="preserve">udělat </w:t>
      </w:r>
      <w:r>
        <w:rPr/>
        <w:t xml:space="preserve">něco pro </w:t>
      </w:r>
      <w:r>
        <w:rPr/>
        <w:t xml:space="preserve">to, aby </w:t>
      </w:r>
      <w:r>
        <w:rPr/>
        <w:t xml:space="preserve">se naše špičky daly dohromady", a 16. dubna hodnotil Chruščovův komentář k Jugoslávii na diplomatickém setkání jako "velmi zdrženlivý a smířlivý". Tito se tedy opět rozhodl, že se pokusí převzít iniciativu. Ve svém projevu 19. dubna zdůraznil, že v letech 1955 a 1956 vyzýval k trpělivosti v procesu normalizace. Sovětský svaz by podle něj "neměl lpět na každém slově, které se objeví v nějakých novinách, což se bohužel proti naší vůli stále opakuje". Někteří vedoucí představitelé,</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4"/>
      </w:pPr>
      <w:r>
        <w:rPr/>
        <w:t xml:space="preserve">podobně jako Chruščov, vystupoval smířlivě, "zatímco my náhle čelíme Suslovovu útoku kvůli našemu údajnému "revizionismu" a "národnímu komunismu". Tentokrát Titova taktika intervence na Chruščovově straně zafungovala.</w:t>
      </w:r>
      <w:r>
        <w:rPr>
          <w:vertAlign w:val="superscript"/>
        </w:rPr>
        <w:t xml:space="preserve">70</w:t>
      </w:r>
    </w:p>
    <w:p>
      <w:pPr>
        <w:pStyle w:val="BodyText"/>
        <w:spacing w:before="3" w:line="254" w:lineRule="auto"/>
        <w:ind w:start="115" w:end="49" w:firstLine="285"/>
      </w:pPr>
      <w:r>
        <w:rPr/>
        <w:t xml:space="preserve">První reakce nebyla dobrá, protože 21. dubna Sovětský svaz zrušil </w:t>
      </w:r>
      <w:r>
        <w:rPr/>
        <w:t xml:space="preserve">plány na výstavbu závodu na výrobu hnojiv v Jugoslávii, ale když o tom Chruščov informoval Mićunoviće, velvyslanec "nabyl dojmu, že Chruščov toto rozhodnutí osobně neschvaluje", ale nemohl se postavit "pevné většině na vrcholu </w:t>
      </w:r>
      <w:r>
        <w:rPr/>
        <w:t xml:space="preserve">sovětského systému, která je proti Jugoslávii". Chruščov se však chystal proti této pevné většině zakročit. Molotovův návrh z března 1957, </w:t>
      </w:r>
      <w:r>
        <w:rPr/>
        <w:t xml:space="preserve">aby </w:t>
      </w:r>
      <w:r>
        <w:rPr/>
        <w:t xml:space="preserve">se </w:t>
      </w:r>
      <w:r>
        <w:rPr/>
        <w:t xml:space="preserve">Rákosi </w:t>
      </w:r>
      <w:r>
        <w:rPr/>
        <w:t xml:space="preserve">mohl </w:t>
      </w:r>
      <w:r>
        <w:rPr/>
        <w:t xml:space="preserve">vrátit </w:t>
      </w:r>
      <w:r>
        <w:rPr/>
        <w:t xml:space="preserve">do </w:t>
      </w:r>
      <w:r>
        <w:rPr/>
        <w:t xml:space="preserve">Maďarska</w:t>
      </w:r>
      <w:r>
        <w:rPr/>
        <w:t xml:space="preserve">, </w:t>
      </w:r>
      <w:r>
        <w:rPr/>
        <w:t xml:space="preserve">jasně </w:t>
      </w:r>
      <w:r>
        <w:rPr/>
        <w:t xml:space="preserve">porušoval </w:t>
      </w:r>
      <w:r>
        <w:rPr/>
        <w:t xml:space="preserve">to, co </w:t>
      </w:r>
      <w:r>
        <w:rPr/>
        <w:t xml:space="preserve">bylo dohodnuto </w:t>
      </w:r>
      <w:r>
        <w:rPr/>
        <w:t xml:space="preserve">2. listopadu </w:t>
      </w:r>
      <w:r>
        <w:rPr/>
        <w:t xml:space="preserve">v </w:t>
      </w:r>
      <w:r>
        <w:rPr/>
        <w:t xml:space="preserve">Brioni, i následné rozhodnutí sovětského prezidia. Pokud by byl přijat, </w:t>
      </w:r>
      <w:r>
        <w:rPr/>
        <w:t xml:space="preserve">znamenalo </w:t>
      </w:r>
      <w:r>
        <w:rPr/>
        <w:t xml:space="preserve">by </w:t>
      </w:r>
      <w:r>
        <w:rPr/>
        <w:t xml:space="preserve">to </w:t>
      </w:r>
      <w:r>
        <w:rPr/>
        <w:t xml:space="preserve">zcela jasné </w:t>
      </w:r>
      <w:r>
        <w:rPr/>
        <w:t xml:space="preserve">vítězství </w:t>
      </w:r>
      <w:r>
        <w:rPr/>
        <w:t xml:space="preserve">"stalinistů". </w:t>
      </w:r>
      <w:r>
        <w:rPr/>
        <w:t xml:space="preserve">Chruščov se 25. dubna 1957 </w:t>
      </w:r>
      <w:r>
        <w:rPr/>
        <w:t xml:space="preserve">poprvé pustil do </w:t>
      </w:r>
      <w:r>
        <w:rPr/>
        <w:t xml:space="preserve">těchto </w:t>
      </w:r>
      <w:r>
        <w:rPr/>
        <w:t xml:space="preserve">"stalinistů" tím, že předložil </w:t>
      </w:r>
      <w:r>
        <w:rPr/>
        <w:t xml:space="preserve">předsednictvu sovětů návrh na rehabilitaci maršála Tuchaševského a dalších generálů Rudé armády, které Stalin očistil; </w:t>
      </w:r>
      <w:r>
        <w:rPr/>
        <w:t xml:space="preserve">ostře požádal </w:t>
      </w:r>
      <w:r>
        <w:rPr/>
        <w:t xml:space="preserve">své kolegy, "ať </w:t>
      </w:r>
      <w:r>
        <w:rPr/>
        <w:t xml:space="preserve">nám </w:t>
      </w:r>
      <w:r>
        <w:rPr/>
        <w:t xml:space="preserve">staří členové </w:t>
      </w:r>
      <w:r>
        <w:rPr/>
        <w:t xml:space="preserve">politbyra řeknou, jak se rozhodli postavit ho před soud, jak byl učiněn tento první krok". O týden později, 3. května, Chruščov uvítal projev, který Tito nedávno pronesl na Brioniho téma před delegáty Socialistické aliance, a následujícího dne ho pozval do Moskvy na soukromou </w:t>
      </w:r>
      <w:r>
        <w:rPr/>
        <w:t xml:space="preserve">návštěvu. Dne 31. května pak předložil sovětskému předsednictvu bod programu "O Jugoslávii". Chruščov svým kolegům vysvětlil, že v souvislosti se </w:t>
      </w:r>
      <w:r>
        <w:rPr/>
        <w:t xml:space="preserve">čtyřicátým výročím Říjnové revoluce Sovětský svaz iniciativně </w:t>
      </w:r>
      <w:r>
        <w:rPr/>
        <w:t xml:space="preserve">svolá setkání </w:t>
      </w:r>
      <w:r>
        <w:rPr/>
        <w:t xml:space="preserve">vedení všech </w:t>
      </w:r>
      <w:r>
        <w:rPr/>
        <w:t xml:space="preserve">komunistických stran </w:t>
      </w:r>
      <w:r>
        <w:rPr/>
        <w:t xml:space="preserve">socialistických zemí. V rámci příprav na toto setkání byli jugoslávští představitelé pozváni na dovolenou na Krym. Po zasedání předsednictva byl sekretariát pověřen přípravou příslušného dopisu a pokynem, aby tisk věnoval sovětsko-jugoslávským záležitostem větší pozornost.</w:t>
      </w:r>
      <w:r>
        <w:rPr>
          <w:vertAlign w:val="superscript"/>
        </w:rPr>
        <w:t xml:space="preserve">71</w:t>
      </w:r>
    </w:p>
    <w:p>
      <w:pPr>
        <w:pStyle w:val="BodyText"/>
        <w:spacing w:before="4" w:line="254" w:lineRule="auto"/>
        <w:ind w:start="115" w:end="51" w:firstLine="285"/>
      </w:pPr>
      <w:r>
        <w:rPr/>
        <w:t xml:space="preserve">Chruščovovo zjevné oživení zájmu o obnovení vztahů s Jugoslávií bylo jen </w:t>
      </w:r>
      <w:r>
        <w:rPr/>
        <w:t xml:space="preserve">jednou</w:t>
      </w:r>
      <w:r>
        <w:rPr/>
        <w:t xml:space="preserve"> </w:t>
      </w:r>
      <w:r>
        <w:rPr/>
        <w:t xml:space="preserve">z </w:t>
      </w:r>
      <w:r>
        <w:rPr/>
        <w:t xml:space="preserve">otázek, které </w:t>
      </w:r>
      <w:r>
        <w:rPr/>
        <w:t xml:space="preserve">přiměly </w:t>
      </w:r>
      <w:r>
        <w:rPr/>
        <w:t xml:space="preserve">Molotova a </w:t>
      </w:r>
      <w:r>
        <w:rPr/>
        <w:t xml:space="preserve">takzvanou </w:t>
      </w:r>
      <w:r>
        <w:rPr/>
        <w:t xml:space="preserve">"protistranickou </w:t>
      </w:r>
      <w:r>
        <w:rPr/>
        <w:t xml:space="preserve">skupinu", </w:t>
      </w:r>
      <w:r>
        <w:rPr/>
        <w:t xml:space="preserve">aby se pokusili Chruščova sesadit na zasedání předsednictva 18.-21. června. Ačkoli Molotov dokázal shromáždit sedm z jedenácti hlasů předsednictva proti Chruščovovi, Chruščov trval na tom, že o jeho osudu může rozhodnout pouze plénum ústředního výboru, a s využitím jisté míry intrik dokázal podnítit přední členy </w:t>
      </w:r>
      <w:r>
        <w:rPr/>
        <w:t xml:space="preserve">ústředního výboru, aby zinscenovali </w:t>
      </w:r>
      <w:r>
        <w:rPr/>
        <w:t xml:space="preserve">lobby požadující </w:t>
      </w:r>
      <w:r>
        <w:rPr/>
        <w:t xml:space="preserve">konání </w:t>
      </w:r>
      <w:r>
        <w:rPr/>
        <w:t xml:space="preserve">takového </w:t>
      </w:r>
      <w:r>
        <w:rPr/>
        <w:t xml:space="preserve">pléna. Plénum začalo 22. června a trvalo týden; na jeho konci byli Malenkov, Kaganovič a Molotov odvoláni z předsednictva i ústředního výboru. Pro Chruščova to byl triumf. V době vrcholící krize uspořádal Chruščov recepci pro hostující jugoslávskou vojenskou misi, na níž se Chruščov "choval téměř srdečně" a poděkoval "soudruhu Titovi" za dar lovecké brokovnice. Když 8. července 1957 omlazené předsednictvo projednávalo otázku, zda se má Chruščov setkat s Titem, všichni se shodli na tom, že setkání </w:t>
      </w:r>
      <w:r>
        <w:rPr/>
        <w:t xml:space="preserve">je</w:t>
      </w:r>
      <w:r>
        <w:rPr/>
        <w:t xml:space="preserve"> třeba </w:t>
      </w:r>
      <w:r>
        <w:rPr/>
        <w:t xml:space="preserve">naplánovat </w:t>
      </w:r>
      <w:r>
        <w:rPr/>
        <w:t xml:space="preserve">na 3. </w:t>
      </w:r>
      <w:r>
        <w:rPr/>
        <w:t xml:space="preserve">srpna. </w:t>
      </w:r>
      <w:r>
        <w:rPr/>
        <w:t xml:space="preserve">Ve </w:t>
      </w:r>
      <w:r>
        <w:rPr/>
        <w:t xml:space="preserve">skutečnosti </w:t>
      </w:r>
      <w:r>
        <w:rPr/>
        <w:t xml:space="preserve">již </w:t>
      </w:r>
      <w:r>
        <w:rPr/>
        <w:t xml:space="preserve">probíhaly </w:t>
      </w:r>
      <w:r>
        <w:rPr/>
        <w:t xml:space="preserve">přípravy. </w:t>
      </w:r>
      <w:r>
        <w:rPr/>
        <w:t xml:space="preserve">Dne </w:t>
      </w:r>
      <w:r>
        <w:rPr/>
        <w:t xml:space="preserve">7. </w:t>
      </w:r>
      <w:r>
        <w:rPr>
          <w:spacing w:val="-3"/>
        </w:rPr>
        <w:t xml:space="preserve">července </w:t>
      </w:r>
      <w:r>
        <w:rPr/>
        <w:t xml:space="preserve">přijeli Ranković a Kardelj do Soči na "dovolenou". Jugoslávci byli optimističtí. Kardelj </w:t>
      </w:r>
      <w:r>
        <w:rPr/>
        <w:t xml:space="preserve">informoval </w:t>
      </w:r>
      <w:r>
        <w:rPr/>
        <w:t xml:space="preserve">svůj </w:t>
      </w:r>
      <w:r>
        <w:rPr/>
        <w:t xml:space="preserve">vyjednávací tým, </w:t>
      </w:r>
      <w:r>
        <w:rPr/>
        <w:t xml:space="preserve">že </w:t>
      </w:r>
      <w:r>
        <w:rPr/>
        <w:t xml:space="preserve">porážka </w:t>
      </w:r>
      <w:r>
        <w:rPr/>
        <w:t xml:space="preserve">protistranické </w:t>
      </w:r>
      <w:r>
        <w:rPr/>
        <w:t xml:space="preserve">skupiny </w:t>
      </w:r>
      <w:r>
        <w:rPr/>
        <w:t xml:space="preserve">"</w:t>
      </w:r>
      <w:r>
        <w:rPr/>
        <w:t xml:space="preserve">není jen vítězstvím Chruščova, ale také jugoslávské linie", protože Chruščov se</w:t>
      </w:r>
    </w:p>
    <w:p>
      <w:pPr>
        <w:pStyle w:val="BodyText"/>
        <w:spacing w:after="0" w:line="254" w:lineRule="auto"/>
        <w:sectPr>
          <w:pgSz w:w="8840" w:h="13260"/>
          <w:pgMar w:top="920" w:right="1133" w:bottom="280" w:left="1133" w:header="730" w:footer="0"/>
        </w:sectPr>
      </w:pPr>
    </w:p>
    <w:p>
      <w:pPr>
        <w:pStyle w:val="BodyText"/>
        <w:spacing w:before="197" w:line="254" w:lineRule="auto"/>
        <w:ind w:end="115" w:hanging="1"/>
      </w:pPr>
      <w:r>
        <w:rPr/>
        <w:t xml:space="preserve">jasně označil své odpůrce za "stalinisty", proti čemuž se do té doby ohrazoval. Otázka místa konání schůzky Chruščov-Tito zabrala velkou část počátečních diskusí, ale 15. července 1957 se předsednictvo dohodlo, že požádá Rumunsko o pomoc při hledání vhodného neutrálního místa. Dne 19. července se Chruščov připojil ke Kardeljovi a Rankovićovi v jejich černomořském letovisku.</w:t>
      </w:r>
      <w:r>
        <w:rPr>
          <w:vertAlign w:val="superscript"/>
        </w:rPr>
        <w:t xml:space="preserve">72</w:t>
      </w:r>
    </w:p>
    <w:p>
      <w:pPr>
        <w:pStyle w:val="BodyText"/>
        <w:spacing w:before="2" w:line="256" w:lineRule="auto"/>
        <w:ind w:end="104" w:firstLine="283"/>
      </w:pPr>
      <w:r>
        <w:rPr/>
        <w:t xml:space="preserve">Setkání mezi Titem a Chruščovem se uskutečnilo 1. a 2. srpna ve Snagově nedaleko Bukurešti. Šlo v podstatě o stranickou schůzku, která měla potvrdit, že obě strany pracují na zlepšení vztahů na základě Bělehradské a Moskevské deklarace. O plánované moskevské schůzce jako takové se nezmiňovala, pouze o "zvláštním významu" jednoty mezinárodního dělnického hnutí.</w:t>
      </w:r>
      <w:r>
        <w:rPr>
          <w:vertAlign w:val="superscript"/>
        </w:rPr>
        <w:t xml:space="preserve">73</w:t>
      </w:r>
      <w:r>
        <w:rPr>
          <w:vertAlign w:val="baseline"/>
        </w:rPr>
        <w:t xml:space="preserve"> Komuniké vypracované sovětskou stranou bylo Jugoslávci přijato, včetně příslibu podpory Kádárově vládě v Maďarsku; jugoslávská strana, i když poněkud neochotně, byla dokonce připravena </w:t>
      </w:r>
      <w:r>
        <w:rPr>
          <w:vertAlign w:val="baseline"/>
        </w:rPr>
        <w:t xml:space="preserve">o </w:t>
      </w:r>
      <w:r>
        <w:rPr>
          <w:vertAlign w:val="baseline"/>
        </w:rPr>
        <w:t xml:space="preserve">několik </w:t>
      </w:r>
      <w:r>
        <w:rPr>
          <w:vertAlign w:val="baseline"/>
        </w:rPr>
        <w:t xml:space="preserve">dní později </w:t>
      </w:r>
      <w:r>
        <w:rPr>
          <w:vertAlign w:val="baseline"/>
        </w:rPr>
        <w:t xml:space="preserve">podepsat oficiální záznam z jednání</w:t>
      </w:r>
      <w:r>
        <w:rPr>
          <w:vertAlign w:val="baseline"/>
        </w:rPr>
        <w:t xml:space="preserve">. </w:t>
      </w:r>
      <w:r>
        <w:rPr>
          <w:vertAlign w:val="baseline"/>
        </w:rPr>
        <w:t xml:space="preserve">Jak shrnul Mićunović, "</w:t>
      </w:r>
      <w:r>
        <w:rPr>
          <w:vertAlign w:val="baseline"/>
        </w:rPr>
        <w:t xml:space="preserve">samotné rozhovory byly hladší a přátelštější než všechny dosavadní". V podstatě "byly obnoveny přátelské vztahy" mezi oběma zeměmi, a co je důležitější, "mezi Titem a Chruščovem byly znovu navázány přátelské osobní vztahy".</w:t>
      </w:r>
      <w:r>
        <w:rPr>
          <w:vertAlign w:val="superscript"/>
        </w:rPr>
        <w:t xml:space="preserve">74</w:t>
      </w:r>
    </w:p>
    <w:p>
      <w:pPr>
        <w:pStyle w:val="Heading2"/>
        <w:spacing w:before="157"/>
        <w:ind w:start="1355" w:end="0"/>
        <w:jc w:val="left"/>
      </w:pPr>
      <w:r>
        <w:rPr>
          <w:smallCaps/>
          <w:w w:val="85"/>
        </w:rPr>
        <w:t xml:space="preserve">Program </w:t>
      </w:r>
      <w:r>
        <w:rPr>
          <w:smallCaps/>
          <w:w w:val="85"/>
        </w:rPr>
        <w:t xml:space="preserve">Ligy </w:t>
      </w:r>
      <w:r>
        <w:rPr>
          <w:smallCaps/>
          <w:spacing w:val="-2"/>
          <w:w w:val="85"/>
        </w:rPr>
        <w:t xml:space="preserve">komunistů</w:t>
      </w:r>
    </w:p>
    <w:p>
      <w:pPr>
        <w:pStyle w:val="BodyText"/>
        <w:spacing w:before="96" w:line="254" w:lineRule="auto"/>
        <w:ind w:start="58" w:end="109"/>
      </w:pPr>
      <w:r>
        <w:rPr/>
        <w:t xml:space="preserve">Navzdory </w:t>
      </w:r>
      <w:r>
        <w:rPr/>
        <w:t xml:space="preserve">optimismu, který </w:t>
      </w:r>
      <w:r>
        <w:rPr/>
        <w:t xml:space="preserve">na </w:t>
      </w:r>
      <w:r>
        <w:rPr/>
        <w:t xml:space="preserve">jugoslávské </w:t>
      </w:r>
      <w:r>
        <w:rPr/>
        <w:t xml:space="preserve">i </w:t>
      </w:r>
      <w:r>
        <w:rPr/>
        <w:t xml:space="preserve">sovětské </w:t>
      </w:r>
      <w:r>
        <w:rPr/>
        <w:t xml:space="preserve">straně </w:t>
      </w:r>
      <w:r>
        <w:rPr/>
        <w:t xml:space="preserve">vyvolalo </w:t>
      </w:r>
      <w:r>
        <w:rPr/>
        <w:t xml:space="preserve">odstranění "stalinistické" protistranické skupiny, trvaly líbánky sotva měsíc. Přestože se v Bukurešti vyhnuli diskusi o moskevském setkání komunistických stran, Chruščov si přál, aby se ho Jugoslávci zúčastnili. Ještě 2. října si Mićunović do svého deníku poznamenal, že "zatím není jasné, zda se konference zúčastníme". </w:t>
      </w:r>
      <w:r>
        <w:rPr/>
        <w:t xml:space="preserve">Chruščov </w:t>
      </w:r>
      <w:r>
        <w:rPr/>
        <w:t xml:space="preserve">vyslal </w:t>
      </w:r>
      <w:r>
        <w:rPr/>
        <w:t xml:space="preserve">delegaci </w:t>
      </w:r>
      <w:r>
        <w:rPr/>
        <w:t xml:space="preserve">na jednání do Bělehradu, ale 18. </w:t>
      </w:r>
      <w:r>
        <w:rPr/>
        <w:t xml:space="preserve">října bylo předsednictvo informováno, že tato jednání zkrachovala a Jugoslávci se rozhodli moskevského setkání nezúčastnit. Dne 29. října pak Tito zrušil své plány na cestu do Moskvy i plánovanou cestu po Asii kvůli akutnímu záchvatu lumbaga; tato nemoc byla všeobecně vnímána jako diplomatická. Chruščov </w:t>
      </w:r>
      <w:r>
        <w:rPr>
          <w:spacing w:val="80"/>
        </w:rPr>
        <w:t xml:space="preserve">se</w:t>
      </w:r>
      <w:r>
        <w:rPr/>
        <w:t xml:space="preserve"> nevzdal </w:t>
      </w:r>
      <w:r>
        <w:rPr/>
        <w:t xml:space="preserve">a 2. listopadu rozhodl, že předsednictvo by mělo bez ohledu na to pokračovat, uspořádat zasedání a na jeho konci podepsat deklaraci, "i když s tím Jugoslávci nebudou souhlasit". Dokonce se domníval, že stojí za to poslat delegaci zpět do Bělehradu s kopií návrhu deklarace pro případ, že by Jugoslávci změnili názor. Jugoslávci však přesto nechtěli podepsat.</w:t>
      </w:r>
      <w:r>
        <w:rPr>
          <w:vertAlign w:val="superscript"/>
        </w:rPr>
        <w:t xml:space="preserve">75</w:t>
      </w:r>
    </w:p>
    <w:p>
      <w:pPr>
        <w:pStyle w:val="BodyText"/>
        <w:spacing w:before="2" w:line="254" w:lineRule="auto"/>
        <w:ind w:end="107" w:firstLine="283"/>
      </w:pPr>
      <w:r>
        <w:rPr/>
        <w:t xml:space="preserve">Pro Jugoslávce deklarace oživila koncept bloku, v němž má jedna strana hegemonii, a nepřímo kritizovala Jugoslávii, zatímco o Stalinových zločinech mlčela. Kardelj nicméně vedl jugoslávskou delegaci do Moskvy na oslavy čtyřicátého výročí a byl jedním z těch delegátů, kterým bylo 6. listopadu umožněno vystoupit na zvláštním zasedání Nejvyššího sovětu. O dva dny později využil Chruščov večeře pro jugoslávskou delegaci k dalšímu nátlaku na Kardeljův tým. Jak slíbil předsednictvu, dal Jugoslávcům jasně najevo, že deklarace bude vypracována </w:t>
      </w:r>
      <w:r>
        <w:rPr/>
        <w:t xml:space="preserve">bez ohledu na to, zda </w:t>
      </w:r>
      <w:r>
        <w:rPr/>
        <w:t xml:space="preserve">ji Jugoslávci podepíší</w:t>
      </w:r>
      <w:r>
        <w:rPr/>
        <w:t xml:space="preserve">, či nikoli. </w:t>
      </w:r>
      <w:r>
        <w:rPr/>
        <w:t xml:space="preserve">Kardelj </w:t>
      </w:r>
      <w:r>
        <w:rPr/>
        <w:t xml:space="preserve">znovu vysvětlil, proč </w:t>
      </w:r>
      <w:r>
        <w:rPr/>
        <w:t xml:space="preserve">ji </w:t>
      </w:r>
      <w:r>
        <w:rPr/>
        <w:t xml:space="preserve">Jugoslávci </w:t>
      </w:r>
      <w:r>
        <w:rPr/>
        <w:t xml:space="preserve">nebudou moci </w:t>
      </w:r>
      <w:r>
        <w:rPr/>
        <w:t xml:space="preserve">podepsat</w:t>
      </w:r>
      <w:r>
        <w:rPr/>
        <w:t xml:space="preserve">,</w:t>
      </w:r>
      <w:r>
        <w:rPr/>
        <w:t xml:space="preserve"> </w:t>
      </w:r>
      <w:r>
        <w:rPr/>
        <w:t xml:space="preserve">a argumentoval tím, </w:t>
      </w:r>
      <w:r>
        <w:rPr/>
        <w:t xml:space="preserve">že </w:t>
      </w:r>
      <w:r>
        <w:rPr/>
        <w:t xml:space="preserve">to, co </w:t>
      </w:r>
      <w:r>
        <w:rPr/>
        <w:t xml:space="preserve">bylo </w:t>
      </w:r>
      <w:r>
        <w:rPr/>
        <w:t xml:space="preserve">označeno</w:t>
      </w:r>
      <w:r>
        <w:rPr/>
        <w:t xml:space="preserve"> jako </w:t>
      </w:r>
      <w:r>
        <w:rPr>
          <w:spacing w:val="-2"/>
        </w:rPr>
        <w:t xml:space="preserve">společná</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prohlášení nic takového nebylo, protože </w:t>
      </w:r>
      <w:r>
        <w:rPr/>
        <w:t xml:space="preserve">ho ve skutečnosti </w:t>
      </w:r>
      <w:r>
        <w:rPr>
          <w:spacing w:val="-3"/>
        </w:rPr>
        <w:t xml:space="preserve">vypracovali </w:t>
      </w:r>
      <w:r>
        <w:rPr/>
        <w:t xml:space="preserve">sovětští diplomaté. Navzdory hořkosti této výměny názorů Chruščov nabídl možné východisko: Jugoslávci mohli deklaraci podepsat a poté zveřejnit své výhrady. </w:t>
      </w:r>
      <w:r>
        <w:rPr/>
        <w:t xml:space="preserve">Výsledkem byly další rozhovory 10. a 12. listopadu, na nichž Kardelj opakovaně zdůraznil, </w:t>
      </w:r>
      <w:r>
        <w:rPr/>
        <w:t xml:space="preserve">že Jugoslávci mají pocit, že deklarace jde nad rámec toho, co bylo dohodnuto v Bukurešti. Chruščovova taktika téměř zafungovala, neboť teprve 14. listopadu, po pravidelné výměně názorů s Bělehradem, se jugoslávská delegace rozhodla, že v žádném případě nebude podepsána. Přesto se na jugoslávské straně zjevně našli lidé, kteří byli podpisu nakloněni: Mićunović si 17. listopadu do svého deníku poznamenal, že "mezi naší delegací a soudruhy v Jugoslávii bylo dosaženo úplné shody", což naznačovalo, že tomu tak nebylo vždy. </w:t>
      </w:r>
      <w:r>
        <w:rPr/>
        <w:t xml:space="preserve">Sám Chruščov zachytil zvěsti, že Kardelj byl připraven podepsat, ale že Tito osobně tuto myšlenku vetoval, což Chruščova překvapilo, protože měl pocit, že si s Titem rozumí. Poté, co veškerá jeho snaha přišla vniveč, není divu, že Chruščov Kardeljovi a Rankovićovi znovu řekl, že Jugoslávci nemohou dál "sedět na dvou židlích".</w:t>
      </w:r>
      <w:r>
        <w:rPr>
          <w:vertAlign w:val="superscript"/>
        </w:rPr>
        <w:t xml:space="preserve">76</w:t>
      </w:r>
    </w:p>
    <w:p>
      <w:pPr>
        <w:pStyle w:val="BodyText"/>
        <w:spacing w:before="7" w:line="254" w:lineRule="auto"/>
        <w:ind w:start="115" w:end="53" w:firstLine="285"/>
      </w:pPr>
      <w:r>
        <w:rPr/>
        <w:t xml:space="preserve">Navzdory tomuto veřejnému odmítnutí zůstal Chruščov překvapivě odolný. V prosinci 1957 v projevu k Nejvyššímu sovětu prohlásil, že ačkoli nepodepsání deklarace ze strany Jugoslávie je "negativní", ideologické rozdíly mezi oběma zeměmi jsou menší než dříve a v budoucnu by mohly zcela zmizet. Když 17. února 1958 Mićunović nadnesl otázku často odkládané</w:t>
      </w:r>
      <w:r>
        <w:rPr/>
        <w:t xml:space="preserve">, ale </w:t>
      </w:r>
      <w:r>
        <w:rPr/>
        <w:t xml:space="preserve">dlouho </w:t>
      </w:r>
      <w:r>
        <w:rPr/>
        <w:t xml:space="preserve">plánované </w:t>
      </w:r>
      <w:r>
        <w:rPr/>
        <w:t xml:space="preserve">návštěvy </w:t>
      </w:r>
      <w:r>
        <w:rPr/>
        <w:t xml:space="preserve">sovětské </w:t>
      </w:r>
      <w:r>
        <w:rPr/>
        <w:t xml:space="preserve">hlavy </w:t>
      </w:r>
      <w:r>
        <w:rPr/>
        <w:t xml:space="preserve">státu </w:t>
      </w:r>
      <w:r>
        <w:rPr/>
        <w:t xml:space="preserve">Vorošilova </w:t>
      </w:r>
      <w:r>
        <w:rPr/>
        <w:t xml:space="preserve">v </w:t>
      </w:r>
      <w:r>
        <w:rPr/>
        <w:t xml:space="preserve">Jugoslávii</w:t>
      </w:r>
      <w:r>
        <w:rPr/>
        <w:t xml:space="preserve">, Chruščov nic nenamítal. Přesto Mićunović vycítil, že Chruščov odložil sovětsko-jugoslávské vztahy až na dobu, kdy Jugoslávci uspořádají sedmý </w:t>
      </w:r>
      <w:r>
        <w:rPr/>
        <w:t xml:space="preserve">stranický sjezd. Tento sjezd měl přijmout nový program, a pokud by tento program obsahoval ideologické prohlášení, pak by to ze sovětského hlediska mohlo být </w:t>
      </w:r>
      <w:r>
        <w:rPr/>
        <w:t xml:space="preserve">vážné rýpnutí; Jugoslávci by se totiž nedokázali podepsat pod společné ideologické </w:t>
      </w:r>
      <w:r>
        <w:rPr/>
        <w:t xml:space="preserve">prohlášení o komunistickém přesvědčení, ale byli více než ochotni vypracovat vlastní definici jugoslávské cesty ke komunismu.</w:t>
      </w:r>
    </w:p>
    <w:p>
      <w:pPr>
        <w:pStyle w:val="BodyText"/>
        <w:spacing w:before="4" w:line="254" w:lineRule="auto"/>
        <w:ind w:start="115" w:end="51" w:firstLine="285"/>
      </w:pPr>
      <w:r>
        <w:rPr/>
        <w:t xml:space="preserve">Předběžná verze nového programu byla předem připravena a široce rozeslána </w:t>
      </w:r>
      <w:r>
        <w:rPr/>
        <w:t xml:space="preserve">k úpravám </w:t>
      </w:r>
      <w:r>
        <w:rPr/>
        <w:t xml:space="preserve">nejen </w:t>
      </w:r>
      <w:r>
        <w:rPr/>
        <w:t xml:space="preserve">v </w:t>
      </w:r>
      <w:r>
        <w:rPr/>
        <w:t xml:space="preserve">Jugoslávii, ale i </w:t>
      </w:r>
      <w:r>
        <w:rPr/>
        <w:t xml:space="preserve">v </w:t>
      </w:r>
      <w:r>
        <w:rPr/>
        <w:t xml:space="preserve">překladech v zahraničí. Dne </w:t>
      </w:r>
      <w:r>
        <w:rPr/>
        <w:t xml:space="preserve">4. dubna navštívil Mićunović Vorošilova, aby mu předal kopii před jeho státní návštěvou. V Kremlu se Mićunović setkal s Mikojanem, který mu poněkud kysele sdělil, že doufá, že konečná verze programu bude dramatickým zlepšením oproti návrhu, který podle něj představoval "krok zpět ve srovnání s tím, co jsme dohodli a podepsali na schůzce v Rumunsku". O tři dny později byl Mićunović informován, že sovětská delegace se již sedmého sjezdu strany nezúčastní. Podle sovětského názoru byl program v </w:t>
      </w:r>
      <w:r>
        <w:rPr/>
        <w:t xml:space="preserve">řadě otázek </w:t>
      </w:r>
      <w:r>
        <w:rPr/>
        <w:t xml:space="preserve">v rozporu s prohlášením </w:t>
      </w:r>
      <w:r>
        <w:rPr>
          <w:spacing w:val="-2"/>
        </w:rPr>
        <w:t xml:space="preserve">vypracovaným </w:t>
      </w:r>
      <w:r>
        <w:rPr/>
        <w:t xml:space="preserve">v Moskvě</w:t>
      </w:r>
      <w:r>
        <w:rPr/>
        <w:t xml:space="preserve">; nepřímo se také stavěl proti myšlence jednoty </w:t>
      </w:r>
      <w:r>
        <w:rPr/>
        <w:t xml:space="preserve">uvnitř </w:t>
      </w:r>
      <w:r>
        <w:rPr/>
        <w:t xml:space="preserve">dělnického </w:t>
      </w:r>
      <w:r>
        <w:rPr/>
        <w:t xml:space="preserve">hnutí, což byla jedna ze </w:t>
      </w:r>
      <w:r>
        <w:rPr/>
        <w:t xml:space="preserve">zásad dohodnutých </w:t>
      </w:r>
      <w:r>
        <w:rPr/>
        <w:t xml:space="preserve">v Bukurešti. </w:t>
      </w:r>
      <w:r>
        <w:rPr/>
        <w:t xml:space="preserve">Zejména v Bukurešti bylo výslovně dohodnuto, že Sovětský svaz a Jugoslávie se nebudou veřejně kritizovat, a program jasně kritizoval Sovětský svaz. Týden před zahájením sedmého sjezdu napsal Tito Chruščovovi. </w:t>
      </w:r>
      <w:r>
        <w:rPr/>
        <w:t xml:space="preserve">Stejně jako </w:t>
      </w:r>
      <w:r>
        <w:rPr/>
        <w:t xml:space="preserve">o </w:t>
      </w:r>
      <w:r>
        <w:rPr/>
        <w:t xml:space="preserve">šest </w:t>
      </w:r>
      <w:r>
        <w:rPr/>
        <w:t xml:space="preserve">měsíců </w:t>
      </w:r>
      <w:r>
        <w:rPr/>
        <w:t xml:space="preserve">dříve </w:t>
      </w:r>
      <w:r>
        <w:rPr/>
        <w:t xml:space="preserve">Chruščov </w:t>
      </w:r>
      <w:r>
        <w:rPr/>
        <w:t xml:space="preserve">z </w:t>
      </w:r>
      <w:r>
        <w:rPr/>
        <w:t xml:space="preserve">dopisu </w:t>
      </w:r>
      <w:r>
        <w:rPr/>
        <w:t xml:space="preserve">vyvodil, </w:t>
      </w:r>
      <w:r>
        <w:rPr/>
        <w:t xml:space="preserve">že </w:t>
      </w:r>
      <w:r>
        <w:rPr/>
        <w:t xml:space="preserve">Tito</w:t>
      </w:r>
    </w:p>
    <w:p>
      <w:pPr>
        <w:pStyle w:val="BodyText"/>
        <w:spacing w:after="0" w:line="254" w:lineRule="auto"/>
        <w:sectPr>
          <w:pgSz w:w="8840" w:h="13260"/>
          <w:pgMar w:top="920" w:right="1133" w:bottom="280" w:left="1133" w:header="730" w:footer="0"/>
        </w:sectPr>
      </w:pPr>
    </w:p>
    <w:p>
      <w:pPr>
        <w:pStyle w:val="BodyText"/>
        <w:spacing w:before="197" w:line="254" w:lineRule="auto"/>
        <w:ind w:end="112" w:hanging="1"/>
      </w:pPr>
      <w:r>
        <w:rPr/>
        <w:t xml:space="preserve">pochopil jeho pozici a že celý program je Kardeljovým dílem. Chruščov proto Mićunovićovi navrhl, že se Tito řádně nesoustředil na to, co se navrhuje, a že kdyby bylo možné sjezd odložit, sovětská kritika by ustala. Mićunović byl nezávazný, ale připustil, že přechod od </w:t>
      </w:r>
      <w:r>
        <w:rPr/>
        <w:t xml:space="preserve">návrhu ke konečné verzi programu trvá dlouho a může se dokonce stát, že konečná </w:t>
      </w:r>
      <w:r>
        <w:rPr/>
        <w:t xml:space="preserve">verze </w:t>
      </w:r>
      <w:r>
        <w:rPr/>
        <w:t xml:space="preserve">bude </w:t>
      </w:r>
      <w:r>
        <w:rPr/>
        <w:t xml:space="preserve">zaslána </w:t>
      </w:r>
      <w:r>
        <w:rPr/>
        <w:t xml:space="preserve">k</w:t>
      </w:r>
      <w:r>
        <w:rPr/>
        <w:t xml:space="preserve"> </w:t>
      </w:r>
      <w:r>
        <w:rPr/>
        <w:t xml:space="preserve">posouzení</w:t>
      </w:r>
      <w:r>
        <w:rPr/>
        <w:t xml:space="preserve"> komisi </w:t>
      </w:r>
      <w:r>
        <w:rPr/>
        <w:t xml:space="preserve">a </w:t>
      </w:r>
      <w:r>
        <w:rPr/>
        <w:t xml:space="preserve">potvrzena </w:t>
      </w:r>
      <w:r>
        <w:rPr/>
        <w:t xml:space="preserve">až </w:t>
      </w:r>
      <w:r>
        <w:rPr/>
        <w:t xml:space="preserve">po skončení sjezdu. Z těchto plánů na kompromis na poslední chvíli nic nevzešlo a sedmý jugoslávský sjezd strany byl zahájen 22. dubna. Když se 24. dubna sešlo sovětské předsednictvo, rozhodlo, že </w:t>
      </w:r>
      <w:r>
        <w:rPr/>
        <w:t xml:space="preserve">jeho </w:t>
      </w:r>
      <w:r>
        <w:rPr/>
        <w:t xml:space="preserve">reakcí by měla být "věcná kritika v soudružském tónu, bez útoků na jednotlivce".</w:t>
      </w:r>
      <w:r>
        <w:rPr>
          <w:vertAlign w:val="superscript"/>
        </w:rPr>
        <w:t xml:space="preserve">77</w:t>
      </w:r>
    </w:p>
    <w:p>
      <w:pPr>
        <w:pStyle w:val="BodyText"/>
        <w:spacing w:before="4" w:line="254" w:lineRule="auto"/>
        <w:ind w:end="107" w:firstLine="283"/>
      </w:pPr>
      <w:r>
        <w:rPr/>
        <w:t xml:space="preserve">Na sedmém sjezdu Tito oznámil, že vztahy se Sovětským svazem </w:t>
      </w:r>
      <w:r>
        <w:rPr/>
        <w:t xml:space="preserve">se </w:t>
      </w:r>
      <w:r>
        <w:rPr/>
        <w:t xml:space="preserve">stále </w:t>
      </w:r>
      <w:r>
        <w:rPr/>
        <w:t xml:space="preserve">zlepšují, ale </w:t>
      </w:r>
      <w:r>
        <w:rPr/>
        <w:t xml:space="preserve">Kardeljovy poznámky </w:t>
      </w:r>
      <w:r>
        <w:rPr/>
        <w:t xml:space="preserve">byly vůči </w:t>
      </w:r>
      <w:r>
        <w:rPr/>
        <w:t xml:space="preserve">socialistickým </w:t>
      </w:r>
      <w:r>
        <w:rPr/>
        <w:t xml:space="preserve">zemím </w:t>
      </w:r>
      <w:r>
        <w:rPr/>
        <w:t xml:space="preserve">ostře kritické </w:t>
      </w:r>
      <w:r>
        <w:rPr/>
        <w:t xml:space="preserve">a Rankovićovy výroky přiměly východoevropské diplomaty, kteří se sjezdu zúčastnili v roli pozorovatelů, k protestnímu odchodu. Nejkontroverznější část programu se týkala otázky "byrokratických tendencí". Program konstatoval, </w:t>
      </w:r>
      <w:r>
        <w:rPr/>
        <w:t xml:space="preserve">že "naše zkušenosti, stejně jako zkušenosti jiných socialistických zemí, ukazují, že řízení hospodářství a celého společenského života výhradně státním aparátem vede k větší centralizaci moci, k ještě těsnějšímu splynutí státního a stranického aparátu, k jejich dalšímu posilování</w:t>
      </w:r>
      <w:r>
        <w:rPr/>
        <w:t xml:space="preserve">, čímž mají tendenci se osamostatňovat a prosazovat se jako síla nad společností". Výsledkem bylo, že "byrokracie a tendence byrokratického etatismu" měly tendenci narušovat vývoj socialistických vztahů tím, že udržovaly, rozšiřovaly a obnovovaly různé formy státněkapitalistických vztahů nebo metod řízení v podmínkách, kdy tyto vztahy již nebyly tolerovány ani výrobními silami, ani pracujícími". Výsledkem byl "nevyhnutelně" rozchod mezi "vedoucími politickými silami a dělnickou třídou". Z toho vyplývalo, tvrdil program, že "odumírání státu" vyvstává jako "základní a rozhodující otázka socialistického systému".</w:t>
      </w:r>
      <w:r>
        <w:rPr>
          <w:vertAlign w:val="superscript"/>
        </w:rPr>
        <w:t xml:space="preserve">78</w:t>
      </w:r>
    </w:p>
    <w:p>
      <w:pPr>
        <w:pStyle w:val="BodyText"/>
        <w:spacing w:before="5" w:line="254" w:lineRule="auto"/>
        <w:ind w:end="106" w:firstLine="283"/>
      </w:pPr>
      <w:r>
        <w:rPr/>
        <w:t xml:space="preserve">Pokud jde o hodnocení Stalina, program jasně říká, že "Stalin z objektivních i subjektivních důvodů" nebojoval proti byrokraticko-statistickým tendencím, ale sám se stal jejich "politickým a ideologickým protagonistou". Stalin, místo aby </w:t>
      </w:r>
      <w:r>
        <w:rPr/>
        <w:t xml:space="preserve">se zabýval potřebou odumírání státu, usiloval o jeho neustálé posilování a přisuzoval mu "roli, která dříve či později musí vést k okleštění sociálního a hospodářského rozvoje". Jugoslávští komunisté tak svým odporem proti Stalinovi v roce 1948 "nebojovali pouze za své právo na svobodný socialistický rozvoj, ale nabízeli také svůj příspěvek k nezbytnému boji proti etatisticko-byrokratickým a jiným antisocialistickým deformacím socialismu". Program důrazně tvrdil, že "zájmy dalšího socialistického vývoje "vyžadují svobodné socialistické demokratické vztahy mezi stranami socialistických zemí"; a v nepříliš jemné narážce na Sovětský svaz poznamenal, že v boji za vítězství socialismu "dělnická třída té či oné země může být po určitou dobu praporečníkem tohoto boje, jeho předvojem", ale to ji neopravňuje k "monopolnímu postavení v dělnickém hnutí a už vůbec ne k monopolu v oblasti ideologie".</w:t>
      </w:r>
      <w:r>
        <w:rPr>
          <w:vertAlign w:val="superscript"/>
        </w:rPr>
        <w:t xml:space="preserve">79</w:t>
      </w:r>
    </w:p>
    <w:p>
      <w:pPr>
        <w:pStyle w:val="BodyText"/>
        <w:spacing w:after="0" w:line="254" w:lineRule="auto"/>
        <w:sectPr>
          <w:pgSz w:w="8840" w:h="13260"/>
          <w:pgMar w:top="920" w:right="1133" w:bottom="280" w:left="1133" w:header="730" w:footer="0"/>
        </w:sectPr>
      </w:pPr>
    </w:p>
    <w:p>
      <w:pPr>
        <w:pStyle w:val="BodyText"/>
        <w:spacing w:before="196" w:line="254" w:lineRule="auto"/>
        <w:ind w:start="114" w:end="51" w:firstLine="286"/>
      </w:pPr>
      <w:r>
        <w:rPr/>
        <w:t xml:space="preserve">Ještě před </w:t>
      </w:r>
      <w:r>
        <w:rPr/>
        <w:t xml:space="preserve">uzavřením sjezdu </w:t>
      </w:r>
      <w:r>
        <w:rPr/>
        <w:t xml:space="preserve">26. </w:t>
      </w:r>
      <w:r>
        <w:rPr/>
        <w:t xml:space="preserve">dubna </w:t>
      </w:r>
      <w:r>
        <w:rPr/>
        <w:t xml:space="preserve">byl </w:t>
      </w:r>
      <w:r>
        <w:rPr/>
        <w:t xml:space="preserve">program </w:t>
      </w:r>
      <w:r>
        <w:rPr/>
        <w:t xml:space="preserve">podroben </w:t>
      </w:r>
      <w:r>
        <w:rPr/>
        <w:t xml:space="preserve">řádkové </w:t>
      </w:r>
      <w:r>
        <w:rPr/>
        <w:t xml:space="preserve">kritice </w:t>
      </w:r>
      <w:r>
        <w:rPr/>
        <w:t xml:space="preserve">v </w:t>
      </w:r>
      <w:r>
        <w:rPr/>
        <w:t xml:space="preserve">teoretickém časopise </w:t>
      </w:r>
      <w:r>
        <w:rPr/>
        <w:t xml:space="preserve">Komunistické </w:t>
      </w:r>
      <w:r>
        <w:rPr/>
        <w:t xml:space="preserve">strany </w:t>
      </w:r>
      <w:r>
        <w:rPr/>
        <w:t xml:space="preserve">Sovětského svazu</w:t>
      </w:r>
      <w:r>
        <w:rPr/>
        <w:t xml:space="preserve">. </w:t>
      </w:r>
      <w:r>
        <w:rPr/>
        <w:t xml:space="preserve">Podstatou </w:t>
      </w:r>
      <w:r>
        <w:rPr/>
        <w:t xml:space="preserve">této </w:t>
      </w:r>
      <w:r>
        <w:rPr/>
        <w:t xml:space="preserve">kritiky </w:t>
      </w:r>
      <w:r>
        <w:rPr/>
        <w:t xml:space="preserve">bylo tvrzení</w:t>
      </w:r>
      <w:r>
        <w:rPr/>
        <w:t xml:space="preserve">, že </w:t>
      </w:r>
      <w:r>
        <w:rPr/>
        <w:t xml:space="preserve">zkušenosti </w:t>
      </w:r>
      <w:r>
        <w:rPr/>
        <w:t xml:space="preserve">Sovětského </w:t>
      </w:r>
      <w:r>
        <w:rPr/>
        <w:t xml:space="preserve">svazu </w:t>
      </w:r>
      <w:r>
        <w:rPr/>
        <w:t xml:space="preserve">a </w:t>
      </w:r>
      <w:r>
        <w:rPr/>
        <w:t xml:space="preserve">dalších </w:t>
      </w:r>
      <w:r>
        <w:rPr/>
        <w:t xml:space="preserve">socialistických zemí "plně potvrdily učení marxisticko-leninské teorie, která uvádí, že procesy socialistické revoluce a socialistické výstavby jsou založeny na řadě hlavních zákonů rozvoje socialismu". Časopis dále prohlásil, že "je nesprávné tvrdit, že Stalin tvrdil, že stát nezaniká a že by měl být neustále posilován ve všech sférách života", a citoval Stalinův projev na XVIII. sjezdu strany v roce 1939 jako důkaz, že tvrdil, že stát za socialismu zanikne, "pokud nebude kapitalistické obklíčení". Bylo tedy zřejmé, že jugoslávští komunisté při nastolování problému zániku státu nevzali v úvahu zkušenosti jiných socialistických zemí a "povahu imperialistické agrese proti socialistickým zemím". V programu bylo </w:t>
      </w:r>
      <w:r>
        <w:rPr/>
        <w:t xml:space="preserve">rovněž </w:t>
      </w:r>
      <w:r>
        <w:rPr/>
        <w:t xml:space="preserve">zopakováno </w:t>
      </w:r>
      <w:r>
        <w:rPr/>
        <w:t xml:space="preserve">přehodnocení </w:t>
      </w:r>
      <w:r>
        <w:rPr/>
        <w:t xml:space="preserve">úlohy </w:t>
      </w:r>
      <w:r>
        <w:rPr/>
        <w:t xml:space="preserve">strany dohodnuté na </w:t>
      </w:r>
      <w:r>
        <w:rPr/>
        <w:t xml:space="preserve">VI. </w:t>
      </w:r>
      <w:r>
        <w:rPr/>
        <w:t xml:space="preserve">sjezdu, že strana již není "mocenským faktorem", ale "faktorem rozvoje socialistického vědomí". To, jak tvrdil časopis, byl jasný "odklon od vědeckého komunismu", neboť Lenin jasně řekl, že "strana je přímo řídícím předvojem proletariátu". Kritika končila poněkud zbožnou nadějí, že </w:t>
      </w:r>
      <w:r>
        <w:rPr>
          <w:spacing w:val="-2"/>
        </w:rPr>
        <w:t xml:space="preserve">tato</w:t>
      </w:r>
      <w:r>
        <w:rPr/>
        <w:t xml:space="preserve"> "soudružská </w:t>
      </w:r>
      <w:r>
        <w:rPr/>
        <w:t xml:space="preserve">kritika</w:t>
      </w:r>
      <w:r>
        <w:rPr/>
        <w:t xml:space="preserve">" nebude "</w:t>
      </w:r>
      <w:r>
        <w:rPr/>
        <w:t xml:space="preserve">překážkou </w:t>
      </w:r>
      <w:r>
        <w:rPr/>
        <w:t xml:space="preserve">dalšího </w:t>
      </w:r>
      <w:r>
        <w:rPr/>
        <w:t xml:space="preserve">rozvoje </w:t>
      </w:r>
      <w:r>
        <w:rPr/>
        <w:t xml:space="preserve">přátelských vztahů mezi našimi stranami a zeměmi".</w:t>
      </w:r>
      <w:r>
        <w:rPr>
          <w:vertAlign w:val="superscript"/>
        </w:rPr>
        <w:t xml:space="preserve">80</w:t>
      </w:r>
    </w:p>
    <w:p>
      <w:pPr>
        <w:pStyle w:val="BodyText"/>
        <w:spacing w:before="6" w:line="254" w:lineRule="auto"/>
        <w:ind w:start="115" w:end="49" w:firstLine="285"/>
      </w:pPr>
      <w:r>
        <w:rPr/>
        <w:t xml:space="preserve">Když se 4. května sešlo sovětské předsednictvo, dal Chruščov jasně najevo svůj hněv: "Nyní nemůže být řeč o návštěvě Vorošilova," prohlásil. Chruščov navrhl napsat Jugoslávcům dopis, v němž by bylo jasně řečeno, že po Stalinově smrti "jsme učinili první krok k setkání" a že "konflikt nevznikl jen kvůli Stalinovi, Jugoslávci k němu dali určitý důvod". Sovětský svaz zastával názor, že "bychom se neměli ohlížet na minulost, ale upevňovat přátelství", takže byla podepsána deklarace, byly navázány hospodářské styky, dokonce přineseny oběti, ale Jugoslávci reagovali "utilitárně" a pak "útoky (maďarské události)". Dopis se ptal, "z čí iniciativy se v Bukurešti setkali?". Jugoslávci byli potěšeni, že jim nechceme dělat potíže; "my jsme jim ukázali náš návrh, oni nám svůj ne". Odmítli se zúčastnit listopadového setkání a poté zveřejnili návrh programu, "který nás uvrhl do polemiky". Sedmý sjezd se změnil v "hysterickou kampaň plnou urážek". Sovětský svaz udělá vše pro zachování přátelství, "ale nezávisí to jen na nás". Mezitím budou přehodnoceny všechny hospodářské kontakty a zachovány pouze ty, které jsou pro sovětskou stranu výhodné.</w:t>
      </w:r>
      <w:r>
        <w:rPr>
          <w:vertAlign w:val="superscript"/>
        </w:rPr>
        <w:t xml:space="preserve">81</w:t>
      </w:r>
    </w:p>
    <w:p>
      <w:pPr>
        <w:pStyle w:val="BodyText"/>
        <w:spacing w:before="6" w:line="254" w:lineRule="auto"/>
        <w:ind w:start="115" w:end="54" w:firstLine="285"/>
      </w:pPr>
      <w:r>
        <w:rPr/>
        <w:t xml:space="preserve">Jakmile Chruščov přestal bojovat za Jugoslávii, vztahy se rychle zhoršily. </w:t>
      </w:r>
      <w:r>
        <w:rPr>
          <w:i/>
        </w:rPr>
        <w:t xml:space="preserve">Borba </w:t>
      </w:r>
      <w:r>
        <w:rPr/>
        <w:t xml:space="preserve">v polovině května reagoval tvrzením, že sovětsko-jugoslávská spolupráce se úspěšně rozvíjela, dokud ji sovětský tisk najednou nepodmínil "odstraněním ideologických rozdílů", což v praxi znamenalo, </w:t>
      </w:r>
      <w:r>
        <w:rPr/>
        <w:t xml:space="preserve">že </w:t>
      </w:r>
      <w:r>
        <w:rPr/>
        <w:t xml:space="preserve">"</w:t>
      </w:r>
      <w:r>
        <w:rPr/>
        <w:t xml:space="preserve">se po </w:t>
      </w:r>
      <w:r>
        <w:rPr/>
        <w:t xml:space="preserve">nás </w:t>
      </w:r>
      <w:r>
        <w:rPr/>
        <w:t xml:space="preserve">chce, </w:t>
      </w:r>
      <w:r>
        <w:rPr/>
        <w:t xml:space="preserve">abychom </w:t>
      </w:r>
      <w:r>
        <w:rPr/>
        <w:t xml:space="preserve">se zřekli svých </w:t>
      </w:r>
      <w:r>
        <w:rPr/>
        <w:t xml:space="preserve">názorů", </w:t>
      </w:r>
      <w:r>
        <w:rPr/>
        <w:t xml:space="preserve">a </w:t>
      </w:r>
      <w:r>
        <w:rPr/>
        <w:t xml:space="preserve">právě </w:t>
      </w:r>
      <w:r>
        <w:rPr/>
        <w:t xml:space="preserve">o to se </w:t>
      </w:r>
      <w:r>
        <w:rPr/>
        <w:t xml:space="preserve">v roce 1948 </w:t>
      </w:r>
      <w:r>
        <w:rPr/>
        <w:t xml:space="preserve">usilovalo</w:t>
      </w:r>
      <w:r>
        <w:rPr/>
        <w:t xml:space="preserve">. Článek dospěl k závěru, že sovětská reakce na nový program strany byla pokusem "vzkřísit koncepce a praktiky, které jsou socialismu cizí a odporují rozhodnutím přijatým XX. sjezdem Komunistické strany Sovětského svazu". Když </w:t>
      </w:r>
      <w:r>
        <w:rPr/>
        <w:t xml:space="preserve">se </w:t>
      </w:r>
      <w:r>
        <w:rPr/>
        <w:t xml:space="preserve">Chruščov </w:t>
      </w:r>
      <w:r>
        <w:rPr/>
        <w:t xml:space="preserve">3. </w:t>
      </w:r>
      <w:r>
        <w:rPr/>
        <w:t xml:space="preserve">června </w:t>
      </w:r>
      <w:r>
        <w:rPr/>
        <w:t xml:space="preserve">zúčastnil </w:t>
      </w:r>
      <w:r>
        <w:rPr/>
        <w:t xml:space="preserve">sedmého </w:t>
      </w:r>
      <w:r>
        <w:rPr/>
        <w:t xml:space="preserve">sjezdu </w:t>
      </w:r>
      <w:r>
        <w:rPr>
          <w:spacing w:val="-2"/>
        </w:rPr>
        <w:t xml:space="preserve">bulharské</w:t>
      </w:r>
    </w:p>
    <w:p>
      <w:pPr>
        <w:pStyle w:val="BodyText"/>
        <w:spacing w:after="0" w:line="254" w:lineRule="auto"/>
        <w:sectPr>
          <w:pgSz w:w="8840" w:h="13260"/>
          <w:pgMar w:top="920" w:right="1133" w:bottom="280" w:left="1133" w:header="730" w:footer="0"/>
        </w:sectPr>
      </w:pPr>
    </w:p>
    <w:p>
      <w:pPr>
        <w:pStyle w:val="BodyText"/>
        <w:spacing w:before="197" w:line="254" w:lineRule="auto"/>
        <w:ind w:end="111" w:hanging="1"/>
      </w:pPr>
      <w:r>
        <w:rPr/>
        <w:t xml:space="preserve">Komunistické strany, popřel všechna svá dřívější vyjádření o Jugoslávii a tvrdil, že rezoluce Kominformu z roku 1948 obsahuje oprávněnou kritiku činnosti jugoslávských komunistů v řadě zásadních otázek a je "v zásadě správná". Následný konflikt ukázal chyby na straně Kominformu, chyby, které </w:t>
      </w:r>
      <w:r>
        <w:rPr/>
        <w:t xml:space="preserve">byly </w:t>
      </w:r>
      <w:r>
        <w:rPr/>
        <w:t xml:space="preserve">následně </w:t>
      </w:r>
      <w:r>
        <w:rPr/>
        <w:t xml:space="preserve">napraveny. Nicméně </w:t>
      </w:r>
      <w:r>
        <w:rPr/>
        <w:t xml:space="preserve">"</w:t>
      </w:r>
      <w:r>
        <w:rPr/>
        <w:t xml:space="preserve">břemeno </w:t>
      </w:r>
      <w:r>
        <w:rPr/>
        <w:t xml:space="preserve">minulosti </w:t>
      </w:r>
      <w:r>
        <w:rPr/>
        <w:t xml:space="preserve">bylo </w:t>
      </w:r>
      <w:r>
        <w:rPr>
          <w:spacing w:val="-3"/>
        </w:rPr>
        <w:t xml:space="preserve">pro </w:t>
      </w:r>
      <w:r>
        <w:rPr/>
        <w:t xml:space="preserve">jugoslávské vůdce </w:t>
      </w:r>
      <w:r>
        <w:rPr/>
        <w:t xml:space="preserve">příliš </w:t>
      </w:r>
      <w:r>
        <w:rPr/>
        <w:t xml:space="preserve">těžké</w:t>
      </w:r>
      <w:r>
        <w:rPr/>
        <w:t xml:space="preserve">", pokračoval Chruščov, "a během kontrarevoluční vzpoury v Budapešti se jugoslávské velvyslanectví stalo v podstatě centrem těch, </w:t>
      </w:r>
      <w:r>
        <w:rPr/>
        <w:t xml:space="preserve">kteří zahájili válku proti lidově demokratickému režimu v Maďarsku". Podle Chruščova Jugoslávci v Bukurešti souhlasili s účastí na listopadové schůzce</w:t>
      </w:r>
      <w:r>
        <w:rPr/>
        <w:t xml:space="preserve">, ale pak </w:t>
      </w:r>
      <w:r>
        <w:rPr/>
        <w:t xml:space="preserve">"ustoupili z </w:t>
      </w:r>
      <w:r>
        <w:rPr/>
        <w:t xml:space="preserve">dohodnutých pozic" a </w:t>
      </w:r>
      <w:r>
        <w:rPr/>
        <w:t xml:space="preserve">následně vydali </w:t>
      </w:r>
      <w:r>
        <w:rPr/>
        <w:t xml:space="preserve">vlastní program "odporující koordinovaným názorům marxisticko-leninských stran". Jediným Chruščovovým ústupkem byl závěr, že "bychom rádi dosáhli vzájemného porozumění a spolupráce na úrovni strany".</w:t>
      </w:r>
      <w:r>
        <w:rPr>
          <w:vertAlign w:val="superscript"/>
        </w:rPr>
        <w:t xml:space="preserve">82</w:t>
      </w:r>
    </w:p>
    <w:p>
      <w:pPr>
        <w:pStyle w:val="BodyText"/>
        <w:spacing w:before="3" w:line="254" w:lineRule="auto"/>
        <w:ind w:end="106" w:firstLine="283"/>
      </w:pPr>
      <w:r>
        <w:rPr/>
        <w:t xml:space="preserve">Ve svém projevu v polovině června Tito přiznal, že nejde jen o VII. sjezd a program strany, ale o odmítnutí podepsat deklaraci. Tvrdil, že "z toho nevyplývá, že když jsme nepodepsali deklaraci a nepřipojili se k socialistickému táboru, jsme proti nejlepší možné spolupráci se všemi socialistickými zeměmi", a dále vyjádřil "hlubokou bolest", když slyšel Chruščova ospravedlňovat nyní věci, které na XX. sjezdu strany odsoudil. Tito se opět rozhodl zaujmout </w:t>
      </w:r>
      <w:r>
        <w:rPr/>
        <w:t xml:space="preserve">linii upřímného zmatení nad tím, co </w:t>
      </w:r>
      <w:r>
        <w:rPr/>
        <w:t xml:space="preserve">se stalo. "Zdá se, že naším osudem je budovat socialismus v naší zemi pod neustálými údery ze všech stran, přičemž nejhorší údery přicházejí od těch, kteří by měli být našimi nejvěrnějšími a nejlepšími přáteli. Na závěr řekl: </w:t>
      </w:r>
      <w:r>
        <w:rPr/>
        <w:t xml:space="preserve">Když nám však byl tento boj vnucen, budeme se bránit a nic nás neodradí od boje za vítězství toho, co považujeme za </w:t>
      </w:r>
      <w:r>
        <w:rPr/>
        <w:t xml:space="preserve">správné a spravedlivé".</w:t>
      </w:r>
      <w:r>
        <w:rPr>
          <w:vertAlign w:val="superscript"/>
        </w:rPr>
        <w:t xml:space="preserve">83</w:t>
      </w:r>
      <w:r>
        <w:rPr>
          <w:vertAlign w:val="baseline"/>
        </w:rPr>
        <w:t xml:space="preserve"> Mićunović se s Chruščovem setkal </w:t>
      </w:r>
      <w:r>
        <w:rPr>
          <w:vertAlign w:val="baseline"/>
        </w:rPr>
        <w:t xml:space="preserve">19. června, když zvažoval, jak nejlépe reagovat na Titův projev. Upozornil Mićunoviće, že "někteří lidé v Moskvě" mu nyní naznačují, že se mýlil, když věřil Jugoslávii, a že Molotov "měl lepší úsudek". Kdyby Tito na VII. sjezdu "</w:t>
      </w:r>
      <w:r>
        <w:rPr>
          <w:vertAlign w:val="baseline"/>
        </w:rPr>
        <w:t xml:space="preserve">řekl </w:t>
      </w:r>
      <w:r>
        <w:rPr>
          <w:vertAlign w:val="baseline"/>
        </w:rPr>
        <w:t xml:space="preserve">jen jedno </w:t>
      </w:r>
      <w:r>
        <w:rPr>
          <w:vertAlign w:val="baseline"/>
        </w:rPr>
        <w:t xml:space="preserve">slovo o pomoci Sovětského svazu Jugoslávii, nemuselo k tomu dojít</w:t>
      </w:r>
      <w:r>
        <w:rPr>
          <w:spacing w:val="-2"/>
          <w:vertAlign w:val="baseline"/>
        </w:rPr>
        <w:t xml:space="preserve">".</w:t>
      </w:r>
      <w:r>
        <w:rPr>
          <w:spacing w:val="-2"/>
          <w:vertAlign w:val="superscript"/>
        </w:rPr>
        <w:t xml:space="preserve">84</w:t>
      </w:r>
    </w:p>
    <w:p>
      <w:pPr>
        <w:pStyle w:val="BodyText"/>
        <w:spacing w:before="5" w:line="254" w:lineRule="auto"/>
        <w:ind w:end="108" w:firstLine="283"/>
      </w:pPr>
      <w:r>
        <w:rPr/>
        <w:t xml:space="preserve">Na posledním setkání s Mićunovićem 8. října 1958 Chruščov znovu prohlásil, že "mezi námi by bylo všechno v pořádku, kdybychom nezveřejnili náš program", a působil dojmem, že je skutečně rozčilen tím, jak se věci vyvinuly. Chruščov dal jasně najevo, že jediným východiskem ze současné slepé uličky je schůzka na vysoké úrovni, na kterou byl zcela připraven, ale tentokrát by Jugoslávci museli přijet do Moskvy.</w:t>
      </w:r>
      <w:r>
        <w:rPr>
          <w:vertAlign w:val="superscript"/>
        </w:rPr>
        <w:t xml:space="preserve">85</w:t>
      </w:r>
      <w:r>
        <w:rPr>
          <w:vertAlign w:val="baseline"/>
        </w:rPr>
        <w:t xml:space="preserve"> Proč Tito po usmíření v Bukurešti odmítl podepsat deklaraci a prosazoval formulace ve stranickém programu, které by Moskvu nutně rozčílily? V listopadu 1957 byla jugoslávská </w:t>
      </w:r>
      <w:r>
        <w:rPr>
          <w:vertAlign w:val="baseline"/>
        </w:rPr>
        <w:t xml:space="preserve">delegace </w:t>
      </w:r>
      <w:r>
        <w:rPr>
          <w:vertAlign w:val="baseline"/>
        </w:rPr>
        <w:t xml:space="preserve">zjevně </w:t>
      </w:r>
      <w:r>
        <w:rPr>
          <w:vertAlign w:val="baseline"/>
        </w:rPr>
        <w:t xml:space="preserve">na pokraji </w:t>
      </w:r>
      <w:r>
        <w:rPr>
          <w:vertAlign w:val="baseline"/>
        </w:rPr>
        <w:t xml:space="preserve">podpisu. </w:t>
      </w:r>
      <w:r>
        <w:rPr>
          <w:vertAlign w:val="baseline"/>
        </w:rPr>
        <w:t xml:space="preserve">Vodítkem </w:t>
      </w:r>
      <w:r>
        <w:rPr>
          <w:vertAlign w:val="baseline"/>
        </w:rPr>
        <w:t xml:space="preserve">je </w:t>
      </w:r>
      <w:r>
        <w:rPr>
          <w:vertAlign w:val="baseline"/>
        </w:rPr>
        <w:t xml:space="preserve">Titova </w:t>
      </w:r>
      <w:r>
        <w:rPr>
          <w:vertAlign w:val="baseline"/>
        </w:rPr>
        <w:t xml:space="preserve">poznámka, </w:t>
      </w:r>
      <w:r>
        <w:rPr>
          <w:vertAlign w:val="baseline"/>
        </w:rPr>
        <w:t xml:space="preserve">že z odmítnutí Jugoslávie podepsat deklaraci nevyplývá, že by Jugoslávie nechtěla spolupracovat se socialistickými zeměmi. Tito si spolupráci přál, ale Deklarace </w:t>
      </w:r>
      <w:r>
        <w:rPr>
          <w:vertAlign w:val="baseline"/>
        </w:rPr>
        <w:t xml:space="preserve">podepsaná </w:t>
      </w:r>
      <w:r>
        <w:rPr>
          <w:vertAlign w:val="baseline"/>
        </w:rPr>
        <w:t xml:space="preserve">v </w:t>
      </w:r>
      <w:r>
        <w:rPr>
          <w:vertAlign w:val="baseline"/>
        </w:rPr>
        <w:t xml:space="preserve">Moskvě</w:t>
      </w:r>
      <w:r>
        <w:rPr>
          <w:vertAlign w:val="baseline"/>
        </w:rPr>
        <w:t xml:space="preserve">, byť </w:t>
      </w:r>
      <w:r>
        <w:rPr>
          <w:vertAlign w:val="baseline"/>
        </w:rPr>
        <w:t xml:space="preserve">volně </w:t>
      </w:r>
      <w:r>
        <w:rPr>
          <w:vertAlign w:val="baseline"/>
        </w:rPr>
        <w:t xml:space="preserve">formulovaná, by </w:t>
      </w:r>
      <w:r>
        <w:rPr>
          <w:vertAlign w:val="baseline"/>
        </w:rPr>
        <w:t xml:space="preserve">byla </w:t>
      </w:r>
      <w:r>
        <w:rPr>
          <w:vertAlign w:val="baseline"/>
        </w:rPr>
        <w:t xml:space="preserve">vnímána </w:t>
      </w:r>
      <w:r>
        <w:rPr>
          <w:spacing w:val="-1"/>
          <w:vertAlign w:val="baseline"/>
        </w:rPr>
        <w:t xml:space="preserve">jako </w:t>
      </w:r>
      <w:r>
        <w:rPr>
          <w:vertAlign w:val="baseline"/>
        </w:rPr>
        <w:t xml:space="preserve">přijetí </w:t>
      </w:r>
      <w:r>
        <w:rPr>
          <w:vertAlign w:val="baseline"/>
        </w:rPr>
        <w:t xml:space="preserve">sovětské </w:t>
      </w:r>
      <w:r>
        <w:rPr>
          <w:vertAlign w:val="baseline"/>
        </w:rPr>
        <w:t xml:space="preserve">hegemonie. </w:t>
      </w:r>
      <w:r>
        <w:rPr>
          <w:vertAlign w:val="baseline"/>
        </w:rPr>
        <w:t xml:space="preserve">A </w:t>
      </w:r>
      <w:r>
        <w:rPr>
          <w:vertAlign w:val="baseline"/>
        </w:rPr>
        <w:t xml:space="preserve">Jugoslávci </w:t>
      </w:r>
      <w:r>
        <w:rPr>
          <w:vertAlign w:val="baseline"/>
        </w:rPr>
        <w:t xml:space="preserve">skutečně </w:t>
      </w:r>
      <w:r>
        <w:rPr>
          <w:vertAlign w:val="baseline"/>
        </w:rPr>
        <w:t xml:space="preserve">cítili, </w:t>
      </w:r>
      <w:r>
        <w:rPr>
          <w:vertAlign w:val="baseline"/>
        </w:rPr>
        <w:t xml:space="preserve">že </w:t>
      </w:r>
      <w:r>
        <w:rPr>
          <w:vertAlign w:val="baseline"/>
        </w:rPr>
        <w:t xml:space="preserve">jejich </w:t>
      </w:r>
      <w:r>
        <w:rPr>
          <w:vertAlign w:val="baseline"/>
        </w:rPr>
        <w:t xml:space="preserve">zkušenost </w:t>
      </w:r>
      <w:r>
        <w:rPr>
          <w:vertAlign w:val="baseline"/>
        </w:rPr>
        <w:t xml:space="preserve">není </w:t>
      </w:r>
      <w:r>
        <w:rPr>
          <w:spacing w:val="-5"/>
          <w:vertAlign w:val="baseline"/>
        </w:rPr>
        <w:t xml:space="preserve">zrovna</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význam pouze pro Jugoslávii, ale pro širší socialistický svět. Pochopili nebezpečí vzniku byrokratického státu a zabývali se otázkou "odumírání státu" prostřednictvím zakládání dělnických rad a rozvoje samosprávy, a to nemohlo být ohroženo. To, že "stalinismus" nebyl jen otázkou osobnosti, ale systémovým problémem sovětského komunismu, bylo třeba </w:t>
      </w:r>
      <w:r>
        <w:rPr>
          <w:spacing w:val="-2"/>
        </w:rPr>
        <w:t xml:space="preserve">kodifikovat.</w:t>
      </w:r>
    </w:p>
    <w:p>
      <w:pPr>
        <w:pStyle w:val="Heading2"/>
        <w:spacing w:before="172"/>
        <w:ind w:start="195"/>
      </w:pPr>
      <w:r>
        <w:rPr>
          <w:smallCaps/>
          <w:w w:val="85"/>
        </w:rPr>
        <w:t xml:space="preserve">Druhé </w:t>
      </w:r>
      <w:r>
        <w:rPr>
          <w:smallCaps/>
          <w:spacing w:val="-2"/>
          <w:w w:val="85"/>
        </w:rPr>
        <w:t xml:space="preserve">smíření</w:t>
      </w:r>
    </w:p>
    <w:p>
      <w:pPr>
        <w:pStyle w:val="BodyText"/>
        <w:spacing w:before="94" w:line="254" w:lineRule="auto"/>
        <w:ind w:start="115" w:end="52" w:firstLine="1"/>
      </w:pPr>
      <w:r>
        <w:rPr/>
        <w:t xml:space="preserve">Chruščov začal svůj postoj přehodnocovat až poté, co se v létě 1960 vztahy mezi sovětskou a čínskou komunistickou stranou dramaticky </w:t>
      </w:r>
      <w:r>
        <w:rPr/>
        <w:t xml:space="preserve">zhoršily. Mao Ce-tung jako věrný stalinista vždy odsuzoval Jugoslávce jako revizionisty, ale co víc, Mao rozzuřil Tita tím, že rozvíjel Albánii jako klientský stát a neustále odsuzoval jugoslávského vůdce zevnitř země, kterou Tito kdysi plánoval pohltit. Společné pohrdání Maem dalo Chruščovovi a Titovi společnou věc. V září 1960 se Tito i Chruščov zúčastnili zasedání </w:t>
      </w:r>
      <w:r>
        <w:rPr/>
        <w:t xml:space="preserve">Valného shromáždění OSN v New Yorku a obnovili osobní kontakty. O šest měsíců později, 30. března 1961, byla podepsána nová pětiletá sovětsko-jugoslávská obchodní dohoda a následující měsíc bylo dohodnuto, že si ministři zahraničí vymění návštěvy. Kosta Popović navštívil Moskvu ve dnech 7.-13. července 1961 a v následném komuniké byla zdůrazněna "přátelská atmosféra"; po návratu do Bělehradu Popović hovořil o "upřímnosti, srdečnosti a přátelství". Ačkoli 22. sjezd Komunistické strany Sovětského svazu, který se konal 17.-31. října 1961, přijal rezoluci kritizující "ideologii revizionismu, která je nejplněji obsažena v jugoslávském stranickém programu", Chruščov ve svém projevu zmínil sovětské přání upevnit vztahy s Jugoslávií</w:t>
      </w:r>
      <w:r>
        <w:rPr/>
        <w:t xml:space="preserve">, ačkoli </w:t>
      </w:r>
      <w:r>
        <w:rPr/>
        <w:t xml:space="preserve">si dal pozor, aby dodal </w:t>
      </w:r>
      <w:r>
        <w:rPr/>
        <w:t xml:space="preserve">klíčová </w:t>
      </w:r>
      <w:r>
        <w:rPr/>
        <w:t xml:space="preserve">slova "po státní linii". </w:t>
      </w:r>
      <w:r>
        <w:rPr/>
        <w:t xml:space="preserve">Tito měl pocit, že </w:t>
      </w:r>
      <w:r>
        <w:rPr/>
        <w:t xml:space="preserve">může reagovat okamžitě.</w:t>
      </w:r>
      <w:r>
        <w:rPr>
          <w:vertAlign w:val="superscript"/>
        </w:rPr>
        <w:t xml:space="preserve">86</w:t>
      </w:r>
    </w:p>
    <w:p>
      <w:pPr>
        <w:pStyle w:val="BodyText"/>
        <w:spacing w:before="5" w:line="254" w:lineRule="auto"/>
        <w:ind w:start="115" w:end="46" w:firstLine="285"/>
      </w:pPr>
      <w:r>
        <w:rPr/>
        <w:t xml:space="preserve">Na 22. sjezdu strany Chruščov představil svou vizi komunistické budoucnosti. I on do té doby vypracoval nový </w:t>
      </w:r>
      <w:r>
        <w:rPr/>
        <w:t xml:space="preserve">stranický program, který zavazoval Sovětský svaz k vytvoření "všelidového státu", v němž by třídní boj a s ním spojené čistky </w:t>
      </w:r>
      <w:r>
        <w:rPr/>
        <w:t xml:space="preserve">byly minulostí; </w:t>
      </w:r>
      <w:r>
        <w:rPr/>
        <w:t xml:space="preserve">hovořilo se </w:t>
      </w:r>
      <w:r>
        <w:rPr/>
        <w:t xml:space="preserve">dokonce </w:t>
      </w:r>
      <w:r>
        <w:rPr/>
        <w:t xml:space="preserve">o tom, </w:t>
      </w:r>
      <w:r>
        <w:rPr/>
        <w:t xml:space="preserve">že </w:t>
      </w:r>
      <w:r>
        <w:rPr/>
        <w:t xml:space="preserve">tato </w:t>
      </w:r>
      <w:r>
        <w:rPr/>
        <w:t xml:space="preserve">představa </w:t>
      </w:r>
      <w:r>
        <w:rPr/>
        <w:t xml:space="preserve">bude </w:t>
      </w:r>
      <w:r>
        <w:rPr/>
        <w:t xml:space="preserve">zakotvena v </w:t>
      </w:r>
      <w:r>
        <w:rPr/>
        <w:t xml:space="preserve">nové </w:t>
      </w:r>
      <w:r>
        <w:rPr/>
        <w:t xml:space="preserve">ústavě. Na sjezdu se znovu otevřeně diskutovalo o Stalinově kultu osobnosti a byla formálně odsouzena protistranická skupina, což se na 21. sjezdu strany v roce 1959 nestalo. Nakonec bylo jako symbolické gesto, že stalinismus je již </w:t>
      </w:r>
      <w:r>
        <w:rPr/>
        <w:t xml:space="preserve">minulostí, odstraněno Stalinovo tělo z Leninova mauzolea. V projevu ve Skoplji Tito poznamenal, že ačkoli byla Jugoslávie na sjezdu často napadána, "viděli jsme v práci sjezdu pozitivní směr; myslím, že tento sjezd má a bude mít velký význam pro další pohyb skutečně demokratickým a pokrokovým směrem nejen v Sovětském svazu, ale ve světě vůbec".</w:t>
      </w:r>
      <w:r>
        <w:rPr>
          <w:vertAlign w:val="superscript"/>
        </w:rPr>
        <w:t xml:space="preserve">87</w:t>
      </w:r>
      <w:r>
        <w:rPr>
          <w:vertAlign w:val="baseline"/>
        </w:rPr>
        <w:t xml:space="preserve"> Příští plénum jugoslávského ústředního výboru věnovalo "zvláštní </w:t>
      </w:r>
      <w:r>
        <w:rPr>
          <w:vertAlign w:val="baseline"/>
        </w:rPr>
        <w:t xml:space="preserve">pozornost" "pozitivnímu dopadu" dvaadvacátého sjezdu a 27. listopadu vydalo prohlášení, v němž strana sjezd hodnotila jako "významný příspěvek k pokroku </w:t>
      </w:r>
      <w:r>
        <w:rPr>
          <w:spacing w:val="-2"/>
          <w:vertAlign w:val="baseline"/>
        </w:rPr>
        <w:t xml:space="preserve">socialismu"</w:t>
      </w:r>
      <w:r>
        <w:rPr>
          <w:vertAlign w:val="baseline"/>
        </w:rPr>
        <w:t xml:space="preserve">.</w:t>
      </w:r>
      <w:r>
        <w:rPr>
          <w:spacing w:val="-2"/>
          <w:vertAlign w:val="superscript"/>
        </w:rPr>
        <w:t xml:space="preserve">88</w:t>
      </w:r>
    </w:p>
    <w:p>
      <w:pPr>
        <w:pStyle w:val="BodyText"/>
        <w:spacing w:after="0" w:line="254" w:lineRule="auto"/>
        <w:sectPr>
          <w:pgSz w:w="8840" w:h="13260"/>
          <w:pgMar w:top="920" w:right="1133" w:bottom="280" w:left="1133" w:header="730" w:footer="0"/>
        </w:sectPr>
      </w:pPr>
    </w:p>
    <w:p>
      <w:pPr>
        <w:pStyle w:val="BodyText"/>
        <w:spacing w:before="197" w:line="254" w:lineRule="auto"/>
        <w:ind w:end="109" w:firstLine="283"/>
      </w:pPr>
      <w:r>
        <w:rPr/>
        <w:t xml:space="preserve">Poté se vztahy výrazně zlepšily. Gromyko navštívil Jugoslávii ve dnech 16. </w:t>
      </w:r>
      <w:r>
        <w:rPr/>
        <w:t xml:space="preserve">až 21. dubna 1962 a Chruščov zavedl zásadní změnu politiky tím, že se přestal zmiňovat o jugoslávském "revizionismu". V květnu 1962 při návštěvě bulharské Varny Chruščov prohlásil, "že Sovětský svaz jako země budující komunismus musí udělat vše pro spolupráci s Jugoslávií a pomoci jí tak upevnit její socialistické postavení", načež v sovětském tisku ustala protijugoslávská polemika. Dne 24. září přijel do Jugoslávie na návštěvu, kterou Vorošilov nestihl uskutečnit, sovětský šéf státu Leonid Brežněv. V den jeho příjezdu Tito </w:t>
      </w:r>
      <w:r>
        <w:rPr/>
        <w:t xml:space="preserve">poznamenal, </w:t>
      </w:r>
      <w:r>
        <w:rPr/>
        <w:t xml:space="preserve">že </w:t>
      </w:r>
      <w:r>
        <w:rPr/>
        <w:t xml:space="preserve">"určité rozdíly", které </w:t>
      </w:r>
      <w:r>
        <w:rPr/>
        <w:t xml:space="preserve">mezi </w:t>
      </w:r>
      <w:r>
        <w:rPr/>
        <w:t xml:space="preserve">oběma </w:t>
      </w:r>
      <w:r>
        <w:rPr/>
        <w:t xml:space="preserve">zeměmi </w:t>
      </w:r>
      <w:r>
        <w:rPr/>
        <w:t xml:space="preserve">existují, </w:t>
      </w:r>
      <w:r>
        <w:rPr/>
        <w:t xml:space="preserve">nemusí být překážkou dobrých vztahů. Brežněv zdůraznil, že sovětská politika vychází ze zásad nastíněných v Chruščovově varnském projevu. Při odjezdu 4. října bylo oznámeno, že Tito navštíví Sovětský svaz v prosinci. Obchodní dohoda oznámená téhož dne nahradila dohodu podepsanou v Moskvě v červenci 1962, která naopak značně rozšířila dohodu z roku 1961.</w:t>
      </w:r>
      <w:r>
        <w:rPr>
          <w:vertAlign w:val="superscript"/>
        </w:rPr>
        <w:t xml:space="preserve">89</w:t>
      </w:r>
    </w:p>
    <w:p>
      <w:pPr>
        <w:pStyle w:val="BodyText"/>
        <w:spacing w:before="3" w:line="254" w:lineRule="auto"/>
        <w:ind w:end="109" w:firstLine="283"/>
      </w:pPr>
      <w:r>
        <w:rPr/>
        <w:t xml:space="preserve">Tito přijel do Moskvy 4. prosince 1962 a 6.</w:t>
      </w:r>
      <w:r>
        <w:rPr>
          <w:vertAlign w:val="superscript"/>
        </w:rPr>
        <w:t xml:space="preserve">th</w:t>
      </w:r>
      <w:r>
        <w:rPr>
          <w:vertAlign w:val="baseline"/>
        </w:rPr>
        <w:t xml:space="preserve"> a 7.</w:t>
      </w:r>
      <w:r>
        <w:rPr>
          <w:vertAlign w:val="superscript"/>
        </w:rPr>
        <w:t xml:space="preserve">th</w:t>
      </w:r>
      <w:r>
        <w:rPr/>
        <w:t xml:space="preserve"> jednal v Kremlu s Chruščovem.</w:t>
      </w:r>
      <w:r>
        <w:rPr>
          <w:vertAlign w:val="baseline"/>
        </w:rPr>
        <w:t xml:space="preserve"> Po cestě do Volgogradu vystoupili oba muži 12. prosince na zasedání Nejvyššího sovětu. Chruščov promluvil jako první a dal jasně najevo, jak flexibilní je nyní připraven být, když přemýšlí o svém příspěvku ke komunistickému projektu. Zdůraznil, že Sovětský svaz vždy tvrdil, a nyní to zopakoval, že většinu viny na zhoršení sovětsko-jugoslávských vztahů nese Stalin, i když </w:t>
      </w:r>
      <w:r>
        <w:rPr>
          <w:vertAlign w:val="baseline"/>
        </w:rPr>
        <w:t xml:space="preserve">poznamenal, že "bychom nebyli zcela upřímní, kdybychom neřekli, že svůj díl viny nesou i jugoslávští soudruzi". V současné době byly vztahy s Jugoslávií dobré; každá komunistická strana "se snažila tvůrčím způsobem aplikovat zásady </w:t>
      </w:r>
      <w:r>
        <w:rPr>
          <w:vertAlign w:val="baseline"/>
        </w:rPr>
        <w:t xml:space="preserve">marxismu-leninismu na konkrétní historické a geografické podmínky v každé zemi". S ohledem na to by bylo "chybou vypracovat nějaký pevný vzor a držet se ho ve vztazích s ostatními socialistickými zeměmi; bylo by chybou označit za odpadlíky všechny, kdo se tomuto vzoru nepodřizují". Nakonec se obrátil na své zbývající oponenty v předsednictvu a poznamenal, že "někteří lidé" tvrdí, že Jugoslávie není socialistickou zemí, ačkoli "nelze popřít, že Jugoslávie je socialistickou </w:t>
      </w:r>
      <w:r>
        <w:rPr>
          <w:vertAlign w:val="baseline"/>
        </w:rPr>
        <w:t xml:space="preserve">zemí, a </w:t>
      </w:r>
      <w:r>
        <w:rPr>
          <w:vertAlign w:val="baseline"/>
        </w:rPr>
        <w:t xml:space="preserve">z toho </w:t>
      </w:r>
      <w:r>
        <w:rPr>
          <w:vertAlign w:val="baseline"/>
        </w:rPr>
        <w:t xml:space="preserve">vycházíme </w:t>
      </w:r>
      <w:r>
        <w:rPr>
          <w:vertAlign w:val="baseline"/>
        </w:rPr>
        <w:t xml:space="preserve">ve své </w:t>
      </w:r>
      <w:r>
        <w:rPr>
          <w:vertAlign w:val="baseline"/>
        </w:rPr>
        <w:t xml:space="preserve">politice". </w:t>
      </w:r>
      <w:r>
        <w:rPr>
          <w:vertAlign w:val="baseline"/>
        </w:rPr>
        <w:t xml:space="preserve">Titovi </w:t>
      </w:r>
      <w:r>
        <w:rPr>
          <w:vertAlign w:val="baseline"/>
        </w:rPr>
        <w:t xml:space="preserve">nezbylo </w:t>
      </w:r>
      <w:r>
        <w:rPr>
          <w:vertAlign w:val="baseline"/>
        </w:rPr>
        <w:t xml:space="preserve">než souhlasit, a to také udělal, když jednoduše řekl: "v zásadě souhlasíme s tím, co soudruh Nikita Sergejevič řekl ve své zprávě o vztazích mezi našimi zeměmi. Nerad bych mluvil o minulosti, ale pokud ještě existují </w:t>
      </w:r>
      <w:r>
        <w:rPr>
          <w:vertAlign w:val="baseline"/>
        </w:rPr>
        <w:t xml:space="preserve">určité </w:t>
      </w:r>
      <w:r>
        <w:rPr>
          <w:vertAlign w:val="baseline"/>
        </w:rPr>
        <w:t xml:space="preserve">neshody, </w:t>
      </w:r>
      <w:r>
        <w:rPr>
          <w:vertAlign w:val="baseline"/>
        </w:rPr>
        <w:t xml:space="preserve">budeme </w:t>
      </w:r>
      <w:r>
        <w:rPr>
          <w:vertAlign w:val="baseline"/>
        </w:rPr>
        <w:t xml:space="preserve">je </w:t>
      </w:r>
      <w:r>
        <w:rPr>
          <w:vertAlign w:val="baseline"/>
        </w:rPr>
        <w:t xml:space="preserve">společně odstraňovat </w:t>
      </w:r>
      <w:r>
        <w:rPr>
          <w:vertAlign w:val="baseline"/>
        </w:rPr>
        <w:t xml:space="preserve">konstruktivní </w:t>
      </w:r>
      <w:r>
        <w:rPr>
          <w:vertAlign w:val="baseline"/>
        </w:rPr>
        <w:t xml:space="preserve">spoluprací". Chruščov </w:t>
      </w:r>
      <w:r>
        <w:rPr>
          <w:vertAlign w:val="baseline"/>
        </w:rPr>
        <w:t xml:space="preserve">poté </w:t>
      </w:r>
      <w:r>
        <w:rPr>
          <w:vertAlign w:val="baseline"/>
        </w:rPr>
        <w:t xml:space="preserve">doprovázel </w:t>
      </w:r>
      <w:r>
        <w:rPr>
          <w:vertAlign w:val="baseline"/>
        </w:rPr>
        <w:t xml:space="preserve">Tita </w:t>
      </w:r>
      <w:r>
        <w:rPr>
          <w:vertAlign w:val="baseline"/>
        </w:rPr>
        <w:t xml:space="preserve">do </w:t>
      </w:r>
      <w:r>
        <w:rPr>
          <w:vertAlign w:val="baseline"/>
        </w:rPr>
        <w:t xml:space="preserve">Kyjeva</w:t>
      </w:r>
      <w:r>
        <w:rPr>
          <w:vertAlign w:val="baseline"/>
        </w:rPr>
        <w:t xml:space="preserve">, kde </w:t>
      </w:r>
      <w:r>
        <w:rPr>
          <w:vertAlign w:val="baseline"/>
        </w:rPr>
        <w:t xml:space="preserve">se zdržel </w:t>
      </w:r>
      <w:r>
        <w:rPr>
          <w:vertAlign w:val="baseline"/>
        </w:rPr>
        <w:t xml:space="preserve">od </w:t>
      </w:r>
      <w:r>
        <w:rPr>
          <w:vertAlign w:val="baseline"/>
        </w:rPr>
        <w:t xml:space="preserve">18. </w:t>
      </w:r>
      <w:r>
        <w:rPr>
          <w:vertAlign w:val="baseline"/>
        </w:rPr>
        <w:t xml:space="preserve">do </w:t>
      </w:r>
      <w:r>
        <w:rPr>
          <w:vertAlign w:val="baseline"/>
        </w:rPr>
        <w:t xml:space="preserve">20. </w:t>
      </w:r>
      <w:r>
        <w:rPr>
          <w:vertAlign w:val="baseline"/>
        </w:rPr>
        <w:t xml:space="preserve">prosince, a 22. prosince přijel zpět do Bělehradu. Doma zdůraznil, že neshody se Sovětským svazem časem zmizí: "Vracíme se ze Sovětského svazu s mnohem větším optimismem". Tito 30. prosince řekl továrním dělníkům, že "naše vzájemné vztahy musí být založeny na realismu, a ne na přehnaných očekáváních", ale "máme společné cíle - realizaci socialismu".</w:t>
      </w:r>
      <w:r>
        <w:rPr>
          <w:vertAlign w:val="superscript"/>
        </w:rPr>
        <w:t xml:space="preserve">90</w:t>
      </w:r>
    </w:p>
    <w:p>
      <w:pPr>
        <w:pStyle w:val="BodyText"/>
        <w:spacing w:before="9" w:line="254" w:lineRule="auto"/>
        <w:ind w:end="107" w:firstLine="283"/>
      </w:pPr>
      <w:r>
        <w:rPr/>
        <w:t xml:space="preserve">Chruščovova zmínka o "některých lidech" nebyla náhodná. Ne všichni členové předsednictva souhlasili s Chruščovovou obnovenou politikou usmíření. V dubnu </w:t>
      </w:r>
      <w:r>
        <w:rPr/>
        <w:t xml:space="preserve">1963, kdy </w:t>
      </w:r>
      <w:r>
        <w:rPr/>
        <w:t xml:space="preserve">se připravovala </w:t>
      </w:r>
      <w:r>
        <w:rPr/>
        <w:t xml:space="preserve">prvomájová </w:t>
      </w:r>
      <w:r>
        <w:rPr/>
        <w:t xml:space="preserve">hesla</w:t>
      </w:r>
      <w:r>
        <w:rPr/>
        <w:t xml:space="preserve">, byl Chruščov </w:t>
      </w:r>
      <w:r>
        <w:rPr/>
        <w:t xml:space="preserve">zděšen, když </w:t>
      </w:r>
      <w:r>
        <w:rPr>
          <w:spacing w:val="-2"/>
        </w:rPr>
        <w:t xml:space="preserve">se </w:t>
      </w:r>
      <w:r>
        <w:rPr/>
        <w:t xml:space="preserve">8. </w:t>
      </w:r>
      <w:r>
        <w:rPr/>
        <w:t xml:space="preserve">dubna </w:t>
      </w:r>
      <w:r>
        <w:rPr/>
        <w:t xml:space="preserve">v </w:t>
      </w:r>
      <w:r>
        <w:rPr/>
        <w:t xml:space="preserve">prvomájovém </w:t>
      </w:r>
      <w:r>
        <w:rPr/>
        <w:t xml:space="preserve">pozdravu </w:t>
      </w:r>
      <w:r>
        <w:rPr/>
        <w:t xml:space="preserve">Jugoslávii </w:t>
      </w:r>
      <w:r>
        <w:rPr/>
        <w:t xml:space="preserve">zveřejněném </w:t>
      </w:r>
      <w:r>
        <w:rPr/>
        <w:t xml:space="preserve">v </w:t>
      </w:r>
      <w:r>
        <w:rPr>
          <w:i/>
        </w:rPr>
        <w:t xml:space="preserve">Pravdě </w:t>
      </w:r>
      <w:r>
        <w:rPr>
          <w:spacing w:val="-2"/>
        </w:rPr>
        <w:t xml:space="preserve">hovořilo o</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na "bratrské pozdravy jugoslávským pracujícím"; 11. dubna bylo opraveno na "bratrské pozdravy pracujícím Jugoslávie, kteří budují socialismus; ať žije věčné, nezničitelné přátelství a spolupráce mezi sovětským a jugoslávským národem". V zákulisí se Chruščov a Frol Kozlov, leningradský tajemník strany a nový zastánce tvrdé linie ve vedení, plamenně pohádali. Tito žádným takovým </w:t>
      </w:r>
      <w:r>
        <w:rPr/>
        <w:t xml:space="preserve">problémům </w:t>
      </w:r>
      <w:r>
        <w:rPr/>
        <w:t xml:space="preserve">nečelil</w:t>
      </w:r>
      <w:r>
        <w:rPr/>
        <w:t xml:space="preserve">. </w:t>
      </w:r>
      <w:r>
        <w:rPr/>
        <w:t xml:space="preserve">Když </w:t>
      </w:r>
      <w:r>
        <w:rPr/>
        <w:t xml:space="preserve">se 18. května sešlo plénum jugoslávského ústředního výboru, Tito s podporou Rankoviće hájil politiku užších vztahů se Sovětským svazem a vyzval mladou jugoslávskou generaci, vychovanou v atmosféře nepřátelství mezi Sovětským svazem a Jugoslávií, aby projevila větší důvěru v první zemi socialismu. Tito plénu řekl, že vztahy se Sovětským svazem se postupně zlepšovaly "díky soudruhu Chruščovovi a jeho spolupracovníkům". Dále pokračoval: Vítáme rozhodnutí dvacátého a dvaadvacátého sjezdu; vítáme tato rozhodnutí nejen kvůli odsouzení Stalinových chyb, </w:t>
      </w:r>
      <w:r>
        <w:rPr/>
        <w:t xml:space="preserve">ale také kvůli zahájení nového procesu ve vývoji hospodářských </w:t>
      </w:r>
      <w:r>
        <w:rPr/>
        <w:t xml:space="preserve">a sociálních vztahů v Sovětském svazu, který směřuje k všestrannějšímu a rychlejšímu rozvoji ve všech oblastech hospodářského a společenského života". Domníval se, že současné zlepšení vztahů je "hluboké, dalekosáhlé a pozitivní, má význam nejen pro Jugoslávii a pro dotčené socialistické země, ale také pro revoluční dělnickou třídu a pokroková hnutí obecně".</w:t>
      </w:r>
      <w:r>
        <w:rPr>
          <w:vertAlign w:val="superscript"/>
        </w:rPr>
        <w:t xml:space="preserve">91</w:t>
      </w:r>
    </w:p>
    <w:p>
      <w:pPr>
        <w:pStyle w:val="BodyText"/>
        <w:spacing w:before="5" w:line="254" w:lineRule="auto"/>
        <w:ind w:start="115" w:end="50" w:firstLine="285"/>
      </w:pPr>
      <w:r>
        <w:rPr/>
        <w:t xml:space="preserve">Chruščov </w:t>
      </w:r>
      <w:r>
        <w:rPr/>
        <w:t xml:space="preserve">navštívil </w:t>
      </w:r>
      <w:r>
        <w:rPr/>
        <w:t xml:space="preserve">Jugoslávii ve dnech 20. </w:t>
      </w:r>
      <w:r>
        <w:rPr/>
        <w:t xml:space="preserve">srpna až 3. září </w:t>
      </w:r>
      <w:r>
        <w:rPr/>
        <w:t xml:space="preserve">1963. Titův uvítací přípitek byl výstižný a zdůrazňoval, že "se domníváme, že dnes existují všechny potřebné podmínky pro to, aby se naše spolupráce rozvinula ještě šířeji, neboť se ukázalo, že určité rozdíly v názorech na jednotlivé otázky a problémy nebyly překážkou rozvoje našich vztahů". Chruščov byl optimistický. První celý den svého pobytu v Jugoslávii navštívil v doprovodu Rankoviće továrnu na výrobu motorů a traktorů Rakovica nedaleko Bělehradu a pronesl mimořádně obsáhlý projev, v němž se zmínil o počátcích komunistického hnutí v dělnické solidaritě, revolucích roku 1848 a Komunistickém manifestu. Poté prohlásil, že "nejsme jen třídní bratři, jsme soudruzi ve společném boji za vybudování nové společnosti". V minulosti </w:t>
      </w:r>
      <w:r>
        <w:rPr/>
        <w:t xml:space="preserve">nebyly </w:t>
      </w:r>
      <w:r>
        <w:rPr/>
        <w:t xml:space="preserve">vztahy </w:t>
      </w:r>
      <w:r>
        <w:rPr/>
        <w:t xml:space="preserve">vždy bezproblémové, ale "není důvod, proč bychom nemohli kráčet společně v jedné řadě všech národů, které se vydaly na cestu k socialismu". A pokračoval: "Ano, soudruzi, jsem komunista, a proto souhlasím s jugoslávskými komunisty, že pouze lidská práce může vytvořit blahobyt potřebný k uspokojení materiálních i duchovních potřeb člověka".</w:t>
      </w:r>
      <w:r>
        <w:rPr>
          <w:vertAlign w:val="superscript"/>
        </w:rPr>
        <w:t xml:space="preserve">92</w:t>
      </w:r>
      <w:r>
        <w:rPr>
          <w:vertAlign w:val="baseline"/>
        </w:rPr>
        <w:t xml:space="preserve"> To byla podstata samosprávy, že pracující vytvářejí blahobyt, a proto by s ním také měli disponovat. Přítomní novináři skutečně </w:t>
      </w:r>
      <w:r>
        <w:rPr>
          <w:vertAlign w:val="baseline"/>
        </w:rPr>
        <w:t xml:space="preserve">zaznamenali, </w:t>
      </w:r>
      <w:r>
        <w:rPr>
          <w:vertAlign w:val="baseline"/>
        </w:rPr>
        <w:t xml:space="preserve">že </w:t>
      </w:r>
      <w:r>
        <w:rPr>
          <w:vertAlign w:val="baseline"/>
        </w:rPr>
        <w:t xml:space="preserve">Chruščov se </w:t>
      </w:r>
      <w:r>
        <w:rPr>
          <w:vertAlign w:val="baseline"/>
        </w:rPr>
        <w:t xml:space="preserve">během pobytu v továrně </w:t>
      </w:r>
      <w:r>
        <w:rPr>
          <w:vertAlign w:val="baseline"/>
        </w:rPr>
        <w:t xml:space="preserve">o </w:t>
      </w:r>
      <w:r>
        <w:rPr>
          <w:vertAlign w:val="baseline"/>
        </w:rPr>
        <w:t xml:space="preserve">systém </w:t>
      </w:r>
      <w:r>
        <w:rPr>
          <w:vertAlign w:val="baseline"/>
        </w:rPr>
        <w:t xml:space="preserve">samosprávy </w:t>
      </w:r>
      <w:r>
        <w:rPr>
          <w:vertAlign w:val="baseline"/>
        </w:rPr>
        <w:t xml:space="preserve">velmi zajímal </w:t>
      </w:r>
      <w:r>
        <w:rPr>
          <w:vertAlign w:val="baseline"/>
        </w:rPr>
        <w:t xml:space="preserve">a dělníkům řekl, že Sovětský svaz uvažuje o nových formách řízení továren, které by však zachovaly "leninské principy jednoty a vedení". Tuto "pokrokovou instituci" jugoslávské samosprávy měla studovat delegace složená z vedoucích představitelů strany, odborů a hospodářských rad, která by podala zprávu sovětskému ústřednímu výboru: Chruščov prohlásil, že "naše situace je nyní zralá pro demokratizaci řízení podniků".</w:t>
      </w:r>
      <w:r>
        <w:rPr>
          <w:vertAlign w:val="superscript"/>
        </w:rPr>
        <w:t xml:space="preserve">93</w:t>
      </w:r>
    </w:p>
    <w:p>
      <w:pPr>
        <w:pStyle w:val="BodyText"/>
        <w:spacing w:before="7" w:line="254" w:lineRule="auto"/>
        <w:ind w:start="115" w:end="51" w:firstLine="285"/>
      </w:pPr>
      <w:r>
        <w:rPr/>
        <w:t xml:space="preserve">Při návštěvě Splitu 24. srpna se Chruščov věnoval vztahům mezi socialistickými </w:t>
      </w:r>
      <w:r>
        <w:rPr/>
        <w:t xml:space="preserve">státy. </w:t>
      </w:r>
      <w:r>
        <w:rPr/>
        <w:t xml:space="preserve">"</w:t>
      </w:r>
      <w:r>
        <w:rPr/>
        <w:t xml:space="preserve">Jugoslávský </w:t>
      </w:r>
      <w:r>
        <w:rPr/>
        <w:t xml:space="preserve">lid </w:t>
      </w:r>
      <w:r>
        <w:rPr/>
        <w:t xml:space="preserve">buduje </w:t>
      </w:r>
      <w:r>
        <w:rPr/>
        <w:t xml:space="preserve">socialismus </w:t>
      </w:r>
      <w:r>
        <w:rPr/>
        <w:t xml:space="preserve">podle </w:t>
      </w:r>
      <w:r>
        <w:rPr/>
        <w:t xml:space="preserve">svých vlastních </w:t>
      </w:r>
      <w:r>
        <w:rPr/>
        <w:t xml:space="preserve">praktických </w:t>
      </w:r>
      <w:r>
        <w:rPr/>
        <w:t xml:space="preserve">představ</w:t>
      </w:r>
      <w:r>
        <w:rPr/>
        <w:t xml:space="preserve">".</w:t>
      </w:r>
    </w:p>
    <w:p>
      <w:pPr>
        <w:pStyle w:val="BodyText"/>
        <w:spacing w:after="0" w:line="254" w:lineRule="auto"/>
        <w:sectPr>
          <w:pgSz w:w="8840" w:h="13260"/>
          <w:pgMar w:top="920" w:right="1133" w:bottom="280" w:left="1133" w:header="730" w:footer="0"/>
        </w:sectPr>
      </w:pPr>
    </w:p>
    <w:p>
      <w:pPr>
        <w:pStyle w:val="BodyText"/>
        <w:spacing w:before="197" w:line="254" w:lineRule="auto"/>
        <w:ind w:end="106" w:hanging="1"/>
      </w:pPr>
      <w:r>
        <w:rPr/>
        <w:t xml:space="preserve">podmínek, a proto </w:t>
      </w:r>
      <w:r>
        <w:rPr/>
        <w:t xml:space="preserve">metody, které používá </w:t>
      </w:r>
      <w:r>
        <w:rPr/>
        <w:t xml:space="preserve">při budování socialismu, nemusí být takové, jaké používal sovětský lid". Nejenže nyní neexistoval žádný konkrétní socialistický model, který by bylo třeba následovat, Chruščov připustil, že "mezi </w:t>
      </w:r>
      <w:r>
        <w:rPr/>
        <w:t xml:space="preserve">bratrskými stranami </w:t>
      </w:r>
      <w:r>
        <w:rPr/>
        <w:t xml:space="preserve">socialistických </w:t>
      </w:r>
      <w:r>
        <w:rPr/>
        <w:t xml:space="preserve">zemí </w:t>
      </w:r>
      <w:r>
        <w:rPr/>
        <w:t xml:space="preserve">mohou samozřejmě existovat spory</w:t>
      </w:r>
      <w:r>
        <w:rPr/>
        <w:t xml:space="preserve">". </w:t>
      </w:r>
      <w:r>
        <w:rPr/>
        <w:t xml:space="preserve">Znepokojovalo </w:t>
      </w:r>
      <w:r>
        <w:rPr/>
        <w:t xml:space="preserve">ho </w:t>
      </w:r>
      <w:r>
        <w:rPr/>
        <w:t xml:space="preserve">však</w:t>
      </w:r>
      <w:r>
        <w:rPr/>
        <w:t xml:space="preserve">, že pokud se vymknou kontrole, mohou je využít ostatní: "čím více bude neshod mezi socialistickými </w:t>
      </w:r>
      <w:r>
        <w:rPr/>
        <w:t xml:space="preserve">zeměmi, </w:t>
      </w:r>
      <w:r>
        <w:rPr/>
        <w:t xml:space="preserve">tím více to bude povzbuzovat naše třídní protivníky v </w:t>
      </w:r>
      <w:r>
        <w:rPr/>
        <w:t xml:space="preserve">kapitalistickém </w:t>
      </w:r>
      <w:r>
        <w:rPr/>
        <w:t xml:space="preserve">světě". </w:t>
      </w:r>
      <w:r>
        <w:rPr/>
        <w:t xml:space="preserve">Chruščov </w:t>
      </w:r>
      <w:r>
        <w:rPr/>
        <w:t xml:space="preserve">to </w:t>
      </w:r>
      <w:r>
        <w:rPr/>
        <w:t xml:space="preserve">řekl </w:t>
      </w:r>
      <w:r>
        <w:rPr/>
        <w:t xml:space="preserve">v </w:t>
      </w:r>
      <w:r>
        <w:rPr/>
        <w:t xml:space="preserve">předvečer </w:t>
      </w:r>
      <w:r>
        <w:rPr/>
        <w:t xml:space="preserve">svých rozhovorů s </w:t>
      </w:r>
      <w:r>
        <w:rPr/>
        <w:t xml:space="preserve">Titem</w:t>
      </w:r>
      <w:r>
        <w:rPr/>
        <w:t xml:space="preserve">, které </w:t>
      </w:r>
      <w:r>
        <w:rPr/>
        <w:t xml:space="preserve">se konaly </w:t>
      </w:r>
      <w:r>
        <w:rPr/>
        <w:t xml:space="preserve">25.-28. srpna v Brioni. Na </w:t>
      </w:r>
      <w:r>
        <w:rPr/>
        <w:t xml:space="preserve">závěrečné tiskové konferenci dne 28.</w:t>
      </w:r>
      <w:r>
        <w:rPr>
          <w:vertAlign w:val="superscript"/>
        </w:rPr>
        <w:t xml:space="preserve">th</w:t>
      </w:r>
      <w:r>
        <w:rPr>
          <w:vertAlign w:val="baseline"/>
        </w:rPr>
        <w:t xml:space="preserve"> , Chruščov na okraj prohodil, že bloky a jim podobné jsou v podstatě dočasné jevy. V reflexi na rozhovory v Brioni řekl Tito 30. srpna dělnické radě dolu Velenje u Lublaně, že "když mluvíme o dělnické samosprávě, nemluvíme o problémech a potřebách jedné země viděných izolovaně; společenská správa leží v základu myšlenek Marxe, Engelse, Lenina. Soudruh Nikita Sergejevič má pravdu, když tomuto problému věnuje pozornost". Chruščov stejným horníkům řekl: "My, sovětští komunisté, nemůžeme mít zásadní rozpory s jugoslávskými komunisty, protože obě naše země jsou socialistické".</w:t>
      </w:r>
      <w:r>
        <w:rPr>
          <w:vertAlign w:val="superscript"/>
        </w:rPr>
        <w:t xml:space="preserve">94</w:t>
      </w:r>
    </w:p>
    <w:p>
      <w:pPr>
        <w:pStyle w:val="BodyText"/>
        <w:spacing w:before="6" w:line="254" w:lineRule="auto"/>
        <w:ind w:end="107" w:firstLine="283"/>
      </w:pPr>
      <w:r>
        <w:rPr/>
        <w:t xml:space="preserve">Chruščov ve svých pamětech potvrdil, že se při této návštěvě Jugoslávie rozhodl experimentovat se samosprávou. "Formy, které Jugoslávci zvolili </w:t>
      </w:r>
      <w:r>
        <w:rPr/>
        <w:t xml:space="preserve">pro řízení svého hospodářství, jsou demokratičtější než naše," napsal, a zatímco "dříve jsme se proti tomu vyslovovali, nyní jsem se chtěl touto záležitostí zabývat blíže". Přestože o mnoha klíčových rozhodnutích nadále rozhodovala centrálně vláda, Jugoslávci tvrdili, že jejich forma řízení ekonomiky je pro lidi atraktivnější a "tyto argumenty si zaslouží zvážení". Z tohoto důvodu "jsem v pozdějších letech skutečně pociťoval potřebu některých změn, aby řízení více záviselo na dělnících a podnicích a aby se pracující lid aktivněji zapojil do hospodářského plánu". Jak </w:t>
      </w:r>
      <w:r>
        <w:rPr/>
        <w:t xml:space="preserve">již řekl dělníkům v Rakovici, ještě v Moskvě Chruščov 4. září informoval předsednictvo, že vyšle </w:t>
      </w:r>
      <w:r>
        <w:rPr/>
        <w:t xml:space="preserve">do Jugoslávie delegaci, aby zvážila </w:t>
      </w:r>
      <w:r>
        <w:rPr/>
        <w:t xml:space="preserve">úlohu </w:t>
      </w:r>
      <w:r>
        <w:rPr/>
        <w:t xml:space="preserve">dělnických rad a možnosti vypracování návrhu na zavedení samosprávy v sovětských </w:t>
      </w:r>
      <w:r>
        <w:rPr>
          <w:spacing w:val="-2"/>
        </w:rPr>
        <w:t xml:space="preserve">podnicích.</w:t>
      </w:r>
      <w:r>
        <w:rPr>
          <w:spacing w:val="-2"/>
          <w:vertAlign w:val="superscript"/>
        </w:rPr>
        <w:t xml:space="preserve">95</w:t>
      </w:r>
    </w:p>
    <w:p>
      <w:pPr>
        <w:pStyle w:val="BodyText"/>
        <w:spacing w:before="2" w:line="254" w:lineRule="auto"/>
        <w:ind w:end="106" w:firstLine="283"/>
      </w:pPr>
      <w:r>
        <w:rPr/>
        <w:t xml:space="preserve">Jak Chruščov poznamenal ve svých pamětech, "samozřejmě" se na veřejnosti nic neříkalo o myšlence samosprávného rozvoje Sovětského svazu. Ve skutečnosti </w:t>
      </w:r>
      <w:r>
        <w:rPr/>
        <w:t xml:space="preserve">se </w:t>
      </w:r>
      <w:r>
        <w:rPr/>
        <w:t xml:space="preserve">zdálo, že sovětsko-jugoslávské kontakty </w:t>
      </w:r>
      <w:r>
        <w:rPr/>
        <w:t xml:space="preserve">uvízly na mrtvém bodě, </w:t>
      </w:r>
      <w:r>
        <w:rPr/>
        <w:t xml:space="preserve">neboť </w:t>
      </w:r>
      <w:r>
        <w:rPr/>
        <w:t xml:space="preserve">Tito </w:t>
      </w:r>
      <w:r>
        <w:rPr>
          <w:spacing w:val="-1"/>
        </w:rPr>
        <w:t xml:space="preserve">na</w:t>
      </w:r>
      <w:r>
        <w:rPr/>
        <w:t xml:space="preserve"> rozdíl od ostatních socialistických </w:t>
      </w:r>
      <w:r>
        <w:rPr/>
        <w:t xml:space="preserve">vůdců </w:t>
      </w:r>
      <w:r>
        <w:rPr/>
        <w:t xml:space="preserve">neodcestoval do Moskvy na oslavu Chruščovových sedmdesátých narozenin v polovině dubna 1964. Pak </w:t>
      </w:r>
      <w:r>
        <w:rPr/>
        <w:t xml:space="preserve">Chruščov zčistajasna pozval Tita k jednání. Tito byl ve Finsku na oficiální návštěvě, když ho Chruščov kontaktoval a požádal ho, aby se s ním 8. června setkal v Leningradě. Bělehradský rozhlas byl touto "nejdůležitější návštěvou" nadšen.</w:t>
      </w:r>
      <w:r>
        <w:rPr>
          <w:vertAlign w:val="superscript"/>
        </w:rPr>
        <w:t xml:space="preserve">96</w:t>
      </w:r>
      <w:r>
        <w:rPr>
          <w:vertAlign w:val="baseline"/>
        </w:rPr>
        <w:t xml:space="preserve"> Zdá se, že tyto rozhovory povzbudily Chruščova k tomu, aby zahájil svou poslední kampaň </w:t>
      </w:r>
      <w:r>
        <w:rPr>
          <w:vertAlign w:val="baseline"/>
        </w:rPr>
        <w:t xml:space="preserve">za reformu Sovětského svazu. Byly vypracovány plány na zavedení experimentu </w:t>
      </w:r>
      <w:r>
        <w:rPr>
          <w:vertAlign w:val="baseline"/>
        </w:rPr>
        <w:t xml:space="preserve">s tržním socialismem pro celý sektor lehkého průmyslu sovětské ekonomiky. Dne 24. </w:t>
      </w:r>
      <w:r>
        <w:rPr>
          <w:vertAlign w:val="baseline"/>
        </w:rPr>
        <w:t xml:space="preserve">července Chruščov řekl prezidiu, že v budoucích ekonomických plánech "by mělo být vše stanoveno progresivně", měly by se používat pouze kvalitativní ukazatele, "jinými slovy, vše by </w:t>
      </w:r>
      <w:r>
        <w:rPr>
          <w:vertAlign w:val="baseline"/>
        </w:rPr>
        <w:t xml:space="preserve">se </w:t>
      </w:r>
      <w:r>
        <w:rPr>
          <w:vertAlign w:val="baseline"/>
        </w:rPr>
        <w:t xml:space="preserve">mělo </w:t>
      </w:r>
      <w:r>
        <w:rPr>
          <w:vertAlign w:val="baseline"/>
        </w:rPr>
        <w:t xml:space="preserve">dělat </w:t>
      </w:r>
      <w:r>
        <w:rPr>
          <w:vertAlign w:val="baseline"/>
        </w:rPr>
        <w:t xml:space="preserve">jinak než </w:t>
      </w:r>
      <w:r>
        <w:rPr>
          <w:vertAlign w:val="baseline"/>
        </w:rPr>
        <w:t xml:space="preserve">nyní"; </w:t>
      </w:r>
      <w:r>
        <w:rPr>
          <w:vertAlign w:val="baseline"/>
        </w:rPr>
        <w:t xml:space="preserve">o </w:t>
      </w:r>
      <w:r>
        <w:rPr>
          <w:vertAlign w:val="baseline"/>
        </w:rPr>
        <w:t xml:space="preserve">tři </w:t>
      </w:r>
      <w:r>
        <w:rPr>
          <w:vertAlign w:val="baseline"/>
        </w:rPr>
        <w:t xml:space="preserve">týdny později </w:t>
      </w:r>
      <w:r>
        <w:rPr>
          <w:vertAlign w:val="baseline"/>
        </w:rPr>
        <w:t xml:space="preserve">odmítl</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pPr>
      <w:r>
        <w:rPr/>
        <w:t xml:space="preserve">návrh správní reformy hospodářství jako "zastaralý". Současně Chruščov zahájil program ústavní reformy. Dne 11. července nahradil Brežněva ve funkci hlavy státu Mikojan, aby podle Chruščova urychlil proces zavedení nové ústavy. Jak Chruščov řekl 16. července vládní komisi, "nová ústava musí poskytnout záruku přísného dodržování socialistické zákonnosti a připravit podmínky pro přechod ke všeobecné komunistické samosprávě".</w:t>
      </w:r>
      <w:r>
        <w:rPr>
          <w:vertAlign w:val="superscript"/>
        </w:rPr>
        <w:t xml:space="preserve">97</w:t>
      </w:r>
    </w:p>
    <w:p>
      <w:pPr>
        <w:pStyle w:val="BodyText"/>
        <w:spacing w:before="2" w:line="254" w:lineRule="auto"/>
        <w:ind w:start="115" w:end="51" w:firstLine="285"/>
      </w:pPr>
      <w:r>
        <w:rPr/>
        <w:t xml:space="preserve">Dělnická samospráva, tržní socialismus, komunistická samospráva - když Chruščov aktivně experimentoval s myšlenkami, které jasně ukazovaly, že stalinský systém je problémem Sovětského svazu, a ne jen charakterovou vadou jednoho člověka, </w:t>
      </w:r>
      <w:r>
        <w:rPr/>
        <w:t xml:space="preserve">zdálo se, že </w:t>
      </w:r>
      <w:r>
        <w:rPr/>
        <w:t xml:space="preserve">Titův sen o </w:t>
      </w:r>
      <w:r>
        <w:rPr/>
        <w:t xml:space="preserve">porážce stalinismu </w:t>
      </w:r>
      <w:r>
        <w:rPr/>
        <w:t xml:space="preserve">jednou </w:t>
      </w:r>
      <w:r>
        <w:rPr/>
        <w:t xml:space="preserve">provždy</w:t>
      </w:r>
      <w:r>
        <w:rPr/>
        <w:t xml:space="preserve"> a </w:t>
      </w:r>
      <w:r>
        <w:rPr/>
        <w:t xml:space="preserve">o vývozu jugoslávského socialismu </w:t>
      </w:r>
      <w:r>
        <w:rPr/>
        <w:t xml:space="preserve">do </w:t>
      </w:r>
      <w:r>
        <w:rPr/>
        <w:t xml:space="preserve">zbytku </w:t>
      </w:r>
      <w:r>
        <w:rPr/>
        <w:t xml:space="preserve">východní </w:t>
      </w:r>
      <w:r>
        <w:rPr/>
        <w:t xml:space="preserve">Evropy </w:t>
      </w:r>
      <w:r>
        <w:rPr/>
        <w:t xml:space="preserve">je </w:t>
      </w:r>
      <w:r>
        <w:rPr/>
        <w:t xml:space="preserve">na </w:t>
      </w:r>
      <w:r>
        <w:rPr/>
        <w:t xml:space="preserve">dosah</w:t>
      </w:r>
      <w:r>
        <w:rPr/>
        <w:t xml:space="preserve">. </w:t>
      </w:r>
      <w:r>
        <w:rPr/>
        <w:t xml:space="preserve">Pak, </w:t>
      </w:r>
      <w:r>
        <w:rPr>
          <w:spacing w:val="-5"/>
        </w:rPr>
        <w:t xml:space="preserve">dne</w:t>
      </w:r>
    </w:p>
    <w:p>
      <w:pPr>
        <w:pStyle w:val="BodyText"/>
        <w:spacing w:before="1" w:line="254" w:lineRule="auto"/>
        <w:ind w:start="113" w:end="53" w:firstLine="1"/>
      </w:pPr>
      <w:r>
        <w:rPr/>
        <w:t xml:space="preserve">13. října 1964 byl Chruščov sesazen, v prezidiu ho hájil pouze Mikojan. Tito byl pochopitelně velmi nervózní. Jednou řekl sovětskému diplomatovi, že </w:t>
      </w:r>
      <w:r>
        <w:rPr/>
        <w:t xml:space="preserve">ví, že Molotov i Suslov se v </w:t>
      </w:r>
      <w:r>
        <w:rPr/>
        <w:t xml:space="preserve">roce 1955 </w:t>
      </w:r>
      <w:r>
        <w:rPr/>
        <w:t xml:space="preserve">postavili proti </w:t>
      </w:r>
      <w:r>
        <w:rPr/>
        <w:t xml:space="preserve">zlepšení dvoustranných vztahů; Molotov byl v roce 1957 odstraněn jako člen protistranické skupiny, ale Suslov </w:t>
      </w:r>
      <w:r>
        <w:rPr/>
        <w:t xml:space="preserve">zůstal </w:t>
      </w:r>
      <w:r>
        <w:rPr/>
        <w:t xml:space="preserve">klíčovou </w:t>
      </w:r>
      <w:r>
        <w:rPr/>
        <w:t xml:space="preserve">postavou </w:t>
      </w:r>
      <w:r>
        <w:rPr/>
        <w:t xml:space="preserve">sovětského </w:t>
      </w:r>
      <w:r>
        <w:rPr/>
        <w:t xml:space="preserve">vedení. </w:t>
      </w:r>
      <w:r>
        <w:rPr/>
        <w:t xml:space="preserve">"My </w:t>
      </w:r>
      <w:r>
        <w:rPr/>
        <w:t xml:space="preserve">v </w:t>
      </w:r>
      <w:r>
        <w:rPr/>
        <w:t xml:space="preserve">Jugoslávii," </w:t>
      </w:r>
      <w:r>
        <w:rPr/>
        <w:t xml:space="preserve">řekl, </w:t>
      </w:r>
      <w:r>
        <w:rPr/>
        <w:t xml:space="preserve">"jsme byli velmi znepokojeni tím, jak se budou vyvíjet vztahy mezi našimi dvěma zeměmi poté, co </w:t>
      </w:r>
      <w:r>
        <w:rPr/>
        <w:t xml:space="preserve">byl </w:t>
      </w:r>
      <w:r>
        <w:rPr/>
        <w:t xml:space="preserve">Chruščov </w:t>
      </w:r>
      <w:r>
        <w:rPr/>
        <w:t xml:space="preserve">odsunut </w:t>
      </w:r>
      <w:r>
        <w:rPr/>
        <w:t xml:space="preserve">stranou".</w:t>
      </w:r>
      <w:r>
        <w:rPr>
          <w:vertAlign w:val="superscript"/>
        </w:rPr>
        <w:t xml:space="preserve">98</w:t>
      </w:r>
      <w:r>
        <w:rPr>
          <w:vertAlign w:val="baseline"/>
        </w:rPr>
        <w:t xml:space="preserve"> Po </w:t>
      </w:r>
      <w:r>
        <w:rPr>
          <w:vertAlign w:val="baseline"/>
        </w:rPr>
        <w:t xml:space="preserve">Chruščovově </w:t>
      </w:r>
      <w:r>
        <w:rPr>
          <w:vertAlign w:val="baseline"/>
        </w:rPr>
        <w:t xml:space="preserve">odstranění </w:t>
      </w:r>
      <w:r>
        <w:rPr>
          <w:vertAlign w:val="baseline"/>
        </w:rPr>
        <w:t xml:space="preserve">zmizely </w:t>
      </w:r>
      <w:r>
        <w:rPr>
          <w:vertAlign w:val="baseline"/>
        </w:rPr>
        <w:t xml:space="preserve">veškeré </w:t>
      </w:r>
      <w:r>
        <w:rPr>
          <w:vertAlign w:val="baseline"/>
        </w:rPr>
        <w:t xml:space="preserve">vyhlídky </w:t>
      </w:r>
      <w:r>
        <w:rPr>
          <w:vertAlign w:val="baseline"/>
        </w:rPr>
        <w:t xml:space="preserve">Jugoslávie na ovlivnění procesu destalinizace v Sovětském svazu. Tito by se musel soustředit na zdokonalení jugoslávské cesty ke komunismu, a když se zahleděl dovnitř, aby znovu prozkoumal podstatu jugoslávské samosprávy, postavil se na stranu těch, kteří chtěli jugoslávský experiment pozvednout na novou úroveň.</w:t>
      </w:r>
    </w:p>
    <w:p>
      <w:pPr>
        <w:pStyle w:val="BodyText"/>
        <w:spacing w:after="0" w:line="254" w:lineRule="auto"/>
        <w:sectPr>
          <w:pgSz w:w="8840" w:h="13260"/>
          <w:pgMar w:top="920" w:right="1133" w:bottom="280" w:left="1133" w:header="730" w:footer="0"/>
        </w:sectPr>
      </w:pPr>
    </w:p>
    <w:p>
      <w:pPr>
        <w:spacing w:before="98"/>
        <w:ind w:start="82" w:end="129" w:firstLine="0"/>
        <w:jc w:val="center"/>
        <w:rPr>
          <w:b/>
          <w:sz w:val="25"/>
        </w:rPr>
      </w:pPr>
      <w:bookmarkStart w:name="6. Reforming Communism" w:id="11"/>
      <w:bookmarkEnd w:id="11"/>
      <w:r>
        <w:rPr/>
      </w:r>
      <w:r>
        <w:rPr>
          <w:b/>
          <w:spacing w:val="-10"/>
          <w:sz w:val="25"/>
        </w:rPr>
        <w:t xml:space="preserve">6</w:t>
      </w:r>
    </w:p>
    <w:p>
      <w:pPr>
        <w:pStyle w:val="Heading1"/>
        <w:ind w:end="129"/>
        <w:rPr>
          <w:b/>
        </w:rPr>
      </w:pPr>
      <w:r>
        <w:rPr>
          <w:b/>
        </w:rPr>
        <w:t xml:space="preserve">REFORMOVÁNÍ </w:t>
      </w:r>
      <w:r>
        <w:rPr>
          <w:b/>
          <w:spacing w:val="-2"/>
        </w:rPr>
        <w:t xml:space="preserve">KOMUNISMU</w:t>
      </w:r>
    </w:p>
    <w:p>
      <w:pPr>
        <w:pStyle w:val="BodyText"/>
        <w:ind w:start="0"/>
        <w:jc w:val="left"/>
        <w:rPr>
          <w:b/>
          <w:sz w:val="25"/>
        </w:rPr>
      </w:pPr>
    </w:p>
    <w:p>
      <w:pPr>
        <w:pStyle w:val="BodyText"/>
        <w:spacing w:before="104"/>
        <w:ind w:start="0"/>
        <w:jc w:val="left"/>
        <w:rPr>
          <w:b/>
          <w:sz w:val="25"/>
        </w:rPr>
      </w:pPr>
    </w:p>
    <w:p>
      <w:pPr>
        <w:pStyle w:val="Heading2"/>
        <w:ind w:end="133"/>
      </w:pPr>
      <w:r>
        <w:rPr>
          <w:smallCaps/>
          <w:w w:val="85"/>
        </w:rPr>
        <w:t xml:space="preserve">Administrativní </w:t>
      </w:r>
      <w:r>
        <w:rPr>
          <w:smallCaps/>
          <w:spacing w:val="-2"/>
          <w:w w:val="85"/>
        </w:rPr>
        <w:t xml:space="preserve">samospráva</w:t>
      </w:r>
    </w:p>
    <w:p>
      <w:pPr>
        <w:pStyle w:val="BodyText"/>
        <w:spacing w:before="96" w:line="254" w:lineRule="auto"/>
        <w:ind w:start="58" w:end="109"/>
      </w:pPr>
      <w:r>
        <w:rPr/>
        <w:t xml:space="preserve">Když se Chruščov v roce 1958 loučil s Mićunovićem, dal jasně najevo, že sovětsko-jugoslávské vztahy se zlepší teprve tehdy, až Jugoslávie převezme nějakou jasnou iniciativu k nápravě. </w:t>
      </w:r>
      <w:r>
        <w:rPr/>
        <w:t xml:space="preserve">Na </w:t>
      </w:r>
      <w:r>
        <w:rPr/>
        <w:t xml:space="preserve">začátku </w:t>
      </w:r>
      <w:r>
        <w:rPr/>
        <w:t xml:space="preserve">roku 1963, kdy </w:t>
      </w:r>
      <w:r>
        <w:rPr/>
        <w:t xml:space="preserve">se opět přetahoval se </w:t>
      </w:r>
      <w:r>
        <w:rPr/>
        <w:t xml:space="preserve">svým předsednictvem o otázku zlepšení sovětsko-jugoslávských vztahů, Chruščov věřil, že Tito </w:t>
      </w:r>
      <w:r>
        <w:rPr/>
        <w:t xml:space="preserve">takovou iniciativu skutečně vyvinul. Dne 29. ledna 1963 předsednictvo konstatovalo, že "v otázce Jugoslávie čas pokročil, situace se změnila", a následný článek v </w:t>
      </w:r>
      <w:r>
        <w:rPr>
          <w:i/>
        </w:rPr>
        <w:t xml:space="preserve">Pravdě </w:t>
      </w:r>
      <w:r>
        <w:rPr/>
        <w:t xml:space="preserve">z 10. února byl ještě jasnější: "kroky, které jugoslávské stranické vedení podniklo v oblasti stranického života, hospodářství, vnitřní a zahraniční politiky, napravily mnohé z toho, co </w:t>
      </w:r>
      <w:r>
        <w:rPr/>
        <w:t xml:space="preserve">mezinárodní </w:t>
      </w:r>
      <w:r>
        <w:rPr/>
        <w:t xml:space="preserve">komunistické </w:t>
      </w:r>
      <w:r>
        <w:rPr/>
        <w:t xml:space="preserve">hnutí </w:t>
      </w:r>
      <w:r>
        <w:rPr/>
        <w:t xml:space="preserve">považovalo </w:t>
      </w:r>
      <w:r>
        <w:rPr/>
        <w:t xml:space="preserve">za </w:t>
      </w:r>
      <w:r>
        <w:rPr/>
        <w:t xml:space="preserve">chybné </w:t>
      </w:r>
      <w:r>
        <w:rPr/>
        <w:t xml:space="preserve">a </w:t>
      </w:r>
      <w:r>
        <w:rPr/>
        <w:t xml:space="preserve">škodlivé </w:t>
      </w:r>
      <w:r>
        <w:rPr/>
        <w:t xml:space="preserve">pro věc budování socialismu v Jugoslávii. To je nesporná a velmi pozitivní </w:t>
      </w:r>
      <w:r>
        <w:rPr/>
        <w:t xml:space="preserve">skutečnost". List chválil Tita za to, že uznal, že jugoslávští komunisté "vypustili z rukou vedoucí úlohu", ale jugoslávský ústřední výbor přijal opatření "k posílení vedoucí úlohy strany ve všech oblastech </w:t>
      </w:r>
      <w:r>
        <w:rPr>
          <w:spacing w:val="-2"/>
        </w:rPr>
        <w:t xml:space="preserve">života </w:t>
      </w:r>
      <w:r>
        <w:rPr/>
        <w:t xml:space="preserve">země</w:t>
      </w:r>
      <w:r>
        <w:rPr>
          <w:spacing w:val="-2"/>
        </w:rPr>
        <w:t xml:space="preserve">".</w:t>
      </w:r>
      <w:r>
        <w:rPr>
          <w:spacing w:val="-2"/>
          <w:vertAlign w:val="superscript"/>
        </w:rPr>
        <w:t xml:space="preserve">1</w:t>
      </w:r>
    </w:p>
    <w:p>
      <w:pPr>
        <w:pStyle w:val="BodyText"/>
        <w:spacing w:before="2" w:line="254" w:lineRule="auto"/>
        <w:ind w:end="107" w:firstLine="283"/>
      </w:pPr>
      <w:r>
        <w:rPr/>
        <w:t xml:space="preserve">Změny, </w:t>
      </w:r>
      <w:r>
        <w:rPr/>
        <w:t xml:space="preserve">o </w:t>
      </w:r>
      <w:r>
        <w:rPr/>
        <w:t xml:space="preserve">nichž </w:t>
      </w:r>
      <w:r>
        <w:rPr>
          <w:i/>
        </w:rPr>
        <w:t xml:space="preserve">Pravda </w:t>
      </w:r>
      <w:r>
        <w:rPr/>
        <w:t xml:space="preserve">hovořila, a Titovy údajné komentáře o </w:t>
      </w:r>
      <w:r>
        <w:rPr/>
        <w:t xml:space="preserve">vedoucí úloze strany se datují k jeho projevu ve Splitu 6. května 1962, který měl pomoci vyřešit obzvláště ostré neshody ve vedení jugoslávské strany, jež dosáhly krizového bodu o dva měsíce dříve, ale měly svůj původ v ekonomické reformě zavedené v roce 1961. Po většinu padesátých let fungovala jugoslávská ekonomika celkem dobře. Existovaly silné prvky státní kontroly, ale většina této moci byla decentralizovaná. Na místní úrovni fungoval trh, ale byl to trh řízený. Dělnické rady rozhodovaly, ale v pevném rámci. Ústava z roku 1953 potvrdila, že federálně předepsané účetní předpisy budou vymezovat, co mohou podniky dělat se svými zisky, a také definovat, které položky mohou zahrnout do svých nákladů. A pokud jde o rozhodování o investicích, většina prostředků, z nichž se investice financovaly, nepocházela z místních dobrovolných úspor, ale z daní, které federální a místní vlády vybíraly od samotných podniků: podniky se většinou snažily získat investice ze státem kontrolovaného Všeobecného investičního fondu. Přesto se samosprávě podařilo vytvořit to, co jeden </w:t>
      </w:r>
      <w:r>
        <w:rPr/>
        <w:t xml:space="preserve">západní ekonom nazval "alespoň ostrůvkem angažovanosti v moři apatie". Místní elity v podstatě odrážely základní zájmy řadových občanů. Jediná větší stávka v 50. letech, v dole Trbovlje v roce 1958, nebyla </w:t>
      </w:r>
      <w:r>
        <w:rPr/>
        <w:t xml:space="preserve">namířena</w:t>
      </w:r>
      <w:r>
        <w:rPr/>
        <w:t xml:space="preserve"> ani proti podnikové radě zaměstnanců, ani proti jejímu vedení, ale proti Federální cenové komisi, která </w:t>
      </w:r>
      <w:r>
        <w:rPr/>
        <w:t xml:space="preserve">nakonec </w:t>
      </w:r>
      <w:r>
        <w:rPr/>
        <w:t xml:space="preserve">spor </w:t>
      </w:r>
      <w:r>
        <w:rPr/>
        <w:t xml:space="preserve">vyřešila </w:t>
      </w:r>
      <w:r>
        <w:rPr/>
        <w:t xml:space="preserve">zvýšením </w:t>
      </w:r>
      <w:r>
        <w:rPr/>
        <w:t xml:space="preserve">ceny </w:t>
      </w:r>
      <w:r>
        <w:rPr/>
        <w:t xml:space="preserve">uhlí. </w:t>
      </w:r>
      <w:r>
        <w:rPr>
          <w:spacing w:val="-2"/>
        </w:rPr>
        <w:t xml:space="preserve">Zdálo se, že </w:t>
      </w:r>
      <w:r>
        <w:rPr/>
        <w:t xml:space="preserve">samospráva</w:t>
      </w:r>
    </w:p>
    <w:p>
      <w:pPr>
        <w:pStyle w:val="BodyText"/>
        <w:spacing w:after="0" w:line="254" w:lineRule="auto"/>
        <w:sectPr>
          <w:headerReference w:type="default" r:id="rId25"/>
          <w:pgSz w:w="8840" w:h="13260"/>
          <w:pgMar w:top="1340" w:right="1133" w:bottom="280" w:left="1133" w:header="0" w:footer="0"/>
        </w:sectPr>
      </w:pPr>
    </w:p>
    <w:p>
      <w:pPr>
        <w:pStyle w:val="BodyText"/>
        <w:spacing w:before="196" w:line="254" w:lineRule="auto"/>
        <w:ind w:start="115" w:end="65"/>
      </w:pPr>
      <w:r>
        <w:rPr/>
        <w:t xml:space="preserve">ačkoli </w:t>
      </w:r>
      <w:r>
        <w:rPr/>
        <w:t xml:space="preserve">na sjezdu dělnické rady v roce 1957 se jasně projevila </w:t>
      </w:r>
      <w:r>
        <w:rPr/>
        <w:t xml:space="preserve">touha </w:t>
      </w:r>
      <w:r>
        <w:rPr/>
        <w:t xml:space="preserve">po </w:t>
      </w:r>
      <w:r>
        <w:rPr/>
        <w:t xml:space="preserve">větší </w:t>
      </w:r>
      <w:r>
        <w:rPr/>
        <w:t xml:space="preserve">autonomii </w:t>
      </w:r>
      <w:r>
        <w:rPr/>
        <w:t xml:space="preserve">podniků</w:t>
      </w:r>
      <w:r>
        <w:rPr/>
        <w:t xml:space="preserve">.</w:t>
      </w:r>
      <w:r>
        <w:rPr>
          <w:vertAlign w:val="superscript"/>
        </w:rPr>
        <w:t xml:space="preserve">2</w:t>
      </w:r>
    </w:p>
    <w:p>
      <w:pPr>
        <w:pStyle w:val="BodyText"/>
        <w:spacing w:before="1" w:line="254" w:lineRule="auto"/>
        <w:ind w:start="115" w:end="52" w:firstLine="285"/>
      </w:pPr>
      <w:r>
        <w:rPr/>
        <w:t xml:space="preserve">V šedesátých letech však již bylo poválečné oživení ekonomiky dávno za námi a bylo třeba uspokojit zvýšenou spotřebitelskou poptávku, aby socialistický systém zajistil rostoucí životní úroveň. Výsledkem byla konkurence o relativně vzácné </w:t>
      </w:r>
      <w:r>
        <w:rPr/>
        <w:t xml:space="preserve">investiční prostředky kontrolované </w:t>
      </w:r>
      <w:r>
        <w:rPr/>
        <w:t xml:space="preserve">státem. Počáteční reakce vlády situaci jen zhoršila. Teorie, která stála za ekonomickou reformou navrženou v březnu 1961 a která se měla stát tématem pro většinu šedesátých let, spočívala v tom, že "dělnická třída a pracující </w:t>
      </w:r>
      <w:r>
        <w:rPr/>
        <w:t xml:space="preserve">lid, který </w:t>
      </w:r>
      <w:r>
        <w:rPr/>
        <w:t xml:space="preserve">již spravuje </w:t>
      </w:r>
      <w:r>
        <w:rPr/>
        <w:t xml:space="preserve">výrobní </w:t>
      </w:r>
      <w:r>
        <w:rPr/>
        <w:t xml:space="preserve">prostředky, </w:t>
      </w:r>
      <w:r>
        <w:rPr/>
        <w:t xml:space="preserve">by měl </w:t>
      </w:r>
      <w:r>
        <w:rPr/>
        <w:t xml:space="preserve">přímo rozhodovat o rozdělování příjmů". Kardelj koncem března prohlásil, že plánovaná reforma </w:t>
      </w:r>
      <w:r>
        <w:rPr/>
        <w:t xml:space="preserve">je </w:t>
      </w:r>
      <w:r>
        <w:rPr/>
        <w:t xml:space="preserve">stejně </w:t>
      </w:r>
      <w:r>
        <w:rPr/>
        <w:t xml:space="preserve">významná </w:t>
      </w:r>
      <w:r>
        <w:rPr/>
        <w:t xml:space="preserve">jako </w:t>
      </w:r>
      <w:r>
        <w:rPr/>
        <w:t xml:space="preserve">poválečné </w:t>
      </w:r>
      <w:r>
        <w:rPr/>
        <w:t xml:space="preserve">znárodnění </w:t>
      </w:r>
      <w:r>
        <w:rPr/>
        <w:t xml:space="preserve">nebo </w:t>
      </w:r>
      <w:r>
        <w:rPr/>
        <w:t xml:space="preserve">zřízení dělnických rad; v jejím důsledku "emancipovaná práce získá širší a </w:t>
      </w:r>
      <w:r>
        <w:rPr/>
        <w:t xml:space="preserve">pevnější </w:t>
      </w:r>
      <w:r>
        <w:rPr/>
        <w:t xml:space="preserve">materiální </w:t>
      </w:r>
      <w:r>
        <w:rPr/>
        <w:t xml:space="preserve">základnu". </w:t>
      </w:r>
      <w:r>
        <w:rPr/>
        <w:t xml:space="preserve">Při </w:t>
      </w:r>
      <w:r>
        <w:rPr/>
        <w:t xml:space="preserve">rozdělování </w:t>
      </w:r>
      <w:r>
        <w:rPr/>
        <w:t xml:space="preserve">investičních </w:t>
      </w:r>
      <w:r>
        <w:rPr/>
        <w:t xml:space="preserve">prostředků </w:t>
      </w:r>
      <w:r>
        <w:rPr/>
        <w:t xml:space="preserve">by se </w:t>
      </w:r>
      <w:r>
        <w:rPr/>
        <w:t xml:space="preserve">"příjmy </w:t>
      </w:r>
      <w:r>
        <w:rPr>
          <w:spacing w:val="-2"/>
        </w:rPr>
        <w:t xml:space="preserve">podle </w:t>
      </w:r>
      <w:r>
        <w:rPr/>
        <w:t xml:space="preserve">práce staly hlavní hnací silou"; jinými slovy, investiční prostředky by šly do podniků, které přinášejí zisk, a ne do těch, které se dobře politicky prosadí. Když však Kardelj 21. dubna vystoupil v parlamentu, zdálo se, že naznačuje pravý opak, když poznamenal, že by bylo chybou, kdybychom "zapomněli, že je také nutné upevnit a rozvinout všechny centralizované funkce společenského společenství". V reformě šlo jak o centralizaci, tak o decentralizaci a její rozporuplnost se jí nakonec stala osudnou.</w:t>
      </w:r>
      <w:r>
        <w:rPr>
          <w:vertAlign w:val="superscript"/>
        </w:rPr>
        <w:t xml:space="preserve">3</w:t>
      </w:r>
    </w:p>
    <w:p>
      <w:pPr>
        <w:pStyle w:val="BodyText"/>
        <w:spacing w:before="5" w:line="254" w:lineRule="auto"/>
        <w:ind w:start="115" w:end="49" w:firstLine="285"/>
      </w:pPr>
      <w:r>
        <w:rPr/>
        <w:t xml:space="preserve">Investiční fondy byly z centra předány republikánským bankám, které však místo toho, aby otevřely dveře žádostem o investice ze strany úspěšných místních firem, rychle se dostaly do područí místních politických elit. Vznikly tak "politické továrny</w:t>
      </w:r>
      <w:r>
        <w:rPr/>
        <w:t xml:space="preserve">", prestižní podniky bez </w:t>
      </w:r>
      <w:r>
        <w:rPr/>
        <w:t xml:space="preserve">jasného </w:t>
      </w:r>
      <w:r>
        <w:rPr/>
        <w:t xml:space="preserve">tržního opodstatnění; jedním z nevyhnutelných důsledků takové nehospodárné politiky byl prudký nárůst inflace.</w:t>
      </w:r>
      <w:r>
        <w:rPr>
          <w:vertAlign w:val="superscript"/>
        </w:rPr>
        <w:t xml:space="preserve">4</w:t>
      </w:r>
      <w:r>
        <w:rPr>
          <w:vertAlign w:val="baseline"/>
        </w:rPr>
        <w:t xml:space="preserve"> V projevu proneseném již </w:t>
      </w:r>
      <w:r>
        <w:rPr>
          <w:vertAlign w:val="baseline"/>
        </w:rPr>
        <w:t xml:space="preserve">9. června 1961 Tito kritizoval místní stranické organizace, "které chtějí začít stavět dříve, než mají zajištěny plány i peníze"; v polovině listopadu se vyjádřil </w:t>
      </w:r>
      <w:r>
        <w:rPr>
          <w:vertAlign w:val="baseline"/>
        </w:rPr>
        <w:t xml:space="preserve">ještě jasněji: "stavíme různé podniky, větší i menší, často bez </w:t>
      </w:r>
      <w:r>
        <w:rPr>
          <w:vertAlign w:val="baseline"/>
        </w:rPr>
        <w:t xml:space="preserve">řádného uvážení, zda se tyto podniky vždy zaplatí a zda máme stavět podniky </w:t>
      </w:r>
      <w:r>
        <w:rPr>
          <w:vertAlign w:val="baseline"/>
        </w:rPr>
        <w:t xml:space="preserve">stejného druhu, podniky, které budou vyrábět stejný typ výrobků, i když po nich nebude poptávka".</w:t>
      </w:r>
      <w:r>
        <w:rPr>
          <w:vertAlign w:val="superscript"/>
        </w:rPr>
        <w:t xml:space="preserve">5</w:t>
      </w:r>
      <w:r>
        <w:rPr>
          <w:vertAlign w:val="baseline"/>
        </w:rPr>
        <w:t xml:space="preserve"> Tentýž měsíc dal Kardelj najevo, že začíná mít obavy z kompromisního charakteru reformy. Podle jeho názoru byl "státně-administrativní" přístup k řízení ekonomiky poznamenán rozpory, a přestože existovaly problémy se samosprávou, byl to jediný systém, který otevíral jasnou dlouhodobou perspektivu do budoucna. Proto bylo nutné "stabilizovat již provedené změny". To </w:t>
      </w:r>
      <w:r>
        <w:rPr>
          <w:vertAlign w:val="baseline"/>
        </w:rPr>
        <w:t xml:space="preserve">znamenalo překonat "byrokraticko-technokratický odpor" k přenesení rozhodování o rozdělování příjmů a reagovat na trh, nikoli na "nabytá privilegia".</w:t>
      </w:r>
      <w:r>
        <w:rPr>
          <w:vertAlign w:val="superscript"/>
        </w:rPr>
        <w:t xml:space="preserve">6</w:t>
      </w:r>
    </w:p>
    <w:p>
      <w:pPr>
        <w:pStyle w:val="BodyText"/>
        <w:spacing w:before="5" w:line="254" w:lineRule="auto"/>
        <w:ind w:start="115" w:end="53" w:firstLine="285"/>
      </w:pPr>
      <w:r>
        <w:rPr/>
        <w:t xml:space="preserve">Když se začalo rozhodovat o tom, jakým směrem by se měla ubírat ekonomická reforma, odbory se staly hlavními obhájci pravomocí zaměstnaneckých rad v oblasti rozhodování o investicích. Když byl na konci roku 1961 přijat sociální plán na rok 1962, odborová rada jej kritizovala za to, že se v něm rozhodování o investicích přenáší na jiné orgány. V projevu k odborářům v Černé Hoře v polovině ledna 1962 </w:t>
      </w:r>
      <w:r>
        <w:rPr/>
        <w:t xml:space="preserve">dal </w:t>
      </w:r>
      <w:r>
        <w:rPr/>
        <w:t xml:space="preserve">odborový </w:t>
      </w:r>
      <w:r>
        <w:rPr/>
        <w:t xml:space="preserve">předák </w:t>
      </w:r>
      <w:r>
        <w:rPr/>
        <w:t xml:space="preserve">Tempo </w:t>
      </w:r>
      <w:r>
        <w:rPr/>
        <w:t xml:space="preserve">jasně najevo</w:t>
      </w:r>
      <w:r>
        <w:rPr/>
        <w:t xml:space="preserve">, že </w:t>
      </w:r>
      <w:r>
        <w:rPr/>
        <w:t xml:space="preserve">"</w:t>
      </w:r>
      <w:r>
        <w:rPr/>
        <w:t xml:space="preserve">základním </w:t>
      </w:r>
      <w:r>
        <w:rPr/>
        <w:t xml:space="preserve">záměrem </w:t>
      </w:r>
      <w:r>
        <w:rPr/>
        <w:t xml:space="preserve">nového </w:t>
      </w:r>
      <w:r>
        <w:rPr/>
        <w:t xml:space="preserve">ekonomického </w:t>
      </w:r>
      <w:r>
        <w:rPr/>
        <w:t xml:space="preserve">systému </w:t>
      </w:r>
      <w:r>
        <w:rPr>
          <w:spacing w:val="-10"/>
        </w:rPr>
        <w:t xml:space="preserve">-...</w:t>
      </w:r>
    </w:p>
    <w:p>
      <w:pPr>
        <w:pStyle w:val="BodyText"/>
        <w:spacing w:after="0" w:line="254" w:lineRule="auto"/>
        <w:sectPr>
          <w:headerReference w:type="even" r:id="rId26"/>
          <w:headerReference w:type="default" r:id="rId27"/>
          <w:pgSz w:w="8840" w:h="13260"/>
          <w:pgMar w:top="920" w:right="1133" w:bottom="280" w:left="1133" w:header="730" w:footer="0"/>
          <w:pgNumType w:start="140"/>
        </w:sectPr>
      </w:pPr>
    </w:p>
    <w:p>
      <w:pPr>
        <w:pStyle w:val="BodyText"/>
        <w:spacing w:before="197" w:line="254" w:lineRule="auto"/>
        <w:ind w:end="109" w:hanging="1"/>
      </w:pPr>
      <w:r>
        <w:rPr/>
        <w:t xml:space="preserve">že zvýšení osobních příjmů by mělo záviset na úměrném zvýšení produktivity - nebyl při uplatňování nového systému splněn". Důvodem bylo v podstatě to, že reforma nebyla dostatečně promyšlena. Různá odvětví ekonomiky fungovala za různých podmínek, aniž by bylo jednotné, jak podniky akumulovaly rezervy na investice. Navrhl, že </w:t>
      </w:r>
      <w:r>
        <w:rPr/>
        <w:t xml:space="preserve">je načase provést celostátní experimenty s vypracováním jednotných mechanismů pro větší zapojení dělnické třídy do rozhodování o investicích.</w:t>
      </w:r>
      <w:r>
        <w:rPr>
          <w:vertAlign w:val="superscript"/>
        </w:rPr>
        <w:t xml:space="preserve">7</w:t>
      </w:r>
    </w:p>
    <w:p>
      <w:pPr>
        <w:pStyle w:val="BodyText"/>
        <w:spacing w:before="1" w:line="254" w:lineRule="auto"/>
        <w:ind w:end="108" w:firstLine="283"/>
      </w:pPr>
      <w:r>
        <w:rPr/>
        <w:t xml:space="preserve">Všechny tyto otázky vyvrcholily ve dnech 14.-16. března 1962, kdy se </w:t>
      </w:r>
      <w:r>
        <w:rPr>
          <w:spacing w:val="40"/>
        </w:rPr>
        <w:t xml:space="preserve">konalo </w:t>
      </w:r>
      <w:r>
        <w:rPr/>
        <w:t xml:space="preserve">rozšířené zasedání stranického vedení. Kromě členů samotného exekutivního výboru se zasedání zúčastnili organizační tajemníci republikových </w:t>
      </w:r>
      <w:r>
        <w:rPr/>
        <w:t xml:space="preserve">stran, předsedové republikových vlád, předsedové socialistické aliance, předsedové odborových rad, členové organizačně-politického sekretariátu strany a "někteří další členové ústředního výboru". Podle následně vydaného lakonického tiskového prohlášení "zasedání důkladně projednalo aktuální politické a ekonomické otázky, především z hlediska přijetí kroků k větší stabilitě ekonomických tendencí a větší a organizovanější činnosti strany [včetně] rozhodnějších kroků k dodržování zákonnosti a větší odpovědnosti jednotlivých vedoucích funkcionářů". Toto nevýrazné shrnutí nezabránilo </w:t>
      </w:r>
      <w:r>
        <w:rPr/>
        <w:t xml:space="preserve">šíření zvěstí, že "Srbové a Makedonci jsou na pistoli" a že "Slovinci hrozí odtržením".</w:t>
      </w:r>
      <w:r>
        <w:rPr>
          <w:vertAlign w:val="superscript"/>
        </w:rPr>
        <w:t xml:space="preserve">8</w:t>
      </w:r>
    </w:p>
    <w:p>
      <w:pPr>
        <w:pStyle w:val="BodyText"/>
        <w:spacing w:before="4" w:line="254" w:lineRule="auto"/>
        <w:ind w:end="106" w:firstLine="283"/>
      </w:pPr>
      <w:r>
        <w:rPr/>
        <w:t xml:space="preserve">Tito zpětně poznamenal, že bylo chybou, že na tomto setkání "</w:t>
      </w:r>
      <w:r>
        <w:rPr/>
        <w:t xml:space="preserve">nedotáhl věci do konce", a </w:t>
      </w:r>
      <w:r>
        <w:rPr/>
        <w:t xml:space="preserve">kompromisní charakter </w:t>
      </w:r>
      <w:r>
        <w:rPr/>
        <w:t xml:space="preserve">přijatých rozhodnutí se odráží ve skutečnosti, že současní západní pozorovatelé považovali toto setkání za porážku a zároveň za vítězství Rankoviće, který byl všemi akceptován jako obhájce administrativního přístupu k řízení ekonomiky.</w:t>
      </w:r>
      <w:r>
        <w:rPr>
          <w:vertAlign w:val="superscript"/>
        </w:rPr>
        <w:t xml:space="preserve">9</w:t>
      </w:r>
      <w:r>
        <w:rPr>
          <w:vertAlign w:val="baseline"/>
        </w:rPr>
        <w:t xml:space="preserve"> Na zasedání byly předloženy dvě velmi odlišné koncepce toho, jak by měla vypadat budoucnost. Ranković a jeho stoupenci viděli řešení krize v odporu proti další decentralizaci pravomocí a v zachování kontroly nad investičními rozhodnutími v centru. Druhá skupina, jejíž myšlenky nejlépe zformuloval Kardelj, tvrdila, že způsob, jak se vypořádat s "politickými" továrnami a dalšími nerentabilními investicemi, spočívá v přenesení pravomocí až na úroveň podniků a v tom, že investiční rozhodnutí budou v kompetenci dělnických rad. Dosažený kompromis odrážel </w:t>
      </w:r>
      <w:r>
        <w:rPr>
          <w:vertAlign w:val="baseline"/>
        </w:rPr>
        <w:t xml:space="preserve">názor samotného Tita, který v roce 1963 prohlásil: "Nepozvedl jsem svůj hlas proti modernizaci obecně, ale proti modernizaci, která škodí našemu správnému socialistickému vývoji." V roce 1963 se Tito postavil proti modernizaci, která je škodlivá pro náš správný socialistický vývoj.</w:t>
      </w:r>
      <w:r>
        <w:rPr>
          <w:vertAlign w:val="superscript"/>
        </w:rPr>
        <w:t xml:space="preserve">10</w:t>
      </w:r>
      <w:r>
        <w:rPr>
          <w:vertAlign w:val="baseline"/>
        </w:rPr>
        <w:t xml:space="preserve"> Členové strany, kteří na sebe údajně vytahovali zbraně, zjevně vyžadovali obnovení stranické disciplíny, ale Titovy vlastní zkušenosti továrního dělníka mu napovídaly, že pro duplicitní nekvalitní zboží neexistuje trh.</w:t>
      </w:r>
    </w:p>
    <w:p>
      <w:pPr>
        <w:pStyle w:val="BodyText"/>
        <w:spacing w:before="5" w:line="254" w:lineRule="auto"/>
        <w:ind w:end="107" w:firstLine="283"/>
      </w:pPr>
      <w:r>
        <w:rPr/>
        <w:t xml:space="preserve">Zpočátku to vypadalo, že Tito podpořil Kardelje. Koncem dubna vydala jugoslávská vláda "instrukce" o rozdělování investičních fondů, v nichž požadovala, aby byly na všech úrovních zřízeny komise, které by na tento proces dohlížely. V Chorvatsku úřady zareagovaly okamžitě a </w:t>
      </w:r>
      <w:r>
        <w:rPr/>
        <w:t xml:space="preserve">koncem </w:t>
      </w:r>
      <w:r>
        <w:rPr/>
        <w:t xml:space="preserve">dubna </w:t>
      </w:r>
      <w:r>
        <w:rPr/>
        <w:t xml:space="preserve">již </w:t>
      </w:r>
      <w:r>
        <w:rPr/>
        <w:t xml:space="preserve">fungovala</w:t>
      </w:r>
      <w:r>
        <w:rPr/>
        <w:t xml:space="preserve"> komise na republikové úrovni a </w:t>
      </w:r>
      <w:r>
        <w:rPr/>
        <w:t xml:space="preserve">na </w:t>
      </w:r>
      <w:r>
        <w:rPr/>
        <w:t xml:space="preserve">8. </w:t>
      </w:r>
      <w:r>
        <w:rPr>
          <w:spacing w:val="-3"/>
        </w:rPr>
        <w:t xml:space="preserve">května</w:t>
      </w:r>
      <w:r>
        <w:rPr/>
        <w:t xml:space="preserve"> byly naplánovány komise na úrovni obcí</w:t>
      </w:r>
      <w:r>
        <w:rPr/>
        <w:t xml:space="preserve">. Když se 28. června sešlo předsednictvo odborového svazu, začalo být již netrpělivé z pomalého tempa změn. Řečníci zdůrazňovali, že "diskuse o rozdělování příjmů </w:t>
      </w:r>
      <w:r>
        <w:rPr/>
        <w:t xml:space="preserve">se </w:t>
      </w:r>
      <w:r>
        <w:rPr/>
        <w:t xml:space="preserve">příliš </w:t>
      </w:r>
      <w:r>
        <w:rPr>
          <w:spacing w:val="55"/>
        </w:rPr>
        <w:t xml:space="preserve">dlouho </w:t>
      </w:r>
      <w:r>
        <w:rPr/>
        <w:t xml:space="preserve">vlečou</w:t>
      </w:r>
      <w:r>
        <w:rPr/>
        <w:t xml:space="preserve">", </w:t>
      </w:r>
      <w:r>
        <w:rPr/>
        <w:t xml:space="preserve">zatímco </w:t>
      </w:r>
      <w:r>
        <w:rPr/>
        <w:t xml:space="preserve">Tempo </w:t>
      </w:r>
      <w:r>
        <w:rPr/>
        <w:t xml:space="preserve">požadovalo, </w:t>
      </w:r>
      <w:r>
        <w:rPr/>
        <w:t xml:space="preserve">aby </w:t>
      </w:r>
      <w:r>
        <w:rPr/>
        <w:t xml:space="preserve">tyto </w:t>
      </w:r>
      <w:r>
        <w:rPr>
          <w:spacing w:val="-2"/>
        </w:rPr>
        <w:t xml:space="preserve">nově vzniklé</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48"/>
      </w:pPr>
      <w:r>
        <w:rPr/>
        <w:t xml:space="preserve">zřízené distribuční komise by měly vydat nařízení "co nejdříve".</w:t>
      </w:r>
      <w:r>
        <w:rPr>
          <w:vertAlign w:val="superscript"/>
        </w:rPr>
        <w:t xml:space="preserve">11</w:t>
      </w:r>
      <w:r>
        <w:rPr>
          <w:vertAlign w:val="baseline"/>
        </w:rPr>
        <w:t xml:space="preserve"> Tito s tím nesouhlasil a jeho následná prohlášení naznačovala, že je mu </w:t>
      </w:r>
      <w:r>
        <w:rPr>
          <w:vertAlign w:val="baseline"/>
        </w:rPr>
        <w:t xml:space="preserve">Rankovićova </w:t>
      </w:r>
      <w:r>
        <w:rPr>
          <w:vertAlign w:val="baseline"/>
        </w:rPr>
        <w:t xml:space="preserve">prognóza </w:t>
      </w:r>
      <w:r>
        <w:rPr>
          <w:vertAlign w:val="baseline"/>
        </w:rPr>
        <w:t xml:space="preserve">ve</w:t>
      </w:r>
      <w:r>
        <w:rPr>
          <w:vertAlign w:val="baseline"/>
        </w:rPr>
        <w:t xml:space="preserve"> skutečnosti sympatičtější</w:t>
      </w:r>
      <w:r>
        <w:rPr>
          <w:vertAlign w:val="baseline"/>
        </w:rPr>
        <w:t xml:space="preserve">. </w:t>
      </w:r>
      <w:r>
        <w:rPr>
          <w:vertAlign w:val="baseline"/>
        </w:rPr>
        <w:t xml:space="preserve">Na </w:t>
      </w:r>
      <w:r>
        <w:rPr>
          <w:vertAlign w:val="baseline"/>
        </w:rPr>
        <w:t xml:space="preserve">červencovém </w:t>
      </w:r>
      <w:r>
        <w:rPr>
          <w:vertAlign w:val="baseline"/>
        </w:rPr>
        <w:t xml:space="preserve">plénu </w:t>
      </w:r>
      <w:r>
        <w:rPr>
          <w:vertAlign w:val="baseline"/>
        </w:rPr>
        <w:t xml:space="preserve">ústředního výboru </w:t>
      </w:r>
      <w:r>
        <w:rPr>
          <w:vertAlign w:val="baseline"/>
        </w:rPr>
        <w:t xml:space="preserve">řekl, </w:t>
      </w:r>
      <w:r>
        <w:rPr>
          <w:vertAlign w:val="baseline"/>
        </w:rPr>
        <w:t xml:space="preserve">že souhlasí s tím, aby "více prostředků bylo ponecháno podnikům", a že to je "materiální základna pro další rozvoj samosprávy", neboť "je nutná správná decentralizace a správné rozdělení prostředků, aby lidé nemuseli být závislí na jednotlivých úřednících a prosit o to, co potřebují". Neviděl však důvod </w:t>
      </w:r>
      <w:r>
        <w:rPr>
          <w:vertAlign w:val="baseline"/>
        </w:rPr>
        <w:t xml:space="preserve">spěchat: "</w:t>
      </w:r>
      <w:r>
        <w:rPr>
          <w:vertAlign w:val="baseline"/>
        </w:rPr>
        <w:t xml:space="preserve">není to </w:t>
      </w:r>
      <w:r>
        <w:rPr>
          <w:vertAlign w:val="baseline"/>
        </w:rPr>
        <w:t xml:space="preserve">jednoduchá záležitost ... </w:t>
      </w:r>
      <w:r>
        <w:rPr>
          <w:vertAlign w:val="baseline"/>
        </w:rPr>
        <w:t xml:space="preserve">nemělo by se </w:t>
      </w:r>
      <w:r>
        <w:rPr>
          <w:vertAlign w:val="baseline"/>
        </w:rPr>
        <w:t xml:space="preserve">zde </w:t>
      </w:r>
      <w:r>
        <w:rPr>
          <w:vertAlign w:val="baseline"/>
        </w:rPr>
        <w:t xml:space="preserve">spěchat</w:t>
      </w:r>
      <w:r>
        <w:rPr>
          <w:vertAlign w:val="baseline"/>
        </w:rPr>
        <w:t xml:space="preserve">, ale postupovat postupně". Ostatně, mohl se k tomu vyjádřit až na konci pléna: "Ve zprávách postrádám odpověď na </w:t>
      </w:r>
      <w:r>
        <w:rPr>
          <w:vertAlign w:val="baseline"/>
        </w:rPr>
        <w:t xml:space="preserve">otázku, </w:t>
      </w:r>
      <w:r>
        <w:rPr>
          <w:vertAlign w:val="baseline"/>
        </w:rPr>
        <w:t xml:space="preserve">jak </w:t>
      </w:r>
      <w:r>
        <w:rPr>
          <w:vertAlign w:val="baseline"/>
        </w:rPr>
        <w:t xml:space="preserve">se dostat z našich současných potíží". Tito upřednostňoval spíše politické než ekonomické řešení této krize. Chaos v hospodaření bylo nejlepší řešit obnovením řádné stranické disciplíny.</w:t>
      </w:r>
      <w:r>
        <w:rPr>
          <w:vertAlign w:val="superscript"/>
        </w:rPr>
        <w:t xml:space="preserve">12</w:t>
      </w:r>
    </w:p>
    <w:p>
      <w:pPr>
        <w:pStyle w:val="BodyText"/>
        <w:spacing w:before="3" w:line="254" w:lineRule="auto"/>
        <w:ind w:start="115" w:end="50" w:firstLine="285"/>
      </w:pPr>
      <w:r>
        <w:rPr/>
        <w:t xml:space="preserve">Disciplína byla jasným poselstvím jeho projevu, který pronesl 6. května ve Splitu a který tak zapůsobil na Chruščova. Tito se řečnicky ptal, proč, když bylo tolik dosaženo, "musíme znovu brát v úvahu různé negativní jevy". Na březnové schůzce </w:t>
      </w:r>
      <w:r>
        <w:rPr/>
        <w:t xml:space="preserve">nás </w:t>
      </w:r>
      <w:r>
        <w:rPr/>
        <w:t xml:space="preserve">"znepokojení a obavy z různých anomálií </w:t>
      </w:r>
      <w:r>
        <w:rPr/>
        <w:t xml:space="preserve">přinutily k ostré analýze" a bylo mu jasné, že "máme-li objektivní potíže a objektivní nedostatky, jsou to důsledky subjektivních chyb vedoucích lidí". Byly doby, řekl, "kdy převládal názor, že za decentralizace a demokracie už komunisté nemají právo ani povinnost být zodpovědní za rozvoj", ale to bylo špatně, "musíme znovu trvat na tom, že komunisté jsou zodpovědní za rozvoj socialismu v naší zemi". </w:t>
      </w:r>
      <w:r>
        <w:rPr/>
        <w:t xml:space="preserve">Zopakoval svůj názor, že "hlavní slabinou je právě nedostatečná ostražitost komunistů, kteří jaksi ztratili </w:t>
      </w:r>
      <w:r>
        <w:rPr/>
        <w:t xml:space="preserve">svou vedoucí úlohu", </w:t>
      </w:r>
      <w:r>
        <w:rPr>
          <w:spacing w:val="-2"/>
        </w:rPr>
        <w:t xml:space="preserve">a </w:t>
      </w:r>
      <w:r>
        <w:rPr/>
        <w:t xml:space="preserve">zdůraznil, že </w:t>
      </w:r>
      <w:r>
        <w:rPr/>
        <w:t xml:space="preserve">březnová schůze </w:t>
      </w:r>
      <w:r>
        <w:rPr/>
        <w:t xml:space="preserve">se nekonala "jen proto, aby se věci daly do pohybu a pak složili zbraně", opatření "by měli dodržovat všichni". Pokud lidé v zahraničí říkali 'opět začínáme přituhovat', ať </w:t>
      </w:r>
      <w:r>
        <w:rPr/>
        <w:t xml:space="preserve">to říkají, protože 'víme, co potřebujeme'. Tito sice dále kritizoval "nadměrné investice, </w:t>
      </w:r>
      <w:r>
        <w:rPr/>
        <w:t xml:space="preserve">situaci, </w:t>
      </w:r>
      <w:r>
        <w:rPr/>
        <w:t xml:space="preserve">kdy </w:t>
      </w:r>
      <w:r>
        <w:rPr/>
        <w:t xml:space="preserve">si každý </w:t>
      </w:r>
      <w:r>
        <w:rPr/>
        <w:t xml:space="preserve">staví</w:t>
      </w:r>
      <w:r>
        <w:rPr/>
        <w:t xml:space="preserve">, co </w:t>
      </w:r>
      <w:r>
        <w:rPr/>
        <w:t xml:space="preserve">chce", </w:t>
      </w:r>
      <w:r>
        <w:rPr/>
        <w:t xml:space="preserve">ale </w:t>
      </w:r>
      <w:r>
        <w:rPr/>
        <w:t xml:space="preserve">jeho </w:t>
      </w:r>
      <w:r>
        <w:rPr/>
        <w:t xml:space="preserve">řešení bylo administrativní: "opět budeme muset shora zakázat výstavbu těch věcí, které nejsou v zájmu celého společenství". Jen mimochodem poznamenal, že "k takovým anomáliím, jako jsou tyto, došlo právě kvůli všeobecné slabosti jugoslávského trhu", lidem se však vrylo do paměti jeho </w:t>
      </w:r>
      <w:r>
        <w:rPr/>
        <w:t xml:space="preserve">prohlášení: "Opravdu nemohu mluvit proti demokracii, ale demokracie by se přesto měla vyvíjet méně klikatým směrem, než je tomu u nás ... musí být demokracie i pro žaludky".</w:t>
      </w:r>
      <w:r>
        <w:rPr>
          <w:vertAlign w:val="superscript"/>
        </w:rPr>
        <w:t xml:space="preserve">13</w:t>
      </w:r>
    </w:p>
    <w:p>
      <w:pPr>
        <w:pStyle w:val="BodyText"/>
        <w:spacing w:before="9" w:line="254" w:lineRule="auto"/>
        <w:ind w:start="113" w:end="51" w:firstLine="286"/>
      </w:pPr>
      <w:r>
        <w:rPr/>
        <w:t xml:space="preserve">V červnu 1962 využilo vedení teoretický časopis </w:t>
      </w:r>
      <w:r>
        <w:rPr>
          <w:i/>
        </w:rPr>
        <w:t xml:space="preserve">Komunist </w:t>
      </w:r>
      <w:r>
        <w:rPr/>
        <w:t xml:space="preserve">k </w:t>
      </w:r>
      <w:r>
        <w:rPr/>
        <w:t xml:space="preserve">rozeslání dopisu všem členům strany, který požadoval, aby si straničtí vůdci přestali myslet, že disciplína je pouze záležitostí řadových členů. </w:t>
      </w:r>
      <w:r>
        <w:rPr/>
        <w:t xml:space="preserve">Na červencovém plénu ústředního výboru byla na prvním místě </w:t>
      </w:r>
      <w:r>
        <w:rPr/>
        <w:t xml:space="preserve">Rankovičova zpráva "Provádění </w:t>
      </w:r>
      <w:r>
        <w:rPr/>
        <w:t xml:space="preserve">rozhodnutí </w:t>
      </w:r>
      <w:r>
        <w:rPr/>
        <w:t xml:space="preserve">výkonného výboru a </w:t>
      </w:r>
      <w:r>
        <w:rPr/>
        <w:t xml:space="preserve">úkolů </w:t>
      </w:r>
      <w:r>
        <w:rPr/>
        <w:t xml:space="preserve">Svazu </w:t>
      </w:r>
      <w:r>
        <w:rPr/>
        <w:t xml:space="preserve">komunistů</w:t>
      </w:r>
      <w:r>
        <w:rPr/>
        <w:t xml:space="preserve">", </w:t>
      </w:r>
      <w:r>
        <w:rPr/>
        <w:t xml:space="preserve">která rozpracovávala Titův projev </w:t>
      </w:r>
      <w:r>
        <w:rPr/>
        <w:t xml:space="preserve">ve </w:t>
      </w:r>
      <w:r>
        <w:rPr/>
        <w:t xml:space="preserve">Splitu. </w:t>
      </w:r>
      <w:r>
        <w:rPr/>
        <w:t xml:space="preserve">Byli odsouzeni </w:t>
      </w:r>
      <w:r>
        <w:rPr/>
        <w:t xml:space="preserve">ti, </w:t>
      </w:r>
      <w:r>
        <w:rPr/>
        <w:t xml:space="preserve">kdo </w:t>
      </w:r>
      <w:r>
        <w:rPr/>
        <w:t xml:space="preserve">nechápou </w:t>
      </w:r>
      <w:r>
        <w:rPr/>
        <w:t xml:space="preserve">vedoucí úlohu </w:t>
      </w:r>
      <w:r>
        <w:rPr/>
        <w:t xml:space="preserve">strany</w:t>
      </w:r>
      <w:r>
        <w:rPr/>
        <w:t xml:space="preserve">; "často ztrácejí ze zřetele, že naše socialistická společnost a systém samosprávy se nemohou normálně rozvíjet bez odměřeného vedení strany".</w:t>
      </w:r>
      <w:r>
        <w:rPr>
          <w:vertAlign w:val="superscript"/>
        </w:rPr>
        <w:t xml:space="preserve">14</w:t>
      </w:r>
      <w:r>
        <w:rPr>
          <w:vertAlign w:val="baseline"/>
        </w:rPr>
        <w:t xml:space="preserve"> Toto </w:t>
      </w:r>
      <w:r>
        <w:rPr>
          <w:vertAlign w:val="baseline"/>
        </w:rPr>
        <w:t xml:space="preserve">zpřísnění </w:t>
      </w:r>
      <w:r>
        <w:rPr>
          <w:vertAlign w:val="baseline"/>
        </w:rPr>
        <w:t xml:space="preserve">se rozšířilo </w:t>
      </w:r>
      <w:r>
        <w:rPr>
          <w:vertAlign w:val="baseline"/>
        </w:rPr>
        <w:t xml:space="preserve">i do dalších </w:t>
      </w:r>
      <w:r>
        <w:rPr>
          <w:vertAlign w:val="baseline"/>
        </w:rPr>
        <w:t xml:space="preserve">oblastí, </w:t>
      </w:r>
      <w:r>
        <w:rPr>
          <w:vertAlign w:val="baseline"/>
        </w:rPr>
        <w:t xml:space="preserve">dokonce i do </w:t>
      </w:r>
      <w:r>
        <w:rPr>
          <w:vertAlign w:val="baseline"/>
        </w:rPr>
        <w:t xml:space="preserve">světa </w:t>
      </w:r>
      <w:r>
        <w:rPr>
          <w:vertAlign w:val="baseline"/>
        </w:rPr>
        <w:t xml:space="preserve">kultury. </w:t>
      </w:r>
      <w:r>
        <w:rPr>
          <w:spacing w:val="-5"/>
          <w:vertAlign w:val="baseline"/>
        </w:rPr>
        <w:t xml:space="preserve">Na stránkách</w:t>
      </w:r>
    </w:p>
    <w:p>
      <w:pPr>
        <w:pStyle w:val="BodyText"/>
        <w:spacing w:after="0" w:line="254" w:lineRule="auto"/>
        <w:sectPr>
          <w:pgSz w:w="8840" w:h="13260"/>
          <w:pgMar w:top="920" w:right="1133" w:bottom="280" w:left="1133" w:header="730" w:footer="0"/>
        </w:sectPr>
      </w:pPr>
    </w:p>
    <w:p>
      <w:pPr>
        <w:pStyle w:val="BodyText"/>
        <w:spacing w:before="197" w:line="254" w:lineRule="auto"/>
        <w:ind w:end="111" w:hanging="1"/>
      </w:pPr>
      <w:r>
        <w:rPr/>
        <w:t xml:space="preserve">v projevu 29. prosince 1962 Tito zopakoval výzvu k disciplíně a prohlásil, že "pozorně naslouchal hlasu lidu" a že v budoucnu se budou věci řešit "jinak a vážněji a vůdci, kteří otálejí nebo se vyhýbají své povinnosti přijmout nezbytná opatření, již nezůstanou vůdci". Klíčovým faktorem vysvětlujícím současný nedostatek disciplíny byly podle něj "zahraniční vlivy". Podle jeho názoru se "socialistické vědomí u značné části našeho lidu prosazuje pomalu; brání mu zahraniční vlivy", a proto odsoudil "neplodné intelektuály, kteří jsou zejména </w:t>
      </w:r>
      <w:r>
        <w:rPr>
          <w:spacing w:val="-1"/>
        </w:rPr>
        <w:t xml:space="preserve">v </w:t>
      </w:r>
      <w:r>
        <w:rPr/>
        <w:t xml:space="preserve">literatuře, malířství a filmu" "hlavními nositeli negativních vlivů ze zahraničí". V závěru konstatoval, že "v loňském roce jsme přijali účinná opatření k odstranění nedostatků v našem hospodářství", a nyní nastal čas "podniknout </w:t>
      </w:r>
      <w:r>
        <w:rPr/>
        <w:t xml:space="preserve">kroky v oblasti kultury". O měsíc později Tito upozornil novináře, že v otázce kultury "ti, kterým se nelíbí, co jsem řekl, by si neměli myslet, že od toho ustoupím".</w:t>
      </w:r>
      <w:r>
        <w:rPr>
          <w:vertAlign w:val="superscript"/>
        </w:rPr>
        <w:t xml:space="preserve">15</w:t>
      </w:r>
    </w:p>
    <w:p>
      <w:pPr>
        <w:pStyle w:val="BodyText"/>
        <w:spacing w:before="2" w:line="254" w:lineRule="auto"/>
        <w:ind w:end="108" w:firstLine="283"/>
      </w:pPr>
      <w:r>
        <w:rPr/>
        <w:t xml:space="preserve">Mělo Titovo rozhodnutí pozdržet další ekonomické reformy v této době mezinárodní rozměr? Ve Splitu si byl jasně vědom toho, že mnozí budou nové řeči o disciplíně považovat za jakýsi ústup ke stalinismu. Čekal snad, co vyplyne z obnovených kontaktů s Chruščovem? Když byl Sovětský svaz na pokraji zavedení první etapy tržního socialismu, mělo pro Jugoslávii smysl přeskočit do druhé etapy? Nemohla nakonec Rankovićova správní samospráva vypadat docela podobně jako Chruščovem navrhovaná radikální tržní reforma? Jak bylo uvedeno v předchozí kapitole, když Tito vystoupil na plénu ústředního výboru v květnu 1963, dal jasně najevo, že vztahy se Sovětským svazem a dalšími socialistickými zeměmi se zlepšily "díky soudruhu Chruščovovi a jeho spolupracovníkům", a dodal, že vítá rozhodnutí XX. a XXII. sjezdu strany nejen kvůli odsouzení Stalinových chyb, ale "také </w:t>
      </w:r>
      <w:r>
        <w:rPr/>
        <w:t xml:space="preserve">kvůli zahájení nového procesu ve vývoji hospodářských a společenských vztahů </w:t>
      </w:r>
      <w:r>
        <w:rPr/>
        <w:t xml:space="preserve">v </w:t>
      </w:r>
      <w:r>
        <w:rPr/>
        <w:t xml:space="preserve">Sovětském </w:t>
      </w:r>
      <w:r>
        <w:rPr/>
        <w:t xml:space="preserve">svazu</w:t>
      </w:r>
      <w:r>
        <w:rPr/>
        <w:t xml:space="preserve">, </w:t>
      </w:r>
      <w:r>
        <w:rPr/>
        <w:t xml:space="preserve">směřujícího </w:t>
      </w:r>
      <w:r>
        <w:rPr/>
        <w:t xml:space="preserve">k </w:t>
      </w:r>
      <w:r>
        <w:rPr/>
        <w:t xml:space="preserve">všestrannějšímu </w:t>
      </w:r>
      <w:r>
        <w:rPr/>
        <w:t xml:space="preserve">a </w:t>
      </w:r>
      <w:r>
        <w:rPr/>
        <w:t xml:space="preserve">rychlejšímu rozvoji ve všech oblastech hospodářského a společenského života". To mělo podle něj "hluboký, dalekosáhlý a pozitivní význam nejen pro Jugoslávii a dotčené socialistické země, ale také pro revoluční dělnickou třídu a pokroková hnutí obecně".</w:t>
      </w:r>
      <w:r>
        <w:rPr>
          <w:vertAlign w:val="superscript"/>
        </w:rPr>
        <w:t xml:space="preserve">16</w:t>
      </w:r>
      <w:r>
        <w:rPr>
          <w:vertAlign w:val="baseline"/>
        </w:rPr>
        <w:t xml:space="preserve"> Během Chruščovovy návštěvy v srpnu 1963 řekl Tito lublaňským horníkům: Když mluvíme o dělnické samosprávě, nemluvíme izolovaně o problémech a potřebách pouze jedné země; společenská správa je základem myšlenek Marxe, Engelse a Lenina a soudruh Nikita Sergejevič Chruščov má pravdu, když tomuto problému věnuje pozornost".</w:t>
      </w:r>
      <w:r>
        <w:rPr>
          <w:vertAlign w:val="superscript"/>
        </w:rPr>
        <w:t xml:space="preserve">17</w:t>
      </w:r>
    </w:p>
    <w:p>
      <w:pPr>
        <w:pStyle w:val="BodyText"/>
        <w:spacing w:before="9" w:line="254" w:lineRule="auto"/>
        <w:ind w:end="106" w:firstLine="283"/>
      </w:pPr>
      <w:r>
        <w:rPr/>
        <w:t xml:space="preserve">Chruščovovo váhání ohledně rozsahu jeho reforem a následné odvolání od moci přivedlo Tita zpět na zem s nárazem. Sny o úzké spolupráci s Chruščovem při postupném slaďování obou ekonomik musely jít stranou a Tito již nemohl ignorovat práci komisí pro rozdělování investic, které dosud nepřijaly žádná důležitá rozhodnutí. </w:t>
      </w:r>
      <w:r>
        <w:rPr/>
        <w:t xml:space="preserve">Na jaře 1964 </w:t>
      </w:r>
      <w:r>
        <w:rPr/>
        <w:t xml:space="preserve">reformátoři </w:t>
      </w:r>
      <w:r>
        <w:rPr/>
        <w:t xml:space="preserve">obnovili boj o posun věcí kupředu. V projevu na březnovém plénu ústředního výboru Kardelj kritizoval skutečnost, že investice "mají stále administrativní charakter". Stále platilo, že prostředky, které podnik vydělal a které byly určeny na investice, byly fakticky odebrány "daňovými prostředky" a převedeny do politické, nikoliv hospodářské sféry. V současné době probíhají kroky</w:t>
      </w:r>
    </w:p>
    <w:p>
      <w:pPr>
        <w:pStyle w:val="BodyText"/>
        <w:spacing w:after="0" w:line="254" w:lineRule="auto"/>
        <w:sectPr>
          <w:pgSz w:w="8840" w:h="13260"/>
          <w:pgMar w:top="920" w:right="1133" w:bottom="280" w:left="1133" w:header="730" w:footer="0"/>
        </w:sectPr>
      </w:pPr>
    </w:p>
    <w:p>
      <w:pPr>
        <w:pStyle w:val="BodyText"/>
        <w:spacing w:before="196" w:line="254" w:lineRule="auto"/>
        <w:ind w:start="114" w:end="54"/>
      </w:pPr>
      <w:r>
        <w:rPr/>
        <w:t xml:space="preserve">Podle jeho slov je třeba stanovit předpoklad, že zdroje na investice "by se měly řídit stejnými pravidly, jaká platí pro ostatní základní zdroje fungujících </w:t>
      </w:r>
      <w:r>
        <w:rPr/>
        <w:t xml:space="preserve">organizací".</w:t>
      </w:r>
      <w:r>
        <w:rPr>
          <w:vertAlign w:val="superscript"/>
        </w:rPr>
        <w:t xml:space="preserve">18</w:t>
      </w:r>
      <w:r>
        <w:rPr>
          <w:vertAlign w:val="baseline"/>
        </w:rPr>
        <w:t xml:space="preserve"> V polovině dubna vláda oznámila, že v oblasti investic budou skutečně zavedeny zásadní změny, které umožní pracovním organizacím "vykonávat nezávislou kontrolu nad realizovanými příjmy". Odbory se k těmto krokům rychle připojily. Tempo ve svých pamětech vzpomínal, že </w:t>
      </w:r>
      <w:r>
        <w:rPr>
          <w:vertAlign w:val="baseline"/>
        </w:rPr>
        <w:t xml:space="preserve">odbory byly odhodlány řešit všechny problémy spojené s rozvojem samosprávy, a </w:t>
      </w:r>
      <w:r>
        <w:rPr>
          <w:vertAlign w:val="baseline"/>
        </w:rPr>
        <w:t xml:space="preserve">někteří </w:t>
      </w:r>
      <w:r>
        <w:rPr>
          <w:vertAlign w:val="baseline"/>
        </w:rPr>
        <w:t xml:space="preserve">je v té době kritizovali za </w:t>
      </w:r>
      <w:r>
        <w:rPr>
          <w:vertAlign w:val="baseline"/>
        </w:rPr>
        <w:t xml:space="preserve">to, že jsou "příliš ambiciózní" a chovají se jako "druhý ústřední výbor" v rámci "stínové vlády". Když se Tito setkal s odborovým vedením, také on si posteskl, že "jste vytvořili Ústřední </w:t>
      </w:r>
      <w:r>
        <w:rPr>
          <w:spacing w:val="-2"/>
          <w:vertAlign w:val="baseline"/>
        </w:rPr>
        <w:t xml:space="preserve">výbor".</w:t>
      </w:r>
      <w:r>
        <w:rPr>
          <w:spacing w:val="-2"/>
          <w:vertAlign w:val="superscript"/>
        </w:rPr>
        <w:t xml:space="preserve">19</w:t>
      </w:r>
    </w:p>
    <w:p>
      <w:pPr>
        <w:pStyle w:val="BodyText"/>
        <w:spacing w:before="5" w:line="254" w:lineRule="auto"/>
        <w:ind w:start="115" w:end="51" w:firstLine="285"/>
      </w:pPr>
      <w:r>
        <w:rPr/>
        <w:t xml:space="preserve">Při zahájení pátého odborového sjezdu 20. dubna Tempo prohlásil: "trvalého úspěchu v boji proti různým nesocialistickým jevům dosáhneme, pokud vytvoříme podmínky, v nichž bude nemyslitelné, aby o podnikání </w:t>
      </w:r>
      <w:r>
        <w:rPr/>
        <w:t xml:space="preserve">podniku </w:t>
      </w:r>
      <w:r>
        <w:rPr/>
        <w:t xml:space="preserve">nebo </w:t>
      </w:r>
      <w:r>
        <w:rPr/>
        <w:t xml:space="preserve">osudu </w:t>
      </w:r>
      <w:r>
        <w:rPr/>
        <w:t xml:space="preserve">jednotlivce </w:t>
      </w:r>
      <w:r>
        <w:rPr>
          <w:spacing w:val="-2"/>
        </w:rPr>
        <w:t xml:space="preserve">rozhodoval </w:t>
      </w:r>
      <w:r>
        <w:rPr/>
        <w:t xml:space="preserve">někdo jiný než </w:t>
      </w:r>
      <w:r>
        <w:rPr/>
        <w:t xml:space="preserve">pracovní kolektiv". </w:t>
      </w:r>
      <w:r>
        <w:rPr/>
        <w:t xml:space="preserve">Jedním ze </w:t>
      </w:r>
      <w:r>
        <w:rPr/>
        <w:t xml:space="preserve">dvou cílů, které si </w:t>
      </w:r>
      <w:r>
        <w:rPr/>
        <w:t xml:space="preserve">sjezd </w:t>
      </w:r>
      <w:r>
        <w:rPr/>
        <w:t xml:space="preserve">stanovil</w:t>
      </w:r>
      <w:r>
        <w:rPr/>
        <w:t xml:space="preserve">, </w:t>
      </w:r>
      <w:r>
        <w:rPr/>
        <w:t xml:space="preserve">řekl </w:t>
      </w:r>
      <w:r>
        <w:rPr/>
        <w:t xml:space="preserve">jedné </w:t>
      </w:r>
      <w:r>
        <w:rPr>
          <w:spacing w:val="-1"/>
        </w:rPr>
        <w:t xml:space="preserve">z </w:t>
      </w:r>
      <w:r>
        <w:rPr/>
        <w:t xml:space="preserve">jeho komisí, </w:t>
      </w:r>
      <w:r>
        <w:rPr>
          <w:spacing w:val="-2"/>
        </w:rPr>
        <w:t xml:space="preserve">bylo </w:t>
      </w:r>
      <w:r>
        <w:rPr/>
        <w:t xml:space="preserve">"zvýšit roli dělnických organizací v procesu nakládání s globálními výdělky", jinými slovy investicemi. V prvomájovém pozdravu Tempa Titovi jménem odborů se hovořilo o "posílení postavení pracujícího člověka v systému samosprávy". V rozhovoru ze 4. května Tempo poznamenal, že pátý sjezd vyzval k jasnému rozhodnutí ve prospěch přiblížení rozhodování o investicích pracujícímu kolektivu, i když uznal, že jak přesně a v jaké podobě se tak stane, je otázkou budoucí diskuse. Sjezd však "požadoval, aby </w:t>
      </w:r>
      <w:r>
        <w:rPr/>
        <w:t xml:space="preserve">tento problém </w:t>
      </w:r>
      <w:r>
        <w:rPr/>
        <w:t xml:space="preserve">nebyl </w:t>
      </w:r>
      <w:r>
        <w:rPr/>
        <w:t xml:space="preserve">odložen, ale aby bylo </w:t>
      </w:r>
      <w:r>
        <w:rPr>
          <w:spacing w:val="-3"/>
        </w:rPr>
        <w:t xml:space="preserve">co </w:t>
      </w:r>
      <w:r>
        <w:rPr/>
        <w:t xml:space="preserve">nejdříve nalezeno řešení</w:t>
      </w:r>
      <w:r>
        <w:rPr/>
        <w:t xml:space="preserve">".</w:t>
      </w:r>
      <w:r>
        <w:rPr>
          <w:vertAlign w:val="superscript"/>
        </w:rPr>
        <w:t xml:space="preserve">20</w:t>
      </w:r>
      <w:r>
        <w:rPr>
          <w:vertAlign w:val="baseline"/>
        </w:rPr>
        <w:t xml:space="preserve"> Dne 20. května parlament požádal vládu, aby vypracovala návrhy na změny ve způsobu kontroly investičních fondů a </w:t>
      </w:r>
      <w:r>
        <w:rPr>
          <w:vertAlign w:val="baseline"/>
        </w:rPr>
        <w:t xml:space="preserve">aby </w:t>
      </w:r>
      <w:r>
        <w:rPr>
          <w:vertAlign w:val="baseline"/>
        </w:rPr>
        <w:t xml:space="preserve">je </w:t>
      </w:r>
      <w:r>
        <w:rPr>
          <w:vertAlign w:val="baseline"/>
        </w:rPr>
        <w:t xml:space="preserve">co nejdříve </w:t>
      </w:r>
      <w:r>
        <w:rPr>
          <w:spacing w:val="-1"/>
          <w:vertAlign w:val="baseline"/>
        </w:rPr>
        <w:t xml:space="preserve">předložila </w:t>
      </w:r>
      <w:r>
        <w:rPr>
          <w:vertAlign w:val="baseline"/>
        </w:rPr>
        <w:t xml:space="preserve">k projednání.</w:t>
      </w:r>
      <w:r>
        <w:rPr>
          <w:vertAlign w:val="superscript"/>
        </w:rPr>
        <w:t xml:space="preserve">21</w:t>
      </w:r>
    </w:p>
    <w:p>
      <w:pPr>
        <w:pStyle w:val="BodyText"/>
        <w:spacing w:before="5" w:line="254" w:lineRule="auto"/>
        <w:ind w:start="115" w:end="51" w:firstLine="285"/>
      </w:pPr>
      <w:r>
        <w:rPr/>
        <w:t xml:space="preserve">Na </w:t>
      </w:r>
      <w:r>
        <w:rPr/>
        <w:t xml:space="preserve">jaře </w:t>
      </w:r>
      <w:r>
        <w:rPr/>
        <w:t xml:space="preserve">a v </w:t>
      </w:r>
      <w:r>
        <w:rPr/>
        <w:t xml:space="preserve">létě </w:t>
      </w:r>
      <w:r>
        <w:rPr/>
        <w:t xml:space="preserve">1964 </w:t>
      </w:r>
      <w:r>
        <w:rPr>
          <w:spacing w:val="-3"/>
        </w:rPr>
        <w:t xml:space="preserve">reformátoři </w:t>
      </w:r>
      <w:r>
        <w:rPr/>
        <w:t xml:space="preserve">obnovili </w:t>
      </w:r>
      <w:r>
        <w:rPr/>
        <w:t xml:space="preserve">svůj </w:t>
      </w:r>
      <w:r>
        <w:rPr/>
        <w:t xml:space="preserve">tlak </w:t>
      </w:r>
      <w:r>
        <w:rPr/>
        <w:t xml:space="preserve">v </w:t>
      </w:r>
      <w:r>
        <w:rPr/>
        <w:t xml:space="preserve">otázce </w:t>
      </w:r>
      <w:r>
        <w:rPr/>
        <w:t xml:space="preserve">investičních </w:t>
      </w:r>
      <w:r>
        <w:rPr/>
        <w:t xml:space="preserve">fondů, </w:t>
      </w:r>
      <w:r>
        <w:rPr/>
        <w:t xml:space="preserve">protože </w:t>
      </w:r>
      <w:r>
        <w:rPr/>
        <w:t xml:space="preserve">již </w:t>
      </w:r>
      <w:r>
        <w:rPr/>
        <w:t xml:space="preserve">probíhaly </w:t>
      </w:r>
      <w:r>
        <w:rPr/>
        <w:t xml:space="preserve">přípravy </w:t>
      </w:r>
      <w:r>
        <w:rPr/>
        <w:t xml:space="preserve">na </w:t>
      </w:r>
      <w:r>
        <w:rPr/>
        <w:t xml:space="preserve">VIII. jugoslávský sjezd strany. Na březnovém plénu ústředního výboru se Tito v závěrečném projevu k otázce investiční reformy nevyjádřil nijak závazně; pouze poznamenal, že </w:t>
      </w:r>
      <w:r>
        <w:rPr/>
        <w:t xml:space="preserve">hospodářský </w:t>
      </w:r>
      <w:r>
        <w:rPr/>
        <w:t xml:space="preserve">růst </w:t>
      </w:r>
      <w:r>
        <w:rPr/>
        <w:t xml:space="preserve">je </w:t>
      </w:r>
      <w:r>
        <w:rPr/>
        <w:t xml:space="preserve">nezbytný a </w:t>
      </w:r>
      <w:r>
        <w:rPr/>
        <w:t xml:space="preserve">že </w:t>
      </w:r>
      <w:r>
        <w:rPr/>
        <w:t xml:space="preserve">výroba </w:t>
      </w:r>
      <w:r>
        <w:rPr/>
        <w:t xml:space="preserve">nemůže nadále stagnovat </w:t>
      </w:r>
      <w:r>
        <w:rPr/>
        <w:t xml:space="preserve">na 50 až 60 procentech potenciální kapacity. </w:t>
      </w:r>
      <w:r>
        <w:rPr/>
        <w:t xml:space="preserve">Koncem dubna</w:t>
      </w:r>
      <w:r>
        <w:rPr/>
        <w:t xml:space="preserve"> na 5. sjezdu odborů řekl, </w:t>
      </w:r>
      <w:r>
        <w:rPr/>
        <w:t xml:space="preserve">že je "nejvyšší čas" zabývat se investiční politikou, protože "není normální", že pracovní kolektivy mohou disponovat pouze 30 procenty investičních prostředků. Nepodal však žádné konkrétní návrhy, pouze poznamenal, že "naši pracující cítí, že mají právo na ještě vyšší životní úroveň, než mají dnes".</w:t>
      </w:r>
      <w:r>
        <w:rPr>
          <w:vertAlign w:val="superscript"/>
        </w:rPr>
        <w:t xml:space="preserve">22</w:t>
      </w:r>
      <w:r>
        <w:rPr>
          <w:vertAlign w:val="baseline"/>
        </w:rPr>
        <w:t xml:space="preserve"> Do zahájení osmého sjezdu strany v prosinci se Tito plně angažoval a sjezd přijal jasné rozhodnutí o provedení ekonomické reformy od 24. července 1965; ústředním bodem této reformy bylo, že napříště si podniky budou ponechávat 70 % svých příjmů na investice. Tito nyní jasně stál za Kardeljem. Ve svém projevu na sjezdu dal Tito jasně najevo, že "dělnická </w:t>
      </w:r>
      <w:r>
        <w:rPr>
          <w:vertAlign w:val="baseline"/>
        </w:rPr>
        <w:t xml:space="preserve">samospráva dosáhla úrovně, kdy nebude schopna plnit funkce, </w:t>
      </w:r>
      <w:r>
        <w:rPr>
          <w:vertAlign w:val="baseline"/>
        </w:rPr>
        <w:t xml:space="preserve">které </w:t>
      </w:r>
      <w:r>
        <w:rPr>
          <w:vertAlign w:val="baseline"/>
        </w:rPr>
        <w:t xml:space="preserve">jí </w:t>
      </w:r>
      <w:r>
        <w:rPr>
          <w:vertAlign w:val="baseline"/>
        </w:rPr>
        <w:t xml:space="preserve">společnost </w:t>
      </w:r>
      <w:r>
        <w:rPr>
          <w:vertAlign w:val="baseline"/>
        </w:rPr>
        <w:t xml:space="preserve">svěřila</w:t>
      </w:r>
      <w:r>
        <w:rPr>
          <w:vertAlign w:val="baseline"/>
        </w:rPr>
        <w:t xml:space="preserve">", </w:t>
      </w:r>
      <w:r>
        <w:rPr>
          <w:vertAlign w:val="baseline"/>
        </w:rPr>
        <w:t xml:space="preserve">pokud </w:t>
      </w:r>
      <w:r>
        <w:rPr>
          <w:vertAlign w:val="baseline"/>
        </w:rPr>
        <w:t xml:space="preserve">budou </w:t>
      </w:r>
      <w:r>
        <w:rPr>
          <w:vertAlign w:val="baseline"/>
        </w:rPr>
        <w:t xml:space="preserve">pracovním </w:t>
      </w:r>
      <w:r>
        <w:rPr>
          <w:vertAlign w:val="baseline"/>
        </w:rPr>
        <w:t xml:space="preserve">kolektivům </w:t>
      </w:r>
      <w:r>
        <w:rPr>
          <w:vertAlign w:val="baseline"/>
        </w:rPr>
        <w:t xml:space="preserve">odepřeny</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07" w:hanging="2"/>
      </w:pPr>
      <w:r>
        <w:rPr/>
        <w:t xml:space="preserve">možnost disponovat "nezbytnými prostředky pro další rozvoj a rozšíření výroby". Zdůraznil, že "velkého omylu se dopouštějí ti soudruzi, kteří si myslí, že problém akumulace se týká pouze politických orgánů, a kteří tvrdošíjně trvají na zachování současného systému, systému centralizované akumulace". V některých případech by "technologické důvody vyžadovaly větší míru centralizovaného řízení", ale to by nemělo být záminkou k byrokratickým </w:t>
      </w:r>
      <w:r>
        <w:rPr/>
        <w:t xml:space="preserve">zásahům. A </w:t>
      </w:r>
      <w:r>
        <w:rPr/>
        <w:t xml:space="preserve">uzavřel, </w:t>
      </w:r>
      <w:r>
        <w:rPr/>
        <w:t xml:space="preserve">že </w:t>
      </w:r>
      <w:r>
        <w:rPr/>
        <w:t xml:space="preserve">"</w:t>
      </w:r>
      <w:r>
        <w:rPr/>
        <w:t xml:space="preserve">neprovádění </w:t>
      </w:r>
      <w:r>
        <w:rPr/>
        <w:t xml:space="preserve">rozhodnutí </w:t>
      </w:r>
      <w:r>
        <w:rPr/>
        <w:t xml:space="preserve">ústředního výboru </w:t>
      </w:r>
      <w:r>
        <w:rPr/>
        <w:t xml:space="preserve">jednotlivými </w:t>
      </w:r>
      <w:r>
        <w:rPr/>
        <w:t xml:space="preserve">komunisty </w:t>
      </w:r>
      <w:r>
        <w:rPr/>
        <w:t xml:space="preserve">ve </w:t>
      </w:r>
      <w:r>
        <w:rPr/>
        <w:t xml:space="preserve">výkonných </w:t>
      </w:r>
      <w:r>
        <w:rPr/>
        <w:t xml:space="preserve">funkcích" </w:t>
      </w:r>
      <w:r>
        <w:rPr/>
        <w:t xml:space="preserve">nebude tolerováno.</w:t>
      </w:r>
      <w:r>
        <w:rPr>
          <w:vertAlign w:val="superscript"/>
        </w:rPr>
        <w:t xml:space="preserve">23</w:t>
      </w:r>
    </w:p>
    <w:p>
      <w:pPr>
        <w:pStyle w:val="BodyText"/>
        <w:spacing w:before="4" w:line="254" w:lineRule="auto"/>
        <w:ind w:end="109" w:firstLine="283"/>
      </w:pPr>
      <w:r>
        <w:rPr/>
        <w:t xml:space="preserve">Reforma byla dokončena na červnovém plénu ústředního výboru v roce 1965 a současně se </w:t>
      </w:r>
      <w:r>
        <w:rPr/>
        <w:t xml:space="preserve">základním rozhodnutím o odpovědnosti podniků za </w:t>
      </w:r>
      <w:r>
        <w:rPr/>
        <w:t xml:space="preserve">investice byly provedeny radikální změny v bankovním systému, systému plánování a systému tvorby cen. Jednou z bezprostředních reakcí na reformu byly fámy o nedostatku a následném panickém nakupování. V jednom rozhovoru pro tisk jeden z vedoucích představitelů strany uvedl, že 250 000 pracovníků přijde o práci.</w:t>
      </w:r>
      <w:r>
        <w:rPr>
          <w:vertAlign w:val="superscript"/>
        </w:rPr>
        <w:t xml:space="preserve">24</w:t>
      </w:r>
      <w:r>
        <w:rPr>
          <w:vertAlign w:val="baseline"/>
        </w:rPr>
        <w:t xml:space="preserve"> Není divu, že sabotáž reformy ze strany Rankoviće a jeho stoupenců pokračovala. Tato sabotáž byla opakovaně zmiňována v projevech pronesených během posledních dvou měsíců roku 1965. Ve Varaždíně 7. listopadu Tito uznal, že první tři měsíce ekonomické reformy byly obtížné, a ujistil své posluchače, že podle odborníků se situace začne stabilizovat počátkem roku 1966. Požadoval, aby reforma byla prováděna důsledně, a jasně prohlásil, že "není možné, aby se v jedné republice reformy prováděly striktně, zatímco v jiné republice lidé nadále pracují jako dříve".</w:t>
      </w:r>
      <w:r>
        <w:rPr>
          <w:vertAlign w:val="superscript"/>
        </w:rPr>
        <w:t xml:space="preserve">25</w:t>
      </w:r>
    </w:p>
    <w:p>
      <w:pPr>
        <w:pStyle w:val="BodyText"/>
        <w:spacing w:before="3" w:line="254" w:lineRule="auto"/>
        <w:ind w:end="109" w:firstLine="283"/>
      </w:pPr>
      <w:r>
        <w:rPr/>
        <w:t xml:space="preserve">O týden později Tito zopakoval svůj názor, že přibližně první rok reformy bude obtížný, ale "není tak kritický, jak se zdálo na začátku", a již se projevilo několik pozitivních zlepšení. Kardelj byl pochopitelně optimističtější. </w:t>
      </w:r>
      <w:r>
        <w:rPr/>
        <w:t xml:space="preserve">Koncem </w:t>
      </w:r>
      <w:r>
        <w:rPr>
          <w:spacing w:val="-1"/>
        </w:rPr>
        <w:t xml:space="preserve">listopadu </w:t>
      </w:r>
      <w:r>
        <w:rPr/>
        <w:t xml:space="preserve">sdělil </w:t>
      </w:r>
      <w:r>
        <w:rPr/>
        <w:t xml:space="preserve">tisku</w:t>
      </w:r>
      <w:r>
        <w:rPr/>
        <w:t xml:space="preserve">, že </w:t>
      </w:r>
      <w:r>
        <w:rPr/>
        <w:t xml:space="preserve">"dokud </w:t>
      </w:r>
      <w:r>
        <w:rPr/>
        <w:t xml:space="preserve">se bude </w:t>
      </w:r>
      <w:r>
        <w:rPr/>
        <w:t xml:space="preserve">převážná část </w:t>
      </w:r>
      <w:r>
        <w:rPr/>
        <w:t xml:space="preserve">národního důchodu rozdělovat byrokratickým způsobem, budou republikánské a komunální zájmy směřovat k tomu, aby pro sebe získaly co nejvíce, přičemž se uchýlí ke všem prostředkům, které mají k dispozici". Po vzoru trhu, který by nechal produktivitu práce samotnou určovat investice, by se "otevřela cesta k de-teritorializaci", podle něj "neexistuje jiná cesta, jak spojit národní, republikánské a komunální zájmy v zájmy každého jednotlivého pracujícího člověka a každého kolektivu".</w:t>
      </w:r>
      <w:r>
        <w:rPr>
          <w:vertAlign w:val="superscript"/>
        </w:rPr>
        <w:t xml:space="preserve">26</w:t>
      </w:r>
    </w:p>
    <w:p>
      <w:pPr>
        <w:pStyle w:val="BodyText"/>
        <w:spacing w:before="1" w:line="254" w:lineRule="auto"/>
        <w:ind w:end="110" w:firstLine="283"/>
      </w:pPr>
      <w:r>
        <w:rPr/>
        <w:t xml:space="preserve">Jak však </w:t>
      </w:r>
      <w:r>
        <w:rPr/>
        <w:t xml:space="preserve">27. listopadu </w:t>
      </w:r>
      <w:r>
        <w:rPr/>
        <w:t xml:space="preserve">řekl přední chorvatský komunista Vladimir Bakarić </w:t>
      </w:r>
      <w:r>
        <w:rPr/>
        <w:t xml:space="preserve">posluchačům </w:t>
      </w:r>
      <w:r>
        <w:rPr/>
        <w:t xml:space="preserve">na záhřebské univerzitě, ačkoli reformy vzešly z komunistické strany, byly to právě komunistické organizace, které bránily jejich realizaci; 3. prosince si bělehradský městský výbor strany vyslechl kritiku "některých jednotlivců, kteří si chtějí udržet různá privilegia a vedoucí funkce, zejména v tak důležité oblasti, jako je rozdělování příjmů".</w:t>
      </w:r>
      <w:r>
        <w:rPr>
          <w:vertAlign w:val="superscript"/>
        </w:rPr>
        <w:t xml:space="preserve">27</w:t>
      </w:r>
      <w:r>
        <w:rPr>
          <w:vertAlign w:val="baseline"/>
        </w:rPr>
        <w:t xml:space="preserve"> Dne 20. prosince dal Tito jasně najevo</w:t>
      </w:r>
      <w:r>
        <w:rPr>
          <w:vertAlign w:val="baseline"/>
        </w:rPr>
        <w:t xml:space="preserve">, že překážky reformě nekladou dělníci, ale "politické faktory". Komunisté byli sami zodpovědní za nedostatky, a přesto by komunisté měli "usilovat o důsledné provádění přijatých plánů". To byla podstata demokratického </w:t>
      </w:r>
      <w:r>
        <w:rPr>
          <w:vertAlign w:val="baseline"/>
        </w:rPr>
        <w:t xml:space="preserve">centralismu: "to, </w:t>
      </w:r>
      <w:r>
        <w:rPr>
          <w:vertAlign w:val="baseline"/>
        </w:rPr>
        <w:t xml:space="preserve">o </w:t>
      </w:r>
      <w:r>
        <w:rPr>
          <w:vertAlign w:val="baseline"/>
        </w:rPr>
        <w:t xml:space="preserve">čem </w:t>
      </w:r>
      <w:r>
        <w:rPr>
          <w:vertAlign w:val="baseline"/>
        </w:rPr>
        <w:t xml:space="preserve">většina </w:t>
      </w:r>
      <w:r>
        <w:rPr>
          <w:vertAlign w:val="baseline"/>
        </w:rPr>
        <w:t xml:space="preserve">rozhodla, že </w:t>
      </w:r>
      <w:r>
        <w:rPr>
          <w:vertAlign w:val="baseline"/>
        </w:rPr>
        <w:t xml:space="preserve">bychom měli </w:t>
      </w:r>
      <w:r>
        <w:rPr>
          <w:vertAlign w:val="baseline"/>
        </w:rPr>
        <w:t xml:space="preserve">udělat</w:t>
      </w:r>
      <w:r>
        <w:rPr>
          <w:vertAlign w:val="baseline"/>
        </w:rPr>
        <w:t xml:space="preserve">, by </w:t>
      </w:r>
      <w:r>
        <w:rPr>
          <w:vertAlign w:val="baseline"/>
        </w:rPr>
        <w:t xml:space="preserve">menšina </w:t>
      </w:r>
      <w:r>
        <w:rPr>
          <w:vertAlign w:val="baseline"/>
        </w:rPr>
        <w:t xml:space="preserve">měla nutně </w:t>
      </w:r>
      <w:r>
        <w:rPr>
          <w:spacing w:val="13"/>
          <w:vertAlign w:val="baseline"/>
        </w:rPr>
        <w:t xml:space="preserve">provést</w:t>
      </w:r>
      <w:r>
        <w:rPr>
          <w:vertAlign w:val="baseline"/>
        </w:rPr>
        <w:t xml:space="preserve">".</w:t>
      </w:r>
      <w:r>
        <w:rPr>
          <w:vertAlign w:val="superscript"/>
        </w:rPr>
        <w:t xml:space="preserve">28</w:t>
      </w:r>
      <w:r>
        <w:rPr>
          <w:vertAlign w:val="baseline"/>
        </w:rPr>
        <w:t xml:space="preserve"> Tato </w:t>
      </w:r>
      <w:r>
        <w:rPr>
          <w:vertAlign w:val="baseline"/>
        </w:rPr>
        <w:t xml:space="preserve">otázka </w:t>
      </w:r>
      <w:r>
        <w:rPr>
          <w:vertAlign w:val="baseline"/>
        </w:rPr>
        <w:t xml:space="preserve">se </w:t>
      </w:r>
      <w:r>
        <w:rPr>
          <w:vertAlign w:val="baseline"/>
        </w:rPr>
        <w:t xml:space="preserve">dostala</w:t>
      </w:r>
      <w:r>
        <w:rPr>
          <w:vertAlign w:val="baseline"/>
        </w:rPr>
        <w:t xml:space="preserve"> na </w:t>
      </w:r>
      <w:r>
        <w:rPr>
          <w:vertAlign w:val="baseline"/>
        </w:rPr>
        <w:t xml:space="preserve">přetřes </w:t>
      </w:r>
      <w:r>
        <w:rPr>
          <w:vertAlign w:val="baseline"/>
        </w:rPr>
        <w:t xml:space="preserve">na </w:t>
      </w:r>
      <w:r>
        <w:rPr>
          <w:vertAlign w:val="baseline"/>
        </w:rPr>
        <w:t xml:space="preserve">únorovém </w:t>
      </w:r>
      <w:r>
        <w:rPr>
          <w:vertAlign w:val="baseline"/>
        </w:rPr>
        <w:t xml:space="preserve">zasedání </w:t>
      </w:r>
      <w:r>
        <w:rPr>
          <w:vertAlign w:val="baseline"/>
        </w:rPr>
        <w:t xml:space="preserve">ústředního </w:t>
      </w:r>
      <w:r>
        <w:rPr>
          <w:spacing w:val="-2"/>
          <w:vertAlign w:val="baseline"/>
        </w:rPr>
        <w:t xml:space="preserve">výboru</w:t>
      </w:r>
    </w:p>
    <w:p>
      <w:pPr>
        <w:pStyle w:val="BodyText"/>
        <w:spacing w:after="0" w:line="254" w:lineRule="auto"/>
        <w:sectPr>
          <w:pgSz w:w="8840" w:h="13260"/>
          <w:pgMar w:top="920" w:right="1133" w:bottom="280" w:left="1133" w:header="730" w:footer="0"/>
        </w:sectPr>
      </w:pPr>
    </w:p>
    <w:p>
      <w:pPr>
        <w:pStyle w:val="BodyText"/>
        <w:spacing w:before="196" w:line="254" w:lineRule="auto"/>
        <w:ind w:start="113" w:end="52" w:firstLine="1"/>
      </w:pPr>
      <w:r>
        <w:rPr/>
        <w:t xml:space="preserve">Plénum v roce 1966 svolané k projednání "Naléhavých problémů týkajících se boje strany za uskutečnění reforem", které bylo původně naplánováno na 16.</w:t>
      </w:r>
      <w:r>
        <w:rPr>
          <w:vertAlign w:val="superscript"/>
        </w:rPr>
        <w:t xml:space="preserve">th</w:t>
      </w:r>
      <w:r>
        <w:rPr>
          <w:vertAlign w:val="baseline"/>
        </w:rPr>
        <w:t xml:space="preserve"> , ale ve skutečnosti se sešlo o deset dní později, 25.-26.</w:t>
      </w:r>
      <w:r>
        <w:rPr>
          <w:vertAlign w:val="superscript"/>
        </w:rPr>
        <w:t xml:space="preserve">th</w:t>
      </w:r>
      <w:r>
        <w:rPr>
          <w:vertAlign w:val="baseline"/>
        </w:rPr>
        <w:t xml:space="preserve"> . Po dvou dnech bylo přerušeno, aby mohla srbská strana vedená Rankovićem uspořádat mimořádné zasedání, a poté se znovu sešlo 11. března. Tito ve svém projevu připomněl členům ústředního výboru, že osmý sjezd strany zavázal členy zajistit úspěšné </w:t>
      </w:r>
      <w:r>
        <w:rPr>
          <w:vertAlign w:val="baseline"/>
        </w:rPr>
        <w:t xml:space="preserve">provedení </w:t>
      </w:r>
      <w:r>
        <w:rPr>
          <w:vertAlign w:val="baseline"/>
        </w:rPr>
        <w:t xml:space="preserve">ekonomické </w:t>
      </w:r>
      <w:r>
        <w:rPr>
          <w:vertAlign w:val="baseline"/>
        </w:rPr>
        <w:t xml:space="preserve">reformy; </w:t>
      </w:r>
      <w:r>
        <w:rPr>
          <w:vertAlign w:val="baseline"/>
        </w:rPr>
        <w:t xml:space="preserve">problémem </w:t>
      </w:r>
      <w:r>
        <w:rPr>
          <w:vertAlign w:val="baseline"/>
        </w:rPr>
        <w:t xml:space="preserve">bylo, že </w:t>
      </w:r>
      <w:r>
        <w:rPr>
          <w:vertAlign w:val="baseline"/>
        </w:rPr>
        <w:t xml:space="preserve">někteří </w:t>
      </w:r>
      <w:r>
        <w:rPr>
          <w:vertAlign w:val="baseline"/>
        </w:rPr>
        <w:t xml:space="preserve">členové </w:t>
      </w:r>
      <w:r>
        <w:rPr>
          <w:vertAlign w:val="baseline"/>
        </w:rPr>
        <w:t xml:space="preserve">strany </w:t>
      </w:r>
      <w:r>
        <w:rPr>
          <w:vertAlign w:val="baseline"/>
        </w:rPr>
        <w:t xml:space="preserve">byli </w:t>
      </w:r>
      <w:r>
        <w:rPr>
          <w:vertAlign w:val="baseline"/>
        </w:rPr>
        <w:t xml:space="preserve">v lepším případě </w:t>
      </w:r>
      <w:r>
        <w:rPr>
          <w:vertAlign w:val="baseline"/>
        </w:rPr>
        <w:t xml:space="preserve">pasivní nebo pracovali proti reformě: "dělníci od nás na tomto plénu očekávají, že jednou </w:t>
      </w:r>
      <w:r>
        <w:rPr>
          <w:vertAlign w:val="baseline"/>
        </w:rPr>
        <w:t xml:space="preserve">provždy </w:t>
      </w:r>
      <w:r>
        <w:rPr>
          <w:vertAlign w:val="baseline"/>
        </w:rPr>
        <w:t xml:space="preserve">uděláme </w:t>
      </w:r>
      <w:r>
        <w:rPr>
          <w:vertAlign w:val="baseline"/>
        </w:rPr>
        <w:t xml:space="preserve">to, co </w:t>
      </w:r>
      <w:r>
        <w:rPr>
          <w:vertAlign w:val="baseline"/>
        </w:rPr>
        <w:t xml:space="preserve">jsme </w:t>
      </w:r>
      <w:r>
        <w:rPr>
          <w:vertAlign w:val="baseline"/>
        </w:rPr>
        <w:t xml:space="preserve">řekli". </w:t>
      </w:r>
      <w:r>
        <w:rPr>
          <w:vertAlign w:val="baseline"/>
        </w:rPr>
        <w:t xml:space="preserve">Ekonomická reforma, </w:t>
      </w:r>
      <w:r>
        <w:rPr>
          <w:vertAlign w:val="baseline"/>
        </w:rPr>
        <w:t xml:space="preserve">prohlásil, "</w:t>
      </w:r>
      <w:r>
        <w:rPr>
          <w:vertAlign w:val="baseline"/>
        </w:rPr>
        <w:t xml:space="preserve">ještě </w:t>
      </w:r>
      <w:r>
        <w:rPr>
          <w:vertAlign w:val="baseline"/>
        </w:rPr>
        <w:t xml:space="preserve">nestojí </w:t>
      </w:r>
      <w:r>
        <w:rPr>
          <w:vertAlign w:val="baseline"/>
        </w:rPr>
        <w:t xml:space="preserve">na nohou a my ji musíme postavit na pevný základ, to naši občané očekávají".</w:t>
      </w:r>
      <w:r>
        <w:rPr>
          <w:vertAlign w:val="superscript"/>
        </w:rPr>
        <w:t xml:space="preserve">29</w:t>
      </w:r>
    </w:p>
    <w:p>
      <w:pPr>
        <w:pStyle w:val="BodyText"/>
        <w:spacing w:before="5" w:line="254" w:lineRule="auto"/>
        <w:ind w:start="115" w:end="52" w:firstLine="285"/>
      </w:pPr>
      <w:r>
        <w:rPr/>
        <w:t xml:space="preserve">Titovu výzvu k boji </w:t>
      </w:r>
      <w:r>
        <w:rPr/>
        <w:t xml:space="preserve">podpořil i </w:t>
      </w:r>
      <w:r>
        <w:rPr/>
        <w:t xml:space="preserve">odborový předák </w:t>
      </w:r>
      <w:r>
        <w:rPr/>
        <w:t xml:space="preserve">Tempo. </w:t>
      </w:r>
      <w:r>
        <w:rPr/>
        <w:t xml:space="preserve">Odbory si zoufale přály, aby se o investicích rozhodovalo blíže k pracovišti. Tempo delegátům připomněl, že strana se s otázkou rozdělování příjmů potýká již léta. Pro něj byla otázka jednoduchá: "Myslím, že v naší straně jsou prvky, které si zvykly, zejména v administrativním období, na své byrokratické místo, na moc nad lidmi... Strana musí zahájit boj, protože chceme samosprávu, skoncovat s mocí nad lidmi a předat moc pracujícím lidem.". Fakta jsou podle něj tato: "Pátý sjezd odborů v dubnu 1964 přijal formuli o rozdělování, která se stala mezi dělnickou třídou velmi populární </w:t>
      </w:r>
      <w:r>
        <w:rPr/>
        <w:t xml:space="preserve">... </w:t>
      </w:r>
      <w:r>
        <w:rPr/>
        <w:t xml:space="preserve">ale </w:t>
      </w:r>
      <w:r>
        <w:rPr/>
        <w:t xml:space="preserve">[dnes] </w:t>
      </w:r>
      <w:r>
        <w:rPr/>
        <w:t xml:space="preserve">se </w:t>
      </w:r>
      <w:r>
        <w:rPr/>
        <w:t xml:space="preserve">tomuto </w:t>
      </w:r>
      <w:r>
        <w:rPr/>
        <w:t xml:space="preserve">plénu </w:t>
      </w:r>
      <w:r>
        <w:rPr/>
        <w:t xml:space="preserve">ústředního výboru </w:t>
      </w:r>
      <w:r>
        <w:rPr/>
        <w:t xml:space="preserve">stále </w:t>
      </w:r>
      <w:r>
        <w:rPr/>
        <w:t xml:space="preserve">říká, </w:t>
      </w:r>
      <w:r>
        <w:rPr/>
        <w:t xml:space="preserve">že </w:t>
      </w:r>
      <w:r>
        <w:rPr/>
        <w:t xml:space="preserve">otázka rozdělování není ještě jasná, že stanovy jsou rozporuplné. Zdá se mi, že základní otázka zní - stane se linie odborů linií VIII. sjezdu strany?".</w:t>
      </w:r>
      <w:r>
        <w:rPr>
          <w:vertAlign w:val="superscript"/>
        </w:rPr>
        <w:t xml:space="preserve">30</w:t>
      </w:r>
    </w:p>
    <w:p>
      <w:pPr>
        <w:pStyle w:val="BodyText"/>
        <w:spacing w:before="4" w:line="254" w:lineRule="auto"/>
        <w:ind w:start="115" w:end="49" w:firstLine="285"/>
      </w:pPr>
      <w:r>
        <w:rPr/>
        <w:t xml:space="preserve">Zdá se, že Tempo a odbory se ujaly iniciativy, aby se věci dostaly na přetřes. </w:t>
      </w:r>
      <w:r>
        <w:rPr/>
        <w:t xml:space="preserve">Tempo </w:t>
      </w:r>
      <w:r>
        <w:rPr/>
        <w:t xml:space="preserve">nebyl sám, kdo </w:t>
      </w:r>
      <w:r>
        <w:rPr/>
        <w:t xml:space="preserve">se domníval, že </w:t>
      </w:r>
      <w:r>
        <w:rPr/>
        <w:t xml:space="preserve">Ranković </w:t>
      </w:r>
      <w:r>
        <w:rPr/>
        <w:t xml:space="preserve">se zapojuje </w:t>
      </w:r>
      <w:r>
        <w:rPr/>
        <w:t xml:space="preserve">do "frakcionářství uvnitř strany", jehož cílem je udržet administrativní struktury, ale byl připraven podniknout </w:t>
      </w:r>
      <w:r>
        <w:rPr/>
        <w:t xml:space="preserve">rozhodné kroky. Podle </w:t>
      </w:r>
      <w:r>
        <w:rPr/>
        <w:t xml:space="preserve">Tempa, kdykoli </w:t>
      </w:r>
      <w:r>
        <w:rPr/>
        <w:t xml:space="preserve">přišla na přetřes </w:t>
      </w:r>
      <w:r>
        <w:rPr/>
        <w:t xml:space="preserve">otázka, jak </w:t>
      </w:r>
      <w:r>
        <w:rPr/>
        <w:t xml:space="preserve">rozšířit samosprávu prostřednictvím rozptýlení investičních fondů, Ranković diskusi přerušil a řekl, že strana by se do takových záležitostí neměla zapojovat, nebo že tato otázka ještě není jasná. Tempo tedy zašel za Titem, který mu jasně řekl, že se strana musí zabývat samosprávou a otázkou investic. Později Tito požádal Tempa o schůzku a sdělil mu, že jeho vztah s Rankovićem se dramaticky zhoršil. Zřídil technickou komisi, která oznámila, jak Ranković odposlouchává Titovu kancelář, jeho dům, a dokonce i jeho ložnici. Tito tuto zprávu technické komise předložil 16. června stranické exekutivě </w:t>
      </w:r>
      <w:r>
        <w:rPr/>
        <w:t xml:space="preserve">a na základě odhalených jasných "deformací" v práci bezpečnostních orgánů byla exekutivou zřízena druhá komise. Na dalším zasedání exekutivy 22. června byla vyslechnuta zpráva této druhé komise a Ranković nabídl svou rezignaci; jeho rezignace byla přijata. Tento vývoj </w:t>
      </w:r>
      <w:r>
        <w:rPr/>
        <w:t xml:space="preserve">se potvrdil, </w:t>
      </w:r>
      <w:r>
        <w:rPr/>
        <w:t xml:space="preserve">když </w:t>
      </w:r>
      <w:r>
        <w:rPr/>
        <w:t xml:space="preserve">se </w:t>
      </w:r>
      <w:r>
        <w:rPr/>
        <w:t xml:space="preserve">1. </w:t>
      </w:r>
      <w:r>
        <w:rPr/>
        <w:t xml:space="preserve">července </w:t>
      </w:r>
      <w:r>
        <w:rPr/>
        <w:t xml:space="preserve">sešlo </w:t>
      </w:r>
      <w:r>
        <w:rPr/>
        <w:t xml:space="preserve">plénum </w:t>
      </w:r>
      <w:r>
        <w:rPr/>
        <w:t xml:space="preserve">ústředního </w:t>
      </w:r>
      <w:r>
        <w:rPr/>
        <w:t xml:space="preserve">výboru </w:t>
      </w:r>
      <w:r>
        <w:rPr/>
        <w:t xml:space="preserve">a všichni členové ústředního výboru se dozvěděli, že Ranković využíval své kontroly nad bezpečnostními orgány k ovlivňování jmenování a k tomu, aby mu vedoucí úředníci byli pokud možno loajální. Tímto způsobem </w:t>
      </w:r>
      <w:r>
        <w:rPr/>
        <w:t xml:space="preserve">byla vytvořena </w:t>
      </w:r>
      <w:r>
        <w:rPr/>
        <w:t xml:space="preserve">paralelní správa. </w:t>
      </w:r>
      <w:r>
        <w:rPr/>
        <w:t xml:space="preserve">Když </w:t>
      </w:r>
      <w:r>
        <w:rPr/>
        <w:t xml:space="preserve">byli </w:t>
      </w:r>
      <w:r>
        <w:rPr/>
        <w:t xml:space="preserve">Tito </w:t>
      </w:r>
      <w:r>
        <w:rPr/>
        <w:t xml:space="preserve">a </w:t>
      </w:r>
      <w:r>
        <w:rPr/>
        <w:t xml:space="preserve">Ranković </w:t>
      </w:r>
      <w:r>
        <w:rPr/>
        <w:t xml:space="preserve">ve shodě</w:t>
      </w:r>
      <w:r>
        <w:rPr/>
        <w:t xml:space="preserve">, </w:t>
      </w:r>
      <w:r>
        <w:rPr/>
        <w:t xml:space="preserve">tak</w:t>
      </w:r>
      <w:r>
        <w:rPr/>
        <w:t xml:space="preserve"> to </w:t>
      </w:r>
      <w:r>
        <w:rPr/>
        <w:t xml:space="preserve">téměř </w:t>
      </w:r>
      <w:r>
        <w:rPr/>
        <w:t xml:space="preserve">nevadilo</w:t>
      </w:r>
      <w:r>
        <w:rPr/>
        <w:t xml:space="preserve">, ale</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07" w:hanging="1"/>
      </w:pPr>
      <w:r>
        <w:rPr/>
        <w:t xml:space="preserve">jakmile se Tito plně zavázal k ekonomické reformě a Ranković k jejímu zklamání, byla paralelní struktura požádána, aby se postavila na odpor ekonomické reformě, a tedy Titově politice. Ranković doufal, že pokud reforma povede k chaosu, pak Tito opět vyzve k obnovení disciplíny, jak to učinil v roce 1962. Rankovićova paralelní síť nebyla rovnoměrně rozložena po celé zemi; jeho postavení v Srbsku znamenalo, že tam a v dalších republikách se silnou srbskou přítomností byla mnohem větší.</w:t>
      </w:r>
      <w:r>
        <w:rPr>
          <w:vertAlign w:val="superscript"/>
        </w:rPr>
        <w:t xml:space="preserve">31</w:t>
      </w:r>
    </w:p>
    <w:p>
      <w:pPr>
        <w:pStyle w:val="Heading2"/>
        <w:spacing w:before="172"/>
        <w:ind w:end="132"/>
      </w:pPr>
      <w:r>
        <w:rPr>
          <w:smallCaps/>
          <w:w w:val="85"/>
        </w:rPr>
        <w:t xml:space="preserve">Reorganizace </w:t>
      </w:r>
      <w:r>
        <w:rPr>
          <w:smallCaps/>
          <w:spacing w:val="-4"/>
          <w:w w:val="85"/>
        </w:rPr>
        <w:t xml:space="preserve">strany</w:t>
      </w:r>
    </w:p>
    <w:p>
      <w:pPr>
        <w:pStyle w:val="BodyText"/>
        <w:spacing w:before="93" w:line="254" w:lineRule="auto"/>
        <w:ind w:start="58" w:end="108"/>
      </w:pPr>
      <w:r>
        <w:rPr/>
        <w:t xml:space="preserve">V době vrcholící Rankovićovy krize zřídilo červencové plénum ústředního výboru zvláštní komisi pro reorganizaci strany. Ranković </w:t>
      </w:r>
      <w:r>
        <w:rPr>
          <w:spacing w:val="40"/>
        </w:rPr>
        <w:t xml:space="preserve">byl</w:t>
      </w:r>
      <w:r>
        <w:rPr/>
        <w:t xml:space="preserve"> nejen </w:t>
      </w:r>
      <w:r>
        <w:rPr/>
        <w:t xml:space="preserve">jedním z Titových nejdéle sloužících poručíků, ale byl vždy známý svým ideologickým konzervatismem. Znamenalo jeho odvolání, že bude přehodnocena samotná podstata strany a její role ve společnosti? Stébla ve větru naznačovala, že by tomu tak mohlo být. V červencovém-srpnovém čísle stranického teoretického časopisu </w:t>
      </w:r>
      <w:r>
        <w:rPr>
          <w:i/>
        </w:rPr>
        <w:t xml:space="preserve">Socijalizam </w:t>
      </w:r>
      <w:r>
        <w:rPr/>
        <w:t xml:space="preserve">z roku 1966 </w:t>
      </w:r>
      <w:r>
        <w:rPr/>
        <w:t xml:space="preserve">vyšel článek, který se týkal marxistické strany, nikoli marxisticko-leninské strany. Bakarić </w:t>
      </w:r>
      <w:r>
        <w:rPr/>
        <w:t xml:space="preserve">14. srpna </w:t>
      </w:r>
      <w:r>
        <w:rPr/>
        <w:t xml:space="preserve">v deníku </w:t>
      </w:r>
      <w:r>
        <w:rPr>
          <w:i/>
        </w:rPr>
        <w:t xml:space="preserve">Borba </w:t>
      </w:r>
      <w:r>
        <w:rPr/>
        <w:t xml:space="preserve">poznamenal, </w:t>
      </w:r>
      <w:r>
        <w:rPr/>
        <w:t xml:space="preserve">že "je těžké zastavit se na půli cesty</w:t>
      </w:r>
      <w:r>
        <w:rPr>
          <w:spacing w:val="-1"/>
        </w:rPr>
        <w:t xml:space="preserve">,</w:t>
      </w:r>
      <w:r>
        <w:rPr/>
        <w:t xml:space="preserve"> </w:t>
      </w:r>
      <w:r>
        <w:rPr/>
        <w:t xml:space="preserve">jak se to dělalo dříve; podle mého </w:t>
      </w:r>
      <w:r>
        <w:rPr>
          <w:spacing w:val="-1"/>
        </w:rPr>
        <w:t xml:space="preserve">názoru </w:t>
      </w:r>
      <w:r>
        <w:rPr/>
        <w:t xml:space="preserve">osmý sjezd strany rozhýbal </w:t>
      </w:r>
      <w:r>
        <w:rPr/>
        <w:t xml:space="preserve">celou zemi a </w:t>
      </w:r>
      <w:r>
        <w:rPr/>
        <w:t xml:space="preserve">červencové plénum ji rozhýbalo ještě hlouběji - je tomu tak </w:t>
      </w:r>
      <w:r>
        <w:rPr/>
        <w:t xml:space="preserve">proto, že </w:t>
      </w:r>
      <w:r>
        <w:rPr/>
        <w:t xml:space="preserve">problémy, </w:t>
      </w:r>
      <w:r>
        <w:rPr/>
        <w:t xml:space="preserve">o </w:t>
      </w:r>
      <w:r>
        <w:rPr/>
        <w:t xml:space="preserve">nichž </w:t>
      </w:r>
      <w:r>
        <w:rPr/>
        <w:t xml:space="preserve">se</w:t>
      </w:r>
      <w:r>
        <w:rPr/>
        <w:t xml:space="preserve"> nyní </w:t>
      </w:r>
      <w:r>
        <w:rPr/>
        <w:t xml:space="preserve">diskutuje</w:t>
      </w:r>
      <w:r>
        <w:rPr/>
        <w:t xml:space="preserve">, jsou </w:t>
      </w:r>
      <w:r>
        <w:rPr/>
        <w:t xml:space="preserve">takové, </w:t>
      </w:r>
      <w:r>
        <w:rPr/>
        <w:t xml:space="preserve">že </w:t>
      </w:r>
      <w:r>
        <w:rPr/>
        <w:t xml:space="preserve">se o </w:t>
      </w:r>
      <w:r>
        <w:rPr/>
        <w:t xml:space="preserve">nich </w:t>
      </w:r>
      <w:r>
        <w:rPr/>
        <w:t xml:space="preserve">dříve </w:t>
      </w:r>
      <w:r>
        <w:rPr/>
        <w:t xml:space="preserve">nikdo neodvážil </w:t>
      </w:r>
      <w:r>
        <w:rPr/>
        <w:t xml:space="preserve">diskutovat</w:t>
      </w:r>
      <w:r>
        <w:rPr/>
        <w:t xml:space="preserve">". O měsíc později už jasněji spekuloval, že se jedná pouze o první krok v </w:t>
      </w:r>
      <w:r>
        <w:rPr/>
        <w:t xml:space="preserve">reorganizaci </w:t>
      </w:r>
      <w:r>
        <w:rPr/>
        <w:t xml:space="preserve">strany: "Žádná politická organizace", </w:t>
      </w:r>
      <w:r>
        <w:rPr/>
        <w:t xml:space="preserve">napsal, "se nikdy neobnovila formální obměnou, ale spíše vytvořením nové revoluční situace; a my se právě nyní nacházíme v nové revoluční situaci, a proto máme všechny podmínky pro obnovu strany".</w:t>
      </w:r>
      <w:r>
        <w:rPr>
          <w:vertAlign w:val="superscript"/>
        </w:rPr>
        <w:t xml:space="preserve">32</w:t>
      </w:r>
    </w:p>
    <w:p>
      <w:pPr>
        <w:pStyle w:val="BodyText"/>
        <w:spacing w:before="6" w:line="254" w:lineRule="auto"/>
        <w:ind w:end="106" w:firstLine="283"/>
      </w:pPr>
      <w:r>
        <w:rPr/>
        <w:t xml:space="preserve">Když byla Komise pro reorganizaci strany poprvé zřízena, předpokládalo se, že </w:t>
      </w:r>
      <w:r>
        <w:rPr/>
        <w:t xml:space="preserve">její </w:t>
      </w:r>
      <w:r>
        <w:rPr/>
        <w:t xml:space="preserve">práce </w:t>
      </w:r>
      <w:r>
        <w:rPr/>
        <w:t xml:space="preserve">bude </w:t>
      </w:r>
      <w:r>
        <w:rPr/>
        <w:t xml:space="preserve">trvat </w:t>
      </w:r>
      <w:r>
        <w:rPr/>
        <w:t xml:space="preserve">nejlépe </w:t>
      </w:r>
      <w:r>
        <w:rPr/>
        <w:t xml:space="preserve">rok</w:t>
      </w:r>
      <w:r>
        <w:rPr>
          <w:spacing w:val="-1"/>
        </w:rPr>
        <w:t xml:space="preserve">. </w:t>
      </w:r>
      <w:r>
        <w:rPr/>
        <w:t xml:space="preserve">Podle </w:t>
      </w:r>
      <w:r>
        <w:rPr/>
        <w:t xml:space="preserve">jednoho </w:t>
      </w:r>
      <w:r>
        <w:rPr/>
        <w:t xml:space="preserve">z jejích členů, Mika Tripala, dalšího chorvatského komunisty, který však zastupoval mladší poststranickou generaci, "ideologicky vzato stále existují velcí a malí </w:t>
      </w:r>
      <w:r>
        <w:rPr/>
        <w:t xml:space="preserve">Rankovićové", kteří viděli podstatu strany v nastolení vlády "silné ruky". Podle něj se jugoslávská strana "postupně měnila z klasické politické strany, vládnoucí ve jménu dělnické třídy, v sílu, která rozvíjí samosprávu této třídy samotné".</w:t>
      </w:r>
      <w:r>
        <w:rPr>
          <w:vertAlign w:val="superscript"/>
        </w:rPr>
        <w:t xml:space="preserve">33</w:t>
      </w:r>
      <w:r>
        <w:rPr>
          <w:vertAlign w:val="baseline"/>
        </w:rPr>
        <w:t xml:space="preserve"> Na prvním zasedání komise 15. července byli jiní </w:t>
      </w:r>
      <w:r>
        <w:rPr>
          <w:vertAlign w:val="baseline"/>
        </w:rPr>
        <w:t xml:space="preserve">ještě </w:t>
      </w:r>
      <w:r>
        <w:rPr>
          <w:vertAlign w:val="baseline"/>
        </w:rPr>
        <w:t xml:space="preserve">přímočařejší a hovořili </w:t>
      </w:r>
      <w:r>
        <w:rPr>
          <w:vertAlign w:val="baseline"/>
        </w:rPr>
        <w:t xml:space="preserve">o </w:t>
      </w:r>
      <w:r>
        <w:rPr>
          <w:vertAlign w:val="baseline"/>
        </w:rPr>
        <w:t xml:space="preserve">"</w:t>
      </w:r>
      <w:r>
        <w:rPr>
          <w:vertAlign w:val="baseline"/>
        </w:rPr>
        <w:t xml:space="preserve">zániku </w:t>
      </w:r>
      <w:r>
        <w:rPr>
          <w:vertAlign w:val="baseline"/>
        </w:rPr>
        <w:t xml:space="preserve">dělnické </w:t>
      </w:r>
      <w:r>
        <w:rPr>
          <w:vertAlign w:val="baseline"/>
        </w:rPr>
        <w:t xml:space="preserve">třídy </w:t>
      </w:r>
      <w:r>
        <w:rPr>
          <w:vertAlign w:val="baseline"/>
        </w:rPr>
        <w:t xml:space="preserve">jako </w:t>
      </w:r>
      <w:r>
        <w:rPr>
          <w:vertAlign w:val="baseline"/>
        </w:rPr>
        <w:t xml:space="preserve">třídy" a o tom, co to může znamenat pro stranu. Tito nebyl takovým spekulacím nakloněn. Druhé zasedání </w:t>
      </w:r>
      <w:r>
        <w:rPr>
          <w:vertAlign w:val="baseline"/>
        </w:rPr>
        <w:t xml:space="preserve">komise se </w:t>
      </w:r>
      <w:r>
        <w:rPr>
          <w:vertAlign w:val="baseline"/>
        </w:rPr>
        <w:t xml:space="preserve">konalo </w:t>
      </w:r>
      <w:r>
        <w:rPr>
          <w:vertAlign w:val="baseline"/>
        </w:rPr>
        <w:t xml:space="preserve">16. </w:t>
      </w:r>
      <w:r>
        <w:rPr>
          <w:vertAlign w:val="baseline"/>
        </w:rPr>
        <w:t xml:space="preserve">září a </w:t>
      </w:r>
      <w:r>
        <w:rPr>
          <w:vertAlign w:val="baseline"/>
        </w:rPr>
        <w:t xml:space="preserve">zazněly na</w:t>
      </w:r>
      <w:r>
        <w:rPr>
          <w:vertAlign w:val="baseline"/>
        </w:rPr>
        <w:t xml:space="preserve"> něm </w:t>
      </w:r>
      <w:r>
        <w:rPr>
          <w:vertAlign w:val="baseline"/>
        </w:rPr>
        <w:t xml:space="preserve">radikálnější hlasy. Její předseda Mijalko Todorović varoval, že byrokratické síly se již přeskupují a že nepřítele může porazit pouze "ideologická konfrontace"; Bakarić opět trval na tom, že jde "pouze o první krok" v reorganizaci strany. Navzdory těmto </w:t>
      </w:r>
      <w:r>
        <w:rPr>
          <w:vertAlign w:val="baseline"/>
        </w:rPr>
        <w:t xml:space="preserve">implicitním výzvám k poskytnutí více času Tito </w:t>
      </w:r>
      <w:r>
        <w:rPr>
          <w:vertAlign w:val="baseline"/>
        </w:rPr>
        <w:t xml:space="preserve">vše zkrátil. Dne 19. září </w:t>
      </w:r>
      <w:r>
        <w:rPr>
          <w:vertAlign w:val="baseline"/>
        </w:rPr>
        <w:t xml:space="preserve">předsedal schůzi exekutivy, která projednávala návrh rezoluce komise; bylo rozhodnuto povolit pouze krátkou veřejnou diskusi s tím, že o </w:t>
      </w:r>
      <w:r>
        <w:rPr>
          <w:vertAlign w:val="baseline"/>
        </w:rPr>
        <w:t xml:space="preserve">věci </w:t>
      </w:r>
      <w:r>
        <w:rPr>
          <w:vertAlign w:val="baseline"/>
        </w:rPr>
        <w:t xml:space="preserve">rozhodne příští plénum </w:t>
      </w:r>
      <w:r>
        <w:rPr>
          <w:vertAlign w:val="baseline"/>
        </w:rPr>
        <w:t xml:space="preserve">4. října.</w:t>
      </w:r>
      <w:r>
        <w:rPr>
          <w:vertAlign w:val="superscript"/>
        </w:rPr>
        <w:t xml:space="preserve">34</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1" w:firstLine="285"/>
      </w:pPr>
      <w:r>
        <w:rPr/>
        <w:t xml:space="preserve">Tito chtěl omezit debatu na velmi praktickou otázku, jak nejlépe realizovat vedoucí úlohu strany, a formuloval rozdíl mezi tím, zda strana "vykonává vedoucí nebo řídící úlohu". Rozdíl vysvětlil 4. září: "vedení" </w:t>
      </w:r>
      <w:r>
        <w:rPr/>
        <w:t xml:space="preserve">znamenalo udávání ideologického směru, "</w:t>
      </w:r>
      <w:r>
        <w:rPr/>
        <w:t xml:space="preserve">k</w:t>
      </w:r>
      <w:r>
        <w:rPr/>
        <w:t xml:space="preserve"> čemuž je třeba mít politické a ideologické vzdělání"; "řízení" bylo něco mnohem užšího, rozuměj technický </w:t>
      </w:r>
      <w:r>
        <w:rPr/>
        <w:t xml:space="preserve">nebo </w:t>
      </w:r>
      <w:r>
        <w:rPr/>
        <w:t xml:space="preserve">organizační proces</w:t>
      </w:r>
      <w:r>
        <w:rPr/>
        <w:t xml:space="preserve">, </w:t>
      </w:r>
      <w:r>
        <w:rPr/>
        <w:t xml:space="preserve">a </w:t>
      </w:r>
      <w:r>
        <w:rPr/>
        <w:t xml:space="preserve">to </w:t>
      </w:r>
      <w:r>
        <w:rPr/>
        <w:t xml:space="preserve">nevyžadovalo </w:t>
      </w:r>
      <w:r>
        <w:rPr/>
        <w:t xml:space="preserve">komunistické </w:t>
      </w:r>
      <w:r>
        <w:rPr/>
        <w:t xml:space="preserve">vzdělání. Kromě toho </w:t>
      </w:r>
      <w:r>
        <w:rPr/>
        <w:t xml:space="preserve">se </w:t>
      </w:r>
      <w:r>
        <w:rPr/>
        <w:t xml:space="preserve">Titův </w:t>
      </w:r>
      <w:r>
        <w:rPr/>
        <w:t xml:space="preserve">zájem o </w:t>
      </w:r>
      <w:r>
        <w:rPr/>
        <w:t xml:space="preserve">reorganizaci </w:t>
      </w:r>
      <w:r>
        <w:rPr/>
        <w:t xml:space="preserve">strany </w:t>
      </w:r>
      <w:r>
        <w:rPr/>
        <w:t xml:space="preserve">omezoval </w:t>
      </w:r>
      <w:r>
        <w:rPr/>
        <w:t xml:space="preserve">na </w:t>
      </w:r>
      <w:r>
        <w:rPr/>
        <w:t xml:space="preserve">organizační změny na </w:t>
      </w:r>
      <w:r>
        <w:rPr/>
        <w:t xml:space="preserve">samém </w:t>
      </w:r>
      <w:r>
        <w:rPr/>
        <w:t xml:space="preserve">vrcholu. </w:t>
      </w:r>
      <w:r>
        <w:rPr/>
        <w:t xml:space="preserve">V </w:t>
      </w:r>
      <w:r>
        <w:rPr/>
        <w:t xml:space="preserve">tomto </w:t>
      </w:r>
      <w:r>
        <w:rPr/>
        <w:t xml:space="preserve">projevu </w:t>
      </w:r>
      <w:r>
        <w:rPr/>
        <w:t xml:space="preserve">Tito navrhl </w:t>
      </w:r>
      <w:r>
        <w:rPr/>
        <w:t xml:space="preserve">zřízení </w:t>
      </w:r>
      <w:r>
        <w:rPr/>
        <w:t xml:space="preserve">předsednictva strany. Zdálo se, že Tito chtěl diskuse o reformě pevně zakořenit v praktických otázkách, místo aby zabředl do filozofických. Povaha vedoucí úlohy strany by se mohla změnit, </w:t>
      </w:r>
      <w:r>
        <w:rPr/>
        <w:t xml:space="preserve">ale koncepce hegemonie strany ve společnosti by nebyla zpochybněna. A tak </w:t>
      </w:r>
      <w:r>
        <w:rPr/>
        <w:t xml:space="preserve">říjnové plénum ústředního výboru vyloučilo Rankoviće ze strany, přijalo zprávu zvláštní komise pro reorganizaci strany a jmenovalo nové pětatřicetičlenné předsednictvo ústředního výboru, které nahradilo dosavadní výkonný </w:t>
      </w:r>
      <w:r>
        <w:rPr>
          <w:spacing w:val="-2"/>
        </w:rPr>
        <w:t xml:space="preserve">výbor.</w:t>
      </w:r>
      <w:r>
        <w:rPr>
          <w:spacing w:val="-2"/>
          <w:vertAlign w:val="superscript"/>
        </w:rPr>
        <w:t xml:space="preserve">35</w:t>
      </w:r>
    </w:p>
    <w:p>
      <w:pPr>
        <w:pStyle w:val="BodyText"/>
        <w:spacing w:before="6" w:line="254" w:lineRule="auto"/>
        <w:ind w:start="115" w:end="51" w:firstLine="285"/>
      </w:pPr>
      <w:r>
        <w:rPr/>
        <w:t xml:space="preserve">Otázka reorganizace strany však ještě nebyla pevně zakotvena. </w:t>
      </w:r>
      <w:r>
        <w:rPr/>
        <w:t xml:space="preserve">Zpráva zvláštní komise pro reorganizaci strany byla přijata, </w:t>
      </w:r>
      <w:r>
        <w:rPr/>
        <w:t xml:space="preserve">ale </w:t>
      </w:r>
      <w:r>
        <w:rPr/>
        <w:t xml:space="preserve">ústřední </w:t>
      </w:r>
      <w:r>
        <w:rPr/>
        <w:t xml:space="preserve">výbor </w:t>
      </w:r>
      <w:r>
        <w:rPr/>
        <w:t xml:space="preserve">poté </w:t>
      </w:r>
      <w:r>
        <w:rPr/>
        <w:t xml:space="preserve">zřídil </w:t>
      </w:r>
      <w:r>
        <w:rPr/>
        <w:t xml:space="preserve">další </w:t>
      </w:r>
      <w:r>
        <w:rPr/>
        <w:t xml:space="preserve">komisi</w:t>
      </w:r>
      <w:r>
        <w:rPr/>
        <w:t xml:space="preserve">, která měla </w:t>
      </w:r>
      <w:r>
        <w:rPr/>
        <w:t xml:space="preserve">vypracovat "teze" pro její realizaci. Za tuto poněkud nepřehlednou situaci byl částečně odpovědný sám Tito. Upozornil ústřední výbor, podobně jako Tripalo, že zdaleka ne všichni viníci budou potrestáni, a domníval se, že za Rankovićem "stojí poměrně velká fronta", a proto je vedle organizačního boje nezbytný i intenzivní ideologický boj. A také nabádal stranu, aby studovala Marxe, neboť "kdyby tu teď byl Marx, také by mnoho věcí změnil".</w:t>
      </w:r>
      <w:r>
        <w:rPr>
          <w:vertAlign w:val="superscript"/>
        </w:rPr>
        <w:t xml:space="preserve">36</w:t>
      </w:r>
      <w:r>
        <w:rPr>
          <w:vertAlign w:val="baseline"/>
        </w:rPr>
        <w:t xml:space="preserve"> Rada studovat Marxe vyvolala mimořádný ideologický kvas, který se plánované Teze snažily obsáhnout. Návrh tezí o dalším rozvoji a reorganizaci </w:t>
      </w:r>
      <w:r>
        <w:rPr>
          <w:spacing w:val="-1"/>
          <w:vertAlign w:val="baseline"/>
        </w:rPr>
        <w:t xml:space="preserve">Svazu </w:t>
      </w:r>
      <w:r>
        <w:rPr>
          <w:vertAlign w:val="baseline"/>
        </w:rPr>
        <w:t xml:space="preserve">komunistů </w:t>
      </w:r>
      <w:r>
        <w:rPr>
          <w:vertAlign w:val="baseline"/>
        </w:rPr>
        <w:t xml:space="preserve">Jugoslávie</w:t>
      </w:r>
      <w:r>
        <w:rPr>
          <w:vertAlign w:val="baseline"/>
        </w:rPr>
        <w:t xml:space="preserve">, který měl být projednán na plénu ústředního výboru v lednu 1967, </w:t>
      </w:r>
      <w:r>
        <w:rPr>
          <w:vertAlign w:val="baseline"/>
        </w:rPr>
        <w:t xml:space="preserve">byl </w:t>
      </w:r>
      <w:r>
        <w:rPr>
          <w:vertAlign w:val="baseline"/>
        </w:rPr>
        <w:t xml:space="preserve">ve skutečnosti </w:t>
      </w:r>
      <w:r>
        <w:rPr>
          <w:vertAlign w:val="baseline"/>
        </w:rPr>
        <w:t xml:space="preserve">zveřejněn </w:t>
      </w:r>
      <w:r>
        <w:rPr>
          <w:vertAlign w:val="baseline"/>
        </w:rPr>
        <w:t xml:space="preserve">až v dubnu 1967. </w:t>
      </w:r>
      <w:r>
        <w:rPr>
          <w:vertAlign w:val="baseline"/>
        </w:rPr>
        <w:t xml:space="preserve">Zpoždění při schvalování Tezí bylo způsobeno rozsáhlými neshodami ve vedení, </w:t>
      </w:r>
      <w:r>
        <w:rPr>
          <w:vertAlign w:val="baseline"/>
        </w:rPr>
        <w:t xml:space="preserve">které</w:t>
      </w:r>
      <w:r>
        <w:rPr>
          <w:vertAlign w:val="baseline"/>
        </w:rPr>
        <w:t xml:space="preserve"> byly </w:t>
      </w:r>
      <w:r>
        <w:rPr>
          <w:vertAlign w:val="baseline"/>
        </w:rPr>
        <w:t xml:space="preserve">vyvolány </w:t>
      </w:r>
      <w:r>
        <w:rPr>
          <w:vertAlign w:val="baseline"/>
        </w:rPr>
        <w:t xml:space="preserve">nepopiratelným </w:t>
      </w:r>
      <w:r>
        <w:rPr>
          <w:vertAlign w:val="baseline"/>
        </w:rPr>
        <w:t xml:space="preserve">faktem, </w:t>
      </w:r>
      <w:r>
        <w:rPr>
          <w:vertAlign w:val="baseline"/>
        </w:rPr>
        <w:t xml:space="preserve">že </w:t>
      </w:r>
      <w:r>
        <w:rPr>
          <w:vertAlign w:val="baseline"/>
        </w:rPr>
        <w:t xml:space="preserve">důležitý </w:t>
      </w:r>
      <w:r>
        <w:rPr>
          <w:vertAlign w:val="baseline"/>
        </w:rPr>
        <w:t xml:space="preserve">aspekt </w:t>
      </w:r>
      <w:r>
        <w:rPr>
          <w:vertAlign w:val="baseline"/>
        </w:rPr>
        <w:t xml:space="preserve">ekonomické reformy z roku 1965 zůstal nedořešen. Když Kardelj vysvětloval </w:t>
      </w:r>
      <w:r>
        <w:rPr>
          <w:vertAlign w:val="baseline"/>
        </w:rPr>
        <w:t xml:space="preserve">ekonomickou reformu na VIII. sjezdu strany v prosinci 1964, dotkl se otázky, kterou nazval "novou formou demokratické centralizace". Podle jeho názoru se budou muset odbory v budoucnu "stále více prosazovat jako součást samosprávného mechanismu". Důvodem byl jeho názor:</w:t>
      </w:r>
    </w:p>
    <w:p>
      <w:pPr>
        <w:pStyle w:val="BodyText"/>
        <w:spacing w:before="77"/>
        <w:ind w:start="0"/>
        <w:jc w:val="left"/>
      </w:pPr>
    </w:p>
    <w:p>
      <w:pPr>
        <w:spacing w:before="0" w:line="254" w:lineRule="auto"/>
        <w:ind w:start="400" w:end="329" w:firstLine="0"/>
        <w:jc w:val="both"/>
        <w:rPr>
          <w:sz w:val="16"/>
        </w:rPr>
      </w:pPr>
      <w:r>
        <w:rPr>
          <w:sz w:val="16"/>
        </w:rPr>
        <w:t xml:space="preserve">Bylo by velkou chybou vnímat investiční reformu výhradně ve světle </w:t>
      </w:r>
      <w:r>
        <w:rPr>
          <w:sz w:val="16"/>
        </w:rPr>
        <w:t xml:space="preserve">decentralizace. Je sice pravda, že decentralizace musí být východiskem této </w:t>
      </w:r>
      <w:r>
        <w:rPr>
          <w:sz w:val="16"/>
        </w:rPr>
        <w:t xml:space="preserve">reformy, ale </w:t>
      </w:r>
      <w:r>
        <w:rPr>
          <w:sz w:val="16"/>
        </w:rPr>
        <w:t xml:space="preserve">jednou z jejích </w:t>
      </w:r>
      <w:r>
        <w:rPr>
          <w:sz w:val="16"/>
        </w:rPr>
        <w:t xml:space="preserve">součástí </w:t>
      </w:r>
      <w:r>
        <w:rPr>
          <w:sz w:val="16"/>
        </w:rPr>
        <w:t xml:space="preserve">musí </w:t>
      </w:r>
      <w:r>
        <w:rPr>
          <w:sz w:val="16"/>
        </w:rPr>
        <w:t xml:space="preserve">být </w:t>
      </w:r>
      <w:r>
        <w:rPr>
          <w:sz w:val="16"/>
        </w:rPr>
        <w:t xml:space="preserve">také </w:t>
      </w:r>
      <w:r>
        <w:rPr>
          <w:sz w:val="16"/>
        </w:rPr>
        <w:t xml:space="preserve">nová forma demokratické centralizace na základě a v rámci </w:t>
      </w:r>
      <w:r>
        <w:rPr>
          <w:sz w:val="16"/>
        </w:rPr>
        <w:t xml:space="preserve">samosprávy</w:t>
      </w:r>
      <w:r>
        <w:rPr>
          <w:sz w:val="16"/>
        </w:rPr>
        <w:t xml:space="preserve">. </w:t>
      </w:r>
      <w:r>
        <w:rPr>
          <w:sz w:val="16"/>
        </w:rPr>
        <w:t xml:space="preserve">Právě </w:t>
      </w:r>
      <w:r>
        <w:rPr>
          <w:sz w:val="16"/>
        </w:rPr>
        <w:t xml:space="preserve">takový </w:t>
      </w:r>
      <w:r>
        <w:rPr>
          <w:sz w:val="16"/>
        </w:rPr>
        <w:t xml:space="preserve">přístup </w:t>
      </w:r>
      <w:r>
        <w:rPr>
          <w:sz w:val="16"/>
        </w:rPr>
        <w:t xml:space="preserve">zaručuje, že </w:t>
      </w:r>
      <w:r>
        <w:rPr>
          <w:sz w:val="16"/>
        </w:rPr>
        <w:t xml:space="preserve">náš systém nebude jakousi socialistickou variací ekonomického liberalismu 19. </w:t>
      </w:r>
      <w:r>
        <w:rPr>
          <w:spacing w:val="40"/>
          <w:sz w:val="16"/>
        </w:rPr>
        <w:t xml:space="preserve">století</w:t>
      </w:r>
      <w:r>
        <w:rPr>
          <w:sz w:val="16"/>
        </w:rPr>
        <w:t xml:space="preserve">, </w:t>
      </w:r>
      <w:r>
        <w:rPr>
          <w:sz w:val="16"/>
        </w:rPr>
        <w:t xml:space="preserve">jak někteří krátkozrací kritici samosprávy vytrvale tvrdí. [</w:t>
      </w:r>
      <w:r>
        <w:rPr>
          <w:sz w:val="16"/>
        </w:rPr>
        <w:t xml:space="preserve">Bude] východiskem demokratického systému plánování, v němž je </w:t>
      </w:r>
      <w:r>
        <w:rPr>
          <w:spacing w:val="40"/>
          <w:sz w:val="16"/>
        </w:rPr>
        <w:t xml:space="preserve">vůdčím</w:t>
      </w:r>
      <w:r>
        <w:rPr>
          <w:sz w:val="16"/>
        </w:rPr>
        <w:t xml:space="preserve"> faktorem </w:t>
      </w:r>
      <w:r>
        <w:rPr>
          <w:sz w:val="16"/>
        </w:rPr>
        <w:t xml:space="preserve">elementární zájem pracujícího člověka o jeho práci, a nikoli subjektivní vůle neekonomických </w:t>
      </w:r>
      <w:r>
        <w:rPr>
          <w:sz w:val="16"/>
        </w:rPr>
        <w:t xml:space="preserve">faktorů.</w:t>
      </w:r>
      <w:r>
        <w:rPr>
          <w:sz w:val="16"/>
          <w:vertAlign w:val="superscript"/>
        </w:rPr>
        <w:t xml:space="preserve">37</w:t>
      </w:r>
    </w:p>
    <w:p>
      <w:pPr>
        <w:spacing w:after="0" w:line="254" w:lineRule="auto"/>
        <w:jc w:val="both"/>
        <w:rPr>
          <w:sz w:val="16"/>
        </w:rPr>
        <w:sectPr>
          <w:pgSz w:w="8840" w:h="13260"/>
          <w:pgMar w:top="920" w:right="1133" w:bottom="280" w:left="1133" w:header="730" w:footer="0"/>
        </w:sectPr>
      </w:pPr>
    </w:p>
    <w:p>
      <w:pPr>
        <w:pStyle w:val="BodyText"/>
        <w:spacing w:before="197" w:line="254" w:lineRule="auto"/>
        <w:ind w:start="60" w:end="116" w:hanging="2"/>
      </w:pPr>
      <w:r>
        <w:rPr/>
        <w:t xml:space="preserve">Reforma </w:t>
      </w:r>
      <w:r>
        <w:rPr/>
        <w:t xml:space="preserve">z roku 1965 </w:t>
      </w:r>
      <w:r>
        <w:rPr/>
        <w:t xml:space="preserve">však </w:t>
      </w:r>
      <w:r>
        <w:rPr/>
        <w:t xml:space="preserve">nenabídla </w:t>
      </w:r>
      <w:r>
        <w:rPr/>
        <w:t xml:space="preserve">"demokratický </w:t>
      </w:r>
      <w:r>
        <w:rPr/>
        <w:t xml:space="preserve">systém </w:t>
      </w:r>
      <w:r>
        <w:rPr/>
        <w:t xml:space="preserve">plánování" </w:t>
      </w:r>
      <w:r>
        <w:rPr/>
        <w:t xml:space="preserve">ani </w:t>
      </w:r>
      <w:r>
        <w:rPr/>
        <w:t xml:space="preserve">"</w:t>
      </w:r>
      <w:r>
        <w:rPr/>
        <w:t xml:space="preserve">novou formu demokratické centralizace na základě samosprávy".</w:t>
      </w:r>
    </w:p>
    <w:p>
      <w:pPr>
        <w:pStyle w:val="BodyText"/>
        <w:spacing w:before="1" w:line="254" w:lineRule="auto"/>
        <w:ind w:start="60" w:end="107" w:firstLine="280"/>
      </w:pPr>
      <w:r>
        <w:rPr/>
        <w:t xml:space="preserve">Otázka reorganizace strany se tak nevyhnutelně zapletla do diskusí o "nové formě demokratické centralizace". </w:t>
      </w:r>
      <w:r>
        <w:rPr>
          <w:spacing w:val="-1"/>
        </w:rPr>
        <w:t xml:space="preserve">V </w:t>
      </w:r>
      <w:r>
        <w:rPr/>
        <w:t xml:space="preserve">Rankovićově systému minimálního rozhodování na podnikové úrovni udávala centrální směr strana. </w:t>
      </w:r>
      <w:r>
        <w:rPr/>
        <w:t xml:space="preserve">Ve světě po Rankovićovi nemělo existovat žádné centrální řízení ekonomiky, přičemž </w:t>
      </w:r>
      <w:r>
        <w:rPr/>
        <w:t xml:space="preserve">trh </w:t>
      </w:r>
      <w:r>
        <w:rPr/>
        <w:t xml:space="preserve">měl být </w:t>
      </w:r>
      <w:r>
        <w:rPr/>
        <w:t xml:space="preserve">ponechán </w:t>
      </w:r>
      <w:r>
        <w:rPr/>
        <w:t xml:space="preserve">zcela </w:t>
      </w:r>
      <w:r>
        <w:rPr/>
        <w:t xml:space="preserve">neomezený</w:t>
      </w:r>
      <w:r>
        <w:rPr/>
        <w:t xml:space="preserve">, nebo </w:t>
      </w:r>
      <w:r>
        <w:rPr/>
        <w:t xml:space="preserve">měla řízení zajišťovat </w:t>
      </w:r>
      <w:r>
        <w:rPr/>
        <w:t xml:space="preserve">spíše dělnická třída než strana? Kardelj trval na tom, že centrální řízení je nutné, ale nikdy jasně neřekl, </w:t>
      </w:r>
      <w:r>
        <w:rPr/>
        <w:t xml:space="preserve">jak </w:t>
      </w:r>
      <w:r>
        <w:rPr/>
        <w:t xml:space="preserve">by mohlo být realizováno. Dosud fungovala dělnická samospráva pouze </w:t>
      </w:r>
      <w:r>
        <w:rPr/>
        <w:t xml:space="preserve">na </w:t>
      </w:r>
      <w:r>
        <w:rPr/>
        <w:t xml:space="preserve">místní </w:t>
      </w:r>
      <w:r>
        <w:rPr/>
        <w:t xml:space="preserve">úrovni</w:t>
      </w:r>
      <w:r>
        <w:rPr/>
        <w:t xml:space="preserve">, </w:t>
      </w:r>
      <w:r>
        <w:rPr/>
        <w:t xml:space="preserve">ale </w:t>
      </w:r>
      <w:r>
        <w:rPr/>
        <w:t xml:space="preserve">pokud </w:t>
      </w:r>
      <w:r>
        <w:rPr/>
        <w:t xml:space="preserve">již </w:t>
      </w:r>
      <w:r>
        <w:rPr/>
        <w:t xml:space="preserve">centrální </w:t>
      </w:r>
      <w:r>
        <w:rPr/>
        <w:t xml:space="preserve">řízení </w:t>
      </w:r>
      <w:r>
        <w:rPr/>
        <w:t xml:space="preserve">neudávala </w:t>
      </w:r>
      <w:r>
        <w:rPr/>
        <w:t xml:space="preserve">strana, neměla by být vytvořena hierarchie dělnických samosprávných orgánů, aby byl v centru slyšet hlas dělníků, hlas řízený stranou a působící v rámci samosprávné struktury? Neměla by mít samospráva, řečeno dobovým žargonem, prvek "vertikality" nebo "integrace"?</w:t>
      </w:r>
    </w:p>
    <w:p>
      <w:pPr>
        <w:pStyle w:val="BodyText"/>
        <w:spacing w:before="4" w:line="254" w:lineRule="auto"/>
        <w:ind w:end="106" w:firstLine="284"/>
      </w:pPr>
      <w:r>
        <w:rPr/>
        <w:t xml:space="preserve">Odbory stály v čele výzev k reformě a nyní se zabývaly zejména potřebou posílit vertikalitu samosprávy. Podstatou ekonomické reformy bylo navrácení finančních prostředků podnikům, aby zaměstnanci prostřednictvím svých podniků mohli sami rozhodovat o investicích a ne aby za ně rozhodoval stát. Prostředky na rozsáhlé investice byly předány bankám, na které se podniky mohly obracet s žádostmi o financování. Po zahájení reformy však došlo k sérii rychlých bankovních fúzí, které podle ekonomů vytvořily "centralizovaný oligopol ovládající převážnou část jugoslávského kapitálu", oligarchii, která působila jako zákon sám pro sebe. S tím, jak rostl význam obchodu a financí, klesal význam dělnických profesí.</w:t>
      </w:r>
      <w:r>
        <w:rPr>
          <w:vertAlign w:val="superscript"/>
        </w:rPr>
        <w:t xml:space="preserve">38</w:t>
      </w:r>
      <w:r>
        <w:rPr>
          <w:vertAlign w:val="baseline"/>
        </w:rPr>
        <w:t xml:space="preserve"> Na podzim 1966 byl odborový předák Tempo odhodlán zorganizovat odpor dělnické třídy. Ve svých pamětech vzpomínal, že bezprostředně po odvolání Rankoviće svolal odborové vedení a navrhl </w:t>
      </w:r>
      <w:r>
        <w:rPr>
          <w:vertAlign w:val="baseline"/>
        </w:rPr>
        <w:t xml:space="preserve">uspořádat konferenci samosprávných orgánů, protože prvky samosprávy stagnovaly, a pokud měl být tento systém oživen, bylo třeba jej rozvinout. V rozhovoru pro deník </w:t>
      </w:r>
      <w:r>
        <w:rPr>
          <w:i/>
          <w:vertAlign w:val="baseline"/>
        </w:rPr>
        <w:t xml:space="preserve">Politika </w:t>
      </w:r>
      <w:r>
        <w:rPr>
          <w:vertAlign w:val="baseline"/>
        </w:rPr>
        <w:t xml:space="preserve">14. října </w:t>
      </w:r>
      <w:r>
        <w:rPr>
          <w:vertAlign w:val="baseline"/>
        </w:rPr>
        <w:t xml:space="preserve">řekl, </w:t>
      </w:r>
      <w:r>
        <w:rPr>
          <w:vertAlign w:val="baseline"/>
        </w:rPr>
        <w:t xml:space="preserve">že povinností odborářů je "organizovat pracující a mobilizovat je k boji za vytvoření vztahů výhodných pro pracující", </w:t>
      </w:r>
      <w:r>
        <w:rPr>
          <w:vertAlign w:val="baseline"/>
        </w:rPr>
        <w:t xml:space="preserve">a v televizních rozhovorech 13. a 20. října upřesnil, co to znamená, a dal najevo, že pracující již nebudou tolerovat takové věci, jako jsou vysoké platy </w:t>
      </w:r>
      <w:r>
        <w:rPr>
          <w:vertAlign w:val="baseline"/>
        </w:rPr>
        <w:t xml:space="preserve">řídících pracovníků. Odbory podle něj vedou kampaň za to, co nazval </w:t>
      </w:r>
      <w:r>
        <w:rPr>
          <w:vertAlign w:val="baseline"/>
        </w:rPr>
        <w:t xml:space="preserve">"přímou </w:t>
      </w:r>
      <w:r>
        <w:rPr>
          <w:vertAlign w:val="baseline"/>
        </w:rPr>
        <w:t xml:space="preserve">samosprávou zaměstnanců", a </w:t>
      </w:r>
      <w:r>
        <w:rPr>
          <w:vertAlign w:val="baseline"/>
        </w:rPr>
        <w:t xml:space="preserve">doufají, že </w:t>
      </w:r>
      <w:r>
        <w:rPr>
          <w:vertAlign w:val="baseline"/>
        </w:rPr>
        <w:t xml:space="preserve">své </w:t>
      </w:r>
      <w:r>
        <w:rPr>
          <w:vertAlign w:val="baseline"/>
        </w:rPr>
        <w:t xml:space="preserve">argumenty </w:t>
      </w:r>
      <w:r>
        <w:rPr>
          <w:vertAlign w:val="baseline"/>
        </w:rPr>
        <w:t xml:space="preserve">předloží </w:t>
      </w:r>
      <w:r>
        <w:rPr>
          <w:vertAlign w:val="baseline"/>
        </w:rPr>
        <w:t xml:space="preserve">na </w:t>
      </w:r>
      <w:r>
        <w:rPr>
          <w:vertAlign w:val="baseline"/>
        </w:rPr>
        <w:t xml:space="preserve">konferenci samosprávných manažerů, která se má konat v červnu 1967. Dělníci potřebovali "bojovat proti byrokratům, dokud se jim nepodaří stát se skutečnými manažery svých továren".</w:t>
      </w:r>
      <w:r>
        <w:rPr>
          <w:vertAlign w:val="superscript"/>
        </w:rPr>
        <w:t xml:space="preserve">39</w:t>
      </w:r>
    </w:p>
    <w:p>
      <w:pPr>
        <w:pStyle w:val="BodyText"/>
        <w:spacing w:before="5" w:line="254" w:lineRule="auto"/>
        <w:ind w:end="105" w:firstLine="283"/>
      </w:pPr>
      <w:r>
        <w:rPr/>
        <w:t xml:space="preserve">Na závěr svých rozhovorů Tempo prohlásil, že je zbytečné, aby kritici </w:t>
      </w:r>
      <w:r>
        <w:rPr/>
        <w:t xml:space="preserve">odborů označovali odbory za "protimanažerskou dělnickou opozici". </w:t>
      </w:r>
      <w:r>
        <w:rPr/>
        <w:t xml:space="preserve">Neviděl žádnou hanbu v tom, že opakoval požadavky odborů sovětského Ruska z podzimu 1920, kdy tvrdily, že v dělnickém státě by měly odbory hrát klíčovou roli ve vedení ekonomiky. Tempo nebylo osamocené. </w:t>
      </w:r>
      <w:r>
        <w:rPr/>
        <w:t xml:space="preserve">V prosinci </w:t>
      </w:r>
      <w:r>
        <w:rPr>
          <w:spacing w:val="40"/>
        </w:rPr>
        <w:t xml:space="preserve">1966 </w:t>
      </w:r>
      <w:r>
        <w:rPr/>
        <w:t xml:space="preserve">napsal do </w:t>
      </w:r>
      <w:r>
        <w:rPr>
          <w:i/>
        </w:rPr>
        <w:t xml:space="preserve">Socijalizamu </w:t>
      </w:r>
      <w:r>
        <w:rPr/>
        <w:t xml:space="preserve">jiný </w:t>
      </w:r>
      <w:r>
        <w:rPr/>
        <w:t xml:space="preserve">přední </w:t>
      </w:r>
      <w:r>
        <w:rPr/>
        <w:t xml:space="preserve">odborář, který </w:t>
      </w:r>
      <w:r>
        <w:rPr/>
        <w:t xml:space="preserve">dal jasně najevo, </w:t>
      </w:r>
      <w:r>
        <w:rPr/>
        <w:t xml:space="preserve">že </w:t>
      </w:r>
      <w:r>
        <w:rPr/>
        <w:t xml:space="preserve">podle jeho </w:t>
      </w:r>
      <w:r>
        <w:rPr/>
        <w:t xml:space="preserve">názoru </w:t>
      </w:r>
      <w:r>
        <w:rPr/>
        <w:t xml:space="preserve">a </w:t>
      </w:r>
      <w:r>
        <w:rPr>
          <w:spacing w:val="-5"/>
        </w:rPr>
        <w:t xml:space="preserve">názoru ostatních odborářů </w:t>
      </w:r>
      <w:r>
        <w:rPr/>
        <w:t xml:space="preserve">je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1"/>
      </w:pPr>
      <w:r>
        <w:rPr/>
        <w:t xml:space="preserve">odbory obecněji, že je třeba posílit pravomoci samosprávných orgánů na všech úrovních. Zejména bylo zapotřebí inovovat systém zastupitelské demokracie, zavést prvek, který nazval "paralelismus", který by zajistil "silnou vertikální linii" v jádru samosprávy. Podle zasvěceného soudobého výkladu </w:t>
      </w:r>
      <w:r>
        <w:rPr/>
        <w:t xml:space="preserve">znamenala </w:t>
      </w:r>
      <w:r>
        <w:rPr/>
        <w:t xml:space="preserve">ostražitá slova </w:t>
      </w:r>
      <w:r>
        <w:rPr>
          <w:spacing w:val="-2"/>
        </w:rPr>
        <w:t xml:space="preserve">o </w:t>
      </w:r>
      <w:r>
        <w:rPr/>
        <w:t xml:space="preserve">"paralelismu" </w:t>
      </w:r>
      <w:r>
        <w:rPr/>
        <w:t xml:space="preserve">nebo "</w:t>
      </w:r>
      <w:r>
        <w:rPr/>
        <w:t xml:space="preserve">silné vertikální linii" ve skutečnosti toto: </w:t>
      </w:r>
      <w:r>
        <w:rPr/>
        <w:t xml:space="preserve">"odboroví předáci požadovali, aby samosprávné organizace nahradily parlamenty". V odborech a v diskusích o potřebě konference samospráv se opakovaně objevovaly požadavky, že samosprávu je třeba "vertikálně konsolidovat" a začlenit do demokratického systému, případně učinit z konferencí samosprávných orgánů stálou zastupitelskou instituci. Vzniklé "vyšší samosprávné orgány" by měly pravomoc rušit rozhodnutí přijatá níže v hierarchii, pokud by tato rozhodnutí nebyla v souladu s obecným společenským zájmem. Je zřejmé, že pokud by neměly být nahrazeny parlamenty, musely by fungovat vedle "vertikálně konsolidovaných" samosprávných struktur.</w:t>
      </w:r>
      <w:r>
        <w:rPr>
          <w:vertAlign w:val="superscript"/>
        </w:rPr>
        <w:t xml:space="preserve">40</w:t>
      </w:r>
    </w:p>
    <w:p>
      <w:pPr>
        <w:pStyle w:val="BodyText"/>
        <w:spacing w:before="6" w:line="254" w:lineRule="auto"/>
        <w:ind w:start="115" w:end="50" w:firstLine="285"/>
      </w:pPr>
      <w:r>
        <w:rPr/>
        <w:t xml:space="preserve">V </w:t>
      </w:r>
      <w:r>
        <w:rPr/>
        <w:t xml:space="preserve">prosinci </w:t>
      </w:r>
      <w:r>
        <w:rPr/>
        <w:t xml:space="preserve">1966 </w:t>
      </w:r>
      <w:r>
        <w:rPr/>
        <w:t xml:space="preserve">kolovalo </w:t>
      </w:r>
      <w:r>
        <w:rPr/>
        <w:t xml:space="preserve">ve vedení strany </w:t>
      </w:r>
      <w:r>
        <w:rPr/>
        <w:t xml:space="preserve">nepublikované </w:t>
      </w:r>
      <w:r>
        <w:rPr/>
        <w:t xml:space="preserve">memorandum </w:t>
      </w:r>
      <w:r>
        <w:rPr/>
        <w:t xml:space="preserve">jako základ pro teze o reorganizaci strany, které stále nebyly dokončeny. Jedna </w:t>
      </w:r>
      <w:r>
        <w:rPr/>
        <w:t xml:space="preserve">věta </w:t>
      </w:r>
      <w:r>
        <w:rPr/>
        <w:t xml:space="preserve">použitá v </w:t>
      </w:r>
      <w:r>
        <w:rPr/>
        <w:t xml:space="preserve">tomto </w:t>
      </w:r>
      <w:r>
        <w:rPr/>
        <w:t xml:space="preserve">dokumentu </w:t>
      </w:r>
      <w:r>
        <w:rPr/>
        <w:t xml:space="preserve">znepokojovala zejména </w:t>
      </w:r>
      <w:r>
        <w:rPr/>
        <w:t xml:space="preserve">ty, kdo </w:t>
      </w:r>
      <w:r>
        <w:rPr/>
        <w:t xml:space="preserve">se zasazovali o posílení hlasu dělníků. </w:t>
      </w:r>
      <w:r>
        <w:rPr/>
        <w:t xml:space="preserve">Milan Škrbić si v </w:t>
      </w:r>
      <w:r>
        <w:rPr/>
        <w:t xml:space="preserve">listopadovém čísle časopisu </w:t>
      </w:r>
      <w:r>
        <w:rPr>
          <w:i/>
        </w:rPr>
        <w:t xml:space="preserve">Naće teme </w:t>
      </w:r>
      <w:r>
        <w:rPr/>
        <w:t xml:space="preserve">povšiml, že </w:t>
      </w:r>
      <w:r>
        <w:rPr/>
        <w:t xml:space="preserve">ačkoli se v Memorandu objevují tradiční pojmy jako "historické poslání dělnické třídy", je zde tendence odkazovat na "pracující lid" a zmínky o dělnické třídě zlehčovat. Připustil, že v současné Jugoslávii jsou dělníci "atomizováni", ale přičítal </w:t>
      </w:r>
      <w:r>
        <w:rPr/>
        <w:t xml:space="preserve">to </w:t>
      </w:r>
      <w:r>
        <w:rPr/>
        <w:t xml:space="preserve">stagnaci samosprávy v předchozím desetiletí a trval na tom, že třída bude opět důležitým pojmem, až samospráva vstoupí do vyšší fáze. S využitím Marxova </w:t>
      </w:r>
      <w:r>
        <w:rPr/>
        <w:t xml:space="preserve">rozlišení mezi "dělnickou třídou o sobě" a "dělnickou třídou pro sebe" zdůraznil, že dělnická třída v dějinách jugoslávské revoluce vystupovala dynamicky jako třída "pro sebe" pouze periodicky, nyní nastal čas, aby se "dlouho zamrzlá psychologie" změnila a dělnická třída opět přešla od vystupování jako "třída o sobě" k vystupování jako "třída pro sebe", tedy revolučním způsobem, a prosadila svou třídní vládu.</w:t>
      </w:r>
      <w:r>
        <w:rPr>
          <w:vertAlign w:val="superscript"/>
        </w:rPr>
        <w:t xml:space="preserve">41</w:t>
      </w:r>
      <w:r>
        <w:rPr>
          <w:vertAlign w:val="baseline"/>
        </w:rPr>
        <w:t xml:space="preserve"> Škrbić nebyl jediným komentátorem, který z Titova příkazu studovat Marxe vyvodil radikální závěry. </w:t>
      </w:r>
      <w:r>
        <w:rPr>
          <w:vertAlign w:val="baseline"/>
        </w:rPr>
        <w:t xml:space="preserve">Ivo Brkljačić </w:t>
      </w:r>
      <w:r>
        <w:rPr>
          <w:vertAlign w:val="baseline"/>
        </w:rPr>
        <w:t xml:space="preserve">v prosincovém čísle </w:t>
      </w:r>
      <w:r>
        <w:rPr>
          <w:vertAlign w:val="baseline"/>
        </w:rPr>
        <w:t xml:space="preserve">téhož časopisu rovněž vyjádřil obavy z toho, že z Memoranda zmizel pojem třídy. Příliš se skákalo do komunistické budoucnosti, když se na samosprávu pohlíželo jen jako na záležitost jednotlivých skupin "pracujícího lidu". Dělníci se na rozdíl od inteligence stále potřebovali sdružovat a projevovat jednotu ve vztahu k ostatním silám ve společnosti. Tržní vztahy, nezbytné pro samosprávu, nevyhnutelně vytvářely rozpory a z nich by vyplývaly otázky třídní solidarity. Vedoucí úloha strany by spočívala v řešení těchto rozporů, tvrdil Brkljačić.</w:t>
      </w:r>
      <w:r>
        <w:rPr>
          <w:vertAlign w:val="superscript"/>
        </w:rPr>
        <w:t xml:space="preserve">42</w:t>
      </w:r>
    </w:p>
    <w:p>
      <w:pPr>
        <w:pStyle w:val="BodyText"/>
        <w:spacing w:before="7" w:line="254" w:lineRule="auto"/>
        <w:ind w:start="115" w:end="52" w:firstLine="285"/>
      </w:pPr>
      <w:r>
        <w:rPr/>
        <w:t xml:space="preserve">Přesto Memorandum, v podstatě kompromisní dokument vypracovaný po poměrně ostrých střetech, tvrdilo, že "samospráva znamená zničení státní politické organizace společnosti" a její nahrazení samosprávou "od obce </w:t>
      </w:r>
      <w:r>
        <w:rPr/>
        <w:t xml:space="preserve">po </w:t>
      </w:r>
      <w:r>
        <w:rPr/>
        <w:t xml:space="preserve">federaci"</w:t>
      </w:r>
      <w:r>
        <w:rPr/>
        <w:t xml:space="preserve">. </w:t>
      </w:r>
      <w:r>
        <w:rPr/>
        <w:t xml:space="preserve">Zde </w:t>
      </w:r>
      <w:r>
        <w:rPr/>
        <w:t xml:space="preserve">je </w:t>
      </w:r>
      <w:r>
        <w:rPr/>
        <w:t xml:space="preserve">výraz </w:t>
      </w:r>
      <w:r>
        <w:rPr/>
        <w:t xml:space="preserve">"od </w:t>
      </w:r>
      <w:r>
        <w:rPr/>
        <w:t xml:space="preserve">obce </w:t>
      </w:r>
      <w:r>
        <w:rPr/>
        <w:t xml:space="preserve">k </w:t>
      </w:r>
      <w:r>
        <w:rPr/>
        <w:t xml:space="preserve">federaci</w:t>
      </w:r>
      <w:r>
        <w:rPr/>
        <w:t xml:space="preserve">".</w:t>
      </w:r>
    </w:p>
    <w:p>
      <w:pPr>
        <w:pStyle w:val="BodyText"/>
        <w:spacing w:after="0" w:line="254" w:lineRule="auto"/>
        <w:sectPr>
          <w:pgSz w:w="8840" w:h="13260"/>
          <w:pgMar w:top="920" w:right="1133" w:bottom="280" w:left="1133" w:header="730" w:footer="0"/>
        </w:sectPr>
      </w:pPr>
    </w:p>
    <w:p>
      <w:pPr>
        <w:pStyle w:val="BodyText"/>
        <w:spacing w:before="197" w:line="254" w:lineRule="auto"/>
        <w:ind w:end="106" w:hanging="1"/>
      </w:pPr>
      <w:r>
        <w:rPr/>
        <w:t xml:space="preserve">byla klíčová. Znamenalo to "vertikální prvek samosprávy"? Znamenalo to, že se myšlenky odborů konečně dostaly na pořad dne? Převést Memorandum </w:t>
      </w:r>
      <w:r>
        <w:rPr>
          <w:spacing w:val="80"/>
        </w:rPr>
        <w:t xml:space="preserve">o </w:t>
      </w:r>
      <w:r>
        <w:rPr/>
        <w:t xml:space="preserve">reorganizaci strany do dohodnutých Tezí se jistě ukázalo jako obtížné. Teze, které měly být připraveny v prosinci 1966, nebyly hotové, a tak nemohly být projednány do pléna ústředního výboru v lednu 1967.</w:t>
      </w:r>
      <w:r>
        <w:rPr>
          <w:vertAlign w:val="superscript"/>
        </w:rPr>
        <w:t xml:space="preserve">43</w:t>
      </w:r>
      <w:r>
        <w:rPr>
          <w:vertAlign w:val="baseline"/>
        </w:rPr>
        <w:t xml:space="preserve"> Toto </w:t>
      </w:r>
      <w:r>
        <w:rPr>
          <w:vertAlign w:val="baseline"/>
        </w:rPr>
        <w:t xml:space="preserve">plénum, jehož se Tito nezúčastnil, bylo </w:t>
      </w:r>
      <w:r>
        <w:rPr>
          <w:vertAlign w:val="baseline"/>
        </w:rPr>
        <w:t xml:space="preserve">zjevně </w:t>
      </w:r>
      <w:r>
        <w:rPr>
          <w:vertAlign w:val="baseline"/>
        </w:rPr>
        <w:t xml:space="preserve">znepokojeno tím, že </w:t>
      </w:r>
      <w:r>
        <w:rPr>
          <w:vertAlign w:val="baseline"/>
        </w:rPr>
        <w:t xml:space="preserve">v </w:t>
      </w:r>
      <w:r>
        <w:rPr>
          <w:vertAlign w:val="baseline"/>
        </w:rPr>
        <w:t xml:space="preserve">diskusi </w:t>
      </w:r>
      <w:r>
        <w:rPr>
          <w:vertAlign w:val="baseline"/>
        </w:rPr>
        <w:t xml:space="preserve">o </w:t>
      </w:r>
      <w:r>
        <w:rPr>
          <w:vertAlign w:val="baseline"/>
        </w:rPr>
        <w:t xml:space="preserve">reorganizaci </w:t>
      </w:r>
      <w:r>
        <w:rPr>
          <w:vertAlign w:val="baseline"/>
        </w:rPr>
        <w:t xml:space="preserve">strany </w:t>
      </w:r>
      <w:r>
        <w:rPr>
          <w:vertAlign w:val="baseline"/>
        </w:rPr>
        <w:t xml:space="preserve">se </w:t>
      </w:r>
      <w:r>
        <w:rPr>
          <w:vertAlign w:val="baseline"/>
        </w:rPr>
        <w:t xml:space="preserve">"</w:t>
      </w:r>
      <w:r>
        <w:rPr>
          <w:vertAlign w:val="baseline"/>
        </w:rPr>
        <w:t xml:space="preserve">třídní nepřítel</w:t>
      </w:r>
      <w:r>
        <w:rPr>
          <w:vertAlign w:val="baseline"/>
        </w:rPr>
        <w:t xml:space="preserve">"</w:t>
      </w:r>
      <w:r>
        <w:rPr>
          <w:vertAlign w:val="baseline"/>
        </w:rPr>
        <w:t xml:space="preserve"> odvolává na </w:t>
      </w:r>
      <w:r>
        <w:rPr>
          <w:vertAlign w:val="baseline"/>
        </w:rPr>
        <w:t xml:space="preserve">"demagogii, </w:t>
      </w:r>
      <w:r>
        <w:rPr>
          <w:vertAlign w:val="baseline"/>
        </w:rPr>
        <w:t xml:space="preserve">pseudorevolučního ducha a </w:t>
      </w:r>
      <w:r>
        <w:rPr>
          <w:vertAlign w:val="baseline"/>
        </w:rPr>
        <w:t xml:space="preserve">pseudodemokracii" a </w:t>
      </w:r>
      <w:r>
        <w:rPr>
          <w:vertAlign w:val="baseline"/>
        </w:rPr>
        <w:t xml:space="preserve">hodlá "využít objektivních obtíží a slabin". Práce na reorganizaci strany se musí více soustředit, uzavřelo plénum: "v budoucí diskusi je třeba účinně potlačit extrémy, bezcílné hledání a negativní tendence; Komisi pro reorganizaci strany se doporučuje, aby ve svých tezích přesně definovala klíčové problémy, aby veškeré pozitivní úsilí směřovalo jedním směrem".</w:t>
      </w:r>
      <w:r>
        <w:rPr>
          <w:vertAlign w:val="superscript"/>
        </w:rPr>
        <w:t xml:space="preserve">44</w:t>
      </w:r>
      <w:r>
        <w:rPr>
          <w:vertAlign w:val="baseline"/>
        </w:rPr>
        <w:t xml:space="preserve"> Po tomto plénu řekl Tito televizním divákům, že je velmi </w:t>
      </w:r>
      <w:r>
        <w:rPr>
          <w:vertAlign w:val="baseline"/>
        </w:rPr>
        <w:t xml:space="preserve">důležité, aby lidé na nižších úrovních strany přemýšleli o reorganizaci strany. </w:t>
      </w:r>
      <w:r>
        <w:rPr>
          <w:vertAlign w:val="baseline"/>
        </w:rPr>
        <w:t xml:space="preserve">Znovu chtěl odejít </w:t>
      </w:r>
      <w:r>
        <w:rPr>
          <w:vertAlign w:val="baseline"/>
        </w:rPr>
        <w:t xml:space="preserve">od </w:t>
      </w:r>
      <w:r>
        <w:rPr>
          <w:vertAlign w:val="baseline"/>
        </w:rPr>
        <w:t xml:space="preserve">filozofických spekulací, které vznikaly ve skleníkové atmosféře Komise pro reorganizaci strany, a vrátit se ke každodenní praxi. Problém podle něj spočíval v tom, že "malé, rozptýlené stranické útvary nedokážou pochopit výrobní proces, nevidí rozsah problémů, </w:t>
      </w:r>
      <w:r>
        <w:rPr>
          <w:vertAlign w:val="baseline"/>
        </w:rPr>
        <w:t xml:space="preserve">pouze jejich nejužší část". Bylo zapotřebí něco širšího, ale Tito nenabídl žádné jasné vodítko. Stranické jednotky by měly alespoň obsáhnout celou továrnu, ale nemohly by být "uzavřené uvnitř továrny", nýbrž otevřené vůči obci, v níž sídlí.</w:t>
      </w:r>
      <w:r>
        <w:rPr>
          <w:vertAlign w:val="superscript"/>
        </w:rPr>
        <w:t xml:space="preserve">45</w:t>
      </w:r>
    </w:p>
    <w:p>
      <w:pPr>
        <w:pStyle w:val="BodyText"/>
        <w:spacing w:before="7" w:line="254" w:lineRule="auto"/>
        <w:ind w:start="58" w:end="106" w:firstLine="284"/>
      </w:pPr>
      <w:r>
        <w:rPr/>
        <w:t xml:space="preserve">Koncem </w:t>
      </w:r>
      <w:r>
        <w:rPr/>
        <w:t xml:space="preserve">ledna </w:t>
      </w:r>
      <w:r>
        <w:rPr/>
        <w:t xml:space="preserve">1967 </w:t>
      </w:r>
      <w:r>
        <w:rPr/>
        <w:t xml:space="preserve">navštívil </w:t>
      </w:r>
      <w:r>
        <w:rPr/>
        <w:t xml:space="preserve">Tito </w:t>
      </w:r>
      <w:r>
        <w:rPr/>
        <w:t xml:space="preserve">Moskvu </w:t>
      </w:r>
      <w:r>
        <w:rPr/>
        <w:t xml:space="preserve">a </w:t>
      </w:r>
      <w:r>
        <w:rPr/>
        <w:t xml:space="preserve">Teze </w:t>
      </w:r>
      <w:r>
        <w:rPr/>
        <w:t xml:space="preserve">byly </w:t>
      </w:r>
      <w:r>
        <w:rPr/>
        <w:t xml:space="preserve">opět </w:t>
      </w:r>
      <w:r>
        <w:rPr/>
        <w:t xml:space="preserve">odloženy do jeho návratu. Názory byly jako vždy vzdálené a bylo zřejmé, že </w:t>
      </w:r>
      <w:r>
        <w:rPr/>
        <w:t xml:space="preserve">otázka</w:t>
      </w:r>
      <w:r>
        <w:rPr/>
        <w:t xml:space="preserve">, zda jsou větší pravomoci </w:t>
      </w:r>
      <w:r>
        <w:rPr/>
        <w:t xml:space="preserve">dělnické samosprávy v souladu s vedoucí úlohou strany, zůstává krajně problematická. V časopise </w:t>
      </w:r>
      <w:r>
        <w:rPr>
          <w:i/>
        </w:rPr>
        <w:t xml:space="preserve">Gledićta </w:t>
      </w:r>
      <w:r>
        <w:rPr/>
        <w:t xml:space="preserve">za leden 1967 se objevily spekulace, že </w:t>
      </w:r>
      <w:r>
        <w:rPr/>
        <w:t xml:space="preserve">by se strana mohla vyvinout v jakousi </w:t>
      </w:r>
      <w:r>
        <w:rPr/>
        <w:t xml:space="preserve">"novou </w:t>
      </w:r>
      <w:r>
        <w:rPr/>
        <w:t xml:space="preserve">organizaci", v </w:t>
      </w:r>
      <w:r>
        <w:rPr/>
        <w:t xml:space="preserve">boji za zavedení </w:t>
      </w:r>
      <w:r>
        <w:rPr/>
        <w:t xml:space="preserve">samosprávy už demokratický centralismus nebyl základním organizačním principem, naznačovalo se v něm.</w:t>
      </w:r>
      <w:r>
        <w:rPr>
          <w:vertAlign w:val="superscript"/>
        </w:rPr>
        <w:t xml:space="preserve">46</w:t>
      </w:r>
      <w:r>
        <w:rPr>
          <w:vertAlign w:val="baseline"/>
        </w:rPr>
        <w:t xml:space="preserve"> Pak náhle 21. února Tempo rezignoval na funkci předsedy Federace odborových svazů s tím, že jeho rozhodnutí bylo "přirozeným důsledkem střídání funkcionářů". Bylo v tom zjevně mnohem víc. Tempovo dřívější televizní vysílání vyvolalo nesouhlas ve stranické exekutivě, zejména když tvrdil, že by zástupce odborů měl pomoci vypracovat prohlášení exekutivy k současné politické situaci. Při té příležitosti se Tito Tempa zastal a zabránil tomu, aby byla přijata rozhodnutí proti jeho zájmům; Tito měl pocit, že Tempovo vysílání bylo "tvrdé, ale pravdivé". V únoru už Tito Tempa nebránil a </w:t>
      </w:r>
      <w:r>
        <w:rPr>
          <w:vertAlign w:val="baseline"/>
        </w:rPr>
        <w:t xml:space="preserve">brzy </w:t>
      </w:r>
      <w:r>
        <w:rPr>
          <w:vertAlign w:val="baseline"/>
        </w:rPr>
        <w:t xml:space="preserve">se začalo </w:t>
      </w:r>
      <w:r>
        <w:rPr>
          <w:vertAlign w:val="baseline"/>
        </w:rPr>
        <w:t xml:space="preserve">proslýchat, </w:t>
      </w:r>
      <w:r>
        <w:rPr>
          <w:vertAlign w:val="baseline"/>
        </w:rPr>
        <w:t xml:space="preserve">že </w:t>
      </w:r>
      <w:r>
        <w:rPr>
          <w:vertAlign w:val="baseline"/>
        </w:rPr>
        <w:t xml:space="preserve">Tempo </w:t>
      </w:r>
      <w:r>
        <w:rPr>
          <w:vertAlign w:val="baseline"/>
        </w:rPr>
        <w:t xml:space="preserve">odešel</w:t>
      </w:r>
      <w:r>
        <w:rPr>
          <w:vertAlign w:val="baseline"/>
        </w:rPr>
        <w:t xml:space="preserve">, protože </w:t>
      </w:r>
      <w:r>
        <w:rPr>
          <w:vertAlign w:val="baseline"/>
        </w:rPr>
        <w:t xml:space="preserve">nedokázal </w:t>
      </w:r>
      <w:r>
        <w:rPr>
          <w:vertAlign w:val="baseline"/>
        </w:rPr>
        <w:t xml:space="preserve">Tita </w:t>
      </w:r>
      <w:r>
        <w:rPr>
          <w:vertAlign w:val="baseline"/>
        </w:rPr>
        <w:t xml:space="preserve">přesvědčit, </w:t>
      </w:r>
      <w:r>
        <w:rPr>
          <w:vertAlign w:val="baseline"/>
        </w:rPr>
        <w:t xml:space="preserve">aby samosprávu učinil skutečně dělnickou vládou zavedením nepolapitelného "vertikálního prvku". Je logické, že s Tempovou rezignací zmizela z programu konference samospráv, která se měla konat v červnu.</w:t>
      </w:r>
      <w:r>
        <w:rPr>
          <w:vertAlign w:val="superscript"/>
        </w:rPr>
        <w:t xml:space="preserve">47</w:t>
      </w:r>
      <w:r>
        <w:rPr>
          <w:vertAlign w:val="baseline"/>
        </w:rPr>
        <w:t xml:space="preserve"> Dilema, které Tempo nastolil, však zůstalo jako vždy aktuální. Dne 12. března 1967 </w:t>
      </w:r>
      <w:r>
        <w:rPr>
          <w:vertAlign w:val="baseline"/>
        </w:rPr>
        <w:t xml:space="preserve">zveřejnila </w:t>
      </w:r>
      <w:r>
        <w:rPr>
          <w:i/>
          <w:vertAlign w:val="baseline"/>
        </w:rPr>
        <w:t xml:space="preserve">Borba </w:t>
      </w:r>
      <w:r>
        <w:rPr>
          <w:vertAlign w:val="baseline"/>
        </w:rPr>
        <w:t xml:space="preserve">rozhovor s Kardeljem, který uznal, že s </w:t>
      </w:r>
      <w:r>
        <w:rPr>
          <w:vertAlign w:val="baseline"/>
        </w:rPr>
        <w:t xml:space="preserve">reformou </w:t>
      </w:r>
      <w:r>
        <w:rPr>
          <w:vertAlign w:val="baseline"/>
        </w:rPr>
        <w:t xml:space="preserve">hospodářství </w:t>
      </w:r>
      <w:r>
        <w:rPr>
          <w:vertAlign w:val="baseline"/>
        </w:rPr>
        <w:t xml:space="preserve">bude "zapotřebí vedení a plánování". Zdůraznil, že tyto operace budou mít ekonomický, nikoli administrativní charakter. Aby toho bylo dosaženo</w:t>
      </w:r>
    </w:p>
    <w:p>
      <w:pPr>
        <w:pStyle w:val="BodyText"/>
        <w:spacing w:after="0" w:line="254" w:lineRule="auto"/>
        <w:sectPr>
          <w:pgSz w:w="8840" w:h="13260"/>
          <w:pgMar w:top="920" w:right="1133" w:bottom="280" w:left="1133" w:header="730" w:footer="0"/>
        </w:sectPr>
      </w:pPr>
    </w:p>
    <w:p>
      <w:pPr>
        <w:pStyle w:val="BodyText"/>
        <w:spacing w:before="196" w:line="254" w:lineRule="auto"/>
        <w:ind w:start="137" w:end="54"/>
        <w:jc w:val="right"/>
      </w:pPr>
      <w:r>
        <w:rPr/>
        <w:t xml:space="preserve">by bylo třeba "změnit některé stávající formy ekonomických vztahů a </w:t>
      </w:r>
      <w:r>
        <w:rPr/>
        <w:t xml:space="preserve">vytvořit nové nebo je doplnit". Stále však nebyly uvedeny žádné </w:t>
      </w:r>
      <w:r>
        <w:rPr/>
        <w:t xml:space="preserve">podrobnosti</w:t>
      </w:r>
      <w:r>
        <w:rPr/>
        <w:t xml:space="preserve">.</w:t>
      </w:r>
      <w:r>
        <w:rPr>
          <w:vertAlign w:val="superscript"/>
        </w:rPr>
        <w:t xml:space="preserve">48</w:t>
      </w:r>
      <w:r>
        <w:rPr>
          <w:vertAlign w:val="baseline"/>
        </w:rPr>
        <w:t xml:space="preserve"> Když </w:t>
      </w:r>
      <w:r>
        <w:rPr>
          <w:vertAlign w:val="baseline"/>
        </w:rPr>
        <w:t xml:space="preserve">byl </w:t>
      </w:r>
      <w:r>
        <w:rPr>
          <w:vertAlign w:val="baseline"/>
        </w:rPr>
        <w:t xml:space="preserve">17. </w:t>
      </w:r>
      <w:r>
        <w:rPr>
          <w:vertAlign w:val="baseline"/>
        </w:rPr>
        <w:t xml:space="preserve">dubna </w:t>
      </w:r>
      <w:r>
        <w:rPr>
          <w:vertAlign w:val="baseline"/>
        </w:rPr>
        <w:t xml:space="preserve">1967 </w:t>
      </w:r>
      <w:r>
        <w:rPr>
          <w:vertAlign w:val="baseline"/>
        </w:rPr>
        <w:t xml:space="preserve">nakonec </w:t>
      </w:r>
      <w:r>
        <w:rPr>
          <w:vertAlign w:val="baseline"/>
        </w:rPr>
        <w:t xml:space="preserve">zveřejněn </w:t>
      </w:r>
      <w:r>
        <w:rPr>
          <w:vertAlign w:val="baseline"/>
        </w:rPr>
        <w:t xml:space="preserve">Návrh </w:t>
      </w:r>
      <w:r>
        <w:rPr>
          <w:vertAlign w:val="baseline"/>
        </w:rPr>
        <w:t xml:space="preserve">tezí </w:t>
      </w:r>
      <w:r>
        <w:rPr>
          <w:vertAlign w:val="baseline"/>
        </w:rPr>
        <w:t xml:space="preserve">o </w:t>
      </w:r>
      <w:r>
        <w:rPr>
          <w:vertAlign w:val="baseline"/>
        </w:rPr>
        <w:t xml:space="preserve">dalším </w:t>
      </w:r>
      <w:r>
        <w:rPr>
          <w:vertAlign w:val="baseline"/>
        </w:rPr>
        <w:t xml:space="preserve">rozvoji </w:t>
      </w:r>
      <w:r>
        <w:rPr>
          <w:vertAlign w:val="baseline"/>
        </w:rPr>
        <w:t xml:space="preserve">a reorganizaci </w:t>
      </w:r>
      <w:r>
        <w:rPr>
          <w:vertAlign w:val="baseline"/>
        </w:rPr>
        <w:t xml:space="preserve">Svazu </w:t>
      </w:r>
      <w:r>
        <w:rPr>
          <w:vertAlign w:val="baseline"/>
        </w:rPr>
        <w:t xml:space="preserve">komunistů </w:t>
      </w:r>
      <w:r>
        <w:rPr>
          <w:vertAlign w:val="baseline"/>
        </w:rPr>
        <w:t xml:space="preserve">Jugoslávie</w:t>
      </w:r>
      <w:r>
        <w:rPr>
          <w:vertAlign w:val="baseline"/>
        </w:rPr>
        <w:t xml:space="preserve">, </w:t>
      </w:r>
      <w:r>
        <w:rPr>
          <w:vertAlign w:val="baseline"/>
        </w:rPr>
        <w:t xml:space="preserve">připomněl Tito </w:t>
      </w:r>
      <w:r>
        <w:rPr>
          <w:vertAlign w:val="baseline"/>
        </w:rPr>
        <w:t xml:space="preserve">bělehradským </w:t>
      </w:r>
      <w:r>
        <w:rPr>
          <w:vertAlign w:val="baseline"/>
        </w:rPr>
        <w:t xml:space="preserve">komunistům</w:t>
      </w:r>
      <w:r>
        <w:rPr>
          <w:vertAlign w:val="baseline"/>
        </w:rPr>
        <w:t xml:space="preserve">, že </w:t>
      </w:r>
      <w:r>
        <w:rPr>
          <w:vertAlign w:val="baseline"/>
        </w:rPr>
        <w:t xml:space="preserve">"</w:t>
      </w:r>
      <w:r>
        <w:rPr>
          <w:vertAlign w:val="baseline"/>
        </w:rPr>
        <w:t xml:space="preserve">komunistická </w:t>
      </w:r>
      <w:r>
        <w:rPr>
          <w:vertAlign w:val="baseline"/>
        </w:rPr>
        <w:t xml:space="preserve">strana </w:t>
      </w:r>
      <w:r>
        <w:rPr>
          <w:vertAlign w:val="baseline"/>
        </w:rPr>
        <w:t xml:space="preserve">je </w:t>
      </w:r>
      <w:r>
        <w:rPr>
          <w:vertAlign w:val="baseline"/>
        </w:rPr>
        <w:t xml:space="preserve">předvojem </w:t>
      </w:r>
      <w:r>
        <w:rPr>
          <w:vertAlign w:val="baseline"/>
        </w:rPr>
        <w:t xml:space="preserve">dělnické třídy a její role bude ještě dlouho důležitá". Takovéto potvrzení ortodoxie však </w:t>
      </w:r>
      <w:r>
        <w:rPr>
          <w:vertAlign w:val="baseline"/>
        </w:rPr>
        <w:t xml:space="preserve">nepomohlo usměrnit otevřenou diskusi, k níž Teze nyní vyzývaly. </w:t>
      </w:r>
      <w:r>
        <w:rPr>
          <w:vertAlign w:val="baseline"/>
        </w:rPr>
        <w:t xml:space="preserve">Je pravda, že radikální návrhy jako ty z Tempa byly vyloučeny, ale klíčová otázka</w:t>
      </w:r>
      <w:r>
        <w:rPr>
          <w:vertAlign w:val="baseline"/>
        </w:rPr>
        <w:t xml:space="preserve">, </w:t>
      </w:r>
      <w:r>
        <w:rPr>
          <w:vertAlign w:val="baseline"/>
        </w:rPr>
        <w:t xml:space="preserve">jak </w:t>
      </w:r>
      <w:r>
        <w:rPr>
          <w:vertAlign w:val="baseline"/>
        </w:rPr>
        <w:t xml:space="preserve">nejlépe začlenit </w:t>
      </w:r>
      <w:r>
        <w:rPr>
          <w:vertAlign w:val="baseline"/>
        </w:rPr>
        <w:t xml:space="preserve">stranu </w:t>
      </w:r>
      <w:r>
        <w:rPr>
          <w:vertAlign w:val="baseline"/>
        </w:rPr>
        <w:t xml:space="preserve">do </w:t>
      </w:r>
      <w:r>
        <w:rPr>
          <w:vertAlign w:val="baseline"/>
        </w:rPr>
        <w:t xml:space="preserve">samosprávného systému s </w:t>
      </w:r>
      <w:r>
        <w:rPr>
          <w:vertAlign w:val="baseline"/>
        </w:rPr>
        <w:t xml:space="preserve">mnohem </w:t>
      </w:r>
      <w:r>
        <w:rPr>
          <w:vertAlign w:val="baseline"/>
        </w:rPr>
        <w:t xml:space="preserve">větší ekonomickou mocí </w:t>
      </w:r>
      <w:r>
        <w:rPr>
          <w:vertAlign w:val="baseline"/>
        </w:rPr>
        <w:t xml:space="preserve">než </w:t>
      </w:r>
      <w:r>
        <w:rPr>
          <w:vertAlign w:val="baseline"/>
        </w:rPr>
        <w:t xml:space="preserve">dosud</w:t>
      </w:r>
      <w:r>
        <w:rPr>
          <w:vertAlign w:val="baseline"/>
        </w:rPr>
        <w:t xml:space="preserve">, </w:t>
      </w:r>
      <w:r>
        <w:rPr>
          <w:vertAlign w:val="baseline"/>
        </w:rPr>
        <w:t xml:space="preserve">zůstávala </w:t>
      </w:r>
      <w:r>
        <w:rPr>
          <w:vertAlign w:val="baseline"/>
        </w:rPr>
        <w:t xml:space="preserve">stále </w:t>
      </w:r>
      <w:r>
        <w:rPr>
          <w:vertAlign w:val="baseline"/>
        </w:rPr>
        <w:t xml:space="preserve">otevřená. </w:t>
      </w:r>
      <w:r>
        <w:rPr>
          <w:vertAlign w:val="baseline"/>
        </w:rPr>
        <w:t xml:space="preserve">Tito </w:t>
      </w:r>
      <w:r>
        <w:rPr>
          <w:vertAlign w:val="baseline"/>
        </w:rPr>
        <w:t xml:space="preserve">chtěl </w:t>
      </w:r>
      <w:r>
        <w:rPr>
          <w:vertAlign w:val="baseline"/>
        </w:rPr>
        <w:t xml:space="preserve">tuto </w:t>
      </w:r>
      <w:r>
        <w:rPr>
          <w:vertAlign w:val="baseline"/>
        </w:rPr>
        <w:t xml:space="preserve">vleklou </w:t>
      </w:r>
      <w:r>
        <w:rPr>
          <w:vertAlign w:val="baseline"/>
        </w:rPr>
        <w:t xml:space="preserve">diskusi </w:t>
      </w:r>
      <w:r>
        <w:rPr>
          <w:vertAlign w:val="baseline"/>
        </w:rPr>
        <w:t xml:space="preserve">o </w:t>
      </w:r>
      <w:r>
        <w:rPr>
          <w:vertAlign w:val="baseline"/>
        </w:rPr>
        <w:t xml:space="preserve">reorganizaci </w:t>
      </w:r>
      <w:r>
        <w:rPr>
          <w:vertAlign w:val="baseline"/>
        </w:rPr>
        <w:t xml:space="preserve">strany </w:t>
      </w:r>
      <w:r>
        <w:rPr>
          <w:vertAlign w:val="baseline"/>
        </w:rPr>
        <w:t xml:space="preserve">ukončit. </w:t>
      </w:r>
      <w:r>
        <w:rPr>
          <w:vertAlign w:val="baseline"/>
        </w:rPr>
        <w:t xml:space="preserve">Dne </w:t>
      </w:r>
      <w:r>
        <w:rPr>
          <w:vertAlign w:val="baseline"/>
        </w:rPr>
        <w:t xml:space="preserve">26. </w:t>
      </w:r>
      <w:r>
        <w:rPr>
          <w:vertAlign w:val="baseline"/>
        </w:rPr>
        <w:t xml:space="preserve">března </w:t>
      </w:r>
      <w:r>
        <w:rPr>
          <w:vertAlign w:val="baseline"/>
        </w:rPr>
        <w:t xml:space="preserve">prohlásil, </w:t>
      </w:r>
      <w:r>
        <w:rPr>
          <w:vertAlign w:val="baseline"/>
        </w:rPr>
        <w:t xml:space="preserve">že </w:t>
      </w:r>
      <w:r>
        <w:rPr>
          <w:vertAlign w:val="baseline"/>
        </w:rPr>
        <w:t xml:space="preserve">"</w:t>
      </w:r>
      <w:r>
        <w:rPr>
          <w:vertAlign w:val="baseline"/>
        </w:rPr>
        <w:t xml:space="preserve">je to </w:t>
      </w:r>
      <w:r>
        <w:rPr>
          <w:vertAlign w:val="baseline"/>
        </w:rPr>
        <w:t xml:space="preserve">jednoduchá </w:t>
      </w:r>
      <w:r>
        <w:rPr>
          <w:vertAlign w:val="baseline"/>
        </w:rPr>
        <w:t xml:space="preserve">věc, </w:t>
      </w:r>
      <w:r>
        <w:rPr>
          <w:vertAlign w:val="baseline"/>
        </w:rPr>
        <w:t xml:space="preserve">lze </w:t>
      </w:r>
      <w:r>
        <w:rPr>
          <w:vertAlign w:val="baseline"/>
        </w:rPr>
        <w:t xml:space="preserve">ji </w:t>
      </w:r>
      <w:r>
        <w:rPr>
          <w:vertAlign w:val="baseline"/>
        </w:rPr>
        <w:t xml:space="preserve">vyřešit </w:t>
      </w:r>
      <w:r>
        <w:rPr>
          <w:vertAlign w:val="baseline"/>
        </w:rPr>
        <w:t xml:space="preserve">velmi </w:t>
      </w:r>
      <w:r>
        <w:rPr>
          <w:vertAlign w:val="baseline"/>
        </w:rPr>
        <w:t xml:space="preserve">rychle, </w:t>
      </w:r>
      <w:r>
        <w:rPr>
          <w:vertAlign w:val="baseline"/>
        </w:rPr>
        <w:t xml:space="preserve">není to ani tak </w:t>
      </w:r>
      <w:r>
        <w:rPr>
          <w:vertAlign w:val="baseline"/>
        </w:rPr>
        <w:t xml:space="preserve">problém </w:t>
      </w:r>
      <w:r>
        <w:rPr>
          <w:vertAlign w:val="baseline"/>
        </w:rPr>
        <w:t xml:space="preserve">slov</w:t>
      </w:r>
      <w:r>
        <w:rPr>
          <w:vertAlign w:val="baseline"/>
        </w:rPr>
        <w:t xml:space="preserve">,</w:t>
      </w:r>
      <w:r>
        <w:rPr>
          <w:vertAlign w:val="baseline"/>
        </w:rPr>
        <w:t xml:space="preserve"> jako </w:t>
      </w:r>
      <w:r>
        <w:rPr>
          <w:vertAlign w:val="baseline"/>
        </w:rPr>
        <w:t xml:space="preserve">spíše </w:t>
      </w:r>
      <w:r>
        <w:rPr>
          <w:vertAlign w:val="baseline"/>
        </w:rPr>
        <w:t xml:space="preserve">toho, jak se </w:t>
      </w:r>
      <w:r>
        <w:rPr>
          <w:vertAlign w:val="baseline"/>
        </w:rPr>
        <w:t xml:space="preserve">pustit </w:t>
      </w:r>
      <w:r>
        <w:rPr>
          <w:vertAlign w:val="baseline"/>
        </w:rPr>
        <w:t xml:space="preserve">do práce". </w:t>
      </w:r>
      <w:r>
        <w:rPr>
          <w:vertAlign w:val="baseline"/>
        </w:rPr>
        <w:t xml:space="preserve">Komunisté </w:t>
      </w:r>
      <w:r>
        <w:rPr>
          <w:vertAlign w:val="baseline"/>
        </w:rPr>
        <w:t xml:space="preserve">jak </w:t>
      </w:r>
      <w:r>
        <w:rPr>
          <w:vertAlign w:val="baseline"/>
        </w:rPr>
        <w:t xml:space="preserve">v </w:t>
      </w:r>
      <w:r>
        <w:rPr>
          <w:vertAlign w:val="baseline"/>
        </w:rPr>
        <w:t xml:space="preserve">podnicích,</w:t>
      </w:r>
      <w:r>
        <w:rPr>
          <w:vertAlign w:val="baseline"/>
        </w:rPr>
        <w:t xml:space="preserve"> tak </w:t>
      </w:r>
      <w:r>
        <w:rPr>
          <w:vertAlign w:val="baseline"/>
        </w:rPr>
        <w:t xml:space="preserve">v továrnách </w:t>
      </w:r>
      <w:r>
        <w:rPr>
          <w:vertAlign w:val="baseline"/>
        </w:rPr>
        <w:t xml:space="preserve">a všude jinde by měli pochopit, že nemohou jako v minulosti vydávat příkazy, ale </w:t>
      </w:r>
      <w:r>
        <w:rPr>
          <w:vertAlign w:val="baseline"/>
        </w:rPr>
        <w:t xml:space="preserve">musí se "učit a učit", aby přesvědčili ostatní. Následujícího dne poznamenal, že </w:t>
      </w:r>
      <w:r>
        <w:rPr>
          <w:vertAlign w:val="baseline"/>
        </w:rPr>
        <w:t xml:space="preserve">reorganizace </w:t>
      </w:r>
      <w:r>
        <w:rPr>
          <w:vertAlign w:val="baseline"/>
        </w:rPr>
        <w:t xml:space="preserve">strany </w:t>
      </w:r>
      <w:r>
        <w:rPr>
          <w:vertAlign w:val="baseline"/>
        </w:rPr>
        <w:t xml:space="preserve">se "vyvíjela poměrně pomalu" </w:t>
      </w:r>
      <w:r>
        <w:rPr>
          <w:vertAlign w:val="baseline"/>
        </w:rPr>
        <w:t xml:space="preserve">a </w:t>
      </w:r>
      <w:r>
        <w:rPr>
          <w:vertAlign w:val="baseline"/>
        </w:rPr>
        <w:t xml:space="preserve">kvůli této pomalosti "</w:t>
      </w:r>
      <w:r>
        <w:rPr>
          <w:vertAlign w:val="baseline"/>
        </w:rPr>
        <w:t xml:space="preserve">se objevili </w:t>
      </w:r>
      <w:r>
        <w:rPr>
          <w:vertAlign w:val="baseline"/>
        </w:rPr>
        <w:t xml:space="preserve">někteří lidé, </w:t>
      </w:r>
      <w:r>
        <w:rPr>
          <w:vertAlign w:val="baseline"/>
        </w:rPr>
        <w:t xml:space="preserve">kteří </w:t>
      </w:r>
      <w:r>
        <w:rPr>
          <w:vertAlign w:val="baseline"/>
        </w:rPr>
        <w:t xml:space="preserve">chtěli </w:t>
      </w:r>
      <w:r>
        <w:rPr>
          <w:vertAlign w:val="baseline"/>
        </w:rPr>
        <w:t xml:space="preserve">naši </w:t>
      </w:r>
      <w:r>
        <w:rPr>
          <w:vertAlign w:val="baseline"/>
        </w:rPr>
        <w:t xml:space="preserve">konsolidaci </w:t>
      </w:r>
      <w:r>
        <w:rPr>
          <w:vertAlign w:val="baseline"/>
        </w:rPr>
        <w:t xml:space="preserve">zmařit</w:t>
      </w:r>
      <w:r>
        <w:rPr>
          <w:vertAlign w:val="baseline"/>
        </w:rPr>
        <w:t xml:space="preserve">". </w:t>
      </w:r>
      <w:r>
        <w:rPr>
          <w:vertAlign w:val="baseline"/>
        </w:rPr>
        <w:t xml:space="preserve">Přesto </w:t>
      </w:r>
      <w:r>
        <w:rPr>
          <w:vertAlign w:val="baseline"/>
        </w:rPr>
        <w:t xml:space="preserve">Tito </w:t>
      </w:r>
      <w:r>
        <w:rPr>
          <w:spacing w:val="-5"/>
          <w:vertAlign w:val="baseline"/>
        </w:rPr>
        <w:t xml:space="preserve">nemohl</w:t>
      </w:r>
    </w:p>
    <w:p>
      <w:pPr>
        <w:pStyle w:val="BodyText"/>
        <w:spacing w:before="6"/>
        <w:ind w:start="115"/>
      </w:pPr>
      <w:r>
        <w:rPr/>
        <w:t xml:space="preserve">zabránit tomu, </w:t>
      </w:r>
      <w:r>
        <w:rPr/>
        <w:t xml:space="preserve">aby </w:t>
      </w:r>
      <w:r>
        <w:rPr/>
        <w:t xml:space="preserve">zveřejnění </w:t>
      </w:r>
      <w:r>
        <w:rPr/>
        <w:t xml:space="preserve">tezí </w:t>
      </w:r>
      <w:r>
        <w:rPr/>
        <w:t xml:space="preserve">vyvolalo </w:t>
      </w:r>
      <w:r>
        <w:rPr/>
        <w:t xml:space="preserve">nové </w:t>
      </w:r>
      <w:r>
        <w:rPr/>
        <w:t xml:space="preserve">kolo </w:t>
      </w:r>
      <w:r>
        <w:rPr>
          <w:spacing w:val="-2"/>
        </w:rPr>
        <w:t xml:space="preserve">spekulací.</w:t>
      </w:r>
      <w:r>
        <w:rPr>
          <w:spacing w:val="-2"/>
          <w:vertAlign w:val="superscript"/>
        </w:rPr>
        <w:t xml:space="preserve">49</w:t>
      </w:r>
    </w:p>
    <w:p>
      <w:pPr>
        <w:pStyle w:val="BodyText"/>
        <w:spacing w:before="13" w:line="254" w:lineRule="auto"/>
        <w:ind w:start="113" w:end="53" w:firstLine="287"/>
      </w:pPr>
      <w:r>
        <w:rPr/>
        <w:t xml:space="preserve">Těsně před vydáním Tezí Todorović tvrdil, že strana musí působit zdola, "na samosprávné bázi prostřednictvím přímé demokratické politické činnosti pracujícího lidu, samozřejmě pracujícího na rozvoji shromažďovacího systému". Byla tato zmínka o "rozvoji shromažďovacího systému" zastřenou narážkou na to, že vedle stávající shromažďovací hierarchie bude třeba vytvořit hierarchii samosprávnou? Samotné Teze obsahovaly poněkud nejasnou zmínku o tom, že "nové samosprávné výrobní vztahy jsou kostrou celého systému".</w:t>
      </w:r>
      <w:r>
        <w:rPr>
          <w:vertAlign w:val="superscript"/>
        </w:rPr>
        <w:t xml:space="preserve">50</w:t>
      </w:r>
      <w:r>
        <w:rPr>
          <w:vertAlign w:val="baseline"/>
        </w:rPr>
        <w:t xml:space="preserve"> Teze zcela jasně říkaly, že jugoslávská společnost vstupuje do nové fáze vývoje, která se vyznačuje dalším rozšířením samosprávy s cílem posílit úlohu pracujícího lidu při nakládání s výsledky jeho </w:t>
      </w:r>
      <w:r>
        <w:rPr>
          <w:vertAlign w:val="baseline"/>
        </w:rPr>
        <w:t xml:space="preserve">práce, </w:t>
      </w:r>
      <w:r>
        <w:rPr>
          <w:vertAlign w:val="baseline"/>
        </w:rPr>
        <w:t xml:space="preserve">a </w:t>
      </w:r>
      <w:r>
        <w:rPr>
          <w:vertAlign w:val="baseline"/>
        </w:rPr>
        <w:t xml:space="preserve">že </w:t>
      </w:r>
      <w:r>
        <w:rPr>
          <w:vertAlign w:val="baseline"/>
        </w:rPr>
        <w:t xml:space="preserve">zásadním prvkem </w:t>
      </w:r>
      <w:r>
        <w:rPr>
          <w:vertAlign w:val="baseline"/>
        </w:rPr>
        <w:t xml:space="preserve">tohoto </w:t>
      </w:r>
      <w:r>
        <w:rPr>
          <w:vertAlign w:val="baseline"/>
        </w:rPr>
        <w:t xml:space="preserve">procesu je </w:t>
      </w:r>
      <w:r>
        <w:rPr>
          <w:vertAlign w:val="baseline"/>
        </w:rPr>
        <w:t xml:space="preserve">reorganizace </w:t>
      </w:r>
      <w:r>
        <w:rPr>
          <w:vertAlign w:val="baseline"/>
        </w:rPr>
        <w:t xml:space="preserve">strany</w:t>
      </w:r>
      <w:r>
        <w:rPr>
          <w:vertAlign w:val="baseline"/>
        </w:rPr>
        <w:t xml:space="preserve">. </w:t>
      </w:r>
      <w:r>
        <w:rPr>
          <w:vertAlign w:val="baseline"/>
        </w:rPr>
        <w:t xml:space="preserve">Strana již nemohla působit zvenčí, ale musela být "vnitřním faktorem", který silou svých myšlenek a argumentů ovlivňoval rozhodnutí samosprávných orgánů. Ačkoli se v tezích hovořilo jak o "pracujícím lidu", tak o "dělnické třídě", bylo jasné, že ačkoli se hranice mezi dělníky, bílými límečky a inteligencí stále více stírají, třídní zájem zůstává. Tito akceptovali, že další rozvoj samosprávy bude nevyhnutelně znamenat neshody mezi jednotlivými složkami dělnické třídy, ale jedná se o rozpory, které nejsou antagonistické, nikoli nesmiřitelné, a lze je řešit prostřednictvím vhodného mechanismu samosprávy za pomoci vedení daného stranou. Vedení tohoto druhu by vyžadovalo odlišné chápání demokratického centralismu, kdy by se každý člen podílel na rozhodování, aby bylo dosaženo skutečné "akční jednoty"; doba "mechanické jednoty" a "slepé poslušnosti" ve straně již pominula. V praktické rovině by podle Tezí měla být těžištěm činnosti strany obec, pod níž by existovaly jak odvětvové, tak územní struktury; </w:t>
      </w:r>
      <w:r>
        <w:rPr>
          <w:vertAlign w:val="baseline"/>
        </w:rPr>
        <w:t xml:space="preserve">dělníci by mohli </w:t>
      </w:r>
      <w:r>
        <w:rPr>
          <w:vertAlign w:val="baseline"/>
        </w:rPr>
        <w:t xml:space="preserve">být </w:t>
      </w:r>
      <w:r>
        <w:rPr>
          <w:vertAlign w:val="baseline"/>
        </w:rPr>
        <w:t xml:space="preserve">zastoupeni </w:t>
      </w:r>
      <w:r>
        <w:rPr>
          <w:vertAlign w:val="baseline"/>
        </w:rPr>
        <w:t xml:space="preserve">jak </w:t>
      </w:r>
      <w:r>
        <w:rPr>
          <w:vertAlign w:val="baseline"/>
        </w:rPr>
        <w:t xml:space="preserve">v místě, kde </w:t>
      </w:r>
      <w:r>
        <w:rPr>
          <w:vertAlign w:val="baseline"/>
        </w:rPr>
        <w:t xml:space="preserve">žijí, </w:t>
      </w:r>
      <w:r>
        <w:rPr>
          <w:vertAlign w:val="baseline"/>
        </w:rPr>
        <w:t xml:space="preserve">tak </w:t>
      </w:r>
      <w:r>
        <w:rPr>
          <w:vertAlign w:val="baseline"/>
        </w:rPr>
        <w:t xml:space="preserve">v místě, kde </w:t>
      </w:r>
      <w:r>
        <w:rPr>
          <w:vertAlign w:val="baseline"/>
        </w:rPr>
        <w:t xml:space="preserve">pracují.</w:t>
      </w:r>
    </w:p>
    <w:p>
      <w:pPr>
        <w:pStyle w:val="BodyText"/>
        <w:spacing w:after="0" w:line="254" w:lineRule="auto"/>
        <w:sectPr>
          <w:pgSz w:w="8840" w:h="13260"/>
          <w:pgMar w:top="920" w:right="1133" w:bottom="280" w:left="1133" w:header="730" w:footer="0"/>
        </w:sectPr>
      </w:pPr>
    </w:p>
    <w:p>
      <w:pPr>
        <w:pStyle w:val="BodyText"/>
        <w:spacing w:before="197" w:line="254" w:lineRule="auto"/>
        <w:ind w:end="107" w:hanging="1"/>
      </w:pPr>
      <w:r>
        <w:rPr/>
        <w:t xml:space="preserve">Na všech úrovních by bylo zvoleno vedení a přijaty mechanismy zajišťující pravidelnou obměnu kádrů.</w:t>
      </w:r>
      <w:r>
        <w:rPr>
          <w:vertAlign w:val="superscript"/>
        </w:rPr>
        <w:t xml:space="preserve">51</w:t>
      </w:r>
    </w:p>
    <w:p>
      <w:pPr>
        <w:pStyle w:val="BodyText"/>
        <w:spacing w:line="254" w:lineRule="auto"/>
        <w:ind w:end="107" w:firstLine="283"/>
      </w:pPr>
      <w:r>
        <w:rPr/>
        <w:t xml:space="preserve">Když se o tezích začalo diskutovat, komentáře se rozdělily na ty, kteří je považovali za příliš teoretické, abstraktní a pro řadové aktivisty nesrozumitelné, což byly názory, které odrážely Titovu poznámku, že reorganizace strany je docela jednoduchá záležitost, a na ty, kteří se domnívali, že teze řeší velmi reálné problémy. Mezi mnoha akcemi, které měly popularizovat Teze, byl i seminář, který strana uspořádala v Bělehradě ve dnech 5.-10. června 1967. Todorović zde vysvětlil, že podle jeho názoru nebude reorganizace strany jednorázovým aktem založeným na jednom výnosu, a odmítl domněnku, že </w:t>
      </w:r>
      <w:r>
        <w:rPr/>
        <w:t xml:space="preserve">jazyk </w:t>
      </w:r>
      <w:r>
        <w:rPr/>
        <w:t xml:space="preserve">Tezí </w:t>
      </w:r>
      <w:r>
        <w:rPr/>
        <w:t xml:space="preserve">je "příliš akademický"; </w:t>
      </w:r>
      <w:r>
        <w:rPr/>
        <w:t xml:space="preserve">komunističtí dělníci ukázali, že jsou plně schopni pochopit jejich podstatu. Todorović zdůraznil, že jugoslávská společnost vstupuje do kvalitativně nové etapy, v níž nejde jen o decentralizaci byrokracie, ale o posílení pravomocí pracujících. Byla to úvodní fáze nové éry, která byla těhotná rozpory mezi starými a novými zdroji moci; klíčem k budoucnosti bylo "začlenit stranu do samosprávného systému, aniž by ztratila svou identitu".</w:t>
      </w:r>
      <w:r>
        <w:rPr>
          <w:vertAlign w:val="superscript"/>
        </w:rPr>
        <w:t xml:space="preserve">52</w:t>
      </w:r>
      <w:r>
        <w:rPr>
          <w:vertAlign w:val="baseline"/>
        </w:rPr>
        <w:t xml:space="preserve"> Na semináři zazněl také referát Latinky Perovićové, mladé vedoucí představitelky strany ze Srbska, o demokratickém centralismu. Zdůraznila, že demokratický centralismus již nemůže být založen na fetiši monolitické strany</w:t>
      </w:r>
      <w:r>
        <w:rPr>
          <w:vertAlign w:val="baseline"/>
        </w:rPr>
        <w:t xml:space="preserve">, ale "vyžaduje otevřenou diskusi na všech úrovních". Demokratický centralismus bude v budoucnu složitější než vydávání pokynů, demokratické vztahy jsou nezbytné na všech úrovních, což znamená "zpochybnit mentalitu každého z nás". Demokratický centralismus mohl fungovat pouze na základě účasti širokých řad členů strany na všech aspektech rozhodování, bez obav, že se odchýlí od dohodnuté linie nebo budou muset negovat vlastní návrhy. Stručně řečeno, demokratický centralismus </w:t>
      </w:r>
      <w:r>
        <w:rPr>
          <w:vertAlign w:val="baseline"/>
        </w:rPr>
        <w:t xml:space="preserve">neměl </w:t>
      </w:r>
      <w:r>
        <w:rPr>
          <w:vertAlign w:val="baseline"/>
        </w:rPr>
        <w:t xml:space="preserve">vypadat </w:t>
      </w:r>
      <w:r>
        <w:rPr>
          <w:vertAlign w:val="baseline"/>
        </w:rPr>
        <w:t xml:space="preserve">jako podřízenost, ale měl být ve </w:t>
      </w:r>
      <w:r>
        <w:rPr>
          <w:vertAlign w:val="baseline"/>
        </w:rPr>
        <w:t xml:space="preserve">skutečnosti </w:t>
      </w:r>
      <w:r>
        <w:rPr>
          <w:vertAlign w:val="baseline"/>
        </w:rPr>
        <w:t xml:space="preserve">"demokratickou dohodou a </w:t>
      </w:r>
      <w:r>
        <w:rPr>
          <w:vertAlign w:val="baseline"/>
        </w:rPr>
        <w:t xml:space="preserve">uvědomělým jednáním", bez nichž nebyla skutečná jednota možná.</w:t>
      </w:r>
      <w:r>
        <w:rPr>
          <w:vertAlign w:val="superscript"/>
        </w:rPr>
        <w:t xml:space="preserve">53</w:t>
      </w:r>
    </w:p>
    <w:p>
      <w:pPr>
        <w:pStyle w:val="BodyText"/>
        <w:spacing w:before="6" w:line="254" w:lineRule="auto"/>
        <w:ind w:end="109" w:firstLine="283"/>
      </w:pPr>
      <w:r>
        <w:rPr/>
        <w:t xml:space="preserve">Zpráva o tezích byla předložena červencovému plénu ústředního výboru a její </w:t>
      </w:r>
      <w:r>
        <w:rPr/>
        <w:t xml:space="preserve">závěry a </w:t>
      </w:r>
      <w:r>
        <w:rPr/>
        <w:t xml:space="preserve">teze </w:t>
      </w:r>
      <w:r>
        <w:rPr/>
        <w:t xml:space="preserve">byly nakonec </w:t>
      </w:r>
      <w:r>
        <w:rPr/>
        <w:t xml:space="preserve">přijaty </w:t>
      </w:r>
      <w:r>
        <w:rPr/>
        <w:t xml:space="preserve">na </w:t>
      </w:r>
      <w:r>
        <w:rPr/>
        <w:t xml:space="preserve">zářijovém </w:t>
      </w:r>
      <w:r>
        <w:rPr/>
        <w:t xml:space="preserve">plénu </w:t>
      </w:r>
      <w:r>
        <w:rPr/>
        <w:t xml:space="preserve">ústředního </w:t>
      </w:r>
      <w:r>
        <w:rPr/>
        <w:t xml:space="preserve">výboru. Při reflexi 30. září dal Tito opět najevo své roztrpčení nad tím, jak pomalý byl tento proces, a poznamenal, že "o organizačních formách se v poslední době příliš mnoho a příliš dlouho diskutovalo"; podle něj je "nejvyšší čas pochopit, že hlavní činnost komunistů se má odehrávat na jejich pracovištích". Polemiky na toto téma stále pokračovaly, což mělo za následek "nejasnosti a dokonce zmatek" mezi pracujícími.</w:t>
      </w:r>
      <w:r>
        <w:rPr>
          <w:vertAlign w:val="superscript"/>
        </w:rPr>
        <w:t xml:space="preserve">54</w:t>
      </w:r>
      <w:r>
        <w:rPr>
          <w:vertAlign w:val="baseline"/>
        </w:rPr>
        <w:t xml:space="preserve"> V průběhu října a první poloviny listopadu se diskuse ústředního výboru o Závěrech a tezích přesunula do republikových stranických organizací a v předvečer listopadového pléna ústředního výboru, které bylo zahájeno 23. listopadu</w:t>
      </w:r>
      <w:r>
        <w:rPr>
          <w:vertAlign w:val="superscript"/>
        </w:rPr>
        <w:t xml:space="preserve">rd</w:t>
      </w:r>
      <w:r>
        <w:rPr>
          <w:vertAlign w:val="baseline"/>
        </w:rPr>
        <w:t xml:space="preserve"> , Tito znovu kritizoval pomalé tempo reorganizace a </w:t>
      </w:r>
      <w:r>
        <w:rPr>
          <w:vertAlign w:val="baseline"/>
        </w:rPr>
        <w:t xml:space="preserve">opakoval, </w:t>
      </w:r>
      <w:r>
        <w:rPr>
          <w:vertAlign w:val="baseline"/>
        </w:rPr>
        <w:t xml:space="preserve">že </w:t>
      </w:r>
      <w:r>
        <w:rPr>
          <w:vertAlign w:val="baseline"/>
        </w:rPr>
        <w:t xml:space="preserve">"</w:t>
      </w:r>
      <w:r>
        <w:rPr>
          <w:vertAlign w:val="baseline"/>
        </w:rPr>
        <w:t xml:space="preserve">příliš </w:t>
      </w:r>
      <w:r>
        <w:rPr>
          <w:vertAlign w:val="baseline"/>
        </w:rPr>
        <w:t xml:space="preserve">pomalu </w:t>
      </w:r>
      <w:r>
        <w:rPr>
          <w:vertAlign w:val="baseline"/>
        </w:rPr>
        <w:t xml:space="preserve">přistupujeme ke </w:t>
      </w:r>
      <w:r>
        <w:rPr>
          <w:vertAlign w:val="baseline"/>
        </w:rPr>
        <w:t xml:space="preserve">konkrétním </w:t>
      </w:r>
      <w:r>
        <w:rPr>
          <w:vertAlign w:val="baseline"/>
        </w:rPr>
        <w:t xml:space="preserve">řešením úkolů, které jsme si stanovili". Pro Todoroviće byla naopak dlouhá debata přínosná. V projevu v bělehradském rozhlase 7. prosince u příležitosti třicátého výročí nástupu Tita do čela Komunistické strany Jugoslávie Todorović zdůraznil, že činnost v posledních měsících ukázala, že strana již v mnoha ohledech ožívá a "její vnitřní život se stává stále dynamičtějším".</w:t>
      </w:r>
      <w:r>
        <w:rPr>
          <w:vertAlign w:val="superscript"/>
        </w:rPr>
        <w:t xml:space="preserve">55</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2" w:firstLine="285"/>
      </w:pPr>
      <w:r>
        <w:rPr/>
        <w:t xml:space="preserve">Tito se obával, že </w:t>
      </w:r>
      <w:r>
        <w:rPr/>
        <w:t xml:space="preserve">existují síly, </w:t>
      </w:r>
      <w:r>
        <w:rPr/>
        <w:t xml:space="preserve">které </w:t>
      </w:r>
      <w:r>
        <w:rPr/>
        <w:t xml:space="preserve">diskuse o reorganizaci strany </w:t>
      </w:r>
      <w:r>
        <w:rPr/>
        <w:t xml:space="preserve">zneužívají k </w:t>
      </w:r>
      <w:r>
        <w:rPr/>
        <w:t xml:space="preserve">podkopávání strany samotné. V projevu ze 4. října poznamenal, že "mezi intelektuály v určitých kruzích" se objevili tací, kteří naznačovali, že proces organizačních a ideologických změn ve straně znamená "uvadání strany". Strana se k tomu zpočátku stavěla vlažně, řekl</w:t>
      </w:r>
      <w:r>
        <w:rPr/>
        <w:t xml:space="preserve">, </w:t>
      </w:r>
      <w:r>
        <w:rPr/>
        <w:t xml:space="preserve">ale </w:t>
      </w:r>
      <w:r>
        <w:rPr/>
        <w:t xml:space="preserve">nyní </w:t>
      </w:r>
      <w:r>
        <w:rPr/>
        <w:t xml:space="preserve">si myslí, že </w:t>
      </w:r>
      <w:r>
        <w:rPr/>
        <w:t xml:space="preserve">"</w:t>
      </w:r>
      <w:r>
        <w:rPr/>
        <w:t xml:space="preserve">jsme </w:t>
      </w:r>
      <w:r>
        <w:rPr/>
        <w:t xml:space="preserve">jim </w:t>
      </w:r>
      <w:r>
        <w:rPr/>
        <w:t xml:space="preserve">dali </w:t>
      </w:r>
      <w:r>
        <w:rPr/>
        <w:t xml:space="preserve">dost prostoru </w:t>
      </w:r>
      <w:r>
        <w:rPr/>
        <w:t xml:space="preserve">a </w:t>
      </w:r>
      <w:r>
        <w:rPr/>
        <w:t xml:space="preserve">času, </w:t>
      </w:r>
      <w:r>
        <w:rPr/>
        <w:t xml:space="preserve">aby </w:t>
      </w:r>
      <w:r>
        <w:rPr/>
        <w:t xml:space="preserve">se </w:t>
      </w:r>
      <w:r>
        <w:rPr/>
        <w:t xml:space="preserve">takto</w:t>
      </w:r>
      <w:r>
        <w:rPr/>
        <w:t xml:space="preserve"> chovali</w:t>
      </w:r>
      <w:r>
        <w:rPr/>
        <w:t xml:space="preserve">, ale nyní je nejvyšší čas jim možnosti k takové činnosti odepřít". Tito připustil, že to jsou silná slova, a zdůraznil, že "někteří si mysleli, že revoluce byla dokončena a že si mohou dělat, co chtějí, ale já se domnívám, že právě nyní, </w:t>
      </w:r>
      <w:r>
        <w:rPr/>
        <w:t xml:space="preserve">ve fázi </w:t>
      </w:r>
      <w:r>
        <w:rPr/>
        <w:t xml:space="preserve">naší </w:t>
      </w:r>
      <w:r>
        <w:rPr/>
        <w:t xml:space="preserve">prosperity </w:t>
      </w:r>
      <w:r>
        <w:rPr/>
        <w:t xml:space="preserve">a </w:t>
      </w:r>
      <w:r>
        <w:rPr/>
        <w:t xml:space="preserve">rychlého pokroku, </w:t>
      </w:r>
      <w:r>
        <w:rPr/>
        <w:t xml:space="preserve">musí </w:t>
      </w:r>
      <w:r>
        <w:rPr/>
        <w:t xml:space="preserve">být </w:t>
      </w:r>
      <w:r>
        <w:rPr/>
        <w:t xml:space="preserve">komunisté </w:t>
      </w:r>
      <w:r>
        <w:rPr/>
        <w:t xml:space="preserve">více </w:t>
      </w:r>
      <w:r>
        <w:rPr/>
        <w:t xml:space="preserve">než kdy jindy jednotní v myšlení a jednání". A znovu zopakoval: "Reorganizace strany je velmi jednoduchá záležitost" a lidé vymýšleli nejrůznější komplikace, komplikace "vylíhlé v hlavách lidí, kteří nevědí, co je to komunismus </w:t>
      </w:r>
      <w:r>
        <w:rPr/>
        <w:t xml:space="preserve">a jaký by měl být komunista". Drtivá většina členů strany, kteří </w:t>
      </w:r>
      <w:r>
        <w:rPr/>
        <w:t xml:space="preserve">si </w:t>
      </w:r>
      <w:r>
        <w:rPr/>
        <w:t xml:space="preserve">nemysleli, že </w:t>
      </w:r>
      <w:r>
        <w:rPr/>
        <w:t xml:space="preserve">reorganizace </w:t>
      </w:r>
      <w:r>
        <w:rPr/>
        <w:t xml:space="preserve">je</w:t>
      </w:r>
      <w:r>
        <w:rPr/>
        <w:t xml:space="preserve"> tak </w:t>
      </w:r>
      <w:r>
        <w:rPr/>
        <w:t xml:space="preserve">komplikovaná </w:t>
      </w:r>
      <w:r>
        <w:rPr/>
        <w:t xml:space="preserve">záležitost</w:t>
      </w:r>
      <w:r>
        <w:rPr/>
        <w:t xml:space="preserve">, </w:t>
      </w:r>
      <w:r>
        <w:rPr/>
        <w:t xml:space="preserve">by </w:t>
      </w:r>
      <w:r>
        <w:rPr/>
        <w:t xml:space="preserve">se </w:t>
      </w:r>
      <w:r>
        <w:rPr/>
        <w:t xml:space="preserve">měla </w:t>
      </w:r>
      <w:r>
        <w:rPr/>
        <w:t xml:space="preserve">pustit </w:t>
      </w:r>
      <w:r>
        <w:rPr/>
        <w:t xml:space="preserve">do </w:t>
      </w:r>
      <w:r>
        <w:rPr/>
        <w:t xml:space="preserve">její praktické </w:t>
      </w:r>
      <w:r>
        <w:rPr/>
        <w:t xml:space="preserve">realizace</w:t>
      </w:r>
      <w:r>
        <w:rPr/>
        <w:t xml:space="preserve">. Na závěr dodal: "musíme se bezodkladně transformovat, nesmíme čekat na IX. sjezd strany".</w:t>
      </w:r>
      <w:r>
        <w:rPr>
          <w:vertAlign w:val="superscript"/>
        </w:rPr>
        <w:t xml:space="preserve">56</w:t>
      </w:r>
    </w:p>
    <w:p>
      <w:pPr>
        <w:pStyle w:val="Heading2"/>
        <w:spacing w:before="176"/>
        <w:ind w:start="1583" w:end="0"/>
        <w:jc w:val="left"/>
      </w:pPr>
      <w:r>
        <w:rPr>
          <w:smallCaps/>
          <w:w w:val="85"/>
        </w:rPr>
        <w:t xml:space="preserve">Filozofové, </w:t>
      </w:r>
      <w:r>
        <w:rPr>
          <w:smallCaps/>
          <w:w w:val="85"/>
        </w:rPr>
        <w:t xml:space="preserve">studenti </w:t>
      </w:r>
      <w:r>
        <w:rPr>
          <w:smallCaps/>
          <w:w w:val="85"/>
        </w:rPr>
        <w:t xml:space="preserve">a </w:t>
      </w:r>
      <w:r>
        <w:rPr>
          <w:smallCaps/>
          <w:spacing w:val="-2"/>
          <w:w w:val="85"/>
        </w:rPr>
        <w:t xml:space="preserve">dělníci</w:t>
      </w:r>
    </w:p>
    <w:p>
      <w:pPr>
        <w:pStyle w:val="BodyText"/>
        <w:spacing w:before="95" w:line="254" w:lineRule="auto"/>
        <w:ind w:start="115" w:end="51"/>
      </w:pPr>
      <w:r>
        <w:rPr/>
        <w:t xml:space="preserve">Ve svém projevu v Bělehradě v předvečer listopadového pléna ústředního výboru si Tito stěžoval nejen na to, že se o reorganizaci strany příliš diskutuje, ale že se do ní rozhodlo zapojit i mnoho lidí mimo stranu. Jestliže některé </w:t>
      </w:r>
      <w:r>
        <w:rPr/>
        <w:t xml:space="preserve">myšlenky přicházející zevnitř strany byly dostatečně radikální, ti mimo stranu předkládali skutečně velmi radikální myšlenky, které se netýkaly ani tak reorganizace strany, jako spíše reformy samotného komunismu. Ačkoli bezprostřední příčinou Titových poznámek byl článek v časopise </w:t>
      </w:r>
      <w:r>
        <w:rPr>
          <w:i/>
        </w:rPr>
        <w:t xml:space="preserve">Gledićta </w:t>
      </w:r>
      <w:r>
        <w:rPr/>
        <w:t xml:space="preserve">za srpen-září 1967, který otevřeně vyzýval, stejně jako kdysi Djilas, k vytvoření dvou socialistických stran v Jugoslávii, ještě větší obavy vzbuzoval filozofický časopis </w:t>
      </w:r>
      <w:r>
        <w:rPr>
          <w:i/>
        </w:rPr>
        <w:t xml:space="preserve">Praxis</w:t>
      </w:r>
      <w:r>
        <w:rPr/>
        <w:t xml:space="preserve">. </w:t>
      </w:r>
      <w:r>
        <w:rPr/>
        <w:t xml:space="preserve">Ten poprvé vyšel koncem roku 1964 a v letech 1963-1968 skupina filosofů </w:t>
      </w:r>
      <w:r>
        <w:rPr/>
        <w:t xml:space="preserve">s </w:t>
      </w:r>
      <w:r>
        <w:rPr/>
        <w:t xml:space="preserve">ním </w:t>
      </w:r>
      <w:r>
        <w:rPr/>
        <w:t xml:space="preserve">spojená </w:t>
      </w:r>
      <w:r>
        <w:rPr/>
        <w:t xml:space="preserve">pořádala </w:t>
      </w:r>
      <w:r>
        <w:rPr/>
        <w:t xml:space="preserve">řadu </w:t>
      </w:r>
      <w:r>
        <w:rPr/>
        <w:t xml:space="preserve">každoročních letních škol </w:t>
      </w:r>
      <w:r>
        <w:rPr/>
        <w:t xml:space="preserve">na </w:t>
      </w:r>
      <w:r>
        <w:rPr/>
        <w:t xml:space="preserve">ostrově </w:t>
      </w:r>
      <w:r>
        <w:rPr/>
        <w:t xml:space="preserve">Korčula. </w:t>
      </w:r>
      <w:r>
        <w:rPr/>
        <w:t xml:space="preserve">Nebyli </w:t>
      </w:r>
      <w:r>
        <w:rPr/>
        <w:t xml:space="preserve">vždy </w:t>
      </w:r>
      <w:r>
        <w:rPr/>
        <w:t xml:space="preserve">vnímáni </w:t>
      </w:r>
      <w:r>
        <w:rPr/>
        <w:t xml:space="preserve">jako </w:t>
      </w:r>
      <w:r>
        <w:rPr/>
        <w:t xml:space="preserve">obtížná </w:t>
      </w:r>
      <w:r>
        <w:rPr/>
        <w:t xml:space="preserve">síla, neboť </w:t>
      </w:r>
      <w:r>
        <w:rPr/>
        <w:t xml:space="preserve">částečně i </w:t>
      </w:r>
      <w:r>
        <w:rPr/>
        <w:t xml:space="preserve">díky </w:t>
      </w:r>
      <w:r>
        <w:rPr/>
        <w:t xml:space="preserve">práci </w:t>
      </w:r>
      <w:r>
        <w:rPr/>
        <w:t xml:space="preserve">filozofů z </w:t>
      </w:r>
      <w:r>
        <w:rPr>
          <w:i/>
        </w:rPr>
        <w:t xml:space="preserve">Praxis </w:t>
      </w:r>
      <w:r>
        <w:rPr/>
        <w:t xml:space="preserve">byly Marxovy spisy o odcizení přijaty </w:t>
      </w:r>
      <w:r>
        <w:rPr/>
        <w:t xml:space="preserve">stranou jako nová ortodoxie. Jak poznamenal jeden z vedoucích členů skupiny Mihailo Marković, odcizení bylo pro Marxe ústředním problémem, neboť se zabývalo klíčovou </w:t>
      </w:r>
      <w:r>
        <w:rPr/>
        <w:t xml:space="preserve">otázkou, "jak realizovat lidskou přirozenost vytvořením humánnějšího světa". Lidstvo </w:t>
      </w:r>
      <w:r>
        <w:rPr/>
        <w:t xml:space="preserve">se v </w:t>
      </w:r>
      <w:r>
        <w:rPr/>
        <w:t xml:space="preserve">podstatě </w:t>
      </w:r>
      <w:r>
        <w:rPr/>
        <w:t xml:space="preserve">skládalo </w:t>
      </w:r>
      <w:r>
        <w:rPr/>
        <w:t xml:space="preserve">z </w:t>
      </w:r>
      <w:r>
        <w:rPr/>
        <w:t xml:space="preserve">bytostí </w:t>
      </w:r>
      <w:r>
        <w:rPr/>
        <w:t xml:space="preserve">schopných </w:t>
      </w:r>
      <w:r>
        <w:rPr/>
        <w:t xml:space="preserve">svobodné tvůrčí činnosti, </w:t>
      </w:r>
      <w:r>
        <w:rPr/>
        <w:t xml:space="preserve">jejímž </w:t>
      </w:r>
      <w:r>
        <w:rPr/>
        <w:t xml:space="preserve">prostřednictvím </w:t>
      </w:r>
      <w:r>
        <w:rPr/>
        <w:t xml:space="preserve">bylo možné svět přetvářet. Rozpor "mezi skutečnou existencí jednotlivce a jeho potenciální existencí, tj. mezi tím, čím lidstvo je, a tím, čím by mohlo být, je odcizení", vysvětloval Marković a strana s takovými myšlenkami neměla problém. Ostatně </w:t>
      </w:r>
      <w:r>
        <w:rPr/>
        <w:t xml:space="preserve">pro </w:t>
      </w:r>
      <w:r>
        <w:rPr/>
        <w:t xml:space="preserve">Kardelje </w:t>
      </w:r>
      <w:r>
        <w:rPr/>
        <w:t xml:space="preserve">bylo</w:t>
      </w:r>
      <w:r>
        <w:rPr/>
        <w:t xml:space="preserve"> samotnou logikou </w:t>
      </w:r>
      <w:r>
        <w:rPr/>
        <w:t xml:space="preserve">ekonomické reformy </w:t>
      </w:r>
      <w:r>
        <w:rPr/>
        <w:t xml:space="preserve">řešit </w:t>
      </w:r>
      <w:r>
        <w:rPr/>
        <w:t xml:space="preserve">na zcela praktické </w:t>
      </w:r>
      <w:r>
        <w:rPr/>
        <w:t xml:space="preserve">úrovni </w:t>
      </w:r>
      <w:r>
        <w:rPr/>
        <w:t xml:space="preserve">otázku </w:t>
      </w:r>
      <w:r>
        <w:rPr/>
        <w:t xml:space="preserve">odcizení. Pokud by </w:t>
      </w:r>
      <w:r>
        <w:rPr/>
        <w:t xml:space="preserve">dělníci kontrolovali </w:t>
      </w:r>
      <w:r>
        <w:rPr/>
        <w:t xml:space="preserve">70 </w:t>
      </w:r>
      <w:r>
        <w:rPr/>
        <w:t xml:space="preserve">procent </w:t>
      </w:r>
      <w:r>
        <w:rPr/>
        <w:t xml:space="preserve">investičních </w:t>
      </w:r>
      <w:r>
        <w:rPr/>
        <w:t xml:space="preserve">fondů, </w:t>
      </w:r>
      <w:r>
        <w:rPr/>
        <w:t xml:space="preserve">a nikoliv jen třicet procent, byla by jejich kontrola nad svým osudem o to větší a míra odcizení by se výrazně snížila. Toto praktické </w:t>
      </w:r>
      <w:r>
        <w:rPr/>
        <w:t xml:space="preserve">řešení </w:t>
      </w:r>
      <w:r>
        <w:rPr/>
        <w:t xml:space="preserve">Marxova </w:t>
      </w:r>
      <w:r>
        <w:rPr/>
        <w:t xml:space="preserve">filozofického </w:t>
      </w:r>
      <w:r>
        <w:rPr/>
        <w:t xml:space="preserve">dilematu </w:t>
      </w:r>
      <w:r>
        <w:rPr/>
        <w:t xml:space="preserve">by </w:t>
      </w:r>
      <w:r>
        <w:rPr/>
        <w:t xml:space="preserve">dělníkům </w:t>
      </w:r>
      <w:r>
        <w:rPr/>
        <w:t xml:space="preserve">vrátilo </w:t>
      </w:r>
      <w:r>
        <w:rPr/>
        <w:t xml:space="preserve">kontrolu </w:t>
      </w:r>
      <w:r>
        <w:rPr/>
        <w:t xml:space="preserve">nad </w:t>
      </w:r>
      <w:r>
        <w:rPr>
          <w:spacing w:val="-2"/>
        </w:rPr>
        <w:t xml:space="preserve">jejich</w:t>
      </w:r>
    </w:p>
    <w:p>
      <w:pPr>
        <w:pStyle w:val="BodyText"/>
        <w:spacing w:after="0" w:line="254" w:lineRule="auto"/>
        <w:sectPr>
          <w:pgSz w:w="8840" w:h="13260"/>
          <w:pgMar w:top="920" w:right="1133" w:bottom="280" w:left="1133" w:header="730" w:footer="0"/>
        </w:sectPr>
      </w:pPr>
    </w:p>
    <w:p>
      <w:pPr>
        <w:pStyle w:val="BodyText"/>
        <w:spacing w:before="197" w:line="254" w:lineRule="auto"/>
        <w:ind w:end="113" w:hanging="1"/>
      </w:pPr>
      <w:r>
        <w:rPr/>
        <w:t xml:space="preserve">a skoncovat s pozůstatky kapitalismu, které považovaly práci pouze za </w:t>
      </w:r>
      <w:r>
        <w:rPr>
          <w:spacing w:val="-2"/>
        </w:rPr>
        <w:t xml:space="preserve">zboží.</w:t>
      </w:r>
      <w:r>
        <w:rPr>
          <w:spacing w:val="-2"/>
          <w:vertAlign w:val="superscript"/>
        </w:rPr>
        <w:t xml:space="preserve">57</w:t>
      </w:r>
    </w:p>
    <w:p>
      <w:pPr>
        <w:pStyle w:val="BodyText"/>
        <w:spacing w:line="254" w:lineRule="auto"/>
        <w:ind w:end="105" w:firstLine="283"/>
      </w:pPr>
      <w:r>
        <w:rPr>
          <w:i/>
        </w:rPr>
        <w:t xml:space="preserve">Praxis </w:t>
      </w:r>
      <w:r>
        <w:rPr/>
        <w:t xml:space="preserve">se během debaty o reorganizaci strany odvážila položit otázku, </w:t>
      </w:r>
      <w:r>
        <w:rPr/>
        <w:t xml:space="preserve">zda </w:t>
      </w:r>
      <w:r>
        <w:rPr/>
        <w:t xml:space="preserve">samospráva, dokonce i </w:t>
      </w:r>
      <w:r>
        <w:rPr/>
        <w:t xml:space="preserve">její </w:t>
      </w:r>
      <w:r>
        <w:rPr/>
        <w:t xml:space="preserve">reformovaná varianta po roce </w:t>
      </w:r>
      <w:r>
        <w:rPr/>
        <w:t xml:space="preserve">1965, </w:t>
      </w:r>
      <w:r>
        <w:rPr/>
        <w:t xml:space="preserve">není sama o sobě zástěrkou pro novou formu odcizení. Její filozofové tvrdili, že mnohé </w:t>
      </w:r>
      <w:r>
        <w:rPr/>
        <w:t xml:space="preserve">potíže země pramení ze slabin vlastních samotné teorii samosprávy. V reakci na Marxovu výzvu, aby filozofové </w:t>
      </w:r>
      <w:r>
        <w:rPr/>
        <w:t xml:space="preserve">svět </w:t>
      </w:r>
      <w:r>
        <w:rPr/>
        <w:t xml:space="preserve">nejen vykládali, </w:t>
      </w:r>
      <w:r>
        <w:rPr/>
        <w:t xml:space="preserve">ale také měnili</w:t>
      </w:r>
      <w:r>
        <w:rPr/>
        <w:t xml:space="preserve">, Marković a </w:t>
      </w:r>
      <w:r>
        <w:rPr/>
        <w:t xml:space="preserve">další zdůrazňovali</w:t>
      </w:r>
      <w:r>
        <w:rPr/>
        <w:t xml:space="preserve">, že "</w:t>
      </w:r>
      <w:r>
        <w:rPr/>
        <w:t xml:space="preserve">základním úkolem </w:t>
      </w:r>
      <w:r>
        <w:rPr/>
        <w:t xml:space="preserve">filozofie je kriticky analyzovat fenomén odcizení a naznačit praktické kroky vedoucí k seberealizaci člověka". To podle něj mohlo zahrnovat i kritiku jugoslávské samosprávy. </w:t>
      </w:r>
      <w:r>
        <w:rPr/>
        <w:t xml:space="preserve">'</w:t>
      </w:r>
      <w:r>
        <w:rPr/>
        <w:t xml:space="preserve">Buržoazní stát </w:t>
      </w:r>
      <w:r>
        <w:rPr/>
        <w:t xml:space="preserve">nebyl </w:t>
      </w:r>
      <w:r>
        <w:rPr/>
        <w:t xml:space="preserve">překonán </w:t>
      </w:r>
      <w:r>
        <w:rPr/>
        <w:t xml:space="preserve">[vytvořením</w:t>
      </w:r>
      <w:r>
        <w:rPr/>
        <w:t xml:space="preserve">] </w:t>
      </w:r>
      <w:r>
        <w:rPr/>
        <w:t xml:space="preserve">sítě samosprávných orgánů, ale byl pouze modifikován v byrokratický stát, který </w:t>
      </w:r>
      <w:r>
        <w:rPr/>
        <w:t xml:space="preserve">umožňuje větší či menší míru participativní demokracie v atomizovaných jednotkách společenské organizace', tvrdil. Skutečné potlačení politického odcizení "se uskuteční teprve tehdy, až budou odstraněny všechny monopoly moci, až autoritářské a hierarchické organizace jako stát a strana postupně odezní a budou nahrazeny samosprávnými sdruženími výrobců a občanů na všech společenských úrovních".</w:t>
      </w:r>
      <w:r>
        <w:rPr>
          <w:vertAlign w:val="superscript"/>
        </w:rPr>
        <w:t xml:space="preserve">58</w:t>
      </w:r>
      <w:r>
        <w:rPr>
          <w:vertAlign w:val="baseline"/>
        </w:rPr>
        <w:t xml:space="preserve"> Svetozar Stojanović</w:t>
      </w:r>
      <w:r>
        <w:rPr>
          <w:vertAlign w:val="baseline"/>
        </w:rPr>
        <w:t xml:space="preserve">,</w:t>
      </w:r>
      <w:r>
        <w:rPr>
          <w:vertAlign w:val="baseline"/>
        </w:rPr>
        <w:t xml:space="preserve"> redaktor časopisu </w:t>
      </w:r>
      <w:r>
        <w:rPr>
          <w:i/>
          <w:vertAlign w:val="baseline"/>
        </w:rPr>
        <w:t xml:space="preserve">Gledićta</w:t>
      </w:r>
      <w:r>
        <w:rPr>
          <w:vertAlign w:val="baseline"/>
        </w:rPr>
        <w:t xml:space="preserve">, ale také klíčový člen </w:t>
      </w:r>
      <w:r>
        <w:rPr>
          <w:vertAlign w:val="baseline"/>
        </w:rPr>
        <w:t xml:space="preserve">skupiny </w:t>
      </w:r>
      <w:r>
        <w:rPr>
          <w:i/>
          <w:vertAlign w:val="baseline"/>
        </w:rPr>
        <w:t xml:space="preserve">Praxis</w:t>
      </w:r>
      <w:r>
        <w:rPr>
          <w:vertAlign w:val="baseline"/>
        </w:rPr>
        <w:t xml:space="preserve">, </w:t>
      </w:r>
      <w:r>
        <w:rPr>
          <w:vertAlign w:val="baseline"/>
        </w:rPr>
        <w:t xml:space="preserve">psal </w:t>
      </w:r>
      <w:r>
        <w:rPr>
          <w:vertAlign w:val="baseline"/>
        </w:rPr>
        <w:t xml:space="preserve">stejně přímočaře</w:t>
      </w:r>
      <w:r>
        <w:rPr>
          <w:vertAlign w:val="baseline"/>
        </w:rPr>
        <w:t xml:space="preserve">: "úplná </w:t>
      </w:r>
      <w:r>
        <w:rPr>
          <w:vertAlign w:val="baseline"/>
        </w:rPr>
        <w:t xml:space="preserve">a </w:t>
      </w:r>
      <w:r>
        <w:rPr>
          <w:vertAlign w:val="baseline"/>
        </w:rPr>
        <w:t xml:space="preserve">nefalšovaná </w:t>
      </w:r>
      <w:r>
        <w:rPr>
          <w:vertAlign w:val="baseline"/>
        </w:rPr>
        <w:t xml:space="preserve">pravda </w:t>
      </w:r>
      <w:r>
        <w:rPr>
          <w:vertAlign w:val="baseline"/>
        </w:rPr>
        <w:t xml:space="preserve">ohrožuje </w:t>
      </w:r>
      <w:r>
        <w:rPr>
          <w:vertAlign w:val="baseline"/>
        </w:rPr>
        <w:t xml:space="preserve">pouze </w:t>
      </w:r>
      <w:r>
        <w:rPr>
          <w:vertAlign w:val="baseline"/>
        </w:rPr>
        <w:t xml:space="preserve">uzurpátory revoluce, nikdy ne revoluci samotnou". Marx měl podle Stojanoviće jasno, člověk by měl mít kontrolu nad svou činností. Ve své počáteční fázi sloužil revoluční stát k tomu, aby vyvlastněním soukromého vlastnictví otevřel cestu k "odcizení"; poté se však stát stal "janusovským, odcizujícím i odcizujícím", až za stalinismu "aparát" pracovní sílu nejen zaměstnával, "ale i vykořisťoval; osobní podíl každého představitele vládnoucí třídy na rozdělování nadhodnoty byl úměrný jeho postavení ve státní hierarchii". Samosprávnému systému se stále ještě nepodařilo tuto situaci zcela ukončit.</w:t>
      </w:r>
      <w:r>
        <w:rPr>
          <w:vertAlign w:val="superscript"/>
        </w:rPr>
        <w:t xml:space="preserve">59</w:t>
      </w:r>
    </w:p>
    <w:p>
      <w:pPr>
        <w:pStyle w:val="BodyText"/>
        <w:spacing w:before="7" w:line="254" w:lineRule="auto"/>
        <w:ind w:end="106" w:firstLine="283"/>
      </w:pPr>
      <w:r>
        <w:rPr/>
        <w:t xml:space="preserve">Již v roce 1965 Tito tyto názory kritizoval. </w:t>
      </w:r>
      <w:r>
        <w:rPr/>
        <w:t xml:space="preserve">V únoru téhož roku se v </w:t>
      </w:r>
      <w:r>
        <w:rPr/>
        <w:t xml:space="preserve">projevu k prokurátorům </w:t>
      </w:r>
      <w:r>
        <w:rPr/>
        <w:t xml:space="preserve">nahlas ptal, zda "autoři odvážných článků" nevytvořili "nějakou organizaci", a varoval před "džilasismem v nové podobě". O rok později </w:t>
      </w:r>
      <w:r>
        <w:rPr/>
        <w:t xml:space="preserve">ve svém projevu na plénu ústředního výboru v únoru 1966 Tito zařadil </w:t>
      </w:r>
      <w:r>
        <w:rPr>
          <w:i/>
        </w:rPr>
        <w:t xml:space="preserve">Praxis </w:t>
      </w:r>
      <w:r>
        <w:rPr/>
        <w:t xml:space="preserve">a </w:t>
      </w:r>
      <w:r>
        <w:rPr>
          <w:i/>
        </w:rPr>
        <w:t xml:space="preserve">Gledićta </w:t>
      </w:r>
      <w:r>
        <w:rPr/>
        <w:t xml:space="preserve">mezi příklady dekadence a maloburžoazní ideologie, které jsou "pozůstatky" z minulosti a které se znovu objevily kvůli "naší nedostatečné bdělosti". Pokračoval: "To, proti čemu jsme kdysi bojovali s puškami v rukou, je stále </w:t>
      </w:r>
      <w:r>
        <w:rPr/>
        <w:t xml:space="preserve">živé a je třeba s tím skoncovat", i když připustil, že "skoncovat" dnes znamená spíše "znemožnění prostřednictvím ideologického boje" než něco zlověstnějšího.</w:t>
      </w:r>
      <w:r>
        <w:rPr>
          <w:vertAlign w:val="superscript"/>
        </w:rPr>
        <w:t xml:space="preserve">60</w:t>
      </w:r>
      <w:r>
        <w:rPr>
          <w:i/>
          <w:vertAlign w:val="baseline"/>
        </w:rPr>
        <w:t xml:space="preserve"> Praxis </w:t>
      </w:r>
      <w:r>
        <w:rPr>
          <w:vertAlign w:val="baseline"/>
        </w:rPr>
        <w:t xml:space="preserve">byla od července 1966 do března 1967 uzavřena, ale když se znovu objevila, byla odhodlána udržovat v diskusi myšlenky, které prosazovaly Tempo a odbory a které s Tempovou náhlou rezignací zmizely z programu. </w:t>
      </w:r>
      <w:r>
        <w:rPr>
          <w:i/>
          <w:vertAlign w:val="baseline"/>
        </w:rPr>
        <w:t xml:space="preserve">Praxis </w:t>
      </w:r>
      <w:r>
        <w:rPr>
          <w:vertAlign w:val="baseline"/>
        </w:rPr>
        <w:t xml:space="preserve">nadále vyzývala k radikálním změnám a trvala na tom, že přerozdělení stranických výborů do struktury, která by lépe reagovala na tlak dělnické třídy, by znamenalo pouhé přeskládání </w:t>
      </w:r>
      <w:r>
        <w:rPr>
          <w:vertAlign w:val="baseline"/>
        </w:rPr>
        <w:t xml:space="preserve">lehátek na Titaniku. Strana musela </w:t>
      </w:r>
      <w:r>
        <w:rPr>
          <w:vertAlign w:val="baseline"/>
        </w:rPr>
        <w:t xml:space="preserve">přestat </w:t>
      </w:r>
      <w:r>
        <w:rPr>
          <w:vertAlign w:val="baseline"/>
        </w:rPr>
        <w:t xml:space="preserve">vystupovat </w:t>
      </w:r>
      <w:r>
        <w:rPr>
          <w:vertAlign w:val="baseline"/>
        </w:rPr>
        <w:t xml:space="preserve">jako vládnoucí strana </w:t>
      </w:r>
      <w:r>
        <w:rPr>
          <w:vertAlign w:val="baseline"/>
        </w:rPr>
        <w:t xml:space="preserve">státu a </w:t>
      </w:r>
      <w:r>
        <w:rPr>
          <w:vertAlign w:val="baseline"/>
        </w:rPr>
        <w:t xml:space="preserve">rozšířit </w:t>
      </w:r>
      <w:r>
        <w:rPr>
          <w:vertAlign w:val="baseline"/>
        </w:rPr>
        <w:t xml:space="preserve">samosprávu </w:t>
      </w:r>
      <w:r>
        <w:rPr>
          <w:vertAlign w:val="baseline"/>
        </w:rPr>
        <w:t xml:space="preserve">do </w:t>
      </w:r>
      <w:r>
        <w:rPr>
          <w:vertAlign w:val="baseline"/>
        </w:rPr>
        <w:t xml:space="preserve">té míry</w:t>
      </w:r>
      <w:r>
        <w:rPr>
          <w:vertAlign w:val="baseline"/>
        </w:rPr>
        <w:t xml:space="preserve">, </w:t>
      </w:r>
      <w:r>
        <w:rPr>
          <w:vertAlign w:val="baseline"/>
        </w:rPr>
        <w:t xml:space="preserve">aby podnítila </w:t>
      </w:r>
      <w:r>
        <w:rPr>
          <w:vertAlign w:val="baseline"/>
        </w:rPr>
        <w:t xml:space="preserve">marxistickou </w:t>
      </w:r>
      <w:r>
        <w:rPr>
          <w:vertAlign w:val="baseline"/>
        </w:rPr>
        <w:t xml:space="preserve">koncepci </w:t>
      </w:r>
      <w:r>
        <w:rPr>
          <w:vertAlign w:val="baseline"/>
        </w:rPr>
        <w:t xml:space="preserve">odumírání státu.</w:t>
      </w:r>
    </w:p>
    <w:p>
      <w:pPr>
        <w:pStyle w:val="BodyText"/>
        <w:spacing w:after="0" w:line="254" w:lineRule="auto"/>
        <w:sectPr>
          <w:pgSz w:w="8840" w:h="13260"/>
          <w:pgMar w:top="920" w:right="1133" w:bottom="280" w:left="1133" w:header="730" w:footer="0"/>
        </w:sectPr>
      </w:pPr>
    </w:p>
    <w:p>
      <w:pPr>
        <w:pStyle w:val="BodyText"/>
        <w:spacing w:before="6"/>
        <w:ind w:start="0"/>
        <w:jc w:val="left"/>
        <w:rPr>
          <w:sz w:val="16"/>
        </w:rPr>
      </w:pPr>
    </w:p>
    <w:p>
      <w:pPr>
        <w:spacing w:before="0" w:line="254" w:lineRule="auto"/>
        <w:ind w:start="400" w:end="332" w:firstLine="0"/>
        <w:jc w:val="both"/>
        <w:rPr>
          <w:sz w:val="16"/>
        </w:rPr>
      </w:pPr>
      <w:r>
        <w:rPr>
          <w:sz w:val="16"/>
        </w:rPr>
        <w:t xml:space="preserve">Nabízí se otázka: zůstane komunistická organizace předvojem dělnické </w:t>
      </w:r>
      <w:r>
        <w:rPr>
          <w:sz w:val="16"/>
        </w:rPr>
        <w:t xml:space="preserve">třídy a pracujících mas, nebo se zvrhne ve stranu nové vládnoucí etatistické třídy. </w:t>
      </w:r>
      <w:r>
        <w:rPr>
          <w:sz w:val="16"/>
        </w:rPr>
        <w:t xml:space="preserve">Socialistické řešení tohoto dilematu nevyžaduje nic menšího, než aby politická organizace, </w:t>
      </w:r>
      <w:r>
        <w:rPr>
          <w:sz w:val="16"/>
        </w:rPr>
        <w:t xml:space="preserve">která disponuje úplným monopolem státní moci, iniciovala a rozvíjela společenskou </w:t>
      </w:r>
      <w:r>
        <w:rPr>
          <w:sz w:val="16"/>
        </w:rPr>
        <w:t xml:space="preserve">samosprávu, tj. postupně vypustila státní moc ze svých rukou. Socialistickou samosprávnou </w:t>
      </w:r>
      <w:r>
        <w:rPr>
          <w:sz w:val="16"/>
        </w:rPr>
        <w:t xml:space="preserve">společnost může vytvořit pouze organizace, která je sama založena na stejných principech. Ve </w:t>
      </w:r>
      <w:r>
        <w:rPr>
          <w:sz w:val="16"/>
        </w:rPr>
        <w:t xml:space="preserve">straně, stejně jako v samosprávné společnosti, </w:t>
      </w:r>
      <w:r>
        <w:rPr>
          <w:sz w:val="16"/>
        </w:rPr>
        <w:t xml:space="preserve">musí </w:t>
      </w:r>
      <w:r>
        <w:rPr>
          <w:sz w:val="16"/>
        </w:rPr>
        <w:t xml:space="preserve">struktura a proces přijímání rozhodnutí </w:t>
      </w:r>
      <w:r>
        <w:rPr>
          <w:sz w:val="16"/>
        </w:rPr>
        <w:t xml:space="preserve">vyrůstat zdola.</w:t>
      </w:r>
    </w:p>
    <w:p>
      <w:pPr>
        <w:pStyle w:val="BodyText"/>
        <w:spacing w:before="79"/>
        <w:ind w:start="0"/>
        <w:jc w:val="left"/>
        <w:rPr>
          <w:sz w:val="16"/>
        </w:rPr>
      </w:pPr>
    </w:p>
    <w:p>
      <w:pPr>
        <w:pStyle w:val="BodyText"/>
        <w:spacing w:line="254" w:lineRule="auto"/>
        <w:ind w:start="113" w:end="51" w:firstLine="286"/>
      </w:pPr>
      <w:r>
        <w:rPr/>
        <w:t xml:space="preserve">Stojanović, stejně </w:t>
      </w:r>
      <w:r>
        <w:rPr/>
        <w:t xml:space="preserve">jako Tempo</w:t>
      </w:r>
      <w:r>
        <w:rPr/>
        <w:t xml:space="preserve">,</w:t>
      </w:r>
      <w:r>
        <w:rPr/>
        <w:t xml:space="preserve"> hledal inspiraci </w:t>
      </w:r>
      <w:r>
        <w:rPr/>
        <w:t xml:space="preserve">v revoluční historii, v ruské dělnické opozici z roku 1920. Při řízení </w:t>
      </w:r>
      <w:r>
        <w:rPr/>
        <w:t xml:space="preserve">ekonomiky </w:t>
      </w:r>
      <w:r>
        <w:rPr/>
        <w:t xml:space="preserve">musel být slyšet hlas dělníků, </w:t>
      </w:r>
      <w:r>
        <w:rPr>
          <w:spacing w:val="-2"/>
        </w:rPr>
        <w:t xml:space="preserve">protože </w:t>
      </w:r>
      <w:r>
        <w:rPr/>
        <w:t xml:space="preserve">volný </w:t>
      </w:r>
      <w:r>
        <w:rPr/>
        <w:t xml:space="preserve">trh </w:t>
      </w:r>
      <w:r>
        <w:rPr/>
        <w:t xml:space="preserve">nebyl podle </w:t>
      </w:r>
      <w:r>
        <w:rPr/>
        <w:t xml:space="preserve">názoru </w:t>
      </w:r>
      <w:r>
        <w:rPr>
          <w:i/>
        </w:rPr>
        <w:t xml:space="preserve">Praxis </w:t>
      </w:r>
      <w:r>
        <w:rPr/>
        <w:t xml:space="preserve">samoregulující; </w:t>
      </w:r>
      <w:r>
        <w:rPr/>
        <w:t xml:space="preserve">Stojanovićovi </w:t>
      </w:r>
      <w:r>
        <w:rPr/>
        <w:t xml:space="preserve">bylo</w:t>
      </w:r>
      <w:r>
        <w:rPr/>
        <w:t xml:space="preserve"> totiž </w:t>
      </w:r>
      <w:r>
        <w:rPr/>
        <w:t xml:space="preserve">jasné, </w:t>
      </w:r>
      <w:r>
        <w:rPr/>
        <w:t xml:space="preserve">že </w:t>
      </w:r>
      <w:r>
        <w:rPr/>
        <w:t xml:space="preserve">"</w:t>
      </w:r>
      <w:r>
        <w:rPr/>
        <w:t xml:space="preserve">pro </w:t>
      </w:r>
      <w:r>
        <w:rPr/>
        <w:t xml:space="preserve">zachování </w:t>
      </w:r>
      <w:r>
        <w:rPr/>
        <w:t xml:space="preserve">socialistického </w:t>
      </w:r>
      <w:r>
        <w:rPr/>
        <w:t xml:space="preserve">charakteru </w:t>
      </w:r>
      <w:r>
        <w:rPr/>
        <w:t xml:space="preserve">dané </w:t>
      </w:r>
      <w:r>
        <w:rPr/>
        <w:t xml:space="preserve">společnosti</w:t>
      </w:r>
    </w:p>
    <w:p>
      <w:pPr>
        <w:pStyle w:val="BodyText"/>
        <w:spacing w:line="254" w:lineRule="auto"/>
        <w:ind w:start="113" w:end="57"/>
      </w:pPr>
      <w:r>
        <w:rPr/>
        <w:t xml:space="preserve">... [trh] musí být zasazen do rámce seriózního plánování, regulace a koordinace".</w:t>
      </w:r>
      <w:r>
        <w:rPr>
          <w:vertAlign w:val="superscript"/>
        </w:rPr>
        <w:t xml:space="preserve">61</w:t>
      </w:r>
    </w:p>
    <w:p>
      <w:pPr>
        <w:pStyle w:val="BodyText"/>
        <w:spacing w:line="254" w:lineRule="auto"/>
        <w:ind w:start="115" w:end="50" w:firstLine="285"/>
      </w:pPr>
      <w:r>
        <w:rPr/>
        <w:t xml:space="preserve">Výzvy k posílení toho, co odboráři nazývali vertikální autoritou samosprávy, se staly důsledným požadavkem </w:t>
      </w:r>
      <w:r>
        <w:rPr/>
        <w:t xml:space="preserve">skupiny </w:t>
      </w:r>
      <w:r>
        <w:rPr>
          <w:i/>
        </w:rPr>
        <w:t xml:space="preserve">Praxis</w:t>
      </w:r>
      <w:r>
        <w:rPr/>
        <w:t xml:space="preserve">. </w:t>
      </w:r>
      <w:r>
        <w:rPr/>
        <w:t xml:space="preserve">Podle jejího názoru </w:t>
      </w:r>
      <w:r>
        <w:rPr/>
        <w:t xml:space="preserve">se </w:t>
      </w:r>
      <w:r>
        <w:rPr/>
        <w:t xml:space="preserve">"jugoslávská dělnická opozice" </w:t>
      </w:r>
      <w:r>
        <w:rPr/>
        <w:t xml:space="preserve">začala </w:t>
      </w:r>
      <w:r>
        <w:rPr/>
        <w:t xml:space="preserve">poprvé </w:t>
      </w:r>
      <w:r>
        <w:rPr/>
        <w:t xml:space="preserve">objevovat v roce 1965 s </w:t>
      </w:r>
      <w:r>
        <w:rPr/>
        <w:t xml:space="preserve">prvními návrhy, že je třeba zvolit sjezd samospráv jako nový nejvyšší zákonodárný orgán. V článku pro </w:t>
      </w:r>
      <w:r>
        <w:rPr>
          <w:i/>
        </w:rPr>
        <w:t xml:space="preserve">Praxis </w:t>
      </w:r>
      <w:r>
        <w:rPr/>
        <w:t xml:space="preserve">ze září 1967 Stojanović tvrdil, že socialismus nelze vybudovat bez "integrální samosprávy, jejímiž základními buňkami by byly dělnické rady", a připomněl čtenářům, že vztahy mezi komunistickou stranou a dělnickými radami nebyly vždy šťastné. V roce 1905 vznikl petrohradský sovět navzdory veškerému úsilí bolševické strany, připomněl svým čtenářům, a tvrdil, že marxisté nikdy skutečně objektivně neanalyzovali </w:t>
      </w:r>
      <w:r>
        <w:rPr/>
        <w:t xml:space="preserve">roli strany a odborů během krize dělnické opozice na podzim a v zimě 1920. Odbory v Jugoslávii byly stále "nástrojem komunistické organizace", napsal, a to muselo skončit: forma socialistického pluralismu, která zahrnovala nezávislé odbory, byla nezbytná a pomohla by připravit půdu pro "integrální sociální samosprávu", která by vybudovala socialismus kolem jádra dělnických rad.</w:t>
      </w:r>
      <w:r>
        <w:rPr>
          <w:vertAlign w:val="superscript"/>
        </w:rPr>
        <w:t xml:space="preserve">62</w:t>
      </w:r>
    </w:p>
    <w:p>
      <w:pPr>
        <w:pStyle w:val="BodyText"/>
        <w:spacing w:before="5" w:line="254" w:lineRule="auto"/>
        <w:ind w:start="115" w:end="50" w:firstLine="285"/>
      </w:pPr>
      <w:r>
        <w:rPr/>
        <w:t xml:space="preserve">Stojanović tyto názory dále rozvinul v </w:t>
      </w:r>
      <w:r>
        <w:rPr>
          <w:i/>
        </w:rPr>
        <w:t xml:space="preserve">Praxis </w:t>
      </w:r>
      <w:r>
        <w:rPr/>
        <w:t xml:space="preserve">za leden-únor 1968. Podle něj nelze hovořit o společenském vlastnictví, pokud se samospráva redukuje na "skupinovou samosprávu", pokud "každá samosprávná skupina má jedinou ambici zvýšit svůj čistý příjem a realizovat své zájmy na trhu", pak </w:t>
      </w:r>
      <w:r>
        <w:rPr/>
        <w:t xml:space="preserve">hrozí nebezpečí, že tyto zájmy budou stát proti sobě a vzniknou frakce zájmových skupin jako protichůdné oligarchie. Takový systém by zdaleka nevedl k odcizení pracovní síly, ale ke "skutečnému odcizení výrobních prostředků jako celku". Socialismus tedy nelze vybudovat bez dělnické samosprávy, "</w:t>
      </w:r>
      <w:r>
        <w:rPr/>
        <w:t xml:space="preserve">která</w:t>
      </w:r>
      <w:r>
        <w:rPr/>
        <w:t xml:space="preserve"> </w:t>
      </w:r>
      <w:r>
        <w:rPr/>
        <w:t xml:space="preserve">je</w:t>
      </w:r>
      <w:r>
        <w:rPr/>
        <w:t xml:space="preserve"> budována jako </w:t>
      </w:r>
      <w:r>
        <w:rPr/>
        <w:t xml:space="preserve">integrální společenský </w:t>
      </w:r>
      <w:r>
        <w:rPr/>
        <w:t xml:space="preserve">systém; to </w:t>
      </w:r>
      <w:r>
        <w:rPr/>
        <w:t xml:space="preserve">znamená, </w:t>
      </w:r>
      <w:r>
        <w:rPr/>
        <w:t xml:space="preserve">že </w:t>
      </w:r>
      <w:r>
        <w:rPr/>
        <w:t xml:space="preserve">musí </w:t>
      </w:r>
      <w:r>
        <w:rPr>
          <w:spacing w:val="-1"/>
        </w:rPr>
        <w:t xml:space="preserve">zahrnovat </w:t>
      </w:r>
      <w:r>
        <w:rPr/>
        <w:t xml:space="preserve">všechny části společnosti a že kromě samosprávy jednotlivých prvků musí být chápána jako samospráva společnosti jako celku". Podle něj "pouze horizontálně a vertikálně integrovaná samospráva umožní dělnické třídě stát se dominantní společenskou silou, [neboť] dokud integrace, koordinace, regulace a plánování </w:t>
      </w:r>
      <w:r>
        <w:rPr/>
        <w:t xml:space="preserve">nejsou </w:t>
      </w:r>
      <w:r>
        <w:rPr/>
        <w:t xml:space="preserve">samosprávě </w:t>
      </w:r>
      <w:r>
        <w:rPr/>
        <w:t xml:space="preserve">vlastní, </w:t>
      </w:r>
      <w:r>
        <w:rPr/>
        <w:t xml:space="preserve">budou </w:t>
      </w:r>
      <w:r>
        <w:rPr/>
        <w:t xml:space="preserve">muset</w:t>
      </w:r>
      <w:r>
        <w:rPr/>
        <w:t xml:space="preserve"> </w:t>
      </w:r>
      <w:r>
        <w:rPr>
          <w:spacing w:val="-5"/>
        </w:rPr>
        <w:t xml:space="preserve">být </w:t>
      </w:r>
      <w:r>
        <w:rPr/>
        <w:t xml:space="preserve">tyto </w:t>
      </w:r>
      <w:r>
        <w:rPr/>
        <w:t xml:space="preserve">funkce</w:t>
      </w:r>
    </w:p>
    <w:p>
      <w:pPr>
        <w:pStyle w:val="BodyText"/>
        <w:spacing w:after="0" w:line="254" w:lineRule="auto"/>
        <w:sectPr>
          <w:pgSz w:w="8840" w:h="13260"/>
          <w:pgMar w:top="920" w:right="1133" w:bottom="280" w:left="1133" w:header="730" w:footer="0"/>
        </w:sectPr>
      </w:pPr>
    </w:p>
    <w:p>
      <w:pPr>
        <w:pStyle w:val="BodyText"/>
        <w:spacing w:before="197" w:line="254" w:lineRule="auto"/>
        <w:ind w:end="109" w:hanging="1"/>
      </w:pPr>
      <w:r>
        <w:rPr/>
        <w:t xml:space="preserve">vykonává odcizená část společnosti, stát". Proto bylo třeba "vybudovat vertikální sdružení samosprávných skupin, vytvořit zastupitelské orgány zdola, podřídit jim všechny státní orgány včetně armády a policie, zásadně demokratizovat politické organizace a především stranu". Pokračování kampaně tímto způsobem nebylo stranou oceněno. Po intervenci chorvatského ústředního výboru strany se koncem dubna 1968 chorvatský výbor pro kulturní činnost rozhodl snížit financování </w:t>
      </w:r>
      <w:r>
        <w:rPr>
          <w:i/>
        </w:rPr>
        <w:t xml:space="preserve">Praxis </w:t>
      </w:r>
      <w:r>
        <w:rPr/>
        <w:t xml:space="preserve">a časopis přestal vycházet.</w:t>
      </w:r>
      <w:r>
        <w:rPr>
          <w:vertAlign w:val="superscript"/>
        </w:rPr>
        <w:t xml:space="preserve">63</w:t>
      </w:r>
    </w:p>
    <w:p>
      <w:pPr>
        <w:pStyle w:val="BodyText"/>
        <w:spacing w:before="1" w:line="254" w:lineRule="auto"/>
        <w:ind w:end="105" w:firstLine="283"/>
      </w:pPr>
      <w:r>
        <w:rPr/>
        <w:t xml:space="preserve">Uzavřením časopisu jeho vliv neskončil. Časopis měl mezi studenty obrovský ohlas a v létě 1968 to, co tisk rád nazýval "novou levicí", otřáslo Titovým režimem v základech. Červnová krize začala zdánlivě banálním incidentem. V neděli 2. června se </w:t>
      </w:r>
      <w:r>
        <w:rPr/>
        <w:t xml:space="preserve">měla poblíž jednoho z mnoha nových bělehradských předměstí konat </w:t>
      </w:r>
      <w:r>
        <w:rPr/>
        <w:t xml:space="preserve">generální zkouška </w:t>
      </w:r>
      <w:r>
        <w:rPr/>
        <w:t xml:space="preserve">popového koncertu </w:t>
      </w:r>
      <w:r>
        <w:rPr/>
        <w:t xml:space="preserve">pod širým nebem</w:t>
      </w:r>
      <w:r>
        <w:rPr/>
        <w:t xml:space="preserve">. </w:t>
      </w:r>
      <w:r>
        <w:rPr/>
        <w:t xml:space="preserve">Mladí </w:t>
      </w:r>
      <w:r>
        <w:rPr/>
        <w:t xml:space="preserve">stavební dobrovolníci z řad dělníků byli pozváni na generální zkoušku </w:t>
      </w:r>
      <w:r>
        <w:rPr/>
        <w:t xml:space="preserve">zdarma jako odměna za jejich nasazení pro věc. Studenti se však domnívali, že vzhledem k tomu, že </w:t>
      </w:r>
      <w:r>
        <w:rPr/>
        <w:t xml:space="preserve">se jedná o </w:t>
      </w:r>
      <w:r>
        <w:rPr/>
        <w:t xml:space="preserve">generální zkoušku</w:t>
      </w:r>
      <w:r>
        <w:rPr/>
        <w:t xml:space="preserve">,</w:t>
      </w:r>
      <w:r>
        <w:rPr/>
        <w:t xml:space="preserve"> která </w:t>
      </w:r>
      <w:r>
        <w:rPr/>
        <w:t xml:space="preserve">se</w:t>
      </w:r>
      <w:r>
        <w:rPr/>
        <w:t xml:space="preserve"> bude </w:t>
      </w:r>
      <w:r>
        <w:rPr/>
        <w:t xml:space="preserve">konat </w:t>
      </w:r>
      <w:r>
        <w:rPr/>
        <w:t xml:space="preserve">pod</w:t>
      </w:r>
      <w:r>
        <w:rPr/>
        <w:t xml:space="preserve"> širým nebem</w:t>
      </w:r>
      <w:r>
        <w:rPr/>
        <w:t xml:space="preserve">, </w:t>
      </w:r>
      <w:r>
        <w:rPr/>
        <w:t xml:space="preserve">není </w:t>
      </w:r>
      <w:r>
        <w:rPr/>
        <w:t xml:space="preserve">důvod, proč </w:t>
      </w:r>
      <w:r>
        <w:rPr/>
        <w:t xml:space="preserve">by se jí nemohli zúčastnit také. Na poslední chvíli organizátoři, kteří údajně chtěli na plánovaných koncertech vydělat co nejvíce peněz, upustili od nápadu uspořádat generální zkoušku pod širým nebem a přesunuli ji do malého sálu, kam byli vpuštěni pouze ti, kteří se prokázali jako dobrovolníci na stavbě. Zklamaní studenti se snažili do sálu proniknout násilím, a tak byla přivolána policie. Co se dělo dál, bylo vždy sporné. Studenti tvrdili, že policie byla první, kdo použil násilí, což přimělo </w:t>
      </w:r>
      <w:r>
        <w:rPr/>
        <w:t xml:space="preserve">úřady </w:t>
      </w:r>
      <w:r>
        <w:rPr/>
        <w:t xml:space="preserve">k </w:t>
      </w:r>
      <w:r>
        <w:rPr/>
        <w:t xml:space="preserve">evakuaci </w:t>
      </w:r>
      <w:r>
        <w:rPr/>
        <w:t xml:space="preserve">stavebních </w:t>
      </w:r>
      <w:r>
        <w:rPr/>
        <w:t xml:space="preserve">dobrovolníků </w:t>
      </w:r>
      <w:r>
        <w:rPr/>
        <w:t xml:space="preserve">autobusem, </w:t>
      </w:r>
      <w:r>
        <w:rPr/>
        <w:t xml:space="preserve">přičemž </w:t>
      </w:r>
      <w:r>
        <w:rPr/>
        <w:t xml:space="preserve">někteří </w:t>
      </w:r>
      <w:r>
        <w:rPr/>
        <w:t xml:space="preserve">studenti pak autobus pronásledovali a snažili se stavebním dobrovolníkům zdemolovat jejich dočasné ubytování. Policie veškerá obvinění z násilí odmítla a obvinila studenty z pouhého </w:t>
      </w:r>
      <w:r>
        <w:rPr/>
        <w:t xml:space="preserve">chuligánství. </w:t>
      </w:r>
      <w:r>
        <w:rPr/>
        <w:t xml:space="preserve">Následujícího dne </w:t>
      </w:r>
      <w:r>
        <w:rPr/>
        <w:t xml:space="preserve">se studenti rozhodli </w:t>
      </w:r>
      <w:r>
        <w:rPr/>
        <w:t xml:space="preserve">pochodovat </w:t>
      </w:r>
      <w:r>
        <w:rPr/>
        <w:t xml:space="preserve">do </w:t>
      </w:r>
      <w:r>
        <w:rPr/>
        <w:t xml:space="preserve">centra města </w:t>
      </w:r>
      <w:r>
        <w:rPr/>
        <w:t xml:space="preserve">a protestovat proti policejnímu násilí. Zastavil je policejní kordon postavený u strategického podchodu a došlo k dalším násilnostem. Při této příležitosti je jistější, že policie demonstranty nevyprovokovaně napadla a rozehnala, </w:t>
      </w:r>
      <w:r>
        <w:rPr>
          <w:spacing w:val="40"/>
        </w:rPr>
        <w:t xml:space="preserve">zatímco</w:t>
      </w:r>
      <w:r>
        <w:rPr/>
        <w:t xml:space="preserve"> ti </w:t>
      </w:r>
      <w:r>
        <w:rPr/>
        <w:t xml:space="preserve">poslouchali výzvy, aby se dobrovolně obrátili zpět.</w:t>
      </w:r>
    </w:p>
    <w:p>
      <w:pPr>
        <w:pStyle w:val="BodyText"/>
        <w:spacing w:before="6" w:line="254" w:lineRule="auto"/>
        <w:ind w:end="106" w:firstLine="283"/>
      </w:pPr>
      <w:r>
        <w:rPr/>
        <w:t xml:space="preserve">V úterý 4. června se obě strany dostaly do sporu. Policie zakázala všechny demonstrace a shromáždění na veřejných prostranstvích v Bělehradě a studenti obsadili univerzitní kampus a další univerzitní budovy, přičemž nepokoje se rychle rozšířily i do dalších měst. Do konce dne studenti vypracovali politický akční program, který sestavilo několik </w:t>
      </w:r>
      <w:r>
        <w:rPr>
          <w:i/>
        </w:rPr>
        <w:t xml:space="preserve">ad hoc </w:t>
      </w:r>
      <w:r>
        <w:rPr/>
        <w:t xml:space="preserve">výborů, včetně univerzitního výboru Svazu studentů a univerzitní stranické organizace; možná je příznačné, že studenti z katedry filozofie, kde </w:t>
      </w:r>
      <w:r>
        <w:rPr/>
        <w:t xml:space="preserve">byla </w:t>
      </w:r>
      <w:r>
        <w:rPr>
          <w:i/>
        </w:rPr>
        <w:t xml:space="preserve">Praxis </w:t>
      </w:r>
      <w:r>
        <w:rPr/>
        <w:t xml:space="preserve">nejvíce zastoupena, odmítli </w:t>
      </w:r>
      <w:r>
        <w:rPr/>
        <w:t xml:space="preserve">konečný </w:t>
      </w:r>
      <w:r>
        <w:rPr/>
        <w:t xml:space="preserve">politický akční program jako </w:t>
      </w:r>
      <w:r>
        <w:rPr>
          <w:spacing w:val="-1"/>
        </w:rPr>
        <w:t xml:space="preserve">nedostatečně </w:t>
      </w:r>
      <w:r>
        <w:rPr/>
        <w:t xml:space="preserve">radikální</w:t>
      </w:r>
      <w:r>
        <w:rPr/>
        <w:t xml:space="preserve">.</w:t>
      </w:r>
      <w:r>
        <w:rPr>
          <w:vertAlign w:val="superscript"/>
        </w:rPr>
        <w:t xml:space="preserve">64</w:t>
      </w:r>
      <w:r>
        <w:rPr>
          <w:vertAlign w:val="baseline"/>
        </w:rPr>
        <w:t xml:space="preserve"> Studenti adresovali Titovi následující požadavky:</w:t>
      </w:r>
    </w:p>
    <w:p>
      <w:pPr>
        <w:pStyle w:val="BodyText"/>
        <w:spacing w:before="75"/>
        <w:ind w:start="0"/>
        <w:jc w:val="left"/>
      </w:pPr>
    </w:p>
    <w:p>
      <w:pPr>
        <w:spacing w:before="0" w:line="254" w:lineRule="auto"/>
        <w:ind w:start="342" w:end="391" w:firstLine="0"/>
        <w:jc w:val="both"/>
        <w:rPr>
          <w:sz w:val="16"/>
        </w:rPr>
      </w:pPr>
      <w:r>
        <w:rPr>
          <w:sz w:val="16"/>
        </w:rPr>
        <w:t xml:space="preserve">Soudruhu prezidente! Ze shromáždění studentů Bělehradské univerzity, která </w:t>
      </w:r>
      <w:r>
        <w:rPr>
          <w:sz w:val="16"/>
        </w:rPr>
        <w:t xml:space="preserve">se</w:t>
      </w:r>
      <w:r>
        <w:rPr>
          <w:sz w:val="16"/>
        </w:rPr>
        <w:t xml:space="preserve"> od dnešního dne, </w:t>
      </w:r>
      <w:r>
        <w:rPr>
          <w:sz w:val="16"/>
        </w:rPr>
        <w:t xml:space="preserve">4. </w:t>
      </w:r>
      <w:r>
        <w:rPr>
          <w:sz w:val="16"/>
        </w:rPr>
        <w:t xml:space="preserve">června </w:t>
      </w:r>
      <w:r>
        <w:rPr>
          <w:sz w:val="16"/>
        </w:rPr>
        <w:t xml:space="preserve">1968, </w:t>
      </w:r>
      <w:r>
        <w:rPr>
          <w:sz w:val="16"/>
        </w:rPr>
        <w:t xml:space="preserve">na</w:t>
      </w:r>
      <w:r>
        <w:rPr>
          <w:sz w:val="16"/>
        </w:rPr>
        <w:t xml:space="preserve"> návrh </w:t>
      </w:r>
      <w:r>
        <w:rPr>
          <w:sz w:val="16"/>
        </w:rPr>
        <w:t xml:space="preserve">studentů </w:t>
      </w:r>
      <w:r>
        <w:rPr>
          <w:sz w:val="16"/>
        </w:rPr>
        <w:t xml:space="preserve">nazývá </w:t>
      </w:r>
      <w:r>
        <w:rPr>
          <w:sz w:val="16"/>
        </w:rPr>
        <w:t xml:space="preserve">"</w:t>
      </w:r>
      <w:r>
        <w:rPr>
          <w:sz w:val="16"/>
        </w:rPr>
        <w:t xml:space="preserve">Rudá </w:t>
      </w:r>
      <w:r>
        <w:rPr>
          <w:sz w:val="16"/>
        </w:rPr>
        <w:t xml:space="preserve">univerzita </w:t>
      </w:r>
      <w:r>
        <w:rPr>
          <w:sz w:val="16"/>
        </w:rPr>
        <w:t xml:space="preserve">Karla </w:t>
      </w:r>
      <w:r>
        <w:rPr>
          <w:sz w:val="16"/>
        </w:rPr>
        <w:t xml:space="preserve">Marxe"</w:t>
      </w:r>
      <w:r>
        <w:rPr>
          <w:sz w:val="16"/>
        </w:rPr>
        <w:t xml:space="preserve">, bychom vás rádi informovali o cílech, za které jsme prosili. </w:t>
      </w:r>
      <w:r>
        <w:rPr>
          <w:sz w:val="16"/>
        </w:rPr>
        <w:t xml:space="preserve">Nebojujeme </w:t>
      </w:r>
      <w:r>
        <w:rPr>
          <w:sz w:val="16"/>
        </w:rPr>
        <w:t xml:space="preserve">za </w:t>
      </w:r>
      <w:r>
        <w:rPr>
          <w:sz w:val="16"/>
        </w:rPr>
        <w:t xml:space="preserve">své </w:t>
      </w:r>
      <w:r>
        <w:rPr>
          <w:sz w:val="16"/>
        </w:rPr>
        <w:t xml:space="preserve">materiální </w:t>
      </w:r>
      <w:r>
        <w:rPr>
          <w:sz w:val="16"/>
        </w:rPr>
        <w:t xml:space="preserve">zájmy. </w:t>
      </w:r>
      <w:r>
        <w:rPr>
          <w:sz w:val="16"/>
        </w:rPr>
        <w:t xml:space="preserve">Jsme </w:t>
      </w:r>
      <w:r>
        <w:rPr>
          <w:sz w:val="16"/>
        </w:rPr>
        <w:t xml:space="preserve">rozhořčeni </w:t>
      </w:r>
      <w:r>
        <w:rPr>
          <w:sz w:val="16"/>
        </w:rPr>
        <w:t xml:space="preserve">kvůli </w:t>
      </w:r>
      <w:r>
        <w:rPr>
          <w:sz w:val="16"/>
        </w:rPr>
        <w:t xml:space="preserve">obrovským </w:t>
      </w:r>
      <w:r>
        <w:rPr>
          <w:sz w:val="16"/>
        </w:rPr>
        <w:t xml:space="preserve">sociálním </w:t>
      </w:r>
      <w:r>
        <w:rPr>
          <w:sz w:val="16"/>
        </w:rPr>
        <w:t xml:space="preserve">a</w:t>
      </w:r>
    </w:p>
    <w:p>
      <w:pPr>
        <w:spacing w:after="0" w:line="254" w:lineRule="auto"/>
        <w:jc w:val="both"/>
        <w:rPr>
          <w:sz w:val="16"/>
        </w:rPr>
        <w:sectPr>
          <w:pgSz w:w="8840" w:h="13260"/>
          <w:pgMar w:top="920" w:right="1133" w:bottom="280" w:left="1133" w:header="730" w:footer="0"/>
        </w:sectPr>
      </w:pPr>
    </w:p>
    <w:p>
      <w:pPr>
        <w:pStyle w:val="BodyText"/>
        <w:spacing w:before="6"/>
        <w:ind w:start="0"/>
        <w:jc w:val="left"/>
        <w:rPr>
          <w:sz w:val="16"/>
        </w:rPr>
      </w:pPr>
    </w:p>
    <w:p>
      <w:pPr>
        <w:spacing w:before="0" w:line="254" w:lineRule="auto"/>
        <w:ind w:start="400" w:end="330" w:firstLine="0"/>
        <w:jc w:val="both"/>
        <w:rPr>
          <w:sz w:val="16"/>
        </w:rPr>
      </w:pPr>
      <w:r>
        <w:rPr>
          <w:sz w:val="16"/>
        </w:rPr>
        <w:t xml:space="preserve">ekonomické </w:t>
      </w:r>
      <w:r>
        <w:rPr>
          <w:sz w:val="16"/>
        </w:rPr>
        <w:t xml:space="preserve">rozdíly </w:t>
      </w:r>
      <w:r>
        <w:rPr>
          <w:spacing w:val="-1"/>
          <w:sz w:val="16"/>
        </w:rPr>
        <w:t xml:space="preserve">v </w:t>
      </w:r>
      <w:r>
        <w:rPr>
          <w:sz w:val="16"/>
        </w:rPr>
        <w:t xml:space="preserve">naší společnosti. Jsme </w:t>
      </w:r>
      <w:r>
        <w:rPr>
          <w:sz w:val="16"/>
        </w:rPr>
        <w:t xml:space="preserve">proti tomu, </w:t>
      </w:r>
      <w:r>
        <w:rPr>
          <w:sz w:val="16"/>
        </w:rPr>
        <w:t xml:space="preserve">aby </w:t>
      </w:r>
      <w:r>
        <w:rPr>
          <w:sz w:val="16"/>
        </w:rPr>
        <w:t xml:space="preserve">břemeno ekonomických reforem </w:t>
      </w:r>
      <w:r>
        <w:rPr>
          <w:sz w:val="16"/>
        </w:rPr>
        <w:t xml:space="preserve">nesla </w:t>
      </w:r>
      <w:r>
        <w:rPr>
          <w:sz w:val="16"/>
        </w:rPr>
        <w:t xml:space="preserve">pouze </w:t>
      </w:r>
      <w:r>
        <w:rPr>
          <w:sz w:val="16"/>
        </w:rPr>
        <w:t xml:space="preserve">dělnická </w:t>
      </w:r>
      <w:r>
        <w:rPr>
          <w:sz w:val="16"/>
        </w:rPr>
        <w:t xml:space="preserve">třída</w:t>
      </w:r>
      <w:r>
        <w:rPr>
          <w:sz w:val="16"/>
        </w:rPr>
        <w:t xml:space="preserve">. </w:t>
      </w:r>
      <w:r>
        <w:rPr>
          <w:sz w:val="16"/>
        </w:rPr>
        <w:t xml:space="preserve">Jsme pro společenskou samosprávu shora </w:t>
      </w:r>
      <w:r>
        <w:rPr>
          <w:sz w:val="16"/>
        </w:rPr>
        <w:t xml:space="preserve">dolů, kterou nelze realizovat, pokud samosprávné a parlamentní orgány nebudou </w:t>
      </w:r>
      <w:r>
        <w:rPr>
          <w:sz w:val="16"/>
        </w:rPr>
        <w:t xml:space="preserve">složeny </w:t>
      </w:r>
      <w:r>
        <w:rPr>
          <w:sz w:val="16"/>
        </w:rPr>
        <w:t xml:space="preserve">ze </w:t>
      </w:r>
      <w:r>
        <w:rPr>
          <w:sz w:val="16"/>
        </w:rPr>
        <w:t xml:space="preserve">zástupců </w:t>
      </w:r>
      <w:r>
        <w:rPr>
          <w:sz w:val="16"/>
        </w:rPr>
        <w:t xml:space="preserve">přímých výrobců. </w:t>
      </w:r>
      <w:r>
        <w:rPr>
          <w:sz w:val="16"/>
        </w:rPr>
        <w:t xml:space="preserve">Jsme </w:t>
      </w:r>
      <w:r>
        <w:rPr>
          <w:sz w:val="16"/>
        </w:rPr>
        <w:t xml:space="preserve">proti </w:t>
      </w:r>
      <w:r>
        <w:rPr>
          <w:sz w:val="16"/>
        </w:rPr>
        <w:t xml:space="preserve">stále většímu obohacování </w:t>
      </w:r>
      <w:r>
        <w:rPr>
          <w:sz w:val="16"/>
        </w:rPr>
        <w:t xml:space="preserve">jednotlivců na úkor </w:t>
      </w:r>
      <w:r>
        <w:rPr>
          <w:sz w:val="16"/>
        </w:rPr>
        <w:t xml:space="preserve">dělnické třídy. Jsme pro socialistické vlastnictví a </w:t>
      </w:r>
      <w:r>
        <w:rPr>
          <w:sz w:val="16"/>
        </w:rPr>
        <w:t xml:space="preserve">proti pokusům o vytvoření kapitalistických akciových společností. Bolí nás, že </w:t>
      </w:r>
      <w:r>
        <w:rPr>
          <w:sz w:val="16"/>
        </w:rPr>
        <w:t xml:space="preserve">tisíce našich lidí musí emigrovat, aby mohli sloužit a pracovat pro světový kapitalismus. </w:t>
      </w:r>
      <w:r>
        <w:rPr>
          <w:sz w:val="16"/>
        </w:rPr>
        <w:t xml:space="preserve">Jsme rozhořčeni tím, že byrokratické zájmy směřují k ničení bratrství a jednoty </w:t>
      </w:r>
      <w:r>
        <w:rPr>
          <w:sz w:val="16"/>
        </w:rPr>
        <w:t xml:space="preserve">našich národů. Nedopustíme žádnou konfrontaci mezi dělníky a studenty. </w:t>
      </w:r>
      <w:r>
        <w:rPr>
          <w:sz w:val="16"/>
        </w:rPr>
        <w:t xml:space="preserve">Zájmy dělnické třídy jsou obecnými zájmy a ty jsou jedinými skutečnými zájmy </w:t>
      </w:r>
      <w:r>
        <w:rPr>
          <w:sz w:val="16"/>
        </w:rPr>
        <w:t xml:space="preserve">socialismu. </w:t>
      </w:r>
      <w:r>
        <w:rPr>
          <w:sz w:val="16"/>
        </w:rPr>
        <w:t xml:space="preserve">Náš </w:t>
      </w:r>
      <w:r>
        <w:rPr>
          <w:sz w:val="16"/>
        </w:rPr>
        <w:t xml:space="preserve">program </w:t>
      </w:r>
      <w:r>
        <w:rPr>
          <w:sz w:val="16"/>
        </w:rPr>
        <w:t xml:space="preserve">je </w:t>
      </w:r>
      <w:r>
        <w:rPr>
          <w:sz w:val="16"/>
        </w:rPr>
        <w:t xml:space="preserve">programem </w:t>
      </w:r>
      <w:r>
        <w:rPr>
          <w:sz w:val="16"/>
        </w:rPr>
        <w:t xml:space="preserve">nejpokrokovějších </w:t>
      </w:r>
      <w:r>
        <w:rPr>
          <w:sz w:val="16"/>
        </w:rPr>
        <w:t xml:space="preserve">sil </w:t>
      </w:r>
      <w:r>
        <w:rPr>
          <w:sz w:val="16"/>
        </w:rPr>
        <w:t xml:space="preserve">naší </w:t>
      </w:r>
      <w:r>
        <w:rPr>
          <w:sz w:val="16"/>
        </w:rPr>
        <w:t xml:space="preserve">společnosti</w:t>
      </w:r>
      <w:r>
        <w:rPr>
          <w:spacing w:val="40"/>
          <w:sz w:val="16"/>
        </w:rPr>
        <w:t xml:space="preserve">, </w:t>
      </w:r>
      <w:r>
        <w:rPr>
          <w:sz w:val="16"/>
        </w:rPr>
        <w:t xml:space="preserve">programem </w:t>
      </w:r>
      <w:r>
        <w:rPr>
          <w:sz w:val="16"/>
        </w:rPr>
        <w:t xml:space="preserve">strany a ústavy. Požadujeme jejich plné uskutečnění. Soudruhu předsedo! </w:t>
      </w:r>
      <w:r>
        <w:rPr>
          <w:sz w:val="16"/>
        </w:rPr>
        <w:t xml:space="preserve">Zdravíme vás a věříme, že </w:t>
      </w:r>
      <w:r>
        <w:rPr>
          <w:sz w:val="16"/>
        </w:rPr>
        <w:t xml:space="preserve">nás s </w:t>
      </w:r>
      <w:r>
        <w:rPr>
          <w:sz w:val="16"/>
        </w:rPr>
        <w:t xml:space="preserve">důvěrou ve vašeho revolučního ducha pochopíte </w:t>
      </w:r>
      <w:r>
        <w:rPr>
          <w:sz w:val="16"/>
        </w:rPr>
        <w:t xml:space="preserve">a podpoříte.</w:t>
      </w:r>
      <w:r>
        <w:rPr>
          <w:sz w:val="16"/>
          <w:vertAlign w:val="superscript"/>
        </w:rPr>
        <w:t xml:space="preserve">65</w:t>
      </w:r>
    </w:p>
    <w:p>
      <w:pPr>
        <w:pStyle w:val="BodyText"/>
        <w:spacing w:before="40"/>
        <w:ind w:start="0"/>
        <w:jc w:val="left"/>
        <w:rPr>
          <w:sz w:val="16"/>
        </w:rPr>
      </w:pPr>
    </w:p>
    <w:p>
      <w:pPr>
        <w:pStyle w:val="BodyText"/>
        <w:spacing w:before="1" w:line="254" w:lineRule="auto"/>
        <w:ind w:start="114" w:end="51" w:firstLine="285"/>
      </w:pPr>
      <w:r>
        <w:rPr/>
        <w:t xml:space="preserve">"Sociální samospráva shora dolů" byla jasným odkazem na potřebu posílit "vertikalitu", ale studenti filozofie si zřejmě přáli, aby byla ještě přesněji definována.</w:t>
      </w:r>
    </w:p>
    <w:p>
      <w:pPr>
        <w:pStyle w:val="BodyText"/>
        <w:spacing w:before="1" w:line="254" w:lineRule="auto"/>
        <w:ind w:start="114" w:end="49" w:firstLine="285"/>
      </w:pPr>
      <w:r>
        <w:rPr/>
        <w:t xml:space="preserve">Prvotní reakcí </w:t>
      </w:r>
      <w:r>
        <w:rPr/>
        <w:t xml:space="preserve">úřadů </w:t>
      </w:r>
      <w:r>
        <w:rPr/>
        <w:t xml:space="preserve">byla </w:t>
      </w:r>
      <w:r>
        <w:rPr/>
        <w:t xml:space="preserve">snaha </w:t>
      </w:r>
      <w:r>
        <w:rPr/>
        <w:t xml:space="preserve">poštvat </w:t>
      </w:r>
      <w:r>
        <w:rPr/>
        <w:t xml:space="preserve">dělníky </w:t>
      </w:r>
      <w:r>
        <w:rPr/>
        <w:t xml:space="preserve">proti </w:t>
      </w:r>
      <w:r>
        <w:rPr/>
        <w:t xml:space="preserve">studentům tím, že v tisku byly zveřejněny dělnické rezoluce vyzývající studenty k ukončení protestu. Odborový list </w:t>
      </w:r>
      <w:r>
        <w:rPr>
          <w:i/>
        </w:rPr>
        <w:t xml:space="preserve">Rad </w:t>
      </w:r>
      <w:r>
        <w:rPr/>
        <w:t xml:space="preserve">však 7. června </w:t>
      </w:r>
      <w:r>
        <w:rPr/>
        <w:t xml:space="preserve">veřejně zpochybnil, zda je některá z těchto rezolucí pravá. Podle vlastní verze událostí studenti s dělníky sympatizovali: když </w:t>
      </w:r>
      <w:r>
        <w:rPr/>
        <w:t xml:space="preserve">se </w:t>
      </w:r>
      <w:r>
        <w:rPr/>
        <w:t xml:space="preserve">3. června </w:t>
      </w:r>
      <w:r>
        <w:rPr/>
        <w:t xml:space="preserve">hlavní </w:t>
      </w:r>
      <w:r>
        <w:rPr/>
        <w:t xml:space="preserve">ideolog </w:t>
      </w:r>
      <w:r>
        <w:rPr/>
        <w:t xml:space="preserve">strany </w:t>
      </w:r>
      <w:r>
        <w:rPr/>
        <w:t xml:space="preserve">Veljko </w:t>
      </w:r>
      <w:r>
        <w:rPr/>
        <w:t xml:space="preserve">Vlahović </w:t>
      </w:r>
      <w:r>
        <w:rPr/>
        <w:t xml:space="preserve">pokoušel </w:t>
      </w:r>
      <w:r>
        <w:rPr/>
        <w:t xml:space="preserve">navázat </w:t>
      </w:r>
      <w:r>
        <w:rPr/>
        <w:t xml:space="preserve">dialog s pochodujícími studenty, oslovil ho dělník a řekl: "Soudruhu Veljko, dnes vyšli studenti do ulic, totéž můžete očekávat od dělníků, protože mají důvod demonstrovat ... Já jsem proletář a vy jste jím byl - kdysi". Dne 9. června Tito jednal a tvrdě se postavil proti konfrontaci. V televizním projevu se obrátil </w:t>
      </w:r>
      <w:r>
        <w:rPr/>
        <w:t xml:space="preserve">na studenty, přijal jejich akci, slíbil změnu, ale varoval, že existují "maoisté" a další "nezdravé živly", které se je snaží infiltrovat. Většina studentů se poté vrátila ke studiu a 10. června demonstrace skončily.</w:t>
      </w:r>
      <w:r>
        <w:rPr>
          <w:vertAlign w:val="superscript"/>
        </w:rPr>
        <w:t xml:space="preserve">66</w:t>
      </w:r>
    </w:p>
    <w:p>
      <w:pPr>
        <w:pStyle w:val="BodyText"/>
        <w:spacing w:before="5" w:line="254" w:lineRule="auto"/>
        <w:ind w:start="115" w:end="50" w:firstLine="285"/>
      </w:pPr>
      <w:r>
        <w:rPr/>
        <w:t xml:space="preserve">Že mnoho dělníků stojí na straně </w:t>
      </w:r>
      <w:r>
        <w:rPr/>
        <w:t xml:space="preserve">studentů, když už </w:t>
      </w:r>
      <w:r>
        <w:rPr/>
        <w:t xml:space="preserve">ne fakticky,</w:t>
      </w:r>
      <w:r>
        <w:rPr/>
        <w:t xml:space="preserve"> tak alespoň v duchu, </w:t>
      </w:r>
      <w:r>
        <w:rPr/>
        <w:t xml:space="preserve">bylo jasné, </w:t>
      </w:r>
      <w:r>
        <w:rPr/>
        <w:t xml:space="preserve">když se koncem června sešel VI. odborový kongres. Před tímto shromážděním tisk stále </w:t>
      </w:r>
      <w:r>
        <w:rPr/>
        <w:t xml:space="preserve">zdůrazňoval, že nastal čas, aby odbory </w:t>
      </w:r>
      <w:r>
        <w:rPr/>
        <w:t xml:space="preserve">sehrály ve společnosti novou a důležitější roli. Otázka vertikální integrace samosprávy byla sice odsunuta z pořadu jednání, ale skutečně nezávislé odbory by byly schopny dosáhnout mnohého i bez této strukturální změny. V květnu 1968 tak článek v </w:t>
      </w:r>
      <w:r>
        <w:rPr>
          <w:i/>
        </w:rPr>
        <w:t xml:space="preserve">Gledićtě </w:t>
      </w:r>
      <w:r>
        <w:rPr/>
        <w:t xml:space="preserve">zdůrazňoval, že odbory by se nyní měly stát "správným nositelem dělnické samosprávy", zatímco červnové-červencové číslo </w:t>
      </w:r>
      <w:r>
        <w:rPr>
          <w:i/>
        </w:rPr>
        <w:t xml:space="preserve">Gledićty </w:t>
      </w:r>
      <w:r>
        <w:rPr/>
        <w:t xml:space="preserve">bylo téměř celé věnováno odborářským záležitostem, přičemž jeden z autorů zdůrazňoval, že je </w:t>
      </w:r>
      <w:r>
        <w:rPr/>
        <w:t xml:space="preserve">načase přestat používat Leninovy spisy o </w:t>
      </w:r>
      <w:r>
        <w:rPr/>
        <w:t xml:space="preserve">odborech jako blokádu další diskuse o tom, jak by se odbory měly vyvíjet. </w:t>
      </w:r>
      <w:r>
        <w:rPr/>
        <w:t xml:space="preserve">V květnovém </w:t>
      </w:r>
      <w:r>
        <w:rPr/>
        <w:t xml:space="preserve">diskusním článku pro </w:t>
      </w:r>
      <w:r>
        <w:rPr>
          <w:i/>
        </w:rPr>
        <w:t xml:space="preserve">Naće teme </w:t>
      </w:r>
      <w:r>
        <w:rPr/>
        <w:t xml:space="preserve">se Škrbić znovu chopil tématu rozpadu dělnické třídy na pojem "pracující lid" a tvrdil, že ve straně existuje pokrokové křídlo, které je připraveno postavit se na stranu proletariátu: defenzivní nálady mezi dělnictvem</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07" w:hanging="2"/>
      </w:pPr>
      <w:r>
        <w:rPr/>
        <w:t xml:space="preserve">a radikalizace inteligence a mladých lidí ukázala, že lidé jsou připraveni podpořit skutečné reformy, ale "klíčové je znovu zapojit proletářskou základnu" a v tomto procesu bylo nezbytné oživit odbory. Škrbić však upozornil, že zkušenosti Tempa ukazují, že se to snáze řekne, než udělá, protože Tempo </w:t>
      </w:r>
      <w:r>
        <w:rPr/>
        <w:t xml:space="preserve">se setkalo s odporem </w:t>
      </w:r>
      <w:r>
        <w:rPr/>
        <w:t xml:space="preserve">tisku "i </w:t>
      </w:r>
      <w:r>
        <w:rPr/>
        <w:t xml:space="preserve">politických struktur". </w:t>
      </w:r>
      <w:r>
        <w:rPr/>
        <w:t xml:space="preserve">Problém spočíval v tom, že "jsme ho nepodpořili dostatečně pevně, dostatečně rozhodně a dostatečně </w:t>
      </w:r>
      <w:r>
        <w:rPr/>
        <w:t xml:space="preserve">jednoznačně", </w:t>
      </w:r>
      <w:r>
        <w:rPr/>
        <w:t xml:space="preserve">napsal </w:t>
      </w:r>
      <w:r>
        <w:rPr/>
        <w:t xml:space="preserve">Škrbić</w:t>
      </w:r>
      <w:r>
        <w:rPr/>
        <w:t xml:space="preserve">, "a </w:t>
      </w:r>
      <w:r>
        <w:rPr/>
        <w:t xml:space="preserve">navzdory </w:t>
      </w:r>
      <w:r>
        <w:rPr/>
        <w:t xml:space="preserve">nerozdělené </w:t>
      </w:r>
      <w:r>
        <w:rPr/>
        <w:t xml:space="preserve">podpoře </w:t>
      </w:r>
      <w:r>
        <w:rPr/>
        <w:t xml:space="preserve">dělnické třídy musel odejít". Jedinou cestou vpřed bylo prosazení třídní solidarity nad tržními vztahy. Další text napsaný v témže časopise dovedl tuto myšlenku do logického konce: stávka by mohla vést k "tlaku na nadstavbu" a mohla by si vynutit jasné vymezení zájmů dělnické třídy. Tato revoluční cesta vpřed </w:t>
      </w:r>
      <w:r>
        <w:rPr/>
        <w:t xml:space="preserve">byla </w:t>
      </w:r>
      <w:r>
        <w:rPr/>
        <w:t xml:space="preserve">zcela </w:t>
      </w:r>
      <w:r>
        <w:rPr/>
        <w:t xml:space="preserve">praktickým </w:t>
      </w:r>
      <w:r>
        <w:rPr/>
        <w:t xml:space="preserve">řešením </w:t>
      </w:r>
      <w:r>
        <w:rPr/>
        <w:t xml:space="preserve">problému </w:t>
      </w:r>
      <w:r>
        <w:rPr/>
        <w:t xml:space="preserve">"změny </w:t>
      </w:r>
      <w:r>
        <w:rPr/>
        <w:t xml:space="preserve">zkamenělých byrokratických struktur, které sabotovaly rozvoj dělnické samosprávy".</w:t>
      </w:r>
      <w:r>
        <w:rPr>
          <w:vertAlign w:val="superscript"/>
        </w:rPr>
        <w:t xml:space="preserve">67</w:t>
      </w:r>
    </w:p>
    <w:p>
      <w:pPr>
        <w:pStyle w:val="BodyText"/>
        <w:spacing w:before="3" w:line="254" w:lineRule="auto"/>
        <w:ind w:end="106" w:firstLine="283"/>
      </w:pPr>
      <w:r>
        <w:rPr/>
        <w:t xml:space="preserve">Když se delegáti shromáždili na odborovém kongresu a mluvilo se o revoluční generální stávce, nehledě na studentské protesty, byli rozzlobení a mnozí z nich byli stále odhodláni vznést požadavek Tempa na větší </w:t>
      </w:r>
      <w:r>
        <w:rPr/>
        <w:t xml:space="preserve">"vertikalitu" v systému samosprávy. Jeden z delegátů z řad kovodělníků 29. června prohlásil, že "už má dost teoretického socialismu" a chce to, co </w:t>
      </w:r>
      <w:r>
        <w:rPr/>
        <w:t xml:space="preserve">označil za "plnou samosprávu"; podle jeho názoru "dělníci už mají dost pohádek o tom, že se něco udělá, protože tyto pohádky vždycky vyprávěli lidé, kteří </w:t>
      </w:r>
      <w:r>
        <w:rPr/>
        <w:t xml:space="preserve">se obohatili na úkor dělnické třídy". Dokonce i Dušan Petrović, nástupce Tempa ve funkci předsedy Rady odborů, se zmohl na zakódovanou poznámku</w:t>
      </w:r>
      <w:r>
        <w:rPr/>
        <w:t xml:space="preserve">: samosprávu podle něj nelze "uzavřít do úzkého rámce"; </w:t>
      </w:r>
      <w:r>
        <w:rPr/>
        <w:t xml:space="preserve">je </w:t>
      </w:r>
      <w:r>
        <w:rPr/>
        <w:t xml:space="preserve">třeba</w:t>
      </w:r>
      <w:r>
        <w:rPr/>
        <w:t xml:space="preserve"> ještě </w:t>
      </w:r>
      <w:r>
        <w:rPr/>
        <w:t xml:space="preserve">najít </w:t>
      </w:r>
      <w:r>
        <w:rPr/>
        <w:t xml:space="preserve">vhodnou změnu v </w:t>
      </w:r>
      <w:r>
        <w:rPr/>
        <w:t xml:space="preserve">systému </w:t>
      </w:r>
      <w:r>
        <w:rPr/>
        <w:t xml:space="preserve">společenského plánování </w:t>
      </w:r>
      <w:r>
        <w:rPr/>
        <w:t xml:space="preserve">a </w:t>
      </w:r>
      <w:r>
        <w:rPr/>
        <w:t xml:space="preserve">"mnohem </w:t>
      </w:r>
      <w:r>
        <w:rPr/>
        <w:t xml:space="preserve">více než dosud" by měly odbory prosazovat vlastní požadavky, aby pomohly pracujícím realizovat samosprávu "na všech úrovních". Závěrečná rezoluce sjezdu skutečně vyzývala k prosazování samosprávy "jako funkčního systému, který by umožnil pracujícímu člověku podílet se na rozhodování na všech úrovních". Volání po vertikální integraci samosprávy prostě neutichalo.</w:t>
      </w:r>
      <w:r>
        <w:rPr>
          <w:vertAlign w:val="superscript"/>
        </w:rPr>
        <w:t xml:space="preserve">68</w:t>
      </w:r>
    </w:p>
    <w:p>
      <w:pPr>
        <w:pStyle w:val="BodyText"/>
        <w:spacing w:before="7" w:line="254" w:lineRule="auto"/>
        <w:ind w:start="60" w:end="106" w:firstLine="283"/>
      </w:pPr>
      <w:r>
        <w:rPr/>
        <w:t xml:space="preserve">Když Tito promluvil na kongresu, byl smířlivý. </w:t>
      </w:r>
      <w:r>
        <w:rPr/>
        <w:t xml:space="preserve">Hned </w:t>
      </w:r>
      <w:r>
        <w:rPr/>
        <w:t xml:space="preserve">na úvod prohlásil, </w:t>
      </w:r>
      <w:r>
        <w:rPr/>
        <w:t xml:space="preserve">že "by nebylo správné, kdybychom my vůdci přijali plátno a popel a pak pokračovali jako dosud". Bylo jasné, že "různé negativní jevy se nahromadily natolik, že vyvolaly vzpouru mezi naším lidem; vím, že tato vzpoura zdola existuje již několik let, ale nyní dospěla téměř k výbuchu mezi naší mladou generací. Dělnická třída podle něj reagovala jedním způsobem a mládež druhým - "dělníci jsou zodpovědní za své podniky, za to, co řídí, a samozřejmě nemohli vyjít do ulic". Bylo však třeba "chirurgického nože", aby se odstranily "jevy, které to vyvolávají". V </w:t>
      </w:r>
      <w:r>
        <w:rPr/>
        <w:t xml:space="preserve">jugoslávské socialistické </w:t>
      </w:r>
      <w:r>
        <w:rPr/>
        <w:t xml:space="preserve">společnosti </w:t>
      </w:r>
      <w:r>
        <w:rPr/>
        <w:t xml:space="preserve">se skutečně objevily "určité kapitalistické prvky", </w:t>
      </w:r>
      <w:r>
        <w:rPr/>
        <w:t xml:space="preserve">a </w:t>
      </w:r>
      <w:r>
        <w:rPr/>
        <w:t xml:space="preserve">to </w:t>
      </w:r>
      <w:r>
        <w:rPr/>
        <w:t xml:space="preserve">"nebude možné </w:t>
      </w:r>
      <w:r>
        <w:rPr/>
        <w:t xml:space="preserve">nechat </w:t>
      </w:r>
      <w:r>
        <w:rPr/>
        <w:t xml:space="preserve">pokračovat". </w:t>
      </w:r>
      <w:r>
        <w:rPr/>
        <w:t xml:space="preserve">Studenti nás "vyburcovali ze stagnace", ale dělnická třída "moudře a vyspěle" nevyšla do ulic. Pokud však šlo o Tita, myšlenky nabízené </w:t>
      </w:r>
      <w:r>
        <w:rPr>
          <w:i/>
        </w:rPr>
        <w:t xml:space="preserve">Praxisem </w:t>
      </w:r>
      <w:r>
        <w:rPr/>
        <w:t xml:space="preserve">byly součástí problému, nikoli součástí řešení. Ignoroval jejich názory na "vertikální </w:t>
      </w:r>
      <w:r>
        <w:rPr/>
        <w:t xml:space="preserve">integraci</w:t>
      </w:r>
      <w:r>
        <w:rPr/>
        <w:t xml:space="preserve">" </w:t>
      </w:r>
      <w:r>
        <w:rPr/>
        <w:t xml:space="preserve">a </w:t>
      </w:r>
      <w:r>
        <w:rPr/>
        <w:t xml:space="preserve">využil </w:t>
      </w:r>
      <w:r>
        <w:rPr/>
        <w:t xml:space="preserve">svého </w:t>
      </w:r>
      <w:r>
        <w:rPr/>
        <w:t xml:space="preserve">projevu </w:t>
      </w:r>
      <w:r>
        <w:rPr/>
        <w:t xml:space="preserve">k tomu, </w:t>
      </w:r>
      <w:r>
        <w:rPr/>
        <w:t xml:space="preserve">aby </w:t>
      </w:r>
      <w:r>
        <w:rPr>
          <w:i/>
        </w:rPr>
        <w:t xml:space="preserve">Praxis </w:t>
      </w:r>
      <w:r>
        <w:rPr/>
        <w:t xml:space="preserve">obvinil z toho, </w:t>
      </w:r>
      <w:r>
        <w:rPr/>
        <w:t xml:space="preserve">že </w:t>
      </w:r>
      <w:r>
        <w:rPr/>
        <w:t xml:space="preserve">"hlásá </w:t>
      </w:r>
      <w:r>
        <w:rPr>
          <w:spacing w:val="-2"/>
        </w:rPr>
        <w:t xml:space="preserve">hnutí</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7"/>
      </w:pPr>
      <w:r>
        <w:rPr/>
        <w:t xml:space="preserve">na univerzitě" a doufá v zavedení systému více stran; "nenecháme je už intrikovat", řekl.</w:t>
      </w:r>
      <w:r>
        <w:rPr>
          <w:vertAlign w:val="superscript"/>
        </w:rPr>
        <w:t xml:space="preserve">69</w:t>
      </w:r>
    </w:p>
    <w:p>
      <w:pPr>
        <w:pStyle w:val="Heading2"/>
        <w:spacing w:before="171"/>
        <w:ind w:start="184"/>
      </w:pPr>
      <w:r>
        <w:rPr>
          <w:smallCaps/>
          <w:w w:val="90"/>
        </w:rPr>
        <w:t xml:space="preserve">Pražské </w:t>
      </w:r>
      <w:r>
        <w:rPr>
          <w:smallCaps/>
          <w:spacing w:val="-2"/>
          <w:w w:val="90"/>
        </w:rPr>
        <w:t xml:space="preserve">jaro</w:t>
      </w:r>
    </w:p>
    <w:p>
      <w:pPr>
        <w:pStyle w:val="BodyText"/>
        <w:spacing w:before="94" w:line="254" w:lineRule="auto"/>
        <w:ind w:start="114" w:end="51"/>
      </w:pPr>
      <w:r>
        <w:rPr/>
        <w:t xml:space="preserve">Na závěr svého projevu na sjezdu odborů se Tito věnoval událostem v Československu. Když se v Československu dostal k moci Alexander Dubček a začalo Pražské jaro, Sovětský svaz se snažil izolovat Československo od jakékoli možnosti jugoslávského vlivu a v rámci této strategie zahájil tiskovou kampaň, v níž upozorňoval na to, že od ekonomické reformy v roce 1965 se v Jugoslávii znovu objevují prvky kapitalismu. Tito se obavám, že se v Jugoslávii obnovuje kapitalismus, vysmíval a jasně prohlásil, že "to, co je trápí, je vlastně něco jiného, náš samosprávný systém; to je to, co je trápí, protože je to spíše chytlavá věc, pokud je tento samosprávný systém úspěšný". Sovětské vedení bylo skutečně přesvědčeno, že Jugoslávie ovlivňuje události Pražského jara, zejména Dubčekův premiér byl podle něj "pod úplným vlivem jugoslávského velvyslance"; čtrnáct dní po Titově projevu maďarský komunistický vůdce konstatoval, že situace v Československu </w:t>
      </w:r>
      <w:r>
        <w:rPr/>
        <w:t xml:space="preserve">se zhoršuje a že tamní politický systém "se začíná podobat Jugoslávii". Tito považoval československo-jugoslávské vztahy za jednosměrnou ulici, v níž Jugoslávci ovlivňují Čechoslováky; když označil jugoslávskou samosprávu za "chytlavou věc", dodal jen, že "u nás bude samospráva ještě úspěšnější než nyní".</w:t>
      </w:r>
      <w:r>
        <w:rPr>
          <w:vertAlign w:val="superscript"/>
        </w:rPr>
        <w:t xml:space="preserve">70</w:t>
      </w:r>
    </w:p>
    <w:p>
      <w:pPr>
        <w:pStyle w:val="BodyText"/>
        <w:spacing w:before="5" w:line="254" w:lineRule="auto"/>
        <w:ind w:start="115" w:end="50" w:firstLine="285"/>
      </w:pPr>
      <w:r>
        <w:rPr/>
        <w:t xml:space="preserve">Jugoslávský premiér Mitja Ribičić však již dříve naznačil, že československo-jugoslávské vztahy jsou oboustranné. Pochválil "tvůrčí socialismus" Čechoslováků a pokračoval, že "náš lid si je vědom toho, že každý úspěch </w:t>
      </w:r>
      <w:r>
        <w:rPr>
          <w:i/>
        </w:rPr>
        <w:t xml:space="preserve">bona fide </w:t>
      </w:r>
      <w:r>
        <w:rPr/>
        <w:t xml:space="preserve">socialistických sil posiluje nejen socialismus v jiných zemích, ale i u nás". Rozšíření socialistické demokracie </w:t>
      </w:r>
      <w:r>
        <w:rPr/>
        <w:t xml:space="preserve">v Československu </w:t>
      </w:r>
      <w:r>
        <w:rPr/>
        <w:t xml:space="preserve">mělo mimořádný význam pro </w:t>
      </w:r>
      <w:r>
        <w:rPr/>
        <w:t xml:space="preserve">samotnou Jugoslávii</w:t>
      </w:r>
      <w:r>
        <w:rPr/>
        <w:t xml:space="preserve">, neboť "vytvořilo možnosti pro náš vlastní další demokratický vývoj". Události v Československu potvrdily, že Jugoslávie šla správnou cestou, ale zároveň ji zavazovaly "jít rychleji a bez kompromisů kupředu". </w:t>
      </w:r>
      <w:r>
        <w:rPr/>
        <w:t xml:space="preserve">Z Ribičićových slov </w:t>
      </w:r>
      <w:r>
        <w:rPr/>
        <w:t xml:space="preserve">jasně vyplývalo</w:t>
      </w:r>
      <w:r>
        <w:rPr/>
        <w:t xml:space="preserve">, že události v Československu posílily liberální síly v Jugoslávii. </w:t>
      </w:r>
      <w:r>
        <w:rPr/>
        <w:t xml:space="preserve">Příznivci </w:t>
      </w:r>
      <w:r>
        <w:rPr>
          <w:i/>
        </w:rPr>
        <w:t xml:space="preserve">Praxis </w:t>
      </w:r>
      <w:r>
        <w:rPr/>
        <w:t xml:space="preserve">ještě jasněji říkali, že Čechoslováci budou mít vliv na Jugoslávce, stejně jako </w:t>
      </w:r>
      <w:r>
        <w:rPr>
          <w:i/>
        </w:rPr>
        <w:t xml:space="preserve">naopak</w:t>
      </w:r>
      <w:r>
        <w:rPr/>
        <w:t xml:space="preserve">. </w:t>
      </w:r>
      <w:r>
        <w:rPr/>
        <w:t xml:space="preserve">Jak připomněl Stojanović, československý akční program předpokládal jak radikální ekonomické reformy, tak prvky samosprávy: </w:t>
      </w:r>
      <w:r>
        <w:rPr/>
        <w:t xml:space="preserve">"před </w:t>
      </w:r>
      <w:r>
        <w:rPr/>
        <w:t xml:space="preserve">Pražským jarem měla Jugoslávie </w:t>
      </w:r>
      <w:r>
        <w:rPr/>
        <w:t xml:space="preserve">monopol na </w:t>
      </w:r>
      <w:r>
        <w:rPr/>
        <w:t xml:space="preserve">socialistický </w:t>
      </w:r>
      <w:r>
        <w:rPr/>
        <w:t xml:space="preserve">avantgardismus v Evropě, v důsledku čehož </w:t>
      </w:r>
      <w:r>
        <w:rPr/>
        <w:t xml:space="preserve">se nechala ukolébat samolibostí; od ledna 1968 do srpna 1968 se Československu otevřela možnost nejen </w:t>
      </w:r>
      <w:r>
        <w:rPr/>
        <w:t xml:space="preserve">užší </w:t>
      </w:r>
      <w:r>
        <w:rPr/>
        <w:t xml:space="preserve">spolupráce, ale i </w:t>
      </w:r>
      <w:r>
        <w:rPr/>
        <w:t xml:space="preserve">konkurence </w:t>
      </w:r>
      <w:r>
        <w:rPr/>
        <w:t xml:space="preserve">s </w:t>
      </w:r>
      <w:r>
        <w:rPr/>
        <w:t xml:space="preserve">Jugoslávií při iniciaci revolučních změn".</w:t>
      </w:r>
      <w:r>
        <w:rPr>
          <w:vertAlign w:val="superscript"/>
        </w:rPr>
        <w:t xml:space="preserve">71</w:t>
      </w:r>
    </w:p>
    <w:p>
      <w:pPr>
        <w:pStyle w:val="BodyText"/>
        <w:spacing w:before="5" w:line="254" w:lineRule="auto"/>
        <w:ind w:start="115" w:end="51" w:firstLine="285"/>
      </w:pPr>
      <w:r>
        <w:rPr/>
        <w:t xml:space="preserve">Postoj Jugoslávie k Pražskému jaru byl poprvé jasně vyjádřen 18. března a v průběhu dalších </w:t>
      </w:r>
      <w:r>
        <w:rPr>
          <w:spacing w:val="-1"/>
        </w:rPr>
        <w:t xml:space="preserve">měsíců</w:t>
      </w:r>
      <w:r>
        <w:rPr/>
        <w:t xml:space="preserve"> se měnil poměrně málo</w:t>
      </w:r>
      <w:r>
        <w:rPr/>
        <w:t xml:space="preserve">. </w:t>
      </w:r>
      <w:r>
        <w:rPr/>
        <w:t xml:space="preserve">Oficiální tisková </w:t>
      </w:r>
      <w:r>
        <w:rPr/>
        <w:t xml:space="preserve">agentura Tanjug vydala prohlášení, podle něhož "nehrozí nebezpečí, že </w:t>
      </w:r>
      <w:r>
        <w:rPr/>
        <w:t xml:space="preserve">by </w:t>
      </w:r>
      <w:r>
        <w:rPr/>
        <w:t xml:space="preserve">socialistický výdobytek Československa </w:t>
      </w:r>
      <w:r>
        <w:rPr/>
        <w:t xml:space="preserve">mohl </w:t>
      </w:r>
      <w:r>
        <w:rPr/>
        <w:t xml:space="preserve">utrpět </w:t>
      </w:r>
      <w:r>
        <w:rPr/>
        <w:t xml:space="preserve">porážku"</w:t>
      </w:r>
      <w:r>
        <w:rPr/>
        <w:t xml:space="preserve">, a </w:t>
      </w:r>
      <w:r>
        <w:rPr/>
        <w:t xml:space="preserve">v </w:t>
      </w:r>
      <w:r>
        <w:rPr/>
        <w:t xml:space="preserve">následujícím </w:t>
      </w:r>
      <w:r>
        <w:rPr/>
        <w:t xml:space="preserve">týdnu </w:t>
      </w:r>
      <w:r>
        <w:rPr/>
        <w:t xml:space="preserve">jugoslávský </w:t>
      </w:r>
      <w:r>
        <w:rPr>
          <w:spacing w:val="-2"/>
        </w:rPr>
        <w:t xml:space="preserve">tisk</w:t>
      </w:r>
    </w:p>
    <w:p>
      <w:pPr>
        <w:pStyle w:val="BodyText"/>
        <w:spacing w:after="0" w:line="254" w:lineRule="auto"/>
        <w:sectPr>
          <w:pgSz w:w="8840" w:h="13260"/>
          <w:pgMar w:top="920" w:right="1133" w:bottom="280" w:left="1133" w:header="730" w:footer="0"/>
        </w:sectPr>
      </w:pPr>
    </w:p>
    <w:p>
      <w:pPr>
        <w:pStyle w:val="BodyText"/>
        <w:spacing w:before="197" w:line="254" w:lineRule="auto"/>
        <w:ind w:end="106" w:hanging="1"/>
      </w:pPr>
      <w:r>
        <w:rPr/>
        <w:t xml:space="preserve">opakovaně zdůraznil, že nelze srovnávat vývoj událostí v Československu s krizí v Maďarsku v roce 1956. Podle názoru Jugoslávců je "západní Evropa natolik pohlcena vlastními složitými vnitřními problémy, že by sotva měla zájem na změně evropského status quo".</w:t>
      </w:r>
      <w:r>
        <w:rPr>
          <w:vertAlign w:val="superscript"/>
        </w:rPr>
        <w:t xml:space="preserve">72</w:t>
      </w:r>
      <w:r>
        <w:rPr>
          <w:vertAlign w:val="baseline"/>
        </w:rPr>
        <w:t xml:space="preserve"> Po cestě po Japonsku, Mongolsku a Íránu jednal Tito 28.-30. dubna v Moskvě se sovětským vůdcem Leonidem Brežněvem. Když Brežněv vyjádřil obavy, že v Československu existuje "nebezpečí, že v </w:t>
      </w:r>
      <w:r>
        <w:rPr>
          <w:spacing w:val="-4"/>
          <w:vertAlign w:val="baseline"/>
        </w:rPr>
        <w:t xml:space="preserve">důsledku </w:t>
      </w:r>
      <w:r>
        <w:rPr>
          <w:vertAlign w:val="baseline"/>
        </w:rPr>
        <w:t xml:space="preserve">imperialistického </w:t>
      </w:r>
      <w:r>
        <w:rPr>
          <w:vertAlign w:val="baseline"/>
        </w:rPr>
        <w:t xml:space="preserve">ideologického </w:t>
      </w:r>
      <w:r>
        <w:rPr>
          <w:vertAlign w:val="baseline"/>
        </w:rPr>
        <w:t xml:space="preserve">rozvratu </w:t>
      </w:r>
      <w:r>
        <w:rPr>
          <w:vertAlign w:val="baseline"/>
        </w:rPr>
        <w:t xml:space="preserve">bude obnoven </w:t>
      </w:r>
      <w:r>
        <w:rPr>
          <w:vertAlign w:val="baseline"/>
        </w:rPr>
        <w:t xml:space="preserve">buržoazní stát</w:t>
      </w:r>
      <w:r>
        <w:rPr>
          <w:vertAlign w:val="baseline"/>
        </w:rPr>
        <w:t xml:space="preserve">", dal Tito jasně najevo, že "tyto obavy nemůže sdílet". Připomněl Brežněvovi, že jako mladý muž jezdil do Čech za prací a "poznal politickou vyspělost československé dělnické třídy"; proto "věřil v Komunistickou stranu Československa a schopnost jejího vedení inspirovat a shromáždit iniciativu a aktivitu dělnické třídy k zajištění </w:t>
      </w:r>
      <w:r>
        <w:rPr>
          <w:vertAlign w:val="baseline"/>
        </w:rPr>
        <w:t xml:space="preserve">rychlého provedení Akčního programu". Koncem května se Tito chtěl pokusit o brzké setkání s Dubčekem, ať už v Bělehradě, nebo v Praze.</w:t>
      </w:r>
      <w:r>
        <w:rPr>
          <w:vertAlign w:val="superscript"/>
        </w:rPr>
        <w:t xml:space="preserve">73</w:t>
      </w:r>
      <w:r>
        <w:rPr>
          <w:vertAlign w:val="baseline"/>
        </w:rPr>
        <w:t xml:space="preserve"> Sovětské politbyro o této možnosti jednalo 27. května a rozhodlo "vymyslet způsoby", jak Titovi vysvětlit, </w:t>
      </w:r>
      <w:r>
        <w:rPr>
          <w:vertAlign w:val="baseline"/>
        </w:rPr>
        <w:t xml:space="preserve">že by měl </w:t>
      </w:r>
      <w:r>
        <w:rPr>
          <w:vertAlign w:val="baseline"/>
        </w:rPr>
        <w:t xml:space="preserve">zůstat </w:t>
      </w:r>
      <w:r>
        <w:rPr>
          <w:vertAlign w:val="baseline"/>
        </w:rPr>
        <w:t xml:space="preserve">doma. </w:t>
      </w:r>
      <w:r>
        <w:rPr>
          <w:vertAlign w:val="baseline"/>
        </w:rPr>
        <w:t xml:space="preserve">Výsledkem bylo, že </w:t>
      </w:r>
      <w:r>
        <w:rPr>
          <w:vertAlign w:val="baseline"/>
        </w:rPr>
        <w:t xml:space="preserve">v otázce rozhovorů Tito-Dubček </w:t>
      </w:r>
      <w:r>
        <w:rPr>
          <w:vertAlign w:val="baseline"/>
        </w:rPr>
        <w:t xml:space="preserve">bylo </w:t>
      </w:r>
      <w:r>
        <w:rPr>
          <w:vertAlign w:val="baseline"/>
        </w:rPr>
        <w:t xml:space="preserve">dosaženo </w:t>
      </w:r>
      <w:r>
        <w:rPr>
          <w:vertAlign w:val="baseline"/>
        </w:rPr>
        <w:t xml:space="preserve">jen malého </w:t>
      </w:r>
      <w:r>
        <w:rPr>
          <w:vertAlign w:val="baseline"/>
        </w:rPr>
        <w:t xml:space="preserve">pokroku</w:t>
      </w:r>
      <w:r>
        <w:rPr>
          <w:vertAlign w:val="baseline"/>
        </w:rPr>
        <w:t xml:space="preserve">, </w:t>
      </w:r>
      <w:r>
        <w:rPr>
          <w:vertAlign w:val="baseline"/>
        </w:rPr>
        <w:t xml:space="preserve">a to až do července, kdy se celá záležitost ocitla v širší otázce vhodné reakce na radikální manifest Dva tisíce slov, který byl zveřejněn v Československu a v podstatě vyzýval k tomu, aby </w:t>
      </w:r>
      <w:r>
        <w:rPr>
          <w:vertAlign w:val="baseline"/>
        </w:rPr>
        <w:t xml:space="preserve">po </w:t>
      </w:r>
      <w:r>
        <w:rPr>
          <w:vertAlign w:val="baseline"/>
        </w:rPr>
        <w:t xml:space="preserve">Pražském jaru </w:t>
      </w:r>
      <w:r>
        <w:rPr>
          <w:vertAlign w:val="baseline"/>
        </w:rPr>
        <w:t xml:space="preserve">následovalo Pražské léto pokračujících veřejných protestů. Jugoslávský postoj k Dvěma tisícům slov byl jasný: odsoudil to, co považoval za výzvu k "anarchistickému násilí", ale ocenil umírněnou a rozvážnou reakci československého vedení. Jugoslávci proto odsoudili rozhodnutí Varšavské smlouvy předvolat Československo na zvláštní schůzku k projednání Dva tisíce slov a vývoje situace v zemi.</w:t>
      </w:r>
      <w:r>
        <w:rPr>
          <w:vertAlign w:val="superscript"/>
        </w:rPr>
        <w:t xml:space="preserve">74</w:t>
      </w:r>
    </w:p>
    <w:p>
      <w:pPr>
        <w:pStyle w:val="BodyText"/>
        <w:spacing w:before="6" w:line="254" w:lineRule="auto"/>
        <w:ind w:end="108" w:firstLine="283"/>
      </w:pPr>
      <w:r>
        <w:rPr/>
        <w:t xml:space="preserve">Dubček "pozvání" k účasti na těchto jednáních odmítl, a když </w:t>
      </w:r>
      <w:r>
        <w:rPr/>
        <w:t xml:space="preserve">o tom </w:t>
      </w:r>
      <w:r>
        <w:rPr/>
        <w:t xml:space="preserve">Brežněv </w:t>
      </w:r>
      <w:r>
        <w:rPr/>
        <w:t xml:space="preserve">9. července informoval sovětské politbyro, dodal, že Dubček své rozhodnutí zdůvodnil potřebou vést rozhovory s Jugoslávií. Titova návštěva byla skutečně stanovena na </w:t>
      </w:r>
      <w:r>
        <w:rPr/>
        <w:t xml:space="preserve">19. července </w:t>
      </w:r>
      <w:r>
        <w:rPr/>
        <w:t xml:space="preserve">a </w:t>
      </w:r>
      <w:r>
        <w:rPr/>
        <w:t xml:space="preserve">16. července</w:t>
      </w:r>
      <w:r>
        <w:rPr>
          <w:vertAlign w:val="superscript"/>
        </w:rPr>
        <w:t xml:space="preserve">th</w:t>
      </w:r>
      <w:r>
        <w:rPr>
          <w:vertAlign w:val="baseline"/>
        </w:rPr>
        <w:t xml:space="preserve"> se konalo </w:t>
      </w:r>
      <w:r>
        <w:rPr>
          <w:vertAlign w:val="baseline"/>
        </w:rPr>
        <w:t xml:space="preserve">plénum </w:t>
      </w:r>
      <w:r>
        <w:rPr>
          <w:vertAlign w:val="baseline"/>
        </w:rPr>
        <w:t xml:space="preserve">jugoslávského </w:t>
      </w:r>
      <w:r>
        <w:rPr>
          <w:vertAlign w:val="baseline"/>
        </w:rPr>
        <w:t xml:space="preserve">ústředního výboru</w:t>
      </w:r>
      <w:r>
        <w:rPr>
          <w:vertAlign w:val="baseline"/>
        </w:rPr>
        <w:t xml:space="preserve">, které </w:t>
      </w:r>
      <w:r>
        <w:rPr>
          <w:vertAlign w:val="baseline"/>
        </w:rPr>
        <w:t xml:space="preserve">vydalo </w:t>
      </w:r>
      <w:r>
        <w:rPr>
          <w:vertAlign w:val="baseline"/>
        </w:rPr>
        <w:t xml:space="preserve">prohlášení, v němž zopakovalo </w:t>
      </w:r>
      <w:r>
        <w:rPr>
          <w:vertAlign w:val="baseline"/>
        </w:rPr>
        <w:t xml:space="preserve">Titova </w:t>
      </w:r>
      <w:r>
        <w:rPr>
          <w:vertAlign w:val="baseline"/>
        </w:rPr>
        <w:t xml:space="preserve">slova ze </w:t>
      </w:r>
      <w:r>
        <w:rPr>
          <w:vertAlign w:val="baseline"/>
        </w:rPr>
        <w:t xml:space="preserve">setkání s Brežněvem </w:t>
      </w:r>
      <w:r>
        <w:rPr>
          <w:vertAlign w:val="baseline"/>
        </w:rPr>
        <w:t xml:space="preserve">na konci dubna a jasně uvedlo, že "ústřední výbor je hluboce přesvědčen, že dělnická třída a pokrokové síly v Československu jsou dostatečně silné, aby čelily všem pokusům ohrozit výdobytky socialismu a další socialistický vývoj". Ze sovětské perspektivy to vypadalo, jako by Tito vybízel Dubčeka, aby se plánovaného zasedání Varšavské smlouvy nezúčastnil. S připraveným bohatým přijetím a Titem již na letišti připraveným k odletu Sovětský svaz na Dubčeka vyvíjel nátlak, aby Titovu návštěvu na poslední chvíli odložil.</w:t>
      </w:r>
      <w:r>
        <w:rPr>
          <w:vertAlign w:val="superscript"/>
        </w:rPr>
        <w:t xml:space="preserve">75</w:t>
      </w:r>
    </w:p>
    <w:p>
      <w:pPr>
        <w:pStyle w:val="BodyText"/>
        <w:spacing w:before="3" w:line="254" w:lineRule="auto"/>
        <w:ind w:end="109" w:firstLine="283"/>
      </w:pPr>
      <w:r>
        <w:rPr/>
        <w:t xml:space="preserve">V průběhu krize se Dubček nechal přemluvit k setkání s Brežněvem v Čierné nad Tisou na Slovensku ve dnech 29. července až 1. srpna. Tam Dubček souhlasil se zrušením Titovy návštěvy, což však </w:t>
      </w:r>
      <w:r>
        <w:rPr/>
        <w:t xml:space="preserve">předseda</w:t>
      </w:r>
      <w:r>
        <w:rPr/>
        <w:t xml:space="preserve"> Československého národního shromáždění Josef Smrkovský nevěděl</w:t>
      </w:r>
      <w:r>
        <w:rPr/>
        <w:t xml:space="preserve">, když </w:t>
      </w:r>
      <w:r>
        <w:rPr/>
        <w:t xml:space="preserve">3. </w:t>
      </w:r>
      <w:r>
        <w:rPr>
          <w:spacing w:val="-3"/>
        </w:rPr>
        <w:t xml:space="preserve">srpna </w:t>
      </w:r>
      <w:r>
        <w:rPr/>
        <w:t xml:space="preserve">vystoupil </w:t>
      </w:r>
      <w:r>
        <w:rPr/>
        <w:t xml:space="preserve">na </w:t>
      </w:r>
      <w:r>
        <w:rPr/>
        <w:t xml:space="preserve">masovém </w:t>
      </w:r>
      <w:r>
        <w:rPr/>
        <w:t xml:space="preserve">shromáždění </w:t>
      </w:r>
      <w:r>
        <w:rPr/>
        <w:t xml:space="preserve">a v </w:t>
      </w:r>
      <w:r>
        <w:rPr/>
        <w:t xml:space="preserve">odpovědi </w:t>
      </w:r>
      <w:r>
        <w:rPr/>
        <w:t xml:space="preserve">na dotaz z davu řekl, že termín Titovy přeložené návštěvy byl konečně stanoven. Tito navštívil Československo ve dnech 9.-11. srpna, zavzpomínal na dobu svého </w:t>
      </w:r>
      <w:r>
        <w:rPr/>
        <w:t xml:space="preserve">mládí </w:t>
      </w:r>
      <w:r>
        <w:rPr/>
        <w:t xml:space="preserve">v Praze, </w:t>
      </w:r>
      <w:r>
        <w:rPr/>
        <w:t xml:space="preserve">pochválil </w:t>
      </w:r>
      <w:r>
        <w:rPr/>
        <w:t xml:space="preserve">zdejší </w:t>
      </w:r>
      <w:r>
        <w:rPr/>
        <w:t xml:space="preserve">pivo, </w:t>
      </w:r>
      <w:r>
        <w:rPr/>
        <w:t xml:space="preserve">zmínil se o možných </w:t>
      </w:r>
      <w:r>
        <w:rPr/>
        <w:t xml:space="preserve">budoucích </w:t>
      </w:r>
      <w:r>
        <w:rPr/>
        <w:t xml:space="preserve">obchodních </w:t>
      </w:r>
      <w:r>
        <w:rPr>
          <w:spacing w:val="-2"/>
        </w:rPr>
        <w:t xml:space="preserve">stycích,</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1"/>
      </w:pPr>
      <w:r>
        <w:rPr/>
        <w:t xml:space="preserve">ale dával si pozor, aby nepodepsal žádnou dohodu, která by si mohla znepřátelit Brežněva. Brežněv však zůstal naprosto přesvědčen, že Tito </w:t>
      </w:r>
      <w:r>
        <w:rPr/>
        <w:t xml:space="preserve">Dubčeka </w:t>
      </w:r>
      <w:r>
        <w:rPr/>
        <w:t xml:space="preserve">aktivně podporuje </w:t>
      </w:r>
      <w:r>
        <w:rPr/>
        <w:t xml:space="preserve">a že oba muži jsou odhodláni "podepsat nějaký dokument" o budoucí spolupráci reformních komunistů; skutečnost, že Tito žádný takový dokument nepodepsal, nijak nezabránila sovětské invazi do Československa, která začala v noci na 20. srpna.</w:t>
      </w:r>
      <w:r>
        <w:rPr>
          <w:vertAlign w:val="superscript"/>
        </w:rPr>
        <w:t xml:space="preserve">76</w:t>
      </w:r>
    </w:p>
    <w:p>
      <w:pPr>
        <w:pStyle w:val="BodyText"/>
        <w:spacing w:before="2" w:line="254" w:lineRule="auto"/>
        <w:ind w:start="115" w:end="50" w:firstLine="285"/>
      </w:pPr>
      <w:r>
        <w:rPr/>
        <w:t xml:space="preserve">Tito </w:t>
      </w:r>
      <w:r>
        <w:rPr/>
        <w:t xml:space="preserve">invazi </w:t>
      </w:r>
      <w:r>
        <w:rPr/>
        <w:t xml:space="preserve">jednoznačně </w:t>
      </w:r>
      <w:r>
        <w:rPr/>
        <w:t xml:space="preserve">odsoudil</w:t>
      </w:r>
      <w:r>
        <w:rPr/>
        <w:t xml:space="preserve">: "</w:t>
      </w:r>
      <w:r>
        <w:rPr/>
        <w:t xml:space="preserve">Socialistickým a pokrokovým silám světa </w:t>
      </w:r>
      <w:r>
        <w:rPr/>
        <w:t xml:space="preserve">byla </w:t>
      </w:r>
      <w:r>
        <w:rPr/>
        <w:t xml:space="preserve">zasazena </w:t>
      </w:r>
      <w:r>
        <w:rPr/>
        <w:t xml:space="preserve">těžká </w:t>
      </w:r>
      <w:r>
        <w:rPr/>
        <w:t xml:space="preserve">rána</w:t>
      </w:r>
      <w:r>
        <w:rPr/>
        <w:t xml:space="preserve">". Zopakoval, že "během svého pobytu v Praze a rozhovorů s československými představiteli v čele se soudruhem Dubčekem jsem si uvědomil, že jsou odhodláni zabránit jakýmkoli protisocialistickým živlům, které by mohly bránit normálnímu růstu demokracie". Jugoslávci se shodli na tom, že cílem invaze bylo zničit všechny pokusy o reformu komunismu. Podle oficiálního prohlášení Ústředního výboru, ať už bylo ze sovětské strany řečeno cokoli o "nebezpečí hrozícím ze </w:t>
      </w:r>
      <w:r>
        <w:rPr/>
        <w:t xml:space="preserve">Západu", </w:t>
      </w:r>
      <w:r>
        <w:rPr/>
        <w:t xml:space="preserve">pravdou bylo, "že </w:t>
      </w:r>
      <w:r>
        <w:rPr/>
        <w:t xml:space="preserve">[invaze] byla motivována nebezpečím, že by mohl zvítězit demokratický socialismus".</w:t>
      </w:r>
      <w:r>
        <w:rPr>
          <w:vertAlign w:val="superscript"/>
        </w:rPr>
        <w:t xml:space="preserve">77</w:t>
      </w:r>
      <w:r>
        <w:rPr>
          <w:vertAlign w:val="baseline"/>
        </w:rPr>
        <w:t xml:space="preserve"> Jednotlivé reakce byly ještě otevřenější. Tempo 1. září sdělilo tisku, že invazi vyvolali byrokratičtí vůdci, kteří si chtěli zachovat "své sociální a materiální pozice". </w:t>
      </w:r>
      <w:r>
        <w:rPr>
          <w:i/>
          <w:vertAlign w:val="baseline"/>
        </w:rPr>
        <w:t xml:space="preserve">Praxis </w:t>
      </w:r>
      <w:r>
        <w:rPr>
          <w:vertAlign w:val="baseline"/>
        </w:rPr>
        <w:t xml:space="preserve">se vyjádřil ještě jasněji. Pro Stojanoviće byla okupace Československa "stalinskou oligarchickou kontrarevolucí", podle něj "poslední socialistická maska spadla z tváře oligarchicko-statistického systému", systému, který nesnese žádnou inovaci"; problém spočíval v tom, že "láska k Říjnové socialistické revoluci se změnila v narkotikum, které marxistům brání vidět skutečný charakter </w:t>
      </w:r>
      <w:r>
        <w:rPr>
          <w:spacing w:val="-2"/>
          <w:vertAlign w:val="baseline"/>
        </w:rPr>
        <w:t xml:space="preserve">současnosti".</w:t>
      </w:r>
      <w:r>
        <w:rPr>
          <w:spacing w:val="-2"/>
          <w:vertAlign w:val="superscript"/>
        </w:rPr>
        <w:t xml:space="preserve">78</w:t>
      </w:r>
    </w:p>
    <w:p>
      <w:pPr>
        <w:pStyle w:val="BodyText"/>
        <w:spacing w:before="7" w:line="254" w:lineRule="auto"/>
        <w:ind w:start="115" w:end="51" w:firstLine="285"/>
      </w:pPr>
      <w:r>
        <w:rPr/>
        <w:t xml:space="preserve">Co by se stalo, kdyby nedošlo k invazi do Československa a interakce </w:t>
      </w:r>
      <w:r>
        <w:rPr/>
        <w:t xml:space="preserve">mezi </w:t>
      </w:r>
      <w:r>
        <w:rPr/>
        <w:t xml:space="preserve">československým </w:t>
      </w:r>
      <w:r>
        <w:rPr/>
        <w:t xml:space="preserve">a </w:t>
      </w:r>
      <w:r>
        <w:rPr/>
        <w:t xml:space="preserve">jugoslávským </w:t>
      </w:r>
      <w:r>
        <w:rPr/>
        <w:t xml:space="preserve">reformním </w:t>
      </w:r>
      <w:r>
        <w:rPr/>
        <w:t xml:space="preserve">hnutím </w:t>
      </w:r>
      <w:r>
        <w:rPr/>
        <w:t xml:space="preserve">by </w:t>
      </w:r>
      <w:r>
        <w:rPr/>
        <w:t xml:space="preserve">pokračovala? Je možné tvrdit, že v době své návštěvy Československa si Tito stále nebyl jistý, jak reagovat na hloubku lidového hněvu, který projevili studenti a </w:t>
      </w:r>
      <w:r>
        <w:rPr/>
        <w:t xml:space="preserve">dělníci na </w:t>
      </w:r>
      <w:r>
        <w:rPr/>
        <w:t xml:space="preserve">VI. odborovém sjezdu. </w:t>
      </w:r>
      <w:r>
        <w:rPr/>
        <w:t xml:space="preserve">Studenti </w:t>
      </w:r>
      <w:r>
        <w:rPr/>
        <w:t xml:space="preserve">se odvolávali na Titova "revolučního </w:t>
      </w:r>
      <w:r>
        <w:rPr/>
        <w:t xml:space="preserve">ducha</w:t>
      </w:r>
      <w:r>
        <w:rPr/>
        <w:t xml:space="preserve">"</w:t>
      </w:r>
      <w:r>
        <w:rPr/>
        <w:t xml:space="preserve">. </w:t>
      </w:r>
      <w:r>
        <w:rPr/>
        <w:t xml:space="preserve">Částečně </w:t>
      </w:r>
      <w:r>
        <w:rPr/>
        <w:t xml:space="preserve">šlo </w:t>
      </w:r>
      <w:r>
        <w:rPr/>
        <w:t xml:space="preserve">o lichotku</w:t>
      </w:r>
      <w:r>
        <w:rPr/>
        <w:t xml:space="preserve">, ale </w:t>
      </w:r>
      <w:r>
        <w:rPr/>
        <w:t xml:space="preserve">během Titovy kariéry </w:t>
      </w:r>
      <w:r>
        <w:rPr/>
        <w:t xml:space="preserve">bylo </w:t>
      </w:r>
      <w:r>
        <w:rPr/>
        <w:t xml:space="preserve">mnoho </w:t>
      </w:r>
      <w:r>
        <w:rPr/>
        <w:t xml:space="preserve">příležitostí, kdy </w:t>
      </w:r>
      <w:r>
        <w:rPr/>
        <w:t xml:space="preserve">byl ochoten riskovat. Během studentských demonstrací se mezi vedením často ozývaly výzvy k ráznému zásahu, ale podle většiny zpráv </w:t>
      </w:r>
      <w:r>
        <w:rPr/>
        <w:t xml:space="preserve">to byl </w:t>
      </w:r>
      <w:r>
        <w:rPr/>
        <w:t xml:space="preserve">právě</w:t>
      </w:r>
      <w:r>
        <w:rPr/>
        <w:t xml:space="preserve"> Tempo, kdo </w:t>
      </w:r>
      <w:r>
        <w:rPr/>
        <w:t xml:space="preserve">během </w:t>
      </w:r>
      <w:r>
        <w:rPr/>
        <w:t xml:space="preserve">diskusí </w:t>
      </w:r>
      <w:r>
        <w:rPr/>
        <w:t xml:space="preserve">ve vedení </w:t>
      </w:r>
      <w:r>
        <w:rPr/>
        <w:t xml:space="preserve">trval na tom, že </w:t>
      </w:r>
      <w:r>
        <w:rPr>
          <w:spacing w:val="-2"/>
        </w:rPr>
        <w:t xml:space="preserve">se </w:t>
      </w:r>
      <w:r>
        <w:rPr/>
        <w:t xml:space="preserve">nejedná o </w:t>
      </w:r>
      <w:r>
        <w:rPr/>
        <w:t xml:space="preserve">kontrarevoluci - "tam venku jsou naše děti", jak údajně řekl, a Tito zřejmě dospěl k závěru, že měl pravdu.</w:t>
      </w:r>
      <w:r>
        <w:rPr>
          <w:vertAlign w:val="superscript"/>
        </w:rPr>
        <w:t xml:space="preserve">79</w:t>
      </w:r>
      <w:r>
        <w:rPr>
          <w:vertAlign w:val="baseline"/>
        </w:rPr>
        <w:t xml:space="preserve"> Ve svém projevu na VI. odborovém sjezdu hovořil o tom, že ho studenti "vyburcovali ze stagnace" a že si je </w:t>
      </w:r>
      <w:r>
        <w:rPr>
          <w:spacing w:val="40"/>
          <w:vertAlign w:val="baseline"/>
        </w:rPr>
        <w:t xml:space="preserve">vědom </w:t>
      </w:r>
      <w:r>
        <w:rPr>
          <w:vertAlign w:val="baseline"/>
        </w:rPr>
        <w:t xml:space="preserve">"revolty zdola, která je přítomna již několik let". Při této příležitosti, stejně jako předtím, zdůraznil, že věci "nepůjdou jako dříve", ale uznání hloubky skutečných lidových nepokojů - spíše než rétorické odkazy na zbytky maloburžoazních ideologií - naznačuje potřebu pauzy na přemýšlení.</w:t>
      </w:r>
    </w:p>
    <w:p>
      <w:pPr>
        <w:pStyle w:val="BodyText"/>
        <w:spacing w:before="4" w:line="254" w:lineRule="auto"/>
        <w:ind w:start="115" w:end="51" w:firstLine="285"/>
      </w:pPr>
      <w:r>
        <w:rPr/>
        <w:t xml:space="preserve">Když se v předvečer Titova plánovaného odjezdu do Československa sešlo červencové plénum ústředního výboru, jednalo také o studentských nepokojích. Todorović toto téma uvedl a zdůraznil, že akce studentů ukázaly, že proces reformy strany nelze zastavit na půli cesty, že se strana skutečně musí stát "integrující </w:t>
      </w:r>
      <w:r>
        <w:rPr/>
        <w:t xml:space="preserve">ideologickou </w:t>
      </w:r>
      <w:r>
        <w:rPr/>
        <w:t xml:space="preserve">silou</w:t>
      </w:r>
      <w:r>
        <w:rPr/>
        <w:t xml:space="preserve">"</w:t>
      </w:r>
      <w:r>
        <w:rPr/>
        <w:t xml:space="preserve">, což </w:t>
      </w:r>
      <w:r>
        <w:rPr/>
        <w:t xml:space="preserve">však </w:t>
      </w:r>
      <w:r>
        <w:rPr/>
        <w:t xml:space="preserve">znamená </w:t>
      </w:r>
      <w:r>
        <w:rPr/>
        <w:t xml:space="preserve">postavit se </w:t>
      </w:r>
      <w:r>
        <w:rPr/>
        <w:t xml:space="preserve">"kontrarevolučním</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08" w:hanging="1"/>
      </w:pPr>
      <w:r>
        <w:rPr/>
        <w:t xml:space="preserve">činnost" </w:t>
      </w:r>
      <w:r>
        <w:rPr/>
        <w:t xml:space="preserve">a </w:t>
      </w:r>
      <w:r>
        <w:rPr/>
        <w:t xml:space="preserve">proti té </w:t>
      </w:r>
      <w:r>
        <w:rPr/>
        <w:t xml:space="preserve">"malé </w:t>
      </w:r>
      <w:r>
        <w:rPr/>
        <w:t xml:space="preserve">skupině </w:t>
      </w:r>
      <w:r>
        <w:rPr/>
        <w:t xml:space="preserve">intelektuálů kolem </w:t>
      </w:r>
      <w:r>
        <w:rPr/>
        <w:t xml:space="preserve">jednotlivých časopisů, kteří po léta vytvářejí a vypracovávají vlastní teoretickou a ideologickou platformu, jež je v přímém rozporu s platformou strany". Tón pléna byl zcela negativní, pokud šlo o intelektuály. Redaktor bosenského časopisu </w:t>
      </w:r>
      <w:r>
        <w:rPr>
          <w:i/>
        </w:rPr>
        <w:t xml:space="preserve">Oslobodjenje </w:t>
      </w:r>
      <w:r>
        <w:rPr/>
        <w:t xml:space="preserve">byl kritizován za podporu studentů, jeden ze dvou šéfredaktorů </w:t>
      </w:r>
      <w:r>
        <w:rPr>
          <w:i/>
        </w:rPr>
        <w:t xml:space="preserve">Praxis </w:t>
      </w:r>
      <w:r>
        <w:rPr/>
        <w:t xml:space="preserve">byl </w:t>
      </w:r>
      <w:r>
        <w:rPr/>
        <w:t xml:space="preserve">vyloučen </w:t>
      </w:r>
      <w:r>
        <w:rPr/>
        <w:t xml:space="preserve">ze </w:t>
      </w:r>
      <w:r>
        <w:rPr/>
        <w:t xml:space="preserve">strany </w:t>
      </w:r>
      <w:r>
        <w:rPr/>
        <w:t xml:space="preserve">a </w:t>
      </w:r>
      <w:r>
        <w:rPr/>
        <w:t xml:space="preserve">stranické </w:t>
      </w:r>
      <w:r>
        <w:rPr/>
        <w:t xml:space="preserve">organizace </w:t>
      </w:r>
      <w:r>
        <w:rPr/>
        <w:t xml:space="preserve">na </w:t>
      </w:r>
      <w:r>
        <w:rPr/>
        <w:t xml:space="preserve">katedrách filozofie a sociologie </w:t>
      </w:r>
      <w:r>
        <w:rPr/>
        <w:t xml:space="preserve">Bělehradské </w:t>
      </w:r>
      <w:r>
        <w:rPr/>
        <w:t xml:space="preserve">univerzity byly rozpuštěny. Na plénu jeden z delegátů, uznávaný spisovatel, obvinil jugoslávské filozofy, že studovali "na Západě i na Východě", ale o Jugoslávii nic nevědí. Jejich požadavky přirovnal k </w:t>
      </w:r>
      <w:r>
        <w:rPr/>
        <w:t xml:space="preserve">"maloburžoazní kouřové cloně" Dva tisíce slov, kterou </w:t>
      </w:r>
      <w:r>
        <w:rPr/>
        <w:t xml:space="preserve">Čechoslováci právem odsoudili.</w:t>
      </w:r>
      <w:r>
        <w:rPr>
          <w:vertAlign w:val="superscript"/>
        </w:rPr>
        <w:t xml:space="preserve">80</w:t>
      </w:r>
    </w:p>
    <w:p>
      <w:pPr>
        <w:pStyle w:val="BodyText"/>
        <w:spacing w:before="4" w:line="254" w:lineRule="auto"/>
        <w:ind w:end="106" w:firstLine="283"/>
      </w:pPr>
      <w:r>
        <w:rPr/>
        <w:t xml:space="preserve">Přes zuřivost tohoto útoku na </w:t>
      </w:r>
      <w:r>
        <w:rPr>
          <w:i/>
        </w:rPr>
        <w:t xml:space="preserve">Praxis </w:t>
      </w:r>
      <w:r>
        <w:rPr/>
        <w:t xml:space="preserve">a snadnost, s jakou mohl být označen za obětního beránka studentských nepokojů z předchozího měsíce</w:t>
      </w:r>
      <w:r>
        <w:rPr>
          <w:spacing w:val="40"/>
        </w:rPr>
        <w:t xml:space="preserve">,</w:t>
      </w:r>
      <w:r>
        <w:rPr/>
        <w:t xml:space="preserve"> vyšlo krátce poté </w:t>
      </w:r>
      <w:r>
        <w:rPr/>
        <w:t xml:space="preserve">červencové-srpnové číslo </w:t>
      </w:r>
      <w:r>
        <w:rPr>
          <w:i/>
        </w:rPr>
        <w:t xml:space="preserve">Praxis</w:t>
      </w:r>
      <w:r>
        <w:rPr/>
        <w:t xml:space="preserve">. </w:t>
      </w:r>
      <w:r>
        <w:rPr/>
        <w:t xml:space="preserve">Chorvatský výbor pro kulturní činnost </w:t>
      </w:r>
      <w:r>
        <w:rPr/>
        <w:t xml:space="preserve">souhlasil s tím, že </w:t>
      </w:r>
      <w:r>
        <w:rPr/>
        <w:t xml:space="preserve">časopisu </w:t>
      </w:r>
      <w:r>
        <w:rPr/>
        <w:t xml:space="preserve">poskytne </w:t>
      </w:r>
      <w:r>
        <w:rPr/>
        <w:t xml:space="preserve">krátkodobou </w:t>
      </w:r>
      <w:r>
        <w:rPr/>
        <w:t xml:space="preserve">dotaci</w:t>
      </w:r>
      <w:r>
        <w:rPr/>
        <w:t xml:space="preserve">, aby </w:t>
      </w:r>
      <w:r>
        <w:rPr/>
        <w:t xml:space="preserve">mohl </w:t>
      </w:r>
      <w:r>
        <w:rPr/>
        <w:t xml:space="preserve">znovu vycházet. To naznačuje, že vydání ještě nebylo uzavřeno a že kdyby nebylo potlačeno Pražské jaro, mohl se tlak na reformy, zejména reformu tisku, znovu objevit. Jedno ze studentských hesel v červnu znělo "nevěřte novinám", a jak komentovalo Rádio Svobodná Evropa, "v boji za další liberalizaci by mnohé složky jugoslávské strany rády dosáhly toho, co umožnilo Československo, tedy svobodného tisku". </w:t>
      </w:r>
      <w:r>
        <w:rPr/>
        <w:t xml:space="preserve">Ironií </w:t>
      </w:r>
      <w:r>
        <w:rPr/>
        <w:t xml:space="preserve">však </w:t>
      </w:r>
      <w:r>
        <w:rPr/>
        <w:t xml:space="preserve">bylo, že </w:t>
      </w:r>
      <w:r>
        <w:rPr/>
        <w:t xml:space="preserve">ti samí </w:t>
      </w:r>
      <w:r>
        <w:rPr/>
        <w:t xml:space="preserve">intelektuálové </w:t>
      </w:r>
      <w:r>
        <w:rPr/>
        <w:t xml:space="preserve">a </w:t>
      </w:r>
      <w:r>
        <w:rPr/>
        <w:t xml:space="preserve">studenti, kteří </w:t>
      </w:r>
      <w:r>
        <w:rPr/>
        <w:t xml:space="preserve">se s očekáváním těšili na to, že Československo ovlivní Jugoslávii, neměli jinou možnost, než plně podpořit Tita, když šlo o to postavit se Moskvě a bránit právo </w:t>
      </w:r>
      <w:r>
        <w:rPr/>
        <w:t xml:space="preserve">Čechů a Slováků jít vlastní cestou k socialismu.</w:t>
      </w:r>
      <w:r>
        <w:rPr>
          <w:vertAlign w:val="superscript"/>
        </w:rPr>
        <w:t xml:space="preserve">81</w:t>
      </w:r>
    </w:p>
    <w:p>
      <w:pPr>
        <w:pStyle w:val="BodyText"/>
        <w:spacing w:after="0" w:line="254" w:lineRule="auto"/>
        <w:sectPr>
          <w:pgSz w:w="8840" w:h="13260"/>
          <w:pgMar w:top="920" w:right="1133" w:bottom="280" w:left="1133" w:header="730" w:footer="0"/>
        </w:sectPr>
      </w:pPr>
    </w:p>
    <w:p>
      <w:pPr>
        <w:pStyle w:val="BodyText"/>
        <w:spacing w:before="7"/>
        <w:ind w:start="0"/>
        <w:jc w:val="left"/>
        <w:rPr>
          <w:sz w:val="16"/>
        </w:rPr>
      </w:pPr>
    </w:p>
    <w:p>
      <w:pPr>
        <w:pStyle w:val="BodyText"/>
        <w:spacing w:after="0"/>
        <w:jc w:val="left"/>
        <w:rPr>
          <w:sz w:val="16"/>
        </w:rPr>
        <w:sectPr>
          <w:headerReference w:type="even" r:id="rId28"/>
          <w:pgSz w:w="8840" w:h="13260"/>
          <w:pgMar w:top="1520" w:right="1133" w:bottom="280" w:left="1133" w:header="0" w:footer="0"/>
        </w:sectPr>
      </w:pPr>
    </w:p>
    <w:p>
      <w:pPr>
        <w:spacing w:before="98"/>
        <w:ind w:start="82" w:end="129" w:firstLine="0"/>
        <w:jc w:val="center"/>
        <w:rPr>
          <w:b/>
          <w:sz w:val="25"/>
        </w:rPr>
      </w:pPr>
      <w:bookmarkStart w:name="7. Actually Existing Self-Management" w:id="12"/>
      <w:bookmarkEnd w:id="12"/>
      <w:r>
        <w:rPr/>
      </w:r>
      <w:r>
        <w:rPr>
          <w:b/>
          <w:spacing w:val="-10"/>
          <w:sz w:val="25"/>
        </w:rPr>
        <w:t xml:space="preserve">7</w:t>
      </w:r>
    </w:p>
    <w:p>
      <w:pPr>
        <w:pStyle w:val="Heading1"/>
        <w:ind w:end="132"/>
        <w:rPr>
          <w:b/>
        </w:rPr>
      </w:pPr>
      <w:r>
        <w:rPr>
          <w:b/>
        </w:rPr>
        <w:t xml:space="preserve">SKUTEČNĚ </w:t>
      </w:r>
      <w:r>
        <w:rPr>
          <w:b/>
        </w:rPr>
        <w:t xml:space="preserve">EXISTUJÍCÍ </w:t>
      </w:r>
      <w:r>
        <w:rPr>
          <w:b/>
          <w:spacing w:val="-2"/>
        </w:rPr>
        <w:t xml:space="preserve">SAMOSPRÁVA</w:t>
      </w:r>
    </w:p>
    <w:p>
      <w:pPr>
        <w:pStyle w:val="BodyText"/>
        <w:ind w:start="0"/>
        <w:jc w:val="left"/>
        <w:rPr>
          <w:b/>
          <w:sz w:val="25"/>
        </w:rPr>
      </w:pPr>
    </w:p>
    <w:p>
      <w:pPr>
        <w:pStyle w:val="BodyText"/>
        <w:spacing w:before="104"/>
        <w:ind w:start="0"/>
        <w:jc w:val="left"/>
        <w:rPr>
          <w:b/>
          <w:sz w:val="25"/>
        </w:rPr>
      </w:pPr>
    </w:p>
    <w:p>
      <w:pPr>
        <w:pStyle w:val="BodyText"/>
        <w:spacing w:line="254" w:lineRule="auto"/>
        <w:ind w:end="106"/>
      </w:pPr>
      <w:r>
        <w:rPr/>
        <w:t xml:space="preserve">Za Brežněva obhájci stalinského systému ve východní Evropě stavěli do protikladu "skutečně existující socialismus" v těchto státech a revoluční sny nové levice. Po roce 1968 Tito postupně upravil systém samosprávy do podoby něčeho, co "skutečně fungovalo", ale mělo jen málo společného s překonáváním odcizení práce pracujících. V srpnu 1968 stálo reformní hnutí v Jugoslávii </w:t>
      </w:r>
      <w:r>
        <w:rPr/>
        <w:t xml:space="preserve">na křižovatce. Na červencovém plénu ústředního výboru </w:t>
      </w:r>
      <w:r>
        <w:rPr/>
        <w:t xml:space="preserve">byli filosofové z </w:t>
      </w:r>
      <w:r>
        <w:rPr>
          <w:i/>
        </w:rPr>
        <w:t xml:space="preserve">Praxis </w:t>
      </w:r>
      <w:r>
        <w:rPr/>
        <w:t xml:space="preserve">odsouzeni za podněcování studentských nepokojů, avšak </w:t>
      </w:r>
      <w:r>
        <w:rPr>
          <w:i/>
        </w:rPr>
        <w:t xml:space="preserve">Praxis </w:t>
      </w:r>
      <w:r>
        <w:rPr/>
        <w:t xml:space="preserve">samotná se mohla znovu objevit. Sovětská invaze do Československa zastavila kroky směřující k reformnímu komunismu nejen v Československu, ale i v Jugoslávii. Šumivá euforie postrankovićovské éry, řeči o dělnické opozici, o "skutečné samosprávě", to vše se přes noc vypařilo. Po sovětské invazi do Československa Tito nejednou opakoval, že nejen reforma z šedesátých let, ale i </w:t>
      </w:r>
      <w:r>
        <w:rPr/>
        <w:t xml:space="preserve">reforma </w:t>
      </w:r>
      <w:r>
        <w:rPr/>
        <w:t xml:space="preserve">strany zahájená již </w:t>
      </w:r>
      <w:r>
        <w:rPr/>
        <w:t xml:space="preserve">na </w:t>
      </w:r>
      <w:r>
        <w:rPr/>
        <w:t xml:space="preserve">VI. </w:t>
      </w:r>
      <w:r>
        <w:rPr/>
        <w:t xml:space="preserve">sjezdu strany v roce 1952 </w:t>
      </w:r>
      <w:r>
        <w:rPr/>
        <w:t xml:space="preserve">byla chybou. Protože socialistické experimentování bylo nahrazeno nacionalistickým excesem, reagoval Tito obnovením ortodoxie.</w:t>
      </w:r>
    </w:p>
    <w:p>
      <w:pPr>
        <w:pStyle w:val="Heading2"/>
        <w:spacing w:before="176"/>
        <w:ind w:end="135"/>
      </w:pPr>
      <w:r>
        <w:rPr>
          <w:smallCaps/>
          <w:w w:val="85"/>
        </w:rPr>
        <w:t xml:space="preserve">Otevírání </w:t>
      </w:r>
      <w:r>
        <w:rPr>
          <w:smallCaps/>
          <w:w w:val="85"/>
        </w:rPr>
        <w:t xml:space="preserve">dveří </w:t>
      </w:r>
      <w:r>
        <w:rPr>
          <w:smallCaps/>
          <w:spacing w:val="-2"/>
          <w:w w:val="85"/>
        </w:rPr>
        <w:t xml:space="preserve">nacionalismu</w:t>
      </w:r>
    </w:p>
    <w:p>
      <w:pPr>
        <w:pStyle w:val="BodyText"/>
        <w:spacing w:before="93" w:line="254" w:lineRule="auto"/>
        <w:ind w:end="108"/>
      </w:pPr>
      <w:r>
        <w:rPr/>
        <w:t xml:space="preserve">Titovou instinktivní reakcí na invazi do Československa bylo obnovení tradiční stranické disciplíny. Když se v březnu 1969 sešel IX. sjezd strany, Tito překvapil delegáty oznámením o vytvoření nového výkonného předsednictva</w:t>
      </w:r>
      <w:r>
        <w:rPr>
          <w:spacing w:val="40"/>
        </w:rPr>
        <w:t xml:space="preserve">,</w:t>
      </w:r>
      <w:r>
        <w:rPr/>
        <w:t xml:space="preserve"> které by stálo v čele </w:t>
      </w:r>
      <w:r>
        <w:rPr/>
        <w:t xml:space="preserve">strany; </w:t>
      </w:r>
      <w:r>
        <w:rPr/>
        <w:t xml:space="preserve">v </w:t>
      </w:r>
      <w:r>
        <w:rPr/>
        <w:t xml:space="preserve">navrhovaných stanovách strany vzešlých z práce komise pro </w:t>
      </w:r>
      <w:r>
        <w:rPr/>
        <w:t xml:space="preserve">reorganizaci </w:t>
      </w:r>
      <w:r>
        <w:rPr/>
        <w:t xml:space="preserve">strany </w:t>
      </w:r>
      <w:r>
        <w:rPr/>
        <w:t xml:space="preserve">nebyla </w:t>
      </w:r>
      <w:r>
        <w:rPr/>
        <w:t xml:space="preserve">o </w:t>
      </w:r>
      <w:r>
        <w:rPr/>
        <w:t xml:space="preserve">takovém </w:t>
      </w:r>
      <w:r>
        <w:rPr/>
        <w:t xml:space="preserve">orgánu </w:t>
      </w:r>
      <w:r>
        <w:rPr/>
        <w:t xml:space="preserve">ani </w:t>
      </w:r>
      <w:r>
        <w:rPr/>
        <w:t xml:space="preserve">zmínka</w:t>
      </w:r>
      <w:r>
        <w:rPr/>
        <w:t xml:space="preserve">. </w:t>
      </w:r>
      <w:r>
        <w:rPr/>
        <w:t xml:space="preserve">Tato organizační změna </w:t>
      </w:r>
      <w:r>
        <w:rPr/>
        <w:t xml:space="preserve">byla součástí jeho výzvy k posílení vedoucí úlohy a nutnosti "postavit se proti všem, kteří se s odvoláním na socialistickou demokracii snaží oslabit vedoucí úlohu strany" nebo těm, "kteří si reorganizaci vykládají tak, že se strana stává jakýmsi diskusním klubem". Situace v dnešním světě podle něj vyžaduje "energické a silné vedení a likvidaci všech odchylek; je nutné mít v centru nové, silné vedení". V projevu v Zadaru o půl roku později poprvé naznačil, že na VI. sjezdu strany v roce 1952 se při přehodnocování úlohy strany skutečně zašlo příliš daleko. "Příliš často se říkalo," naznačoval, "že strana nemá velet, ale má se stát orientační a výchovnou silou</w:t>
      </w:r>
      <w:r>
        <w:rPr/>
        <w:t xml:space="preserve">; to mnozí komunisté nepochopili a začali být zmateni, jak tuto orientační roli plnit". Mnozí mylně usoudili, "že stačí psát nebo mluvit, aniž by se zapojili do každodenní praktické práce". Tito zdůraznil, že strana </w:t>
      </w:r>
      <w:r>
        <w:rPr/>
        <w:t xml:space="preserve">je </w:t>
      </w:r>
      <w:r>
        <w:rPr/>
        <w:t xml:space="preserve">stále </w:t>
      </w:r>
      <w:r>
        <w:rPr/>
        <w:t xml:space="preserve">"</w:t>
      </w:r>
      <w:r>
        <w:rPr/>
        <w:t xml:space="preserve">předvojem </w:t>
      </w:r>
      <w:r>
        <w:rPr/>
        <w:t xml:space="preserve">dělnické </w:t>
      </w:r>
      <w:r>
        <w:rPr/>
        <w:t xml:space="preserve">třídy". </w:t>
      </w:r>
      <w:r>
        <w:rPr/>
        <w:t xml:space="preserve">Ti, </w:t>
      </w:r>
      <w:r>
        <w:rPr/>
        <w:t xml:space="preserve">kteří </w:t>
      </w:r>
      <w:r>
        <w:rPr/>
        <w:t xml:space="preserve">doufali, </w:t>
      </w:r>
      <w:r>
        <w:rPr/>
        <w:t xml:space="preserve">že</w:t>
      </w:r>
    </w:p>
    <w:p>
      <w:pPr>
        <w:pStyle w:val="BodyText"/>
        <w:spacing w:after="0" w:line="254" w:lineRule="auto"/>
        <w:sectPr>
          <w:headerReference w:type="default" r:id="rId29"/>
          <w:pgSz w:w="8840" w:h="13260"/>
          <w:pgMar w:top="1340" w:right="1133" w:bottom="280" w:left="1133" w:header="0" w:footer="0"/>
        </w:sectPr>
      </w:pPr>
    </w:p>
    <w:p>
      <w:pPr>
        <w:pStyle w:val="BodyText"/>
        <w:spacing w:before="196" w:line="254" w:lineRule="auto"/>
        <w:ind w:start="115" w:end="54"/>
      </w:pPr>
      <w:r>
        <w:rPr/>
        <w:t xml:space="preserve">reorganizace strany by mohla vést k radikálním změnám, byly pevně usazeny na svých </w:t>
      </w:r>
      <w:r>
        <w:rPr>
          <w:spacing w:val="40"/>
        </w:rPr>
        <w:t xml:space="preserve">místech</w:t>
      </w:r>
      <w:r>
        <w:rPr>
          <w:spacing w:val="-2"/>
        </w:rPr>
        <w:t xml:space="preserve">.</w:t>
      </w:r>
      <w:r>
        <w:rPr>
          <w:spacing w:val="-2"/>
          <w:vertAlign w:val="superscript"/>
        </w:rPr>
        <w:t xml:space="preserve">1</w:t>
      </w:r>
    </w:p>
    <w:p>
      <w:pPr>
        <w:pStyle w:val="BodyText"/>
        <w:spacing w:before="1" w:line="254" w:lineRule="auto"/>
        <w:ind w:start="115" w:end="51" w:firstLine="285"/>
      </w:pPr>
      <w:r>
        <w:rPr/>
        <w:t xml:space="preserve">Nespokojenost dělnické třídy nezmizela ze dne na den, ale neutralizace ambicí Tempa ho spíše než ke kreativitě přivedla k frustraci. V roce 1969 došlo k dramatickému nárůstu počtu dělníků zapojených do stávek a k jejich větší organizovanosti a politizaci. </w:t>
      </w:r>
      <w:r>
        <w:rPr/>
        <w:t xml:space="preserve">Zvláště ostrá </w:t>
      </w:r>
      <w:r>
        <w:rPr/>
        <w:t xml:space="preserve">byla stávka v docích v Rijece v červnu toho roku </w:t>
      </w:r>
      <w:r>
        <w:rPr/>
        <w:t xml:space="preserve">a 20. září se konalo společné zasedání předsednictva strany a Federace odborových svazů, na němž se diskutovalo o výskytu "anarchismu, anarchosyndikalismu a počátečních formách násilí během nedávných stávek". </w:t>
      </w:r>
      <w:r>
        <w:rPr/>
        <w:t xml:space="preserve">V říjnu 1969 </w:t>
      </w:r>
      <w:r>
        <w:rPr/>
        <w:t xml:space="preserve">byl v </w:t>
      </w:r>
      <w:r>
        <w:rPr>
          <w:i/>
        </w:rPr>
        <w:t xml:space="preserve">Borbě </w:t>
      </w:r>
      <w:r>
        <w:rPr/>
        <w:t xml:space="preserve">citován </w:t>
      </w:r>
      <w:r>
        <w:rPr/>
        <w:t xml:space="preserve">jeden z řadových </w:t>
      </w:r>
      <w:r>
        <w:rPr/>
        <w:t xml:space="preserve">odborářů</w:t>
      </w:r>
      <w:r>
        <w:rPr/>
        <w:t xml:space="preserve">, který prohlásil: "Kdekoli diskutujete o </w:t>
      </w:r>
      <w:r>
        <w:rPr/>
        <w:t xml:space="preserve">problémech odborů, slyšíte dělníky říkat: ano, potřebujeme </w:t>
      </w:r>
      <w:r>
        <w:rPr/>
        <w:t xml:space="preserve">odbory, ale ne v té podobě, v jaké jsou nyní; chceme jiné, bojovnější, odvážnější, energičtější odbory, schopné zápasit s našimi konkrétními životními problémy; potřebujeme odbory, které by bojovaly a dávaly návod, </w:t>
      </w:r>
      <w:r>
        <w:rPr/>
        <w:t xml:space="preserve">kde je třeba hledat řešení našich problémů".</w:t>
      </w:r>
      <w:r>
        <w:rPr>
          <w:vertAlign w:val="superscript"/>
        </w:rPr>
        <w:t xml:space="preserve">2</w:t>
      </w:r>
      <w:r>
        <w:rPr>
          <w:vertAlign w:val="baseline"/>
        </w:rPr>
        <w:t xml:space="preserve"> V témže měsíci jeden z významných stranických představitelů bez obalu prohlásil: "snad nikdy předtím nebyli dělníci tak nespokojeni jako nyní ... Dělníci se nedomnívají, že jejich postavení se skutečně shoduje s tím, co strana jako vedoucí síla naší společnosti vyhlásila, že by mělo být".</w:t>
      </w:r>
      <w:r>
        <w:rPr>
          <w:vertAlign w:val="superscript"/>
        </w:rPr>
        <w:t xml:space="preserve">3</w:t>
      </w:r>
    </w:p>
    <w:p>
      <w:pPr>
        <w:pStyle w:val="BodyText"/>
        <w:spacing w:before="4" w:line="254" w:lineRule="auto"/>
        <w:ind w:start="113" w:end="52" w:firstLine="287"/>
      </w:pPr>
      <w:r>
        <w:rPr/>
        <w:t xml:space="preserve">Když se Tempo na konci roku 1968 rozhodl zcela opustit politiku, jeho labutí písní byla výzva k obraně dělnické povahy režimu. </w:t>
      </w:r>
      <w:r>
        <w:rPr/>
        <w:t xml:space="preserve">V rozhovoru pro </w:t>
      </w:r>
      <w:r>
        <w:rPr>
          <w:i/>
        </w:rPr>
        <w:t xml:space="preserve">Borbu </w:t>
      </w:r>
      <w:r>
        <w:rPr/>
        <w:t xml:space="preserve">ze </w:t>
      </w:r>
      <w:r>
        <w:rPr/>
        <w:t xml:space="preserve">14. prosince 1968 </w:t>
      </w:r>
      <w:r>
        <w:rPr/>
        <w:t xml:space="preserve">vyzval k </w:t>
      </w:r>
      <w:r>
        <w:rPr/>
        <w:t xml:space="preserve">demokratizaci strany: "revoluční boj nikdy nevedli lidé, kteří se bojí ztráty svých pozic, ale lidé, kteří v takovém boji nemají co ztratit, ale naopak mohou všechno vyhrát; to znamená, že se musíme opřít o dělníky".</w:t>
      </w:r>
      <w:r>
        <w:rPr>
          <w:vertAlign w:val="superscript"/>
        </w:rPr>
        <w:t xml:space="preserve">4</w:t>
      </w:r>
      <w:r>
        <w:rPr>
          <w:vertAlign w:val="baseline"/>
        </w:rPr>
        <w:t xml:space="preserve"> Autoři </w:t>
      </w:r>
      <w:r>
        <w:rPr>
          <w:i/>
          <w:vertAlign w:val="baseline"/>
        </w:rPr>
        <w:t xml:space="preserve">Praxis </w:t>
      </w:r>
      <w:r>
        <w:rPr>
          <w:vertAlign w:val="baseline"/>
        </w:rPr>
        <w:t xml:space="preserve">byli jako vždy obrazoborečtí. Marković v lednu 1969 tvrdil, že "není důležité, zda si přebytek práce dosažený dělnickou třídou přivlastňují kapitalisté ve formě zisků a na základě vlastnictví výrobních prostředků, nebo byrokraté z extrémně vysokých platů a privilegií, které mají díky své neomezené moci při kontrole práce vykonávané společností". Jugoslávie se podle něj stále nacházela pouze v "počáteční fázi" samosprávy a revoluce byla něčím "mnohem hlubším než </w:t>
      </w:r>
      <w:r>
        <w:rPr>
          <w:vertAlign w:val="baseline"/>
        </w:rPr>
        <w:t xml:space="preserve">převzetím moci"; dále tentokrát nechválil dělnickou opozici z roku 1920, ale kronštadtské námořníky v sovětském Rusku a jejich pokus v roce 1921 postavit se rostoucímu autoritářství </w:t>
      </w:r>
      <w:r>
        <w:rPr>
          <w:vertAlign w:val="baseline"/>
        </w:rPr>
        <w:t xml:space="preserve">bolševického státu. </w:t>
      </w:r>
      <w:r>
        <w:rPr>
          <w:vertAlign w:val="baseline"/>
        </w:rPr>
        <w:t xml:space="preserve">Takové spekulace byly příliš i na Tita, který 11. prosince 1969 prohlásil, že strana "ideologicky zúčtuje s </w:t>
      </w:r>
      <w:r>
        <w:rPr>
          <w:vertAlign w:val="baseline"/>
        </w:rPr>
        <w:t xml:space="preserve">těmi </w:t>
      </w:r>
      <w:r>
        <w:rPr>
          <w:vertAlign w:val="baseline"/>
        </w:rPr>
        <w:t xml:space="preserve">jedinci, kteří </w:t>
      </w:r>
      <w:r>
        <w:rPr>
          <w:vertAlign w:val="baseline"/>
        </w:rPr>
        <w:t xml:space="preserve">se </w:t>
      </w:r>
      <w:r>
        <w:rPr>
          <w:vertAlign w:val="baseline"/>
        </w:rPr>
        <w:t xml:space="preserve">pod </w:t>
      </w:r>
      <w:r>
        <w:rPr>
          <w:vertAlign w:val="baseline"/>
        </w:rPr>
        <w:t xml:space="preserve">rouškou </w:t>
      </w:r>
      <w:r>
        <w:rPr>
          <w:vertAlign w:val="baseline"/>
        </w:rPr>
        <w:t xml:space="preserve">svobody </w:t>
      </w:r>
      <w:r>
        <w:rPr>
          <w:vertAlign w:val="baseline"/>
        </w:rPr>
        <w:t xml:space="preserve">a </w:t>
      </w:r>
      <w:r>
        <w:rPr>
          <w:vertAlign w:val="baseline"/>
        </w:rPr>
        <w:t xml:space="preserve">demokracie </w:t>
      </w:r>
      <w:r>
        <w:rPr>
          <w:vertAlign w:val="baseline"/>
        </w:rPr>
        <w:t xml:space="preserve">snaží </w:t>
      </w:r>
      <w:r>
        <w:rPr>
          <w:vertAlign w:val="baseline"/>
        </w:rPr>
        <w:t xml:space="preserve">svést náš společenský vývoj na scestí". Bělehradský výbor strany poté přijal rezoluci odsuzující "anarcholiberály z bělehradské filozofické fakulty" a obvinil je z navazování kontaktů s přeživšími kominformisty.</w:t>
      </w:r>
      <w:r>
        <w:rPr>
          <w:vertAlign w:val="superscript"/>
        </w:rPr>
        <w:t xml:space="preserve">5</w:t>
      </w:r>
    </w:p>
    <w:p>
      <w:pPr>
        <w:pStyle w:val="BodyText"/>
        <w:spacing w:before="8" w:line="254" w:lineRule="auto"/>
        <w:ind w:start="115" w:end="50" w:firstLine="285"/>
      </w:pPr>
      <w:r>
        <w:rPr/>
        <w:t xml:space="preserve">Tito svůj projev na 9. sjezdu strany zakončil slovy, </w:t>
      </w:r>
      <w:r>
        <w:rPr/>
        <w:t xml:space="preserve">že by strana měla "nyní hledat cesty, které by mohly urychlit provádění ekonomické reformy". Těsně předtím, v prosinci 1968, </w:t>
      </w:r>
      <w:r>
        <w:rPr>
          <w:spacing w:val="40"/>
        </w:rPr>
        <w:t xml:space="preserve">byla</w:t>
      </w:r>
      <w:r>
        <w:rPr/>
        <w:t xml:space="preserve"> jugoslávská ústava </w:t>
      </w:r>
      <w:r>
        <w:rPr/>
        <w:t xml:space="preserve">změněna způsobem, který měl posílit hlas </w:t>
      </w:r>
      <w:r>
        <w:rPr/>
        <w:t xml:space="preserve">dělnické třídy v rámci samosprávného mechanismu. Dělníci již nemuseli volit</w:t>
      </w:r>
    </w:p>
    <w:p>
      <w:pPr>
        <w:pStyle w:val="BodyText"/>
        <w:spacing w:after="0" w:line="254" w:lineRule="auto"/>
        <w:sectPr>
          <w:headerReference w:type="even" r:id="rId30"/>
          <w:headerReference w:type="default" r:id="rId31"/>
          <w:pgSz w:w="8840" w:h="13260"/>
          <w:pgMar w:top="920" w:right="1133" w:bottom="280" w:left="1133" w:header="730" w:footer="0"/>
          <w:pgNumType w:start="166"/>
        </w:sectPr>
      </w:pPr>
    </w:p>
    <w:p>
      <w:pPr>
        <w:pStyle w:val="BodyText"/>
        <w:spacing w:before="197" w:line="254" w:lineRule="auto"/>
        <w:ind w:end="105" w:hanging="1"/>
      </w:pPr>
      <w:r>
        <w:rPr/>
        <w:t xml:space="preserve">poněkud těžkopádné dřívější řídící výbory, ale mohly si zvolit vlastní samosprávné orgány a vymezit jejich působnost. </w:t>
      </w:r>
      <w:r>
        <w:rPr>
          <w:spacing w:val="40"/>
        </w:rPr>
        <w:t xml:space="preserve">V</w:t>
      </w:r>
      <w:r>
        <w:rPr/>
        <w:t xml:space="preserve"> průběhu roku 1969 </w:t>
      </w:r>
      <w:r>
        <w:rPr/>
        <w:t xml:space="preserve">si </w:t>
      </w:r>
      <w:r>
        <w:rPr/>
        <w:t xml:space="preserve">stále více </w:t>
      </w:r>
      <w:r>
        <w:rPr/>
        <w:t xml:space="preserve">dělnických rad začalo volit malé "podnikové výbory", které přebíraly každodenní správu, a velmi brzy opatření, které mělo podpořit aspirace dělnické třídy na vedoucí postavení, ve </w:t>
      </w:r>
      <w:r>
        <w:rPr/>
        <w:t xml:space="preserve">skutečnosti </w:t>
      </w:r>
      <w:r>
        <w:rPr/>
        <w:t xml:space="preserve">vedlo </w:t>
      </w:r>
      <w:r>
        <w:rPr/>
        <w:t xml:space="preserve">k </w:t>
      </w:r>
      <w:r>
        <w:rPr/>
        <w:t xml:space="preserve">posílení </w:t>
      </w:r>
      <w:r>
        <w:rPr/>
        <w:t xml:space="preserve">moci </w:t>
      </w:r>
      <w:r>
        <w:rPr/>
        <w:t xml:space="preserve">"technokratů".</w:t>
      </w:r>
      <w:r>
        <w:rPr>
          <w:vertAlign w:val="superscript"/>
        </w:rPr>
        <w:t xml:space="preserve">6</w:t>
      </w:r>
      <w:r>
        <w:rPr>
          <w:vertAlign w:val="baseline"/>
        </w:rPr>
        <w:t xml:space="preserve"> Přestože předsednictvo strany o této otázce jednalo v listopadu 1969 a Kardelj poskytl na toto téma rozhovor v </w:t>
      </w:r>
      <w:r>
        <w:rPr>
          <w:i/>
          <w:vertAlign w:val="baseline"/>
        </w:rPr>
        <w:t xml:space="preserve">Borbě</w:t>
      </w:r>
      <w:r>
        <w:rPr>
          <w:vertAlign w:val="baseline"/>
        </w:rPr>
        <w:t xml:space="preserve">, v němž připustil, že "technokraté </w:t>
      </w:r>
      <w:r>
        <w:rPr>
          <w:vertAlign w:val="baseline"/>
        </w:rPr>
        <w:t xml:space="preserve">převzali moc", většina </w:t>
      </w:r>
      <w:r>
        <w:rPr>
          <w:vertAlign w:val="baseline"/>
        </w:rPr>
        <w:t xml:space="preserve">podniků nadále </w:t>
      </w:r>
      <w:r>
        <w:rPr>
          <w:vertAlign w:val="baseline"/>
        </w:rPr>
        <w:t xml:space="preserve">využívala </w:t>
      </w:r>
      <w:r>
        <w:rPr>
          <w:vertAlign w:val="baseline"/>
        </w:rPr>
        <w:t xml:space="preserve">změnu ústavy </w:t>
      </w:r>
      <w:r>
        <w:rPr>
          <w:vertAlign w:val="baseline"/>
        </w:rPr>
        <w:t xml:space="preserve">k </w:t>
      </w:r>
      <w:r>
        <w:rPr>
          <w:vertAlign w:val="baseline"/>
        </w:rPr>
        <w:t xml:space="preserve">nahrazení správní rady, orgánu voleného dělnickou radou z řad pracujících v podniku, podnikovou radou, v níž zasedali pouze vedoucí pracovníci podniku.</w:t>
      </w:r>
      <w:r>
        <w:rPr>
          <w:vertAlign w:val="superscript"/>
        </w:rPr>
        <w:t xml:space="preserve">7</w:t>
      </w:r>
    </w:p>
    <w:p>
      <w:pPr>
        <w:pStyle w:val="BodyText"/>
        <w:spacing w:before="4" w:line="254" w:lineRule="auto"/>
        <w:ind w:end="105" w:firstLine="283"/>
      </w:pPr>
      <w:r>
        <w:rPr/>
        <w:t xml:space="preserve">Udržovat dělnickou třídu v odstupu znamenalo hledat alternativní zdroje legitimity. Jak tehdy tvrdil komentátor Rádia Svobodná Evropa, "strana sama sehrála roli porodní báby při zrodu obnoveného nacionalismu v Jugoslávii, [neboť] jugoslávští </w:t>
      </w:r>
      <w:r>
        <w:rPr/>
        <w:t xml:space="preserve">straničtí </w:t>
      </w:r>
      <w:r>
        <w:rPr/>
        <w:t xml:space="preserve">představitelé</w:t>
      </w:r>
      <w:r>
        <w:rPr/>
        <w:t xml:space="preserve">, zejména </w:t>
      </w:r>
      <w:r>
        <w:rPr/>
        <w:t xml:space="preserve">ti </w:t>
      </w:r>
      <w:r>
        <w:rPr/>
        <w:t xml:space="preserve">v </w:t>
      </w:r>
      <w:r>
        <w:rPr/>
        <w:t xml:space="preserve">Chorvatsku</w:t>
      </w:r>
      <w:r>
        <w:rPr/>
        <w:t xml:space="preserve">, přímo či nepřímo </w:t>
      </w:r>
      <w:r>
        <w:rPr/>
        <w:t xml:space="preserve">podporovali </w:t>
      </w:r>
      <w:r>
        <w:rPr/>
        <w:t xml:space="preserve">nacionalistické </w:t>
      </w:r>
      <w:r>
        <w:rPr/>
        <w:t xml:space="preserve">síly</w:t>
      </w:r>
      <w:r>
        <w:rPr/>
        <w:t xml:space="preserve">, aby zabránili celonárodnímu hnutí nové levice, které by mohlo vést k některým skutečně radikálním změnám v zemi, jež by měly spíše antiliberální charakter".</w:t>
      </w:r>
      <w:r>
        <w:rPr>
          <w:vertAlign w:val="superscript"/>
        </w:rPr>
        <w:t xml:space="preserve">8</w:t>
      </w:r>
      <w:r>
        <w:rPr>
          <w:vertAlign w:val="baseline"/>
        </w:rPr>
        <w:t xml:space="preserve"> Příkladem je "aféra řidičů kamionů". Jedním ze slibů daných protestujícím studentům v </w:t>
      </w:r>
      <w:r>
        <w:rPr>
          <w:vertAlign w:val="baseline"/>
        </w:rPr>
        <w:t xml:space="preserve">červnu 1968 </w:t>
      </w:r>
      <w:r>
        <w:rPr>
          <w:vertAlign w:val="baseline"/>
        </w:rPr>
        <w:t xml:space="preserve">bylo, </w:t>
      </w:r>
      <w:r>
        <w:rPr>
          <w:vertAlign w:val="baseline"/>
        </w:rPr>
        <w:t xml:space="preserve">že </w:t>
      </w:r>
      <w:r>
        <w:rPr>
          <w:vertAlign w:val="baseline"/>
        </w:rPr>
        <w:t xml:space="preserve">bude </w:t>
      </w:r>
      <w:r>
        <w:rPr>
          <w:vertAlign w:val="baseline"/>
        </w:rPr>
        <w:t xml:space="preserve">vyvinuto</w:t>
      </w:r>
      <w:r>
        <w:rPr>
          <w:vertAlign w:val="baseline"/>
        </w:rPr>
        <w:t xml:space="preserve"> úsilí o </w:t>
      </w:r>
      <w:r>
        <w:rPr>
          <w:vertAlign w:val="baseline"/>
        </w:rPr>
        <w:t xml:space="preserve">vykořenění kapitalistických prvků </w:t>
      </w:r>
      <w:r>
        <w:rPr>
          <w:vertAlign w:val="baseline"/>
        </w:rPr>
        <w:t xml:space="preserve">v ekonomice. </w:t>
      </w:r>
      <w:r>
        <w:rPr>
          <w:vertAlign w:val="baseline"/>
        </w:rPr>
        <w:t xml:space="preserve">Úřady si vybraly </w:t>
      </w:r>
      <w:r>
        <w:rPr>
          <w:vertAlign w:val="baseline"/>
        </w:rPr>
        <w:t xml:space="preserve">snadný </w:t>
      </w:r>
      <w:r>
        <w:rPr>
          <w:vertAlign w:val="baseline"/>
        </w:rPr>
        <w:t xml:space="preserve">cíl, který </w:t>
      </w:r>
      <w:r>
        <w:rPr>
          <w:vertAlign w:val="baseline"/>
        </w:rPr>
        <w:t xml:space="preserve">byl </w:t>
      </w:r>
      <w:r>
        <w:rPr>
          <w:vertAlign w:val="baseline"/>
        </w:rPr>
        <w:t xml:space="preserve">krátkozraký a dogmatický. </w:t>
      </w:r>
      <w:r>
        <w:rPr>
          <w:vertAlign w:val="baseline"/>
        </w:rPr>
        <w:t xml:space="preserve">Bylo rozhodnuto </w:t>
      </w:r>
      <w:r>
        <w:rPr>
          <w:spacing w:val="-1"/>
          <w:vertAlign w:val="baseline"/>
        </w:rPr>
        <w:t xml:space="preserve">udělat </w:t>
      </w:r>
      <w:r>
        <w:rPr>
          <w:vertAlign w:val="baseline"/>
        </w:rPr>
        <w:t xml:space="preserve">příklad z </w:t>
      </w:r>
      <w:r>
        <w:rPr>
          <w:vertAlign w:val="baseline"/>
        </w:rPr>
        <w:t xml:space="preserve">drobných kapitalistických </w:t>
      </w:r>
      <w:r>
        <w:rPr>
          <w:vertAlign w:val="baseline"/>
        </w:rPr>
        <w:t xml:space="preserve">obchodníků, kteří vlastnili soukromé nákladní automobily, a omezit velikost soukromých nákladních automobilů na pět tun. Protesty soukromých řidičů nákladních automobilů probíhaly v Chorvatsku po celý červenec 1969 a 7. července demonstrovalo v Lublani osm set soukromých řidičů nákladních automobilů. Tento zdánlivě sociální problém se rychle propletl s národnostními otázkami. Chorvatský tisk se rozhodl bránit </w:t>
      </w:r>
      <w:r>
        <w:rPr>
          <w:vertAlign w:val="baseline"/>
        </w:rPr>
        <w:t xml:space="preserve">řidiče kamionů </w:t>
      </w:r>
      <w:r>
        <w:rPr>
          <w:vertAlign w:val="baseline"/>
        </w:rPr>
        <w:t xml:space="preserve">před "dogmatismem vlivných politiků v Bělehradě" </w:t>
      </w:r>
      <w:r>
        <w:rPr>
          <w:vertAlign w:val="baseline"/>
        </w:rPr>
        <w:t xml:space="preserve">a v důsledku toho jedna komora jugoslávského parlamentu, Rada národností, rozhodla </w:t>
      </w:r>
      <w:r>
        <w:rPr>
          <w:spacing w:val="40"/>
          <w:vertAlign w:val="baseline"/>
        </w:rPr>
        <w:t xml:space="preserve">o </w:t>
      </w:r>
      <w:r>
        <w:rPr>
          <w:vertAlign w:val="baseline"/>
        </w:rPr>
        <w:t xml:space="preserve">odložení realizace tohoto rozhodnutí; jiná komora, Hospodářská komora, však trvala na tom, aby se v legislativě pokračovalo. Ve Slovinsku a Chorvatsku úřady přistoupily na ústupek a povolily další </w:t>
      </w:r>
      <w:r>
        <w:rPr>
          <w:vertAlign w:val="baseline"/>
        </w:rPr>
        <w:t xml:space="preserve">provoz </w:t>
      </w:r>
      <w:r>
        <w:rPr>
          <w:vertAlign w:val="baseline"/>
        </w:rPr>
        <w:t xml:space="preserve">nákladních automobilů nad sedm tun, </w:t>
      </w:r>
      <w:r>
        <w:rPr>
          <w:vertAlign w:val="baseline"/>
        </w:rPr>
        <w:t xml:space="preserve">pokud převážely pouze pět tun materiálu. </w:t>
      </w:r>
      <w:r>
        <w:rPr>
          <w:vertAlign w:val="baseline"/>
        </w:rPr>
        <w:t xml:space="preserve">Přední chorvatský týdeník 16. července komentoval, že "maoisticko-stalinsko-centralistická směs hesel vyhlášených na bělehradské univerzitě v červnu 1968 - z nichž měla být přijata pouze ta, která protestovala proti byrokratickým bohům - skončila překotnou změnou </w:t>
      </w:r>
      <w:r>
        <w:rPr>
          <w:vertAlign w:val="baseline"/>
        </w:rPr>
        <w:t xml:space="preserve">zákona, </w:t>
      </w:r>
      <w:r>
        <w:rPr>
          <w:vertAlign w:val="baseline"/>
        </w:rPr>
        <w:t xml:space="preserve">v jejímž důsledku byli soukromí dopravci, řemeslníci a hostinští postaveni jako obětní beránci na oltář bohů "rovnosti"". Na opačném pólu se v debatách v Hospodářské komoře objevily příběhy milionářských autodopravců vlastnících vily </w:t>
      </w:r>
      <w:r>
        <w:rPr>
          <w:vertAlign w:val="baseline"/>
        </w:rPr>
        <w:t xml:space="preserve">na Jadranu.</w:t>
      </w:r>
      <w:r>
        <w:rPr>
          <w:vertAlign w:val="superscript"/>
        </w:rPr>
        <w:t xml:space="preserve">9</w:t>
      </w:r>
    </w:p>
    <w:p>
      <w:pPr>
        <w:pStyle w:val="BodyText"/>
        <w:spacing w:before="5" w:line="254" w:lineRule="auto"/>
        <w:ind w:end="108" w:firstLine="283"/>
      </w:pPr>
      <w:r>
        <w:rPr/>
        <w:t xml:space="preserve">Jak tato aféra jasně ukázala, politici měli odpor k rankovićovské byrokratické centralizaci, ale volání odborů po "posílení vertikality" v rámci samosprávy odmítali jako "maoismus". Odtud byl již snadný krok k odporu proti jakémukoli centrálnímu "zasahování" do způsobu řízení místních trhů, a tedy k zaujetí v podstatě nacionalistického postoje. Nejkontroverznější národnostní otázkou léta 1969 bylo rozhodnutí vlády o tom, </w:t>
      </w:r>
      <w:r>
        <w:rPr/>
        <w:t xml:space="preserve">jak </w:t>
      </w:r>
      <w:r>
        <w:rPr/>
        <w:t xml:space="preserve">naložit s penězi poskytnutými </w:t>
      </w:r>
      <w:r>
        <w:rPr/>
        <w:t xml:space="preserve">Bankou pro </w:t>
      </w:r>
      <w:r>
        <w:rPr/>
        <w:t xml:space="preserve">mezinárodní obnovu </w:t>
      </w:r>
      <w:r>
        <w:rPr/>
        <w:t xml:space="preserve">a </w:t>
      </w:r>
      <w:r>
        <w:rPr/>
        <w:t xml:space="preserve">rozvoj. </w:t>
      </w:r>
      <w:r>
        <w:rPr/>
        <w:t xml:space="preserve">Přestože </w:t>
      </w:r>
      <w:r>
        <w:rPr/>
        <w:t xml:space="preserve">v </w:t>
      </w:r>
      <w:r>
        <w:rPr/>
        <w:t xml:space="preserve">minulosti </w:t>
      </w:r>
      <w:r>
        <w:rPr/>
        <w:t xml:space="preserve">probíhala </w:t>
      </w:r>
      <w:r>
        <w:rPr/>
        <w:t xml:space="preserve">jednání</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5"/>
      </w:pPr>
      <w:r>
        <w:rPr/>
        <w:t xml:space="preserve">mezi republikovými vedeními před přijetím tak velkých investičních rozhodnutí, neexistovala žádná ústavní povinnost, aby se tak stalo, a v červenci 1969 byly finanční prostředky přiděleny bez předběžných jednání. Slovinci byli rozzuřeni. Tvrdili, že peníze měly být použity na dokončení prací na projektu slovinské dálnice, ale </w:t>
      </w:r>
      <w:r>
        <w:rPr/>
        <w:t xml:space="preserve">vláda </w:t>
      </w:r>
      <w:r>
        <w:rPr/>
        <w:t xml:space="preserve">trvala na tom, </w:t>
      </w:r>
      <w:r>
        <w:rPr/>
        <w:t xml:space="preserve">že </w:t>
      </w:r>
      <w:r>
        <w:rPr/>
        <w:t xml:space="preserve">i </w:t>
      </w:r>
      <w:r>
        <w:rPr/>
        <w:t xml:space="preserve">když </w:t>
      </w:r>
      <w:r>
        <w:rPr/>
        <w:t xml:space="preserve">předchozí </w:t>
      </w:r>
      <w:r>
        <w:rPr/>
        <w:t xml:space="preserve">tranše </w:t>
      </w:r>
      <w:r>
        <w:rPr/>
        <w:t xml:space="preserve">těchto </w:t>
      </w:r>
      <w:r>
        <w:rPr/>
        <w:t xml:space="preserve">peněz </w:t>
      </w:r>
      <w:r>
        <w:rPr/>
        <w:t xml:space="preserve">byly použity na financování slovinské dálnice a vlastně i na výstavbu silnic v Chorvatsku a Makedonii, poslední tranše by měla být použita na pomoc zbývajícím třem republikám</w:t>
      </w:r>
      <w:r>
        <w:rPr/>
        <w:t xml:space="preserve">, tedy </w:t>
      </w:r>
      <w:r>
        <w:rPr/>
        <w:t xml:space="preserve">Srbsku</w:t>
      </w:r>
      <w:r>
        <w:rPr/>
        <w:t xml:space="preserve">, Bosně a Hercegovině </w:t>
      </w:r>
      <w:r>
        <w:rPr/>
        <w:t xml:space="preserve">a </w:t>
      </w:r>
      <w:r>
        <w:rPr/>
        <w:t xml:space="preserve">Černé Hoře. </w:t>
      </w:r>
      <w:r>
        <w:rPr/>
        <w:t xml:space="preserve">Slovinsko </w:t>
      </w:r>
      <w:r>
        <w:rPr/>
        <w:t xml:space="preserve">hrozilo odtržením od Jugoslávie a bylo třeba osobní intervence Tita i Kardelaje, aby Slovince přesvědčili, aby ustoupili.</w:t>
      </w:r>
      <w:r>
        <w:rPr>
          <w:vertAlign w:val="superscript"/>
        </w:rPr>
        <w:t xml:space="preserve">10</w:t>
      </w:r>
    </w:p>
    <w:p>
      <w:pPr>
        <w:pStyle w:val="Heading2"/>
        <w:spacing w:before="174"/>
        <w:ind w:start="1758" w:end="0"/>
        <w:jc w:val="left"/>
      </w:pPr>
      <w:r>
        <w:rPr>
          <w:smallCaps/>
          <w:w w:val="85"/>
        </w:rPr>
        <w:t xml:space="preserve">Chorvatská </w:t>
      </w:r>
      <w:r>
        <w:rPr>
          <w:smallCaps/>
          <w:w w:val="85"/>
        </w:rPr>
        <w:t xml:space="preserve">nacionalistická </w:t>
      </w:r>
      <w:r>
        <w:rPr>
          <w:smallCaps/>
          <w:spacing w:val="-2"/>
          <w:w w:val="85"/>
        </w:rPr>
        <w:t xml:space="preserve">výzva</w:t>
      </w:r>
    </w:p>
    <w:p>
      <w:pPr>
        <w:pStyle w:val="BodyText"/>
        <w:spacing w:before="95" w:line="254" w:lineRule="auto"/>
        <w:ind w:start="113" w:end="50" w:firstLine="2"/>
      </w:pPr>
      <w:r>
        <w:rPr/>
        <w:t xml:space="preserve">Podobné incidenty přesvědčily některé stranické představitele, že nacionalismus představuje rostoucí problém. </w:t>
      </w:r>
      <w:r>
        <w:rPr/>
        <w:t xml:space="preserve">V listopadu 1969 </w:t>
      </w:r>
      <w:r>
        <w:rPr/>
        <w:t xml:space="preserve">napsal </w:t>
      </w:r>
      <w:r>
        <w:rPr/>
        <w:t xml:space="preserve">bělehradský </w:t>
      </w:r>
      <w:r>
        <w:rPr/>
        <w:t xml:space="preserve">chorvatský politik Miloš </w:t>
      </w:r>
      <w:r>
        <w:rPr/>
        <w:t xml:space="preserve">Žanko sérii článků do </w:t>
      </w:r>
      <w:r>
        <w:rPr/>
        <w:t xml:space="preserve">rovněž bělehradského </w:t>
      </w:r>
      <w:r>
        <w:rPr/>
        <w:t xml:space="preserve">listu </w:t>
      </w:r>
      <w:r>
        <w:rPr>
          <w:i/>
        </w:rPr>
        <w:t xml:space="preserve">Borba</w:t>
      </w:r>
      <w:r>
        <w:rPr/>
        <w:t xml:space="preserve">, v nichž naznačil, že chorvatská strana není v boji s nacionalismem dostatečně pevná a zejména nereaguje na rostoucí vliv </w:t>
      </w:r>
      <w:r>
        <w:rPr>
          <w:i/>
        </w:rPr>
        <w:t xml:space="preserve">Matice </w:t>
      </w:r>
      <w:r>
        <w:rPr>
          <w:i/>
        </w:rPr>
        <w:t xml:space="preserve">chorvatské</w:t>
      </w:r>
      <w:r>
        <w:rPr/>
        <w:t xml:space="preserve">, respektované a vskutku starobylé kulturní organizace Chorvatů. K zažehnání tohoto sporu byla nutná další návštěva Tita i Kardelje, která skončila jasným vítězstvím vůdce chorvatské strany Mika </w:t>
      </w:r>
      <w:r>
        <w:rPr/>
        <w:t xml:space="preserve">Tripala. Tripalo trval na tom, že všechny náznaky, že v Chorvatsku sílí nacionalistický extremismus, jsou záměrné přehánění, jehož cílem je ve skutečnosti zabránit provedení ekonomické reformy a znovu zavést režim silné ruky Rankovićova typu; Žanko byl proto na lednovém plénu chorvatského ústředního výboru v roce 1970 disciplinárně potrestán.</w:t>
      </w:r>
      <w:r>
        <w:rPr>
          <w:vertAlign w:val="superscript"/>
        </w:rPr>
        <w:t xml:space="preserve">11</w:t>
      </w:r>
      <w:r>
        <w:rPr>
          <w:vertAlign w:val="baseline"/>
        </w:rPr>
        <w:t xml:space="preserve"> Toto zasedání nejenže odsoudilo Žankovy stoupence jako "kominformisty", ale vyzvalo chorvatské komunisty, aby zahájili totální boj proti takovému "unitářství", jaké předváděl Žanko. Novinkou v tomto boji však bylo, že bude veden "mobilizací komunistů i nekomunistů", budováním mostů a zahájením dialogu s nacionalisty "bez </w:t>
      </w:r>
      <w:r>
        <w:rPr>
          <w:vertAlign w:val="baseline"/>
        </w:rPr>
        <w:t xml:space="preserve">jediného kompromisu s kýmkoli". Podpora ekonomické reformy a národních ambicí Chorvatska však rychle vyprchala. Cílem kampaně měla být podpora "práva každého národa disponovat vlastní realizovanou nadhodnotou". Hnací silou samosprávy byl spíše národ než dělnická třída.</w:t>
      </w:r>
      <w:r>
        <w:rPr>
          <w:vertAlign w:val="superscript"/>
        </w:rPr>
        <w:t xml:space="preserve">12</w:t>
      </w:r>
    </w:p>
    <w:p>
      <w:pPr>
        <w:pStyle w:val="BodyText"/>
        <w:spacing w:before="3" w:line="254" w:lineRule="auto"/>
        <w:ind w:start="115" w:end="51" w:firstLine="285"/>
      </w:pPr>
      <w:r>
        <w:rPr/>
        <w:t xml:space="preserve">Změny jugoslávské ústavy schválené v dubnu 1970 byly z velké části dílem chorvatských stranických vůdců. Byly uznány "svrchovanost" republik tvořících Jugoslávii a byly zavedeny nové postupy pro vyjednávání o řešení sporů mezi republikami, aby se zabránilo opakování slovinské dálniční krize. Při kampani za tyto reformy se představitelé chorvatské strany obvykle </w:t>
      </w:r>
      <w:r>
        <w:rPr/>
        <w:t xml:space="preserve">mohli opřít o podporu Slovinců a Makedonců. Po zavedení nových opatření však neexistovala žádná záruka, že tyto dvě republiky budou Chorvaty i nadále podporovat. Chorvaté byli skutečně osamoceni, když </w:t>
      </w:r>
      <w:r>
        <w:rPr/>
        <w:t xml:space="preserve">prosazovali </w:t>
      </w:r>
      <w:r>
        <w:rPr/>
        <w:t xml:space="preserve">další </w:t>
      </w:r>
      <w:r>
        <w:rPr/>
        <w:t xml:space="preserve">navrhovanou </w:t>
      </w:r>
      <w:r>
        <w:rPr/>
        <w:t xml:space="preserve">reformu</w:t>
      </w:r>
      <w:r>
        <w:rPr/>
        <w:t xml:space="preserve">,</w:t>
      </w:r>
      <w:r>
        <w:rPr/>
        <w:t xml:space="preserve"> a to </w:t>
      </w:r>
      <w:r>
        <w:rPr/>
        <w:t xml:space="preserve">rozdělování </w:t>
      </w:r>
      <w:r>
        <w:rPr/>
        <w:t xml:space="preserve">devizových </w:t>
      </w:r>
      <w:r>
        <w:rPr/>
        <w:t xml:space="preserve">příjmů. Cílem chorvatského vedení byly devizové příjmy dalmatského pobřeží. Podle dosavadní úpravy autorizované banky odebíraly 90 % </w:t>
      </w:r>
      <w:r>
        <w:rPr/>
        <w:t xml:space="preserve">vydělaných </w:t>
      </w:r>
      <w:r>
        <w:rPr/>
        <w:t xml:space="preserve">deviz </w:t>
      </w:r>
      <w:r>
        <w:rPr/>
        <w:t xml:space="preserve">a </w:t>
      </w:r>
      <w:r>
        <w:rPr/>
        <w:t xml:space="preserve">přepočítávaly </w:t>
      </w:r>
      <w:r>
        <w:rPr/>
        <w:t xml:space="preserve">je </w:t>
      </w:r>
      <w:r>
        <w:rPr/>
        <w:t xml:space="preserve">na </w:t>
      </w:r>
      <w:r>
        <w:rPr/>
        <w:t xml:space="preserve">dináry; </w:t>
      </w:r>
      <w:r>
        <w:rPr/>
        <w:t xml:space="preserve">firmy </w:t>
      </w:r>
      <w:r>
        <w:rPr/>
        <w:t xml:space="preserve">pak </w:t>
      </w:r>
      <w:r>
        <w:rPr/>
        <w:t xml:space="preserve">musely </w:t>
      </w:r>
      <w:r>
        <w:rPr/>
        <w:t xml:space="preserve">požádat </w:t>
      </w:r>
      <w:r>
        <w:rPr/>
        <w:t xml:space="preserve">o</w:t>
      </w:r>
    </w:p>
    <w:p>
      <w:pPr>
        <w:pStyle w:val="BodyText"/>
        <w:spacing w:after="0" w:line="254" w:lineRule="auto"/>
        <w:sectPr>
          <w:pgSz w:w="8840" w:h="13260"/>
          <w:pgMar w:top="920" w:right="1133" w:bottom="280" w:left="1133" w:header="730" w:footer="0"/>
        </w:sectPr>
      </w:pPr>
    </w:p>
    <w:p>
      <w:pPr>
        <w:pStyle w:val="BodyText"/>
        <w:spacing w:before="197" w:line="254" w:lineRule="auto"/>
        <w:ind w:end="107" w:hanging="1"/>
      </w:pPr>
      <w:r>
        <w:rPr/>
        <w:t xml:space="preserve">tytéž banky k nákupu zahraniční měny. Devátý sjezd strany </w:t>
      </w:r>
      <w:r>
        <w:rPr/>
        <w:t xml:space="preserve">se v zásadě usnesl na vymanění zahraniční měny ze státního vlivu, ale nebylo rozhodnuto, jak to provést v praxi.</w:t>
      </w:r>
      <w:r>
        <w:rPr>
          <w:vertAlign w:val="superscript"/>
        </w:rPr>
        <w:t xml:space="preserve">13</w:t>
      </w:r>
      <w:r>
        <w:rPr>
          <w:vertAlign w:val="baseline"/>
        </w:rPr>
        <w:t xml:space="preserve"> Odhodlání Chorvatů prosadit svůj požadavek na reformu bankovnictví a devizového režimu je připravilo o bývalé slovinské a makedonské spojence. Postavení </w:t>
      </w:r>
      <w:r>
        <w:rPr>
          <w:vertAlign w:val="baseline"/>
        </w:rPr>
        <w:t xml:space="preserve">do pozice, kdy byli nejen nuceni jednat sami, ale právě proto nikdy nebyli schopni </w:t>
      </w:r>
      <w:r>
        <w:rPr>
          <w:vertAlign w:val="baseline"/>
        </w:rPr>
        <w:t xml:space="preserve">dosáhnout </w:t>
      </w:r>
      <w:r>
        <w:rPr>
          <w:vertAlign w:val="baseline"/>
        </w:rPr>
        <w:t xml:space="preserve">řešení na základě jednání, </w:t>
      </w:r>
      <w:r>
        <w:rPr>
          <w:spacing w:val="-2"/>
          <w:vertAlign w:val="baseline"/>
        </w:rPr>
        <w:t xml:space="preserve">nahrávalo </w:t>
      </w:r>
      <w:r>
        <w:rPr>
          <w:vertAlign w:val="baseline"/>
        </w:rPr>
        <w:t xml:space="preserve">chorvatským </w:t>
      </w:r>
      <w:r>
        <w:rPr>
          <w:vertAlign w:val="baseline"/>
        </w:rPr>
        <w:t xml:space="preserve">nacionalistům a znamenalo, že to byli vždy oni, kdo určoval agendu. Nacionalisté </w:t>
      </w:r>
      <w:r>
        <w:rPr>
          <w:vertAlign w:val="baseline"/>
        </w:rPr>
        <w:t xml:space="preserve">vedení strany </w:t>
      </w:r>
      <w:r>
        <w:rPr>
          <w:vertAlign w:val="baseline"/>
        </w:rPr>
        <w:t xml:space="preserve">hecovali, </w:t>
      </w:r>
      <w:r>
        <w:rPr>
          <w:vertAlign w:val="baseline"/>
        </w:rPr>
        <w:t xml:space="preserve">když se snažilo </w:t>
      </w:r>
      <w:r>
        <w:rPr>
          <w:vertAlign w:val="baseline"/>
        </w:rPr>
        <w:t xml:space="preserve">prosadit </w:t>
      </w:r>
      <w:r>
        <w:rPr>
          <w:vertAlign w:val="baseline"/>
        </w:rPr>
        <w:t xml:space="preserve">svou věc, a </w:t>
      </w:r>
      <w:r>
        <w:rPr>
          <w:vertAlign w:val="baseline"/>
        </w:rPr>
        <w:t xml:space="preserve">když se to nevyhnutelně nepodařilo, měli po ruce hotové vysvětlení, že je to proto, že jugoslávská federace, nyní fakticky konfederace, má stále příliš velkou moc, takže Chorvaté vyvodili logický závěr, že jediným konečným řešením je odtržení.</w:t>
      </w:r>
      <w:r>
        <w:rPr>
          <w:vertAlign w:val="superscript"/>
        </w:rPr>
        <w:t xml:space="preserve">14</w:t>
      </w:r>
    </w:p>
    <w:p>
      <w:pPr>
        <w:pStyle w:val="BodyText"/>
        <w:spacing w:before="2" w:line="254" w:lineRule="auto"/>
        <w:ind w:end="106" w:firstLine="283"/>
      </w:pPr>
      <w:r>
        <w:rPr/>
        <w:t xml:space="preserve">Rok trvající chorvatská krize začala na samém konci prosince 1970, kdy ve volbách na post studentského prorektora záhřebské univerzity zvítězil nezávislý kandidát. </w:t>
      </w:r>
      <w:r>
        <w:rPr/>
        <w:t xml:space="preserve">V důsledku toho byly odloženy volby do univerzitního studentského svazu, protože univerzitní stranický výbor se obával, že </w:t>
      </w:r>
      <w:r>
        <w:rPr/>
        <w:t xml:space="preserve">by i </w:t>
      </w:r>
      <w:r>
        <w:rPr/>
        <w:t xml:space="preserve">tyto volby </w:t>
      </w:r>
      <w:r>
        <w:rPr/>
        <w:t xml:space="preserve">mohly </w:t>
      </w:r>
      <w:r>
        <w:rPr>
          <w:spacing w:val="-1"/>
        </w:rPr>
        <w:t xml:space="preserve">být </w:t>
      </w:r>
      <w:r>
        <w:rPr/>
        <w:t xml:space="preserve">prohrané. </w:t>
      </w:r>
      <w:r>
        <w:rPr/>
        <w:t xml:space="preserve">V únoru 1971 se konalo </w:t>
      </w:r>
      <w:r>
        <w:rPr/>
        <w:t xml:space="preserve">první </w:t>
      </w:r>
      <w:r>
        <w:rPr/>
        <w:t xml:space="preserve">z mnoha "uzavřených" zasedání vedení chorvatské strany, na němž Tripalo a jeho stoupenci trvali na tom, že sice došlo k několika nacionalistickým excesům, ale ty byly marginální a opatrné spojenectví s umírněnými nacionalisty bude pokračovat. Situace na záhřebské univerzitě však zůstávala složitá. Dne 27. března vystoupil Marko Veselica, poslanec a pětatřicetiletý vyučující ekonomie na univerzitě, na neoficiálním shromáždění, kterého se zúčastnilo asi tisíc studentů. Zaútočil na "unitaristy" ve vedení chorvatské strany, kteří "zradili" Chorvatsko; na jeho popud byla přijata rezoluce odsuzující ty, kteří podporují "stalinistické a unitaristické" názory. Když se 4. dubna konečně konaly studentské volby</w:t>
      </w:r>
      <w:r>
        <w:rPr/>
        <w:t xml:space="preserve">, studenti si nevybrali oficiální seznam stranických hodnostářů, ale seznam sestavený na schůzi 27. března. Opět </w:t>
      </w:r>
      <w:r>
        <w:rPr/>
        <w:t xml:space="preserve">vystoupil </w:t>
      </w:r>
      <w:r>
        <w:rPr/>
        <w:t xml:space="preserve">Veselica, </w:t>
      </w:r>
      <w:r>
        <w:rPr/>
        <w:t xml:space="preserve">který tentokrát obvinil "levičáky" z "prodeje chorvatského pobřeží".</w:t>
      </w:r>
      <w:r>
        <w:rPr>
          <w:vertAlign w:val="superscript"/>
        </w:rPr>
        <w:t xml:space="preserve">15</w:t>
      </w:r>
    </w:p>
    <w:p>
      <w:pPr>
        <w:pStyle w:val="BodyText"/>
        <w:spacing w:before="7" w:line="254" w:lineRule="auto"/>
        <w:ind w:end="102" w:firstLine="283"/>
      </w:pPr>
      <w:r>
        <w:rPr/>
        <w:t xml:space="preserve">Události na univerzitě posílily latentní rozpory, které se již projevovaly ve </w:t>
      </w:r>
      <w:r>
        <w:rPr/>
        <w:t xml:space="preserve">vedení </w:t>
      </w:r>
      <w:r>
        <w:rPr/>
        <w:t xml:space="preserve">chorvatské strany</w:t>
      </w:r>
      <w:r>
        <w:rPr/>
        <w:t xml:space="preserve">. </w:t>
      </w:r>
      <w:r>
        <w:rPr/>
        <w:t xml:space="preserve">V podstatě </w:t>
      </w:r>
      <w:r>
        <w:rPr/>
        <w:t xml:space="preserve">šlo o tyto neshody: lze chorvatský nacionalismus inteligentní manipulací začlenit do pokrokového jugoslávského socialismu, nebo je nacionalismus </w:t>
      </w:r>
      <w:r>
        <w:rPr>
          <w:i/>
        </w:rPr>
        <w:t xml:space="preserve">prima facie </w:t>
      </w:r>
      <w:r>
        <w:rPr/>
        <w:t xml:space="preserve">reakční? V této debatě hráli zásadní roli mladí lidé, kteří obvykle tvrdili, že "</w:t>
      </w:r>
      <w:r>
        <w:rPr/>
        <w:t xml:space="preserve">kdybychom </w:t>
      </w:r>
      <w:r>
        <w:rPr/>
        <w:t xml:space="preserve">se jen osvobodili od srbského vykořisťování, byli bychom bohatí jako Amerika".</w:t>
      </w:r>
      <w:r>
        <w:rPr>
          <w:vertAlign w:val="superscript"/>
        </w:rPr>
        <w:t xml:space="preserve">16</w:t>
      </w:r>
      <w:r>
        <w:rPr>
          <w:vertAlign w:val="baseline"/>
        </w:rPr>
        <w:t xml:space="preserve"> Než se však rozpory uvnitř chorvatské komunistické strany stačily zakořenit, jednota byla dramaticky obnovena, když se celé chorvatské vedení stalo terčem útoku. Jedna z nejsilnějších emigrantských ustašovských organizací sídlila v Západním Berlíně a vedl ji </w:t>
      </w:r>
      <w:r>
        <w:rPr>
          <w:vertAlign w:val="baseline"/>
        </w:rPr>
        <w:t xml:space="preserve">Branko Jelić. Jelić nedávno ve svém periodiku </w:t>
      </w:r>
      <w:r>
        <w:rPr>
          <w:i/>
          <w:vertAlign w:val="baseline"/>
        </w:rPr>
        <w:t xml:space="preserve">Hrvatska drzava </w:t>
      </w:r>
      <w:r>
        <w:rPr>
          <w:vertAlign w:val="baseline"/>
        </w:rPr>
        <w:t xml:space="preserve">prohlásil, </w:t>
      </w:r>
      <w:r>
        <w:rPr>
          <w:vertAlign w:val="baseline"/>
        </w:rPr>
        <w:t xml:space="preserve">"že žádná západní mocnost nebyla ochotna chorvatským emigrantům pomoci", a proto se obrátil o podporu na Moskvu. Ve svém čísle z února až března 1971 </w:t>
      </w:r>
      <w:r>
        <w:rPr>
          <w:i/>
          <w:vertAlign w:val="baseline"/>
        </w:rPr>
        <w:t xml:space="preserve">Hrvatska drzava </w:t>
      </w:r>
      <w:r>
        <w:rPr>
          <w:vertAlign w:val="baseline"/>
        </w:rPr>
        <w:t xml:space="preserve">uveřejnila zprávu svého údajného moskevského zpravodaje "Chorvatsko na východě", která pojednávala o </w:t>
      </w:r>
      <w:r>
        <w:rPr>
          <w:vertAlign w:val="baseline"/>
        </w:rPr>
        <w:t xml:space="preserve">"</w:t>
      </w:r>
      <w:r>
        <w:rPr>
          <w:vertAlign w:val="baseline"/>
        </w:rPr>
        <w:t xml:space="preserve">začlenění Chorvatska do obranné koncepce Varšavské smlouvy" a tvrdila, že Varšavská smlouva bude bránit nezávislost Chorvatska a umožní mu být </w:t>
      </w:r>
      <w:r>
        <w:rPr>
          <w:vertAlign w:val="baseline"/>
        </w:rPr>
        <w:t xml:space="preserve">"suverénní a neutrální jako Finsko". Na tomto novém socialistickém základě nyní Jelić tvrdil, že,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1"/>
      </w:pPr>
      <w:r>
        <w:rPr/>
        <w:t xml:space="preserve">chorvatští komunističtí vůdci v Záhřebu se bránili nátlaku Bělehradu a byli ve "společné věci" se zahraničními ustašovci. Některé složky jugoslávských bezpečnostních </w:t>
      </w:r>
      <w:r>
        <w:rPr/>
        <w:t xml:space="preserve">služeb, zejména v Srbsku a mezi chorvatskými Srby, vzaly tato tvrzení za bernou minci a snažily se dokázat, že chorvatští komunističtí vůdci skutečně "spolupracovali" s </w:t>
      </w:r>
      <w:r>
        <w:rPr/>
        <w:t xml:space="preserve">ustašovci. </w:t>
      </w:r>
      <w:r>
        <w:rPr/>
        <w:t xml:space="preserve">Zdá se, že </w:t>
      </w:r>
      <w:r>
        <w:rPr/>
        <w:t xml:space="preserve">v </w:t>
      </w:r>
      <w:r>
        <w:rPr/>
        <w:t xml:space="preserve">tomto </w:t>
      </w:r>
      <w:r>
        <w:rPr/>
        <w:t xml:space="preserve">případě došlo </w:t>
      </w:r>
      <w:r>
        <w:rPr/>
        <w:t xml:space="preserve">k tomu, že člen jugoslávské vojenské mise v Berlíně, pozůstatku spojeneckého statusu Jugoslávie na konci druhé světové války, nahlásil Jelićova tvrzení vojenské rozvědce spolu </w:t>
      </w:r>
      <w:r>
        <w:rPr/>
        <w:t xml:space="preserve">se </w:t>
      </w:r>
      <w:r>
        <w:rPr/>
        <w:t xml:space="preserve">seznamem </w:t>
      </w:r>
      <w:r>
        <w:rPr/>
        <w:t xml:space="preserve">jeho údajných jugoslávských </w:t>
      </w:r>
      <w:r>
        <w:rPr/>
        <w:t xml:space="preserve">kontaktů, </w:t>
      </w:r>
      <w:r>
        <w:rPr/>
        <w:t xml:space="preserve">z</w:t>
      </w:r>
      <w:r>
        <w:rPr/>
        <w:t xml:space="preserve"> </w:t>
      </w:r>
      <w:r>
        <w:rPr>
          <w:spacing w:val="-4"/>
        </w:rPr>
        <w:t xml:space="preserve">nichž</w:t>
      </w:r>
      <w:r>
        <w:rPr/>
        <w:t xml:space="preserve"> některé ve </w:t>
      </w:r>
      <w:r>
        <w:rPr/>
        <w:t xml:space="preserve">skutečnosti pracovaly pro civilní rozvědku.</w:t>
      </w:r>
    </w:p>
    <w:p>
      <w:pPr>
        <w:pStyle w:val="BodyText"/>
        <w:spacing w:before="4" w:line="254" w:lineRule="auto"/>
        <w:ind w:start="115" w:end="50" w:firstLine="285"/>
      </w:pPr>
      <w:r>
        <w:rPr/>
        <w:t xml:space="preserve">Když 24. března stranická exekutiva obvinění poprvé prošetřila, bylo rychle rozhodnuto, že se nejedná o žádný případ. Chorvatské stranické vedení se z vlastních důvodů rozhodlo nedodržet dohodu, že tato aféra bude v tichosti pohřbena, a 7. dubna oznámilo odhalení spiknutí domácích i zahraničních sil s cílem destabilizovat její vedení "šířením pomlouvačných tvrzení o údajných kontaktech mezi chorvatským vedením a ustašovskou emigrací". Chorvatský ústřední výbor poté požadoval další vyšetřování, které měla provést vláda. Napětí v této době ještě více zvýšila nesouvisející vražda </w:t>
      </w:r>
      <w:r>
        <w:rPr/>
        <w:t xml:space="preserve">jugoslávského velvyslance ve Stockholmu Vladimira Roloviće</w:t>
      </w:r>
      <w:r>
        <w:rPr/>
        <w:t xml:space="preserve">, který byl téhož dne </w:t>
      </w:r>
      <w:r>
        <w:rPr>
          <w:spacing w:val="-1"/>
        </w:rPr>
        <w:t xml:space="preserve">zavražděn </w:t>
      </w:r>
      <w:r>
        <w:rPr/>
        <w:t xml:space="preserve">dvěma mladými chorvatskými emigranty.</w:t>
      </w:r>
      <w:r>
        <w:rPr>
          <w:vertAlign w:val="superscript"/>
        </w:rPr>
        <w:t xml:space="preserve">17</w:t>
      </w:r>
      <w:r>
        <w:rPr>
          <w:vertAlign w:val="baseline"/>
        </w:rPr>
        <w:t xml:space="preserve"> Zdálo se, že Tito si nad situací zoufá. V projevu 14. dubna řekl, že nemůže </w:t>
      </w:r>
      <w:r>
        <w:rPr>
          <w:vertAlign w:val="baseline"/>
        </w:rPr>
        <w:t xml:space="preserve">uvěřit situaci, v níž se strana nachází. "Naše existence je ohrožena," řekl, "a kde jinde za to všechno můžeme nést odpovědnost než na komunistech". Na 28.-30. dubna 1971 svolal předsednictvo do Brioni, načež bylo vydáno prohlášení, které potvrdilo loajalitu chorvatských komunistických vůdců a očistilo je od obvinění ze spiknutí, ačkoli bylo také jasně řečeno, že bezpečnostní služby se zachovaly zcela korektně. Oficiálně bylo v předsednictvu strany dosaženo "plné jednoty", ale rychle se rozšířily zvěsti, že ve skutečnosti bylo chorvatské stranické vedení Titem postaveno na kobereček za to, že v této věci vystoupilo na veřejnost. Chorvatské stranické vedení se však postaralo o to, aby svému ústřednímu výboru sdělilo pouze oficiální prohlášení, a nikoliv Titovy skutečné obavy.</w:t>
      </w:r>
      <w:r>
        <w:rPr>
          <w:vertAlign w:val="superscript"/>
        </w:rPr>
        <w:t xml:space="preserve">18</w:t>
      </w:r>
    </w:p>
    <w:p>
      <w:pPr>
        <w:pStyle w:val="BodyText"/>
        <w:spacing w:before="4" w:line="254" w:lineRule="auto"/>
        <w:ind w:start="114" w:end="48" w:firstLine="285"/>
      </w:pPr>
      <w:r>
        <w:rPr/>
        <w:t xml:space="preserve">Jak doma, tak v zahraničí </w:t>
      </w:r>
      <w:r>
        <w:rPr/>
        <w:t xml:space="preserve">se během </w:t>
      </w:r>
      <w:r>
        <w:rPr/>
        <w:t xml:space="preserve">dubnové krize </w:t>
      </w:r>
      <w:r>
        <w:rPr/>
        <w:t xml:space="preserve">zvýšila </w:t>
      </w:r>
      <w:r>
        <w:rPr/>
        <w:t xml:space="preserve">aktivita příznivců chorvatského nacionalismu </w:t>
      </w:r>
      <w:r>
        <w:rPr/>
        <w:t xml:space="preserve">a těch, kteří </w:t>
      </w:r>
      <w:r>
        <w:rPr/>
        <w:t xml:space="preserve">se ho obávali</w:t>
      </w:r>
      <w:r>
        <w:rPr/>
        <w:t xml:space="preserve">. </w:t>
      </w:r>
      <w:r>
        <w:rPr/>
        <w:t xml:space="preserve">V </w:t>
      </w:r>
      <w:r>
        <w:rPr/>
        <w:t xml:space="preserve">západním </w:t>
      </w:r>
      <w:r>
        <w:rPr/>
        <w:t xml:space="preserve">Německu Jelić 17. dubna 1971 promluvil na shromáždění v Mnichově u příležitosti 30</w:t>
      </w:r>
      <w:r>
        <w:rPr>
          <w:vertAlign w:val="superscript"/>
        </w:rPr>
        <w:t xml:space="preserve">th</w:t>
      </w:r>
      <w:r>
        <w:rPr>
          <w:vertAlign w:val="baseline"/>
        </w:rPr>
        <w:t xml:space="preserve"> výročí založení Nezávislého státu Chorvatsko. Dne 15. dubna </w:t>
      </w:r>
      <w:r>
        <w:rPr>
          <w:vertAlign w:val="baseline"/>
        </w:rPr>
        <w:t xml:space="preserve">začala </w:t>
      </w:r>
      <w:r>
        <w:rPr>
          <w:i/>
          <w:vertAlign w:val="baseline"/>
        </w:rPr>
        <w:t xml:space="preserve">Matica Hrvatska </w:t>
      </w:r>
      <w:r>
        <w:rPr>
          <w:spacing w:val="40"/>
          <w:vertAlign w:val="baseline"/>
        </w:rPr>
        <w:t xml:space="preserve">vydávat </w:t>
      </w:r>
      <w:r>
        <w:rPr>
          <w:vertAlign w:val="baseline"/>
        </w:rPr>
        <w:t xml:space="preserve">nový týdeník </w:t>
      </w:r>
      <w:r>
        <w:rPr>
          <w:i/>
          <w:vertAlign w:val="baseline"/>
        </w:rPr>
        <w:t xml:space="preserve">Hrvatski tjednik</w:t>
      </w:r>
      <w:r>
        <w:rPr>
          <w:vertAlign w:val="baseline"/>
        </w:rPr>
        <w:t xml:space="preserve">; v následujících týdnech se na veřejných shromážděních v mnoha lokalitách po celém Chorvatsku slavilo založení nových místních </w:t>
      </w:r>
      <w:r>
        <w:rPr>
          <w:vertAlign w:val="baseline"/>
        </w:rPr>
        <w:t xml:space="preserve">organizací </w:t>
      </w:r>
      <w:r>
        <w:rPr>
          <w:i/>
          <w:vertAlign w:val="baseline"/>
        </w:rPr>
        <w:t xml:space="preserve">Matice chorvatské</w:t>
      </w:r>
      <w:r>
        <w:rPr>
          <w:vertAlign w:val="baseline"/>
        </w:rPr>
        <w:t xml:space="preserve">; </w:t>
      </w:r>
      <w:r>
        <w:rPr>
          <w:vertAlign w:val="baseline"/>
        </w:rPr>
        <w:t xml:space="preserve">v rychlém sledu vzniklo </w:t>
      </w:r>
      <w:r>
        <w:rPr>
          <w:vertAlign w:val="baseline"/>
        </w:rPr>
        <w:t xml:space="preserve">šestnáct komisí a třiatřicet iniciačních výborů</w:t>
      </w:r>
      <w:r>
        <w:rPr>
          <w:vertAlign w:val="baseline"/>
        </w:rPr>
        <w:t xml:space="preserve">. Založení těchto místních poboček bylo vždy doprovázeno pompou a průvody a často se časově shodovalo s vhodnými národními výročími.</w:t>
      </w:r>
      <w:r>
        <w:rPr>
          <w:vertAlign w:val="superscript"/>
        </w:rPr>
        <w:t xml:space="preserve">19</w:t>
      </w:r>
      <w:r>
        <w:rPr>
          <w:vertAlign w:val="baseline"/>
        </w:rPr>
        <w:t xml:space="preserve"> Místo aby se </w:t>
      </w:r>
      <w:r>
        <w:rPr>
          <w:vertAlign w:val="baseline"/>
        </w:rPr>
        <w:t xml:space="preserve">Tripalo </w:t>
      </w:r>
      <w:r>
        <w:rPr>
          <w:vertAlign w:val="baseline"/>
        </w:rPr>
        <w:t xml:space="preserve">bránil </w:t>
      </w:r>
      <w:r>
        <w:rPr>
          <w:vertAlign w:val="baseline"/>
        </w:rPr>
        <w:t xml:space="preserve">snaze </w:t>
      </w:r>
      <w:r>
        <w:rPr>
          <w:i/>
          <w:vertAlign w:val="baseline"/>
        </w:rPr>
        <w:t xml:space="preserve">Matice Hrvatské </w:t>
      </w:r>
      <w:r>
        <w:rPr>
          <w:vertAlign w:val="baseline"/>
        </w:rPr>
        <w:t xml:space="preserve">rozšířit svou organizaci, a to i do továren, sdílel platformu s redaktorem </w:t>
      </w:r>
      <w:r>
        <w:rPr>
          <w:i/>
          <w:vertAlign w:val="baseline"/>
        </w:rPr>
        <w:t xml:space="preserve">Hrvatski tjednik </w:t>
      </w:r>
      <w:r>
        <w:rPr>
          <w:vertAlign w:val="baseline"/>
        </w:rPr>
        <w:t xml:space="preserve">Vlado Gotovacem. Podobné události přiměly </w:t>
      </w:r>
      <w:r>
        <w:rPr>
          <w:i/>
          <w:vertAlign w:val="baseline"/>
        </w:rPr>
        <w:t xml:space="preserve">Prosvjetu</w:t>
      </w:r>
      <w:r>
        <w:rPr>
          <w:vertAlign w:val="baseline"/>
        </w:rPr>
        <w:t xml:space="preserve">, kulturní organizaci Srbů žijících v Chorvatsku</w:t>
      </w:r>
      <w:r>
        <w:rPr>
          <w:vertAlign w:val="baseline"/>
        </w:rPr>
        <w:t xml:space="preserve">, k </w:t>
      </w:r>
      <w:r>
        <w:rPr>
          <w:vertAlign w:val="baseline"/>
        </w:rPr>
        <w:t xml:space="preserve">přijetí programu požadujícího větší ústavní </w:t>
      </w:r>
      <w:r>
        <w:rPr>
          <w:vertAlign w:val="baseline"/>
        </w:rPr>
        <w:t xml:space="preserve">uznání </w:t>
      </w:r>
      <w:r>
        <w:rPr>
          <w:vertAlign w:val="baseline"/>
        </w:rPr>
        <w:t xml:space="preserve">Srbů </w:t>
      </w:r>
      <w:r>
        <w:rPr>
          <w:vertAlign w:val="baseline"/>
        </w:rPr>
        <w:t xml:space="preserve">v rámci </w:t>
      </w:r>
      <w:r>
        <w:rPr>
          <w:vertAlign w:val="baseline"/>
        </w:rPr>
        <w:t xml:space="preserve">Chorvatska. </w:t>
      </w:r>
      <w:r>
        <w:rPr>
          <w:vertAlign w:val="baseline"/>
        </w:rPr>
        <w:t xml:space="preserve">Vyzval k </w:t>
      </w:r>
      <w:r>
        <w:rPr>
          <w:vertAlign w:val="baseline"/>
        </w:rPr>
        <w:t xml:space="preserve">vytvoření </w:t>
      </w:r>
      <w:r>
        <w:rPr>
          <w:vertAlign w:val="baseline"/>
        </w:rPr>
        <w:t xml:space="preserve">Rady</w:t>
      </w:r>
    </w:p>
    <w:p>
      <w:pPr>
        <w:pStyle w:val="BodyText"/>
        <w:spacing w:after="0" w:line="254" w:lineRule="auto"/>
        <w:sectPr>
          <w:pgSz w:w="8840" w:h="13260"/>
          <w:pgMar w:top="920" w:right="1133" w:bottom="280" w:left="1133" w:header="730" w:footer="0"/>
        </w:sectPr>
      </w:pPr>
    </w:p>
    <w:p>
      <w:pPr>
        <w:pStyle w:val="BodyText"/>
        <w:spacing w:before="197" w:line="254" w:lineRule="auto"/>
        <w:ind w:end="108" w:hanging="1"/>
      </w:pPr>
      <w:r>
        <w:rPr/>
        <w:t xml:space="preserve">Národnosti, které by měly být zřízeny v rámci chorvatského sněmu, zatímco dubnové a květnové vydání jeho časopisu </w:t>
      </w:r>
      <w:r>
        <w:rPr>
          <w:i/>
        </w:rPr>
        <w:t xml:space="preserve">Prosvjeta </w:t>
      </w:r>
      <w:r>
        <w:rPr/>
        <w:t xml:space="preserve">přišlo s myšlenkou, že stejně jako v rámci </w:t>
      </w:r>
      <w:r>
        <w:rPr/>
        <w:t xml:space="preserve">Republiky </w:t>
      </w:r>
      <w:r>
        <w:rPr/>
        <w:t xml:space="preserve">srbské</w:t>
      </w:r>
      <w:r>
        <w:rPr/>
        <w:t xml:space="preserve">, kde existují autonomní provincie pro menšiny, jako jsou kosovští Albánci nebo etnicky smíšené obyvatelstvo Vojvodiny, by měla existovat srbská socialistická autonomní provincie v rámci Chorvatska.</w:t>
      </w:r>
      <w:r>
        <w:rPr>
          <w:vertAlign w:val="superscript"/>
        </w:rPr>
        <w:t xml:space="preserve">20</w:t>
      </w:r>
    </w:p>
    <w:p>
      <w:pPr>
        <w:pStyle w:val="BodyText"/>
        <w:spacing w:before="3" w:line="254" w:lineRule="auto"/>
        <w:ind w:start="58" w:end="108" w:firstLine="283"/>
      </w:pPr>
      <w:r>
        <w:rPr/>
        <w:t xml:space="preserve">Tito </w:t>
      </w:r>
      <w:r>
        <w:rPr/>
        <w:t xml:space="preserve">chtěl </w:t>
      </w:r>
      <w:r>
        <w:rPr/>
        <w:t xml:space="preserve">dubnovou krizi </w:t>
      </w:r>
      <w:r>
        <w:rPr/>
        <w:t xml:space="preserve">zjevně </w:t>
      </w:r>
      <w:r>
        <w:rPr/>
        <w:t xml:space="preserve">pohřbít</w:t>
      </w:r>
      <w:r>
        <w:rPr/>
        <w:t xml:space="preserve">, když </w:t>
      </w:r>
      <w:r>
        <w:rPr/>
        <w:t xml:space="preserve">5. </w:t>
      </w:r>
      <w:r>
        <w:rPr/>
        <w:t xml:space="preserve">května </w:t>
      </w:r>
      <w:r>
        <w:rPr/>
        <w:t xml:space="preserve">řekl </w:t>
      </w:r>
      <w:r>
        <w:rPr/>
        <w:t xml:space="preserve">posluchačům</w:t>
      </w:r>
      <w:r>
        <w:rPr/>
        <w:t xml:space="preserve">, že </w:t>
      </w:r>
      <w:r>
        <w:rPr/>
        <w:t xml:space="preserve">kdyby </w:t>
      </w:r>
      <w:r>
        <w:rPr/>
        <w:t xml:space="preserve">byl zveřejněn průběh zasedání Brioniho prezidia, jen by to "zmátlo všeobecnou psychózu - která byla v naší zemi uměle vytvořena, zejména ve velkých městech - a způsobilo by to takový zmatek, že by se ničeho nedosáhlo". Když však Tripalo 14. května 1971 vystoupil na plénu chorvatského ústředního výboru, žádnou takovou opatrnost neprojevil a zopakoval svá obvinění </w:t>
      </w:r>
      <w:r>
        <w:rPr/>
        <w:t xml:space="preserve">vůči nejmenovaným orgánům státní bezpečnosti s tím, že "</w:t>
      </w:r>
      <w:r>
        <w:rPr/>
        <w:t xml:space="preserve">teze, že </w:t>
      </w:r>
      <w:r>
        <w:rPr/>
        <w:t xml:space="preserve">jsme </w:t>
      </w:r>
      <w:r>
        <w:rPr/>
        <w:t xml:space="preserve">si tento problém vymysleli, je neudržitelná".</w:t>
      </w:r>
      <w:r>
        <w:rPr>
          <w:vertAlign w:val="superscript"/>
        </w:rPr>
        <w:t xml:space="preserve">21</w:t>
      </w:r>
      <w:r>
        <w:rPr>
          <w:vertAlign w:val="baseline"/>
        </w:rPr>
        <w:t xml:space="preserve"> Tripalo přešel do ofenzivy. Ačkoli toto plénum odsoudilo </w:t>
      </w:r>
      <w:r>
        <w:rPr>
          <w:vertAlign w:val="baseline"/>
        </w:rPr>
        <w:t xml:space="preserve">nacionalismus</w:t>
      </w:r>
      <w:r>
        <w:rPr>
          <w:vertAlign w:val="baseline"/>
        </w:rPr>
        <w:t xml:space="preserve">, což </w:t>
      </w:r>
      <w:r>
        <w:rPr>
          <w:vertAlign w:val="baseline"/>
        </w:rPr>
        <w:t xml:space="preserve">přimělo </w:t>
      </w:r>
      <w:r>
        <w:rPr>
          <w:i/>
          <w:vertAlign w:val="baseline"/>
        </w:rPr>
        <w:t xml:space="preserve">Matici </w:t>
      </w:r>
      <w:r>
        <w:rPr>
          <w:i/>
          <w:vertAlign w:val="baseline"/>
        </w:rPr>
        <w:t xml:space="preserve">chorvatskou </w:t>
      </w:r>
      <w:r>
        <w:rPr>
          <w:vertAlign w:val="baseline"/>
        </w:rPr>
        <w:t xml:space="preserve">označit </w:t>
      </w:r>
      <w:r>
        <w:rPr>
          <w:vertAlign w:val="baseline"/>
        </w:rPr>
        <w:t xml:space="preserve">zasedání </w:t>
      </w:r>
      <w:r>
        <w:rPr>
          <w:vertAlign w:val="baseline"/>
        </w:rPr>
        <w:t xml:space="preserve">za "triumf konzervativců" a vyzvat k mimořádnému sjezdu chorvatské strany, odsouzení bylo zcela rutinní a neznamenalo žádnou výzvu pro Tripalův nacionalistický </w:t>
      </w:r>
      <w:r>
        <w:rPr>
          <w:vertAlign w:val="baseline"/>
        </w:rPr>
        <w:t xml:space="preserve">kurz. </w:t>
      </w:r>
      <w:r>
        <w:rPr>
          <w:vertAlign w:val="baseline"/>
        </w:rPr>
        <w:t xml:space="preserve">Ozvaly se </w:t>
      </w:r>
      <w:r>
        <w:rPr>
          <w:vertAlign w:val="baseline"/>
        </w:rPr>
        <w:t xml:space="preserve">dva </w:t>
      </w:r>
      <w:r>
        <w:rPr>
          <w:vertAlign w:val="baseline"/>
        </w:rPr>
        <w:t xml:space="preserve">konzervativní hlasy</w:t>
      </w:r>
      <w:r>
        <w:rPr>
          <w:vertAlign w:val="baseline"/>
        </w:rPr>
        <w:t xml:space="preserve">, Jure Bilić </w:t>
      </w:r>
      <w:r>
        <w:rPr>
          <w:vertAlign w:val="baseline"/>
        </w:rPr>
        <w:t xml:space="preserve">a Josip </w:t>
      </w:r>
      <w:r>
        <w:rPr>
          <w:vertAlign w:val="baseline"/>
        </w:rPr>
        <w:t xml:space="preserve">Vrhovec, ale jejich odpor nemohl zabránit tomu, aby Tripalo ve svém projevu na plénu prohlásil, že "národ a třída jsou totožné".</w:t>
      </w:r>
      <w:r>
        <w:rPr>
          <w:vertAlign w:val="superscript"/>
        </w:rPr>
        <w:t xml:space="preserve">22</w:t>
      </w:r>
      <w:r>
        <w:rPr>
          <w:vertAlign w:val="baseline"/>
        </w:rPr>
        <w:t xml:space="preserve"> Tripalo znovu nastolil otázku </w:t>
      </w:r>
      <w:r>
        <w:rPr>
          <w:vertAlign w:val="baseline"/>
        </w:rPr>
        <w:t xml:space="preserve">devizových příjmů a prohlásil, že "velké podniky a velké banky v Bělehradě by měly být znovu znárodněny", aby se vrátily pod lidovou kontrolu. Vzhledem k tomu, že Bělehrad byl v rozpakech kvůli zpravodajské aféře, zdálo se, že nastal vhodný čas zahájit ofenzívu v </w:t>
      </w:r>
      <w:r>
        <w:rPr>
          <w:vertAlign w:val="baseline"/>
        </w:rPr>
        <w:t xml:space="preserve">otázce </w:t>
      </w:r>
      <w:r>
        <w:rPr>
          <w:vertAlign w:val="baseline"/>
        </w:rPr>
        <w:t xml:space="preserve">devizových příjmů. </w:t>
      </w:r>
      <w:r>
        <w:rPr>
          <w:vertAlign w:val="baseline"/>
        </w:rPr>
        <w:t xml:space="preserve">Několik dní předtím Veselica </w:t>
      </w:r>
      <w:r>
        <w:rPr>
          <w:vertAlign w:val="baseline"/>
        </w:rPr>
        <w:t xml:space="preserve">na bouřlivém studentském shromáždění v Záhřebu prohlásil, že "centralisté spolu s chorvatskými byrokraty prodávají chorvatské pobřežní pozemky".</w:t>
      </w:r>
      <w:r>
        <w:rPr>
          <w:vertAlign w:val="superscript"/>
        </w:rPr>
        <w:t xml:space="preserve">23</w:t>
      </w:r>
    </w:p>
    <w:p>
      <w:pPr>
        <w:pStyle w:val="BodyText"/>
        <w:spacing w:before="3" w:line="254" w:lineRule="auto"/>
        <w:ind w:end="106" w:firstLine="283"/>
      </w:pPr>
      <w:r>
        <w:rPr/>
        <w:t xml:space="preserve">Titova reakce na tento vývoj byla jasná, i když ji prozatím ignoroval. Dne 14. května 1971 řekl novinám jugoslávské maďarské menšiny </w:t>
      </w:r>
      <w:r>
        <w:rPr>
          <w:i/>
        </w:rPr>
        <w:t xml:space="preserve">Magyar </w:t>
      </w:r>
      <w:r>
        <w:rPr>
          <w:i/>
        </w:rPr>
        <w:t xml:space="preserve">Szo</w:t>
      </w:r>
      <w:r>
        <w:rPr/>
        <w:t xml:space="preserve">, že </w:t>
      </w:r>
      <w:r>
        <w:rPr/>
        <w:t xml:space="preserve">"</w:t>
      </w:r>
      <w:r>
        <w:rPr/>
        <w:t xml:space="preserve">dnes se </w:t>
      </w:r>
      <w:r>
        <w:rPr/>
        <w:t xml:space="preserve">hodně </w:t>
      </w:r>
      <w:r>
        <w:rPr/>
        <w:t xml:space="preserve">mluví o tom, zda mají </w:t>
      </w:r>
      <w:r>
        <w:rPr>
          <w:spacing w:val="-1"/>
        </w:rPr>
        <w:t xml:space="preserve">být </w:t>
      </w:r>
      <w:r>
        <w:rPr/>
        <w:t xml:space="preserve">upřednostněny </w:t>
      </w:r>
      <w:r>
        <w:rPr/>
        <w:t xml:space="preserve">třídní nebo národní zájmy</w:t>
      </w:r>
      <w:r>
        <w:rPr/>
        <w:t xml:space="preserve">, [ale] já stále dávám přednost třídním", </w:t>
      </w:r>
      <w:r>
        <w:rPr/>
        <w:t xml:space="preserve">a </w:t>
      </w:r>
      <w:r>
        <w:rPr/>
        <w:t xml:space="preserve">připomněl čtenářům, že vedle strany má Jugoslávie také armádu, "která je nevinná nacionalistickým tendencím". Když se 2. června 1971 sešlo předsednictvo strany, aby zhodnotilo události od </w:t>
      </w:r>
      <w:r>
        <w:rPr/>
        <w:t xml:space="preserve">dubnové </w:t>
      </w:r>
      <w:r>
        <w:rPr/>
        <w:t xml:space="preserve">schůzky </w:t>
      </w:r>
      <w:r>
        <w:rPr/>
        <w:t xml:space="preserve">v</w:t>
      </w:r>
      <w:r>
        <w:rPr/>
        <w:t xml:space="preserve"> Brioni, </w:t>
      </w:r>
      <w:r>
        <w:rPr/>
        <w:t xml:space="preserve">Tito rozhodně </w:t>
      </w:r>
      <w:r>
        <w:rPr/>
        <w:t xml:space="preserve">odmítl jakoukoli </w:t>
      </w:r>
      <w:r>
        <w:rPr/>
        <w:t xml:space="preserve">myšlenku </w:t>
      </w:r>
      <w:r>
        <w:rPr/>
        <w:t xml:space="preserve">sladit </w:t>
      </w:r>
      <w:r>
        <w:rPr/>
        <w:t xml:space="preserve">konfederalizaci </w:t>
      </w:r>
      <w:r>
        <w:rPr/>
        <w:t xml:space="preserve">státu s konfederalizací strany. Myšlenka nezávislých republikových stranických organizací byla důrazně odmítnuta </w:t>
      </w:r>
      <w:r>
        <w:rPr/>
        <w:t xml:space="preserve">slovy: "Měli bychom mít jedinou stranu!</w:t>
      </w:r>
      <w:r>
        <w:rPr>
          <w:vertAlign w:val="superscript"/>
        </w:rPr>
        <w:t xml:space="preserve">24</w:t>
      </w:r>
      <w:r>
        <w:rPr>
          <w:vertAlign w:val="baseline"/>
        </w:rPr>
        <w:t xml:space="preserve"> Přesto nacionalistická kontrola chorvatského studentského hnutí znamenala, že nejednotnost uvnitř studentského hnutí byla na velmi veřejném místě. Když se 5.-7. června 1971 sešla devátá konference Svazu jugoslávských studentů, nepodařilo se dosáhnout dohody o novém programu ani stanovách, protože chorvatská delegace odmítla přijmout </w:t>
      </w:r>
      <w:r>
        <w:rPr>
          <w:vertAlign w:val="baseline"/>
        </w:rPr>
        <w:t xml:space="preserve">jakékoli </w:t>
      </w:r>
      <w:r>
        <w:rPr>
          <w:vertAlign w:val="baseline"/>
        </w:rPr>
        <w:t xml:space="preserve">návrhy, </w:t>
      </w:r>
      <w:r>
        <w:rPr>
          <w:vertAlign w:val="baseline"/>
        </w:rPr>
        <w:t xml:space="preserve">které </w:t>
      </w:r>
      <w:r>
        <w:rPr>
          <w:vertAlign w:val="baseline"/>
        </w:rPr>
        <w:t xml:space="preserve">by </w:t>
      </w:r>
      <w:r>
        <w:rPr>
          <w:vertAlign w:val="baseline"/>
        </w:rPr>
        <w:t xml:space="preserve">neuznávaly </w:t>
      </w:r>
      <w:r>
        <w:rPr>
          <w:vertAlign w:val="baseline"/>
        </w:rPr>
        <w:t xml:space="preserve">samostatné </w:t>
      </w:r>
      <w:r>
        <w:rPr>
          <w:vertAlign w:val="baseline"/>
        </w:rPr>
        <w:t xml:space="preserve">studentské </w:t>
      </w:r>
      <w:r>
        <w:rPr>
          <w:vertAlign w:val="baseline"/>
        </w:rPr>
        <w:t xml:space="preserve">svazy </w:t>
      </w:r>
      <w:r>
        <w:rPr>
          <w:vertAlign w:val="baseline"/>
        </w:rPr>
        <w:t xml:space="preserve">na republikovém </w:t>
      </w:r>
      <w:r>
        <w:rPr>
          <w:vertAlign w:val="baseline"/>
        </w:rPr>
        <w:t xml:space="preserve">základě</w:t>
      </w:r>
      <w:r>
        <w:rPr>
          <w:vertAlign w:val="baseline"/>
        </w:rPr>
        <w:t xml:space="preserve">, spojené pouhým koordinačním výborem. Náladu záhřebských studentů ukázala vnějšímu světu také mezinárodní univerzitní konference, která se v té době konala v Dubrovníku, když předseda záhřebské studentské organizace vysvětloval případ Chorvatska ve sporu o devizové příjmy a vyzýval </w:t>
      </w:r>
      <w:r>
        <w:rPr>
          <w:vertAlign w:val="baseline"/>
        </w:rPr>
        <w:t xml:space="preserve">zahraniční delegáty, aby podpořili "zdevastované a vykořisťované Chorvatsko".</w:t>
      </w:r>
      <w:r>
        <w:rPr>
          <w:vertAlign w:val="superscript"/>
        </w:rPr>
        <w:t xml:space="preserve">25</w:t>
      </w:r>
    </w:p>
    <w:p>
      <w:pPr>
        <w:pStyle w:val="BodyText"/>
        <w:spacing w:after="0" w:line="254" w:lineRule="auto"/>
        <w:sectPr>
          <w:pgSz w:w="8840" w:h="13260"/>
          <w:pgMar w:top="920" w:right="1133" w:bottom="280" w:left="1133" w:header="730" w:footer="0"/>
        </w:sectPr>
      </w:pPr>
    </w:p>
    <w:p>
      <w:pPr>
        <w:pStyle w:val="BodyText"/>
        <w:spacing w:before="210"/>
        <w:ind w:start="0"/>
        <w:jc w:val="left"/>
      </w:pPr>
    </w:p>
    <w:p>
      <w:pPr>
        <w:pStyle w:val="BodyText"/>
        <w:spacing w:line="254" w:lineRule="auto"/>
        <w:ind w:start="114" w:end="53" w:firstLine="286"/>
      </w:pPr>
      <w:r>
        <w:rPr/>
        <w:t xml:space="preserve">Pro režim to byly velmi veřejné rozpaky a 22. a 26. června se konaly dvě maratónské tajné schůze vedení chorvatské strany věnované jak studentskému problému v Záhřebu, tak vzestupu </w:t>
      </w:r>
      <w:r>
        <w:rPr>
          <w:i/>
        </w:rPr>
        <w:t xml:space="preserve">Matice chorvatské </w:t>
      </w:r>
      <w:r>
        <w:rPr/>
        <w:t xml:space="preserve">a ústavnímu postavení Srbů v Chorvatsku</w:t>
      </w:r>
      <w:r>
        <w:rPr>
          <w:i/>
        </w:rPr>
        <w:t xml:space="preserve">. </w:t>
      </w:r>
      <w:r>
        <w:rPr/>
        <w:t xml:space="preserve">Nebylo dosaženo ničeho jiného než pouhého vyřčení diametrálně odlišných názorů.</w:t>
      </w:r>
      <w:r>
        <w:rPr>
          <w:vertAlign w:val="superscript"/>
        </w:rPr>
        <w:t xml:space="preserve">26</w:t>
      </w:r>
      <w:r>
        <w:rPr>
          <w:vertAlign w:val="baseline"/>
        </w:rPr>
        <w:t xml:space="preserve"> Tito se zúčastnil dalšího zasedání chorvatského vedení 4. července a podle jednoho z přítomných řekl toto:</w:t>
      </w:r>
    </w:p>
    <w:p>
      <w:pPr>
        <w:pStyle w:val="BodyText"/>
        <w:spacing w:before="75"/>
        <w:ind w:start="0"/>
        <w:jc w:val="left"/>
      </w:pPr>
    </w:p>
    <w:p>
      <w:pPr>
        <w:spacing w:before="0" w:line="254" w:lineRule="auto"/>
        <w:ind w:start="399" w:end="332" w:firstLine="0"/>
        <w:jc w:val="both"/>
        <w:rPr>
          <w:sz w:val="16"/>
        </w:rPr>
      </w:pPr>
      <w:r>
        <w:rPr>
          <w:sz w:val="16"/>
        </w:rPr>
        <w:t xml:space="preserve">Tentokrát budu mluvit jako první... Pod rouškou národních zájmů </w:t>
      </w:r>
      <w:r>
        <w:rPr>
          <w:sz w:val="16"/>
        </w:rPr>
        <w:t xml:space="preserve">se schyluje k </w:t>
      </w:r>
      <w:r>
        <w:rPr>
          <w:sz w:val="16"/>
        </w:rPr>
        <w:t xml:space="preserve">peklu</w:t>
      </w:r>
      <w:r>
        <w:rPr>
          <w:sz w:val="16"/>
        </w:rPr>
        <w:t xml:space="preserve">. Ostatní se dívají. Jste si vědomi toho, že kdyby </w:t>
      </w:r>
      <w:r>
        <w:rPr>
          <w:sz w:val="16"/>
        </w:rPr>
        <w:t xml:space="preserve">došlo k nepořádku</w:t>
      </w:r>
      <w:r>
        <w:rPr>
          <w:sz w:val="16"/>
        </w:rPr>
        <w:t xml:space="preserve">, okamžitě by byli přítomni i ostatní? </w:t>
      </w:r>
      <w:r>
        <w:rPr>
          <w:sz w:val="16"/>
        </w:rPr>
        <w:t xml:space="preserve">Dovolili jste, aby </w:t>
      </w:r>
      <w:r>
        <w:rPr>
          <w:sz w:val="16"/>
        </w:rPr>
        <w:t xml:space="preserve">se </w:t>
      </w:r>
      <w:r>
        <w:rPr>
          <w:i/>
          <w:sz w:val="16"/>
        </w:rPr>
        <w:t xml:space="preserve">Matice Hrvatska </w:t>
      </w:r>
      <w:r>
        <w:rPr>
          <w:sz w:val="16"/>
        </w:rPr>
        <w:t xml:space="preserve">přeměnila v politickou </w:t>
      </w:r>
      <w:r>
        <w:rPr>
          <w:sz w:val="16"/>
        </w:rPr>
        <w:t xml:space="preserve">organizaci ... Jsem pro zákaz politické činnosti </w:t>
      </w:r>
      <w:r>
        <w:rPr>
          <w:i/>
          <w:sz w:val="16"/>
        </w:rPr>
        <w:t xml:space="preserve">Matice Hrvatska </w:t>
      </w:r>
      <w:r>
        <w:rPr>
          <w:sz w:val="16"/>
        </w:rPr>
        <w:t xml:space="preserve">a </w:t>
      </w:r>
      <w:r>
        <w:rPr>
          <w:i/>
          <w:sz w:val="16"/>
        </w:rPr>
        <w:t xml:space="preserve">Prosvjety</w:t>
      </w:r>
      <w:r>
        <w:rPr>
          <w:sz w:val="16"/>
        </w:rPr>
        <w:t xml:space="preserve">. </w:t>
      </w:r>
      <w:r>
        <w:rPr>
          <w:sz w:val="16"/>
        </w:rPr>
        <w:t xml:space="preserve">Strana není ideologicky jednotná. Bude nutný skalpel chirurga a já nebudu </w:t>
      </w:r>
      <w:r>
        <w:rPr>
          <w:sz w:val="16"/>
        </w:rPr>
        <w:t xml:space="preserve">váhat ho použít, věřte mi, že nebudu.</w:t>
      </w:r>
    </w:p>
    <w:p>
      <w:pPr>
        <w:pStyle w:val="BodyText"/>
        <w:spacing w:before="23"/>
        <w:ind w:start="0"/>
        <w:jc w:val="left"/>
        <w:rPr>
          <w:sz w:val="16"/>
        </w:rPr>
      </w:pPr>
    </w:p>
    <w:p>
      <w:pPr>
        <w:pStyle w:val="BodyText"/>
        <w:spacing w:line="254" w:lineRule="auto"/>
        <w:ind w:start="115" w:end="60" w:firstLine="284"/>
      </w:pPr>
      <w:r>
        <w:rPr/>
        <w:t xml:space="preserve">V přesvědčení, že jeho poselství je jasné, se Tito rozhodl nevydat žádné veřejné </w:t>
      </w:r>
      <w:r>
        <w:rPr/>
        <w:t xml:space="preserve">prohlášení. Když se 12. července 1971 konala konference chorvatské strany, shrnutí Titových názorů, které bylo delegátům předloženo, bylo velmi nevýrazné a nepůsobilo dojmem jeho hněvu.</w:t>
      </w:r>
      <w:r>
        <w:rPr>
          <w:vertAlign w:val="superscript"/>
        </w:rPr>
        <w:t xml:space="preserve">27</w:t>
      </w:r>
    </w:p>
    <w:p>
      <w:pPr>
        <w:pStyle w:val="BodyText"/>
        <w:spacing w:before="1" w:line="254" w:lineRule="auto"/>
        <w:ind w:start="114" w:end="51" w:firstLine="286"/>
      </w:pPr>
      <w:r>
        <w:rPr/>
        <w:t xml:space="preserve">Rozpory uvnitř chorvatské strany se začaly těžko skrývat. Na schůzi 4. července 1971 hovořil Jakov Blažević, předseda Chorvatského shromáždění, o "nacionalistických živlech", které pronikly do redakcí, tisku, </w:t>
      </w:r>
      <w:r>
        <w:rPr>
          <w:i/>
        </w:rPr>
        <w:t xml:space="preserve">Matica Hrvatska </w:t>
      </w:r>
      <w:r>
        <w:rPr/>
        <w:t xml:space="preserve">a </w:t>
      </w:r>
      <w:r>
        <w:rPr>
          <w:i/>
        </w:rPr>
        <w:t xml:space="preserve">Prosvjeta</w:t>
      </w:r>
      <w:r>
        <w:rPr/>
        <w:t xml:space="preserve">. </w:t>
      </w:r>
      <w:r>
        <w:rPr/>
        <w:t xml:space="preserve">Na druhou stranu, přestože byl Veselica </w:t>
      </w:r>
      <w:r>
        <w:rPr/>
        <w:t xml:space="preserve">23. července </w:t>
      </w:r>
      <w:r>
        <w:rPr/>
        <w:t xml:space="preserve">vyloučen ze </w:t>
      </w:r>
      <w:r>
        <w:rPr/>
        <w:t xml:space="preserve">strany za projevy, které pronášel ke studentům, Tripalo byl i poté připraven sdílet s ním tribunu, přestože jeho vyloučení vyvolalo pro stranu trapné studentské protesty.</w:t>
      </w:r>
      <w:r>
        <w:rPr>
          <w:vertAlign w:val="superscript"/>
        </w:rPr>
        <w:t xml:space="preserve">28</w:t>
      </w:r>
      <w:r>
        <w:rPr>
          <w:vertAlign w:val="baseline"/>
        </w:rPr>
        <w:t xml:space="preserve"> Dne 30. července </w:t>
      </w:r>
      <w:r>
        <w:rPr>
          <w:i/>
          <w:vertAlign w:val="baseline"/>
        </w:rPr>
        <w:t xml:space="preserve">Hrvatski tjednik </w:t>
      </w:r>
      <w:r>
        <w:rPr>
          <w:vertAlign w:val="baseline"/>
        </w:rPr>
        <w:t xml:space="preserve">osobně napadl dlouholetého chorvatského stranického aktivistu Vladimira Bakariće</w:t>
      </w:r>
      <w:r>
        <w:rPr>
          <w:vertAlign w:val="baseline"/>
        </w:rPr>
        <w:t xml:space="preserve">, člověka známého jako </w:t>
      </w:r>
      <w:r>
        <w:rPr>
          <w:vertAlign w:val="baseline"/>
        </w:rPr>
        <w:t xml:space="preserve">Titovi blí</w:t>
      </w:r>
      <w:r>
        <w:rPr>
          <w:spacing w:val="-1"/>
          <w:vertAlign w:val="baseline"/>
        </w:rPr>
        <w:t xml:space="preserve">zkého</w:t>
      </w:r>
      <w:r>
        <w:rPr>
          <w:vertAlign w:val="baseline"/>
        </w:rPr>
        <w:t xml:space="preserve">. </w:t>
      </w:r>
      <w:r>
        <w:rPr>
          <w:vertAlign w:val="baseline"/>
        </w:rPr>
        <w:t xml:space="preserve">Ve </w:t>
      </w:r>
      <w:r>
        <w:rPr>
          <w:vertAlign w:val="baseline"/>
        </w:rPr>
        <w:t xml:space="preserve">snaze </w:t>
      </w:r>
      <w:r>
        <w:rPr>
          <w:vertAlign w:val="baseline"/>
        </w:rPr>
        <w:t xml:space="preserve">obnovit jednotu </w:t>
      </w:r>
      <w:r>
        <w:rPr>
          <w:vertAlign w:val="baseline"/>
        </w:rPr>
        <w:t xml:space="preserve">vydalo vedení chorvatské strany </w:t>
      </w:r>
      <w:r>
        <w:rPr>
          <w:vertAlign w:val="baseline"/>
        </w:rPr>
        <w:t xml:space="preserve">2. </w:t>
      </w:r>
      <w:r>
        <w:rPr>
          <w:vertAlign w:val="baseline"/>
        </w:rPr>
        <w:t xml:space="preserve">srpna Akční program, v němž obvinilo některé lidi kolem </w:t>
      </w:r>
      <w:r>
        <w:rPr>
          <w:i/>
          <w:vertAlign w:val="baseline"/>
        </w:rPr>
        <w:t xml:space="preserve">Matice Hrvatské</w:t>
      </w:r>
      <w:r>
        <w:rPr>
          <w:vertAlign w:val="baseline"/>
        </w:rPr>
        <w:t xml:space="preserve">, že ji využívají jako "zástěrku pro opoziční činnost, pro jinou politickou stranu", a stávají se tak "spikleneckou skupinou proti chorvatské i jugoslávské straně"; Akční program kritizoval myšlenku "národního hnutí" a "všeobecného chorvatského smíření" jako odporující třídnímu učení strany. Tripalo tomuto Akčnímu programu věnovalo jen malou publicitu a </w:t>
      </w:r>
      <w:r>
        <w:rPr>
          <w:i/>
          <w:vertAlign w:val="baseline"/>
        </w:rPr>
        <w:t xml:space="preserve">Matica Hrvastka </w:t>
      </w:r>
      <w:r>
        <w:rPr>
          <w:vertAlign w:val="baseline"/>
        </w:rPr>
        <w:t xml:space="preserve">zlomyslně tvrdila, že je v rozporu s Titovými názory. Ačkoli Tripalo riskoval, že si rozzlobí vlastní exekutivu, </w:t>
      </w:r>
      <w:r>
        <w:rPr>
          <w:vertAlign w:val="baseline"/>
        </w:rPr>
        <w:t xml:space="preserve">členům strany </w:t>
      </w:r>
      <w:r>
        <w:rPr>
          <w:vertAlign w:val="baseline"/>
        </w:rPr>
        <w:t xml:space="preserve">bylo </w:t>
      </w:r>
      <w:r>
        <w:rPr>
          <w:vertAlign w:val="baseline"/>
        </w:rPr>
        <w:t xml:space="preserve">jasně </w:t>
      </w:r>
      <w:r>
        <w:rPr>
          <w:vertAlign w:val="baseline"/>
        </w:rPr>
        <w:t xml:space="preserve">řečeno</w:t>
      </w:r>
      <w:r>
        <w:rPr>
          <w:vertAlign w:val="baseline"/>
        </w:rPr>
        <w:t xml:space="preserve">, že </w:t>
      </w:r>
      <w:r>
        <w:rPr>
          <w:vertAlign w:val="baseline"/>
        </w:rPr>
        <w:t xml:space="preserve">Akční program bude závazný pro výbory až po příštím plénu ústředního výboru plánovaném na </w:t>
      </w:r>
      <w:r>
        <w:rPr>
          <w:spacing w:val="-2"/>
          <w:vertAlign w:val="baseline"/>
        </w:rPr>
        <w:t xml:space="preserve">listopad.</w:t>
      </w:r>
      <w:r>
        <w:rPr>
          <w:spacing w:val="-2"/>
          <w:vertAlign w:val="superscript"/>
        </w:rPr>
        <w:t xml:space="preserve">29</w:t>
      </w:r>
    </w:p>
    <w:p>
      <w:pPr>
        <w:pStyle w:val="BodyText"/>
        <w:spacing w:before="6" w:line="254" w:lineRule="auto"/>
        <w:ind w:start="114" w:end="54" w:firstLine="285"/>
      </w:pPr>
      <w:r>
        <w:rPr/>
        <w:t xml:space="preserve">V září se v Chorvatsku vytvořila velmi rozporuplná situace. Týdeník </w:t>
      </w:r>
      <w:r>
        <w:rPr>
          <w:i/>
        </w:rPr>
        <w:t xml:space="preserve">Vjesnik u srijedu </w:t>
      </w:r>
      <w:r>
        <w:rPr/>
        <w:t xml:space="preserve">věnoval </w:t>
      </w:r>
      <w:r>
        <w:rPr/>
        <w:t xml:space="preserve">15. září </w:t>
      </w:r>
      <w:r>
        <w:rPr/>
        <w:t xml:space="preserve">osm stran odhalení </w:t>
      </w:r>
      <w:r>
        <w:rPr/>
        <w:t xml:space="preserve">činnosti nacionalistických skupin. Jeden z incidentů mezi Srby a Chorvaty v severní Dalmácii skončil tím, že lidé ve vesnicích "byli ozbrojeni a báli se setkat". Tyto střety byly často vyprovokovány </w:t>
      </w:r>
      <w:r>
        <w:rPr/>
        <w:t xml:space="preserve">kampaní </w:t>
      </w:r>
      <w:r>
        <w:rPr>
          <w:i/>
        </w:rPr>
        <w:t xml:space="preserve">Matice chorvatské</w:t>
      </w:r>
      <w:r>
        <w:rPr/>
        <w:t xml:space="preserve">, která chtěla zavést etnické kvóty pro zaměstnávání v chorvatském průmyslu, aby se zajistilo, že </w:t>
      </w:r>
      <w:r>
        <w:rPr/>
        <w:t xml:space="preserve">v </w:t>
      </w:r>
      <w:r>
        <w:rPr/>
        <w:t xml:space="preserve">zaměstnání </w:t>
      </w:r>
      <w:r>
        <w:rPr/>
        <w:t xml:space="preserve">nebude "srbská nadvláda". </w:t>
      </w:r>
      <w:r>
        <w:rPr/>
        <w:t xml:space="preserve">Pro </w:t>
      </w:r>
      <w:r>
        <w:rPr/>
        <w:t xml:space="preserve">mnohé </w:t>
      </w:r>
      <w:r>
        <w:rPr/>
        <w:t xml:space="preserve">Chorvaty </w:t>
      </w:r>
      <w:r>
        <w:rPr/>
        <w:t xml:space="preserve">to </w:t>
      </w:r>
      <w:r>
        <w:rPr/>
        <w:t xml:space="preserve">byla </w:t>
      </w:r>
      <w:r>
        <w:rPr/>
        <w:t xml:space="preserve">stížnost </w:t>
      </w:r>
      <w:r>
        <w:rPr/>
        <w:t xml:space="preserve">sahající </w:t>
      </w:r>
      <w:r>
        <w:rPr/>
        <w:t xml:space="preserve">až do dob</w:t>
      </w:r>
    </w:p>
    <w:p>
      <w:pPr>
        <w:pStyle w:val="BodyText"/>
        <w:spacing w:after="0" w:line="254" w:lineRule="auto"/>
        <w:sectPr>
          <w:pgSz w:w="8840" w:h="13260"/>
          <w:pgMar w:top="920" w:right="1133" w:bottom="280" w:left="1133" w:header="730" w:footer="0"/>
        </w:sectPr>
      </w:pPr>
    </w:p>
    <w:p>
      <w:pPr>
        <w:pStyle w:val="BodyText"/>
        <w:spacing w:before="197" w:line="254" w:lineRule="auto"/>
        <w:ind w:end="106" w:hanging="1"/>
      </w:pPr>
      <w:r>
        <w:rPr/>
        <w:t xml:space="preserve">výstavby železniční infrastruktury v zemi po první světové válce, že </w:t>
      </w:r>
      <w:r>
        <w:rPr/>
        <w:t xml:space="preserve">práci na </w:t>
      </w:r>
      <w:r>
        <w:rPr/>
        <w:t xml:space="preserve">železnici </w:t>
      </w:r>
      <w:r>
        <w:rPr/>
        <w:t xml:space="preserve">vždy </w:t>
      </w:r>
      <w:r>
        <w:rPr/>
        <w:t xml:space="preserve">dostávali </w:t>
      </w:r>
      <w:r>
        <w:rPr/>
        <w:t xml:space="preserve">Srbové. </w:t>
      </w:r>
      <w:r>
        <w:rPr/>
        <w:t xml:space="preserve">Náprava </w:t>
      </w:r>
      <w:r>
        <w:rPr/>
        <w:t xml:space="preserve">této </w:t>
      </w:r>
      <w:r>
        <w:rPr/>
        <w:t xml:space="preserve">historické </w:t>
      </w:r>
      <w:r>
        <w:rPr/>
        <w:t xml:space="preserve">anomálie </w:t>
      </w:r>
      <w:r>
        <w:rPr/>
        <w:t xml:space="preserve">se musela dotknout i srbského města Knin, kde se rekrutovalo mnoho železničářů, a </w:t>
      </w:r>
      <w:r>
        <w:rPr/>
        <w:t xml:space="preserve">národní </w:t>
      </w:r>
      <w:r>
        <w:rPr/>
        <w:t xml:space="preserve">hnutí </w:t>
      </w:r>
      <w:r>
        <w:rPr/>
        <w:t xml:space="preserve">se </w:t>
      </w:r>
      <w:r>
        <w:rPr/>
        <w:t xml:space="preserve">brzy </w:t>
      </w:r>
      <w:r>
        <w:rPr/>
        <w:t xml:space="preserve">prosadilo </w:t>
      </w:r>
      <w:r>
        <w:rPr/>
        <w:t xml:space="preserve">i </w:t>
      </w:r>
      <w:r>
        <w:rPr/>
        <w:t xml:space="preserve">v nedalekém chorvatském </w:t>
      </w:r>
      <w:r>
        <w:rPr/>
        <w:t xml:space="preserve">městě </w:t>
      </w:r>
      <w:r>
        <w:rPr/>
        <w:t xml:space="preserve">Drniš.</w:t>
      </w:r>
      <w:r>
        <w:rPr>
          <w:vertAlign w:val="superscript"/>
        </w:rPr>
        <w:t xml:space="preserve">30</w:t>
      </w:r>
      <w:r>
        <w:rPr>
          <w:vertAlign w:val="baseline"/>
        </w:rPr>
        <w:t xml:space="preserve"> Přesto Tito po své desetidenní cestě po Chorvatsku 16. září 1971 poznamenal, </w:t>
      </w:r>
      <w:r>
        <w:rPr>
          <w:vertAlign w:val="baseline"/>
        </w:rPr>
        <w:t xml:space="preserve">že je "absurdní" mluvit o rozkvětu tamního nacionalismu. "Všechny druhy povídaček o Chorvatsku - že tam není jednota, že lidé smýšlejí jinak, že tam kvete nacionalismus - jsou naprosto absurdní," řekl.</w:t>
      </w:r>
      <w:r>
        <w:rPr>
          <w:vertAlign w:val="superscript"/>
        </w:rPr>
        <w:t xml:space="preserve">31</w:t>
      </w:r>
      <w:r>
        <w:rPr>
          <w:vertAlign w:val="baseline"/>
        </w:rPr>
        <w:t xml:space="preserve"> Během pobytu ve Varaždíně učinil Tito </w:t>
      </w:r>
      <w:r>
        <w:rPr>
          <w:vertAlign w:val="baseline"/>
        </w:rPr>
        <w:t xml:space="preserve">důležitý ústupek. </w:t>
      </w:r>
      <w:r>
        <w:rPr>
          <w:vertAlign w:val="baseline"/>
        </w:rPr>
        <w:t xml:space="preserve">Prohlásil, že </w:t>
      </w:r>
      <w:r>
        <w:rPr>
          <w:vertAlign w:val="baseline"/>
        </w:rPr>
        <w:t xml:space="preserve">devizová otázka by mohla být brzy vyřešena, a naznačil, že to bude ve prospěch Chorvatska.</w:t>
      </w:r>
    </w:p>
    <w:p>
      <w:pPr>
        <w:pStyle w:val="BodyText"/>
        <w:spacing w:before="74"/>
        <w:ind w:start="0"/>
        <w:jc w:val="left"/>
      </w:pPr>
    </w:p>
    <w:p>
      <w:pPr>
        <w:spacing w:before="0" w:line="254" w:lineRule="auto"/>
        <w:ind w:start="342" w:end="393" w:firstLine="0"/>
        <w:jc w:val="both"/>
        <w:rPr>
          <w:sz w:val="16"/>
        </w:rPr>
      </w:pPr>
      <w:r>
        <w:rPr>
          <w:sz w:val="16"/>
        </w:rPr>
        <w:t xml:space="preserve">To se netýká pouze Chorvatské republiky a továren na tomto území. </w:t>
      </w:r>
      <w:r>
        <w:rPr>
          <w:sz w:val="16"/>
        </w:rPr>
        <w:t xml:space="preserve">Je to starost výrobců ve všech republikách. Některé republiky by však chtěly </w:t>
      </w:r>
      <w:r>
        <w:rPr>
          <w:sz w:val="16"/>
        </w:rPr>
        <w:t xml:space="preserve">tyto prostředky </w:t>
      </w:r>
      <w:r>
        <w:rPr>
          <w:sz w:val="16"/>
        </w:rPr>
        <w:t xml:space="preserve">využít k </w:t>
      </w:r>
      <w:r>
        <w:rPr>
          <w:sz w:val="16"/>
        </w:rPr>
        <w:t xml:space="preserve">jiným účelům - nikoliv ve prospěch pracovních kolektivů, ale k různým </w:t>
      </w:r>
      <w:r>
        <w:rPr>
          <w:sz w:val="16"/>
        </w:rPr>
        <w:t xml:space="preserve">ambiciózním cílům. To už nebudu tolerovat. Protože jste mi dali důvěru</w:t>
      </w:r>
      <w:r>
        <w:rPr>
          <w:sz w:val="16"/>
        </w:rPr>
        <w:t xml:space="preserve">, musím ji ospravedlnit... Musíte chodit žebrat o devizové prostředky, abyste mohli modernizovat svůj </w:t>
      </w:r>
      <w:r>
        <w:rPr>
          <w:sz w:val="16"/>
        </w:rPr>
        <w:t xml:space="preserve">textilní průmysl. To je jedinečný stav, který nedává žádný smysl.</w:t>
      </w:r>
    </w:p>
    <w:p>
      <w:pPr>
        <w:pStyle w:val="BodyText"/>
        <w:spacing w:before="46"/>
        <w:ind w:start="0"/>
        <w:jc w:val="left"/>
        <w:rPr>
          <w:sz w:val="16"/>
        </w:rPr>
      </w:pPr>
    </w:p>
    <w:p>
      <w:pPr>
        <w:pStyle w:val="BodyText"/>
      </w:pPr>
      <w:r>
        <w:rPr/>
        <w:t xml:space="preserve">Po </w:t>
      </w:r>
      <w:r>
        <w:rPr/>
        <w:t xml:space="preserve">Titově </w:t>
      </w:r>
      <w:r>
        <w:rPr/>
        <w:t xml:space="preserve">návštěvě </w:t>
      </w:r>
      <w:r>
        <w:rPr/>
        <w:t xml:space="preserve">byl </w:t>
      </w:r>
      <w:r>
        <w:rPr/>
        <w:t xml:space="preserve">akční </w:t>
      </w:r>
      <w:r>
        <w:rPr/>
        <w:t xml:space="preserve">program </w:t>
      </w:r>
      <w:r>
        <w:rPr/>
        <w:t xml:space="preserve">podle </w:t>
      </w:r>
      <w:r>
        <w:rPr/>
        <w:t xml:space="preserve">Tripala </w:t>
      </w:r>
      <w:r>
        <w:rPr>
          <w:spacing w:val="-2"/>
        </w:rPr>
        <w:t xml:space="preserve">zastaralý.</w:t>
      </w:r>
      <w:r>
        <w:rPr>
          <w:spacing w:val="-2"/>
          <w:vertAlign w:val="superscript"/>
        </w:rPr>
        <w:t xml:space="preserve">32</w:t>
      </w:r>
    </w:p>
    <w:p>
      <w:pPr>
        <w:pStyle w:val="BodyText"/>
        <w:spacing w:before="16" w:line="254" w:lineRule="auto"/>
        <w:ind w:end="107" w:firstLine="280"/>
      </w:pPr>
      <w:r>
        <w:rPr>
          <w:i/>
        </w:rPr>
        <w:t xml:space="preserve">Matice Hrvatska </w:t>
      </w:r>
      <w:r>
        <w:rPr/>
        <w:t xml:space="preserve">a záhřebští studenti využili Titových zářijových výroků k dalšímu útoku na "zastánce tvrdé linie", kteří jsou stále ve vedení chorvatské strany. Prostřednictvím </w:t>
      </w:r>
      <w:r>
        <w:rPr>
          <w:i/>
        </w:rPr>
        <w:t xml:space="preserve">Hrvatski tjednik</w:t>
      </w:r>
      <w:r>
        <w:rPr/>
        <w:t xml:space="preserve">, který měl na podzim větší náklad než oficiální deník </w:t>
      </w:r>
      <w:r>
        <w:rPr>
          <w:i/>
        </w:rPr>
        <w:t xml:space="preserve">Vjesnik</w:t>
      </w:r>
      <w:r>
        <w:rPr/>
        <w:t xml:space="preserve">, Chorvatům sdělovali, které komunistické vůdce mají podporovat a které ne. Tripalo takové zásahy podpořil, když v říjnu vystoupil s projevem, v němž kritizoval ty členy strany, kteří se obávali nacionalismu. Poté jasně rozvedl své vlastní vidění současné situace. Zdůraznil, že "strana toto hnutí vytvořila, vede ho a svou činností zaručuje jeho socialistickou orientaci". Podpora lidu, kterou získal, pro něj byla "potvrzením socialismu", neboť socialismus nelze budovat "bez masové účasti pracujícího lidu"; podle Tripala to byli stalinisté, kdo považovali lid za pasivní "převodové pásky", ale "lze s jistotou tvrdit, že toto naše hnutí je přímým nástupcem a pokračovatelem masového hnutí národně osvobozeneckého boje". Jakékoli řeči o nacionalistických excesech byly pokusem odvrátit vedení od cesty "reformy politického a ekonomického systému".</w:t>
      </w:r>
      <w:r>
        <w:rPr>
          <w:vertAlign w:val="superscript"/>
        </w:rPr>
        <w:t xml:space="preserve">33</w:t>
      </w:r>
    </w:p>
    <w:p>
      <w:pPr>
        <w:pStyle w:val="BodyText"/>
        <w:spacing w:before="3" w:line="254" w:lineRule="auto"/>
        <w:ind w:end="107" w:firstLine="283"/>
      </w:pPr>
      <w:r>
        <w:rPr/>
        <w:t xml:space="preserve">S blížícím se listopadovým plénem chorvatského ústředního výboru se obě strany připravovaly na boj. Blažević a Bakarić byli odhodláni prosadit ve straně srpnový akční program a vyřídit si tak účty s nacionalisty. Stejně tak </w:t>
      </w:r>
      <w:r>
        <w:rPr>
          <w:i/>
        </w:rPr>
        <w:t xml:space="preserve">Matice </w:t>
      </w:r>
      <w:r>
        <w:rPr>
          <w:i/>
        </w:rPr>
        <w:t xml:space="preserve">Hrvatska </w:t>
      </w:r>
      <w:r>
        <w:rPr/>
        <w:t xml:space="preserve">ještě</w:t>
      </w:r>
      <w:r>
        <w:rPr/>
        <w:t xml:space="preserve"> </w:t>
      </w:r>
      <w:r>
        <w:rPr/>
        <w:t xml:space="preserve">více</w:t>
      </w:r>
      <w:r>
        <w:rPr/>
        <w:t xml:space="preserve"> zesílila </w:t>
      </w:r>
      <w:r>
        <w:rPr/>
        <w:t xml:space="preserve">svůj </w:t>
      </w:r>
      <w:r>
        <w:rPr/>
        <w:t xml:space="preserve">útok </w:t>
      </w:r>
      <w:r>
        <w:rPr/>
        <w:t xml:space="preserve">na </w:t>
      </w:r>
      <w:r>
        <w:rPr/>
        <w:t xml:space="preserve">"centralisty </w:t>
      </w:r>
      <w:r>
        <w:rPr/>
        <w:t xml:space="preserve">a </w:t>
      </w:r>
      <w:r>
        <w:rPr/>
        <w:t xml:space="preserve">unitáře" ve straně. Tripalo stál před obtížnou volbou, zda postupovat s "tvrdými" ve výkonném výboru strany proti </w:t>
      </w:r>
      <w:r>
        <w:rPr>
          <w:i/>
        </w:rPr>
        <w:t xml:space="preserve">Matici Hrvatské</w:t>
      </w:r>
      <w:r>
        <w:rPr/>
        <w:t xml:space="preserve">, nebo postupovat s </w:t>
      </w:r>
      <w:r>
        <w:rPr>
          <w:i/>
        </w:rPr>
        <w:t xml:space="preserve">Maticí Hrvatskou </w:t>
      </w:r>
      <w:r>
        <w:rPr/>
        <w:t xml:space="preserve">proti "tvrdým". Rozhodl se pro </w:t>
      </w:r>
      <w:r>
        <w:rPr>
          <w:i/>
        </w:rPr>
        <w:t xml:space="preserve">Matici Hrvatskou </w:t>
      </w:r>
      <w:r>
        <w:rPr/>
        <w:t xml:space="preserve">proti "zastáncům tvrdé linie" v naději, </w:t>
      </w:r>
      <w:r>
        <w:rPr/>
        <w:t xml:space="preserve">že ho místní stranické organizace, zejména v Dalmácii, podpoří, pokud dojde </w:t>
      </w:r>
      <w:r>
        <w:rPr/>
        <w:t xml:space="preserve">ke konfrontaci s exekutivou.</w:t>
      </w:r>
      <w:r>
        <w:rPr>
          <w:vertAlign w:val="superscript"/>
        </w:rPr>
        <w:t xml:space="preserve">34</w:t>
      </w:r>
      <w:r>
        <w:rPr>
          <w:vertAlign w:val="baseline"/>
        </w:rPr>
        <w:t xml:space="preserve"> Na plenárním zasedání 5. listopadu </w:t>
      </w:r>
      <w:r>
        <w:rPr>
          <w:vertAlign w:val="baseline"/>
        </w:rPr>
        <w:t xml:space="preserve">vykreslila Tripalova spojenkyně, předsedkyně chorvatské strany Savka Dabčević-Kučar, nacionalistické hnutí jako projev pozitivní podpory, který dokazuje, že "jednota národa a</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0"/>
      </w:pPr>
      <w:r>
        <w:rPr/>
        <w:t xml:space="preserve">Strana" </w:t>
      </w:r>
      <w:r>
        <w:rPr/>
        <w:t xml:space="preserve">byla zfalšována. </w:t>
      </w:r>
      <w:r>
        <w:rPr/>
        <w:t xml:space="preserve">Odsoudila </w:t>
      </w:r>
      <w:r>
        <w:rPr/>
        <w:t xml:space="preserve">jako "sektáře" </w:t>
      </w:r>
      <w:r>
        <w:rPr/>
        <w:t xml:space="preserve">ty, kteří </w:t>
      </w:r>
      <w:r>
        <w:rPr/>
        <w:t xml:space="preserve">tvrdili, že </w:t>
      </w:r>
      <w:r>
        <w:rPr/>
        <w:t xml:space="preserve">"</w:t>
      </w:r>
      <w:r>
        <w:rPr/>
        <w:t xml:space="preserve">bychom se měli k této masové podpoře chovat rezervovaně nebo ji dokonce odmítat ve jménu jakési abstraktní revoluční 'čistoty'"; program strany hovořil o tom, že pracující lid je aktivním tvůrcem politiky, a to nemohlo zůstat jen prázdnou proklamací. Pokud jde o otázku devizových příjmů, tvrdila, že současný systém pro oběh deviz "je v rozporu se zásadami tržního hospodářství".</w:t>
      </w:r>
      <w:r>
        <w:rPr>
          <w:vertAlign w:val="superscript"/>
        </w:rPr>
        <w:t xml:space="preserve">35</w:t>
      </w:r>
      <w:r>
        <w:rPr>
          <w:vertAlign w:val="baseline"/>
        </w:rPr>
        <w:t xml:space="preserve"> Svůj projev si však nenechala předem odsouhlasit exekutivou a nezohlednila ani pozměňovací návrhy, které jí předložil Bakarić. Zastánci tvrdé linie proto </w:t>
      </w:r>
      <w:r>
        <w:rPr>
          <w:vertAlign w:val="baseline"/>
        </w:rPr>
        <w:t xml:space="preserve">trvali na tom, </w:t>
      </w:r>
      <w:r>
        <w:rPr>
          <w:vertAlign w:val="baseline"/>
        </w:rPr>
        <w:t xml:space="preserve">aby </w:t>
      </w:r>
      <w:r>
        <w:rPr>
          <w:vertAlign w:val="baseline"/>
        </w:rPr>
        <w:t xml:space="preserve">plénum </w:t>
      </w:r>
      <w:r>
        <w:rPr>
          <w:vertAlign w:val="baseline"/>
        </w:rPr>
        <w:t xml:space="preserve">schválilo </w:t>
      </w:r>
      <w:r>
        <w:rPr>
          <w:vertAlign w:val="baseline"/>
        </w:rPr>
        <w:t xml:space="preserve">srpnový </w:t>
      </w:r>
      <w:r>
        <w:rPr>
          <w:vertAlign w:val="baseline"/>
        </w:rPr>
        <w:t xml:space="preserve">akční </w:t>
      </w:r>
      <w:r>
        <w:rPr>
          <w:vertAlign w:val="baseline"/>
        </w:rPr>
        <w:t xml:space="preserve">program, </w:t>
      </w:r>
      <w:r>
        <w:rPr>
          <w:vertAlign w:val="baseline"/>
        </w:rPr>
        <w:t xml:space="preserve">což </w:t>
      </w:r>
      <w:r>
        <w:rPr>
          <w:vertAlign w:val="baseline"/>
        </w:rPr>
        <w:t xml:space="preserve">však </w:t>
      </w:r>
      <w:r>
        <w:rPr>
          <w:vertAlign w:val="baseline"/>
        </w:rPr>
        <w:t xml:space="preserve">bylo vyloučeno z jednání. Pouze dva delegáti byli ochotni tento manévr otevřeně kritizovat; jeden z nich, Jure Bilić, dal jasně najevo, že nyní nastal čas pro rozchod s nacionalisty, a argumentoval tím, že není tajemstvím, že "existuje spojení, záměrné spojení s nacionalistickými, pravicově-nacionalistickými silami". Dalším hlasitým odpůrcem byl Dušan Dragosavac, který zastupoval srbskou menšinu v Chorvatsku.</w:t>
      </w:r>
      <w:r>
        <w:rPr>
          <w:vertAlign w:val="superscript"/>
        </w:rPr>
        <w:t xml:space="preserve">36</w:t>
      </w:r>
    </w:p>
    <w:p>
      <w:pPr>
        <w:pStyle w:val="BodyText"/>
        <w:spacing w:before="4" w:line="254" w:lineRule="auto"/>
        <w:ind w:start="114" w:end="51" w:firstLine="285"/>
      </w:pPr>
      <w:r>
        <w:rPr>
          <w:i/>
        </w:rPr>
        <w:t xml:space="preserve">Matica Hrvastka </w:t>
      </w:r>
      <w:r>
        <w:rPr/>
        <w:t xml:space="preserve">byla odhodlána ještě zvýšit sázky. Před listopadovým plénem vyzvala studenty, aby uspořádali na svátek Všech svatých vigilii u hrobu Stepana Radiće, vůdce Chorvatské rolnické strany zavražděného v roce 1928. Po plenárním zasedání </w:t>
      </w:r>
      <w:r>
        <w:rPr>
          <w:i/>
        </w:rPr>
        <w:t xml:space="preserve">Matica chorvatská </w:t>
      </w:r>
      <w:r>
        <w:rPr/>
        <w:t xml:space="preserve">zveřejnila své návrhy ústavních změn a zahájila kampaň za jejich přijetí, které zahrnovaly vytvoření "suverénního národního státu chorvatského národa</w:t>
      </w:r>
      <w:r>
        <w:rPr/>
        <w:t xml:space="preserve">" s "právem na sebeurčení včetně odtržení", poměrné zastoupení etnických skupin v zaměstnání, kontrolu všech daní a pouze dobrovolné příspěvky do federace, Chorvatskou státní banku a právo rekrutů do armády sloužit pouze v Chorvatsku. Požadovala také, aby se v chorvatských školách vyučovalo pouze chorvatštině a aby Chorvatsko mělo vlastní zastoupení v OSN. </w:t>
      </w:r>
      <w:r>
        <w:rPr>
          <w:i/>
        </w:rPr>
        <w:t xml:space="preserve">Hrvatski tjednik </w:t>
      </w:r>
      <w:r>
        <w:rPr/>
        <w:t xml:space="preserve">chválil současnou "pozitivní" náladu mezi chorvatskými komunisty a těšil se na očistu od lidí jako Bakarić a Bilić.</w:t>
      </w:r>
      <w:r>
        <w:rPr>
          <w:vertAlign w:val="superscript"/>
        </w:rPr>
        <w:t xml:space="preserve">37</w:t>
      </w:r>
    </w:p>
    <w:p>
      <w:pPr>
        <w:pStyle w:val="BodyText"/>
        <w:spacing w:before="6" w:line="254" w:lineRule="auto"/>
        <w:ind w:start="115" w:end="49" w:firstLine="285"/>
      </w:pPr>
      <w:r>
        <w:rPr/>
        <w:t xml:space="preserve">Bakarić v reakci na plenární zasedání plně podpořil Tripalovy odpůrce "tvrdé linie" svou značnou prestiží. Objížděl Split, Karlovac a Sišak a ve svých projevech varoval před nebezpečím, které představuje nacionalistická skupina, "která zná svůj program a která je momentálně v ofenzivě". Krátce poté se rozhodl kontaktovat Tita a požádat ho o osobní intervenci, ale to už </w:t>
      </w:r>
      <w:r>
        <w:rPr/>
        <w:t xml:space="preserve">se </w:t>
      </w:r>
      <w:r>
        <w:rPr/>
        <w:t xml:space="preserve">Tito </w:t>
      </w:r>
      <w:r>
        <w:rPr/>
        <w:t xml:space="preserve">rozhodl jednat. </w:t>
      </w:r>
      <w:r>
        <w:rPr/>
        <w:t xml:space="preserve">Tito se </w:t>
      </w:r>
      <w:r>
        <w:rPr/>
        <w:t xml:space="preserve">8. listopadu </w:t>
      </w:r>
      <w:r>
        <w:rPr/>
        <w:t xml:space="preserve">vrátil z </w:t>
      </w:r>
      <w:r>
        <w:rPr/>
        <w:t xml:space="preserve">cesty do </w:t>
      </w:r>
      <w:r>
        <w:rPr/>
        <w:t xml:space="preserve">Spojených států a Kanady a 15.</w:t>
      </w:r>
      <w:r>
        <w:rPr>
          <w:vertAlign w:val="superscript"/>
        </w:rPr>
        <w:t xml:space="preserve">th</w:t>
      </w:r>
      <w:r>
        <w:rPr>
          <w:vertAlign w:val="baseline"/>
        </w:rPr>
        <w:t xml:space="preserve"> si udělal krátkou přestávku v Bosně, kde mu vedoucí představitelé jugoslávské armády ukázali necenzurované televizní záběry ze shromáždění organizovaných chorvatskými komunisty. Na těchto shromážděních se objevovaly pouze chorvatské vlajky, na tribuně byli spolu s komunisty přítomni nacionalističtí řečníci a zaznívala protitovská hesla, písně a skandování. Shodou okolností nebo ne, také 15. března</w:t>
      </w:r>
      <w:r>
        <w:rPr>
          <w:vertAlign w:val="superscript"/>
        </w:rPr>
        <w:t xml:space="preserve">th</w:t>
      </w:r>
      <w:r>
        <w:rPr>
          <w:vertAlign w:val="baseline"/>
        </w:rPr>
        <w:t xml:space="preserve"> , přijal Tito "jako </w:t>
      </w:r>
      <w:r>
        <w:rPr>
          <w:vertAlign w:val="baseline"/>
        </w:rPr>
        <w:t xml:space="preserve">hosta" Dušana Dragosavce.</w:t>
      </w:r>
      <w:r>
        <w:rPr>
          <w:vertAlign w:val="superscript"/>
        </w:rPr>
        <w:t xml:space="preserve">38</w:t>
      </w:r>
    </w:p>
    <w:p>
      <w:pPr>
        <w:pStyle w:val="BodyText"/>
        <w:spacing w:before="3" w:line="254" w:lineRule="auto"/>
        <w:ind w:start="115" w:end="52" w:firstLine="285"/>
      </w:pPr>
      <w:r>
        <w:rPr/>
        <w:t xml:space="preserve">Rozšířené </w:t>
      </w:r>
      <w:r>
        <w:rPr/>
        <w:t xml:space="preserve">zasedání </w:t>
      </w:r>
      <w:r>
        <w:rPr/>
        <w:t xml:space="preserve">chorvatského </w:t>
      </w:r>
      <w:r>
        <w:rPr/>
        <w:t xml:space="preserve">ústředního </w:t>
      </w:r>
      <w:r>
        <w:rPr/>
        <w:t xml:space="preserve">výboru </w:t>
      </w:r>
      <w:r>
        <w:rPr/>
        <w:t xml:space="preserve">se sešlo </w:t>
      </w:r>
      <w:r>
        <w:rPr/>
        <w:t xml:space="preserve">na tajném </w:t>
      </w:r>
      <w:r>
        <w:rPr/>
        <w:t xml:space="preserve">zasedání </w:t>
      </w:r>
      <w:r>
        <w:rPr/>
        <w:t xml:space="preserve">ve dnech 17.-23. listopadu, ale nedokázalo se dohodnout na společné linii. Mezitím </w:t>
      </w:r>
      <w:r>
        <w:rPr/>
        <w:t xml:space="preserve">se </w:t>
      </w:r>
      <w:r>
        <w:rPr>
          <w:i/>
        </w:rPr>
        <w:t xml:space="preserve">Matica chorvatská </w:t>
      </w:r>
      <w:r>
        <w:rPr/>
        <w:t xml:space="preserve">a studenti rozhodli jednat. Dne 22. listopadu se sešli studenti záhřebské univerzity, aby projednali </w:t>
      </w:r>
      <w:r>
        <w:rPr/>
        <w:t xml:space="preserve">možné </w:t>
      </w:r>
      <w:r>
        <w:rPr/>
        <w:t xml:space="preserve">ústavní </w:t>
      </w:r>
      <w:r>
        <w:rPr/>
        <w:t xml:space="preserve">změny, a </w:t>
      </w:r>
      <w:r>
        <w:rPr/>
        <w:t xml:space="preserve">dali </w:t>
      </w:r>
      <w:r>
        <w:rPr/>
        <w:t xml:space="preserve">slovo </w:t>
      </w:r>
      <w:r>
        <w:rPr>
          <w:i/>
        </w:rPr>
        <w:t xml:space="preserve">Matici </w:t>
      </w:r>
      <w:r>
        <w:rPr>
          <w:i/>
        </w:rPr>
        <w:t xml:space="preserve">Hrvašce</w:t>
      </w:r>
      <w:r>
        <w:rPr/>
        <w:t xml:space="preserve">. </w:t>
      </w:r>
      <w:r>
        <w:rPr/>
        <w:t xml:space="preserve">To vedlo k </w:t>
      </w:r>
      <w:r>
        <w:rPr/>
        <w:t xml:space="preserve">požadavku, </w:t>
      </w:r>
      <w:r>
        <w:rPr/>
        <w:t xml:space="preserve">aby </w:t>
      </w:r>
      <w:r>
        <w:rPr/>
        <w:t xml:space="preserve">Chorvatsko </w:t>
      </w:r>
      <w:r>
        <w:rPr/>
        <w:t xml:space="preserve">mělo </w:t>
      </w:r>
      <w:r>
        <w:rPr/>
        <w:t xml:space="preserve">své místo </w:t>
      </w:r>
      <w:r>
        <w:rPr/>
        <w:t xml:space="preserve">v </w:t>
      </w:r>
      <w:r>
        <w:rPr/>
        <w:t xml:space="preserve">OSN</w:t>
      </w:r>
      <w:r>
        <w:rPr/>
        <w:t xml:space="preserve">, a k </w:t>
      </w:r>
      <w:r>
        <w:rPr/>
        <w:t xml:space="preserve">prohlášení, </w:t>
      </w:r>
      <w:r>
        <w:rPr/>
        <w:t xml:space="preserve">že </w:t>
      </w:r>
      <w:r>
        <w:rPr>
          <w:spacing w:val="-5"/>
        </w:rPr>
        <w:t xml:space="preserve">"a</w:t>
      </w:r>
    </w:p>
    <w:p>
      <w:pPr>
        <w:pStyle w:val="BodyText"/>
        <w:spacing w:after="0" w:line="254" w:lineRule="auto"/>
        <w:sectPr>
          <w:pgSz w:w="8840" w:h="13260"/>
          <w:pgMar w:top="920" w:right="1133" w:bottom="280" w:left="1133" w:header="730" w:footer="0"/>
        </w:sectPr>
      </w:pPr>
    </w:p>
    <w:p>
      <w:pPr>
        <w:pStyle w:val="BodyText"/>
        <w:spacing w:before="197" w:line="254" w:lineRule="auto"/>
        <w:ind w:end="106" w:hanging="1"/>
      </w:pPr>
      <w:r>
        <w:rPr/>
        <w:t xml:space="preserve">stát bez vlastní armády není státem". Co se týče bezprostředních požadavků, vybrali si </w:t>
      </w:r>
      <w:r>
        <w:rPr/>
        <w:t xml:space="preserve">k </w:t>
      </w:r>
      <w:r>
        <w:rPr/>
        <w:t xml:space="preserve">útoku </w:t>
      </w:r>
      <w:r>
        <w:rPr/>
        <w:t xml:space="preserve">Bakariće </w:t>
      </w:r>
      <w:r>
        <w:rPr/>
        <w:t xml:space="preserve">a obvinili </w:t>
      </w:r>
      <w:r>
        <w:rPr/>
        <w:t xml:space="preserve">ho</w:t>
      </w:r>
      <w:r>
        <w:rPr/>
        <w:t xml:space="preserve">, </w:t>
      </w:r>
      <w:r>
        <w:rPr/>
        <w:t xml:space="preserve">že </w:t>
      </w:r>
      <w:r>
        <w:rPr/>
        <w:t xml:space="preserve">sabotuje </w:t>
      </w:r>
      <w:r>
        <w:rPr/>
        <w:t xml:space="preserve">Tripalovu </w:t>
      </w:r>
      <w:r>
        <w:rPr/>
        <w:t xml:space="preserve">devizovou </w:t>
      </w:r>
      <w:r>
        <w:rPr/>
        <w:t xml:space="preserve">kampaň </w:t>
      </w:r>
      <w:r>
        <w:rPr/>
        <w:t xml:space="preserve">a tím "ztrácí důvěru národa". Následujícího dne se konalo druhé studentské shromáždění</w:t>
      </w:r>
      <w:r>
        <w:rPr/>
        <w:t xml:space="preserve">, které vyzvalo ke stávce a požadovalo devizovou reformu.</w:t>
      </w:r>
      <w:r>
        <w:rPr>
          <w:vertAlign w:val="superscript"/>
        </w:rPr>
        <w:t xml:space="preserve">39</w:t>
      </w:r>
      <w:r>
        <w:rPr>
          <w:vertAlign w:val="baseline"/>
        </w:rPr>
        <w:t xml:space="preserve"> V rezoluci, kterou studenti přijali, se konstatovalo, že "studenti této chorvatské univerzity přijímají všechny změny společensko-politického systému, které zakládají Chorvatsko jako suverénní, národní stát chorvatského lidu", a nabídli podporu postoji, který na </w:t>
      </w:r>
      <w:r>
        <w:rPr>
          <w:vertAlign w:val="baseline"/>
        </w:rPr>
        <w:t xml:space="preserve">listopadovém plénu </w:t>
      </w:r>
      <w:r>
        <w:rPr>
          <w:vertAlign w:val="baseline"/>
        </w:rPr>
        <w:t xml:space="preserve">zaujala Savka Dabčević-Kučar</w:t>
      </w:r>
      <w:r>
        <w:rPr>
          <w:vertAlign w:val="baseline"/>
        </w:rPr>
        <w:t xml:space="preserve">. </w:t>
      </w:r>
      <w:r>
        <w:rPr>
          <w:vertAlign w:val="baseline"/>
        </w:rPr>
        <w:t xml:space="preserve">Poté </w:t>
      </w:r>
      <w:r>
        <w:rPr>
          <w:vertAlign w:val="baseline"/>
        </w:rPr>
        <w:t xml:space="preserve">naznačili, že </w:t>
      </w:r>
      <w:r>
        <w:rPr>
          <w:vertAlign w:val="baseline"/>
        </w:rPr>
        <w:t xml:space="preserve">tím, že </w:t>
      </w:r>
      <w:r>
        <w:rPr>
          <w:vertAlign w:val="baseline"/>
        </w:rPr>
        <w:t xml:space="preserve">přestali </w:t>
      </w:r>
      <w:r>
        <w:rPr>
          <w:vertAlign w:val="baseline"/>
        </w:rPr>
        <w:t xml:space="preserve">navštěvovat </w:t>
      </w:r>
      <w:r>
        <w:rPr>
          <w:vertAlign w:val="baseline"/>
        </w:rPr>
        <w:t xml:space="preserve">přednášky, uplatňují právo na stávku, které podle Tita dělníci měli, když "požadovali </w:t>
      </w:r>
      <w:r>
        <w:rPr>
          <w:vertAlign w:val="baseline"/>
        </w:rPr>
        <w:t xml:space="preserve">realizaci svých práv". Tvrdili, že "byli nuceni k této akci kvůli neustálému otálení byrokratických sil s řešením těchto problémů", sil, které se "stavěly proti zájmům dělnické třídy a proti </w:t>
      </w:r>
      <w:r>
        <w:rPr>
          <w:vertAlign w:val="baseline"/>
        </w:rPr>
        <w:t xml:space="preserve">kurzu zvolenému chorvatskými komunisty, jugoslávskými komunisty a samotným soudruhem Titem, který se zavázal věnovat okamžitou pozornost řešení devizového, bankovního a zahraničněobchodního systému". Studenti také odsoudili všechny, kteří jejich "levicové" hnutí prezentovali jako nacionální šovinisty a separatisty.</w:t>
      </w:r>
      <w:r>
        <w:rPr>
          <w:vertAlign w:val="superscript"/>
        </w:rPr>
        <w:t xml:space="preserve">40</w:t>
      </w:r>
    </w:p>
    <w:p>
      <w:pPr>
        <w:pStyle w:val="BodyText"/>
        <w:spacing w:before="6" w:line="254" w:lineRule="auto"/>
        <w:ind w:start="58" w:end="102" w:firstLine="284"/>
      </w:pPr>
      <w:r>
        <w:rPr/>
        <w:t xml:space="preserve">Zdá se, že stávka byla spíše zoufalým pokusem </w:t>
      </w:r>
      <w:r>
        <w:rPr>
          <w:i/>
        </w:rPr>
        <w:t xml:space="preserve">Matice chorvatské </w:t>
      </w:r>
      <w:r>
        <w:rPr/>
        <w:t xml:space="preserve">vyvinout nátlak na vedení Tripala, aby učinilo neodvolatelný krok dříve, než Tito začne jednat. O možnosti stávky se v </w:t>
      </w:r>
      <w:r>
        <w:rPr>
          <w:i/>
        </w:rPr>
        <w:t xml:space="preserve">Matici chorvatské </w:t>
      </w:r>
      <w:r>
        <w:rPr/>
        <w:t xml:space="preserve">hodně diskutovalo</w:t>
      </w:r>
      <w:r>
        <w:rPr/>
        <w:t xml:space="preserve">, ale její termín byl původně stanoven na dobu bezprostředně po Vánocích; pak se doufalo, že tisíce emigrantských dělníků, kteří se na svátky vrátili domů a byli nažhaveni chorvatskou emigrantskou propagandou, akci podpoří. Myšlenka stávky byla narychlo urychlena, aby se využilo toho, že Tito bude 23.-24. listopadu mimo zemi na jednání s prezidentem Ceauscescem v Bukurešti. Pokud tomu tak bylo, šlo o chybu v odhadu. Stávka způsobila, že Tripalovo vedení vypadalo slabě a mohlo být obviněno, že "chorvatský nacionalistický ocas vrtí chorvatským komunistickým psem".</w:t>
      </w:r>
      <w:r>
        <w:rPr>
          <w:vertAlign w:val="superscript"/>
        </w:rPr>
        <w:t xml:space="preserve">41</w:t>
      </w:r>
      <w:r>
        <w:rPr>
          <w:vertAlign w:val="baseline"/>
        </w:rPr>
        <w:t xml:space="preserve"> Když stávka začala, Tripalo se nacházelo v Zadaru. Po návratu do Záhřebu 25</w:t>
      </w:r>
      <w:r>
        <w:rPr>
          <w:vertAlign w:val="superscript"/>
        </w:rPr>
        <w:t xml:space="preserve">th</w:t>
      </w:r>
      <w:r>
        <w:rPr>
          <w:vertAlign w:val="baseline"/>
        </w:rPr>
        <w:t xml:space="preserve"> , objížděl studentská shromáždění a vyzýval je, aby se vrátili ke studiu, a vysvětloval, že věc devizové reformy je spravedlivá, ale její metody špatné. Záhřebský stranický výbor vyzval studenty k ukončení stávky a 29. listopadu, v den jugoslávského státního svátku, Savka Dabčević-Kučar veřejně vyzvala k návratu k normálu. V projevu na ostrově Hvar téhož dne Tripalo nešetřil výčitkami: "Naši odpůrci si myslí, že mohou </w:t>
      </w:r>
      <w:r>
        <w:rPr>
          <w:vertAlign w:val="baseline"/>
        </w:rPr>
        <w:t xml:space="preserve">změnit politiku odvoláním některých vůdců, [ale] bylo by třeba vyměnit tisíc vůdců". Politika, která se v Chorvatsku provádí, </w:t>
      </w:r>
      <w:r>
        <w:rPr>
          <w:vertAlign w:val="baseline"/>
        </w:rPr>
        <w:t xml:space="preserve">se změnit </w:t>
      </w:r>
      <w:r>
        <w:rPr>
          <w:vertAlign w:val="baseline"/>
        </w:rPr>
        <w:t xml:space="preserve">nedá, </w:t>
      </w:r>
      <w:r>
        <w:rPr>
          <w:vertAlign w:val="baseline"/>
        </w:rPr>
        <w:t xml:space="preserve">"protože </w:t>
      </w:r>
      <w:r>
        <w:rPr>
          <w:vertAlign w:val="baseline"/>
        </w:rPr>
        <w:t xml:space="preserve">by </w:t>
      </w:r>
      <w:r>
        <w:rPr>
          <w:vertAlign w:val="baseline"/>
        </w:rPr>
        <w:t xml:space="preserve">to </w:t>
      </w:r>
      <w:r>
        <w:rPr>
          <w:spacing w:val="-1"/>
          <w:vertAlign w:val="baseline"/>
        </w:rPr>
        <w:t xml:space="preserve">znamenalo </w:t>
      </w:r>
      <w:r>
        <w:rPr>
          <w:vertAlign w:val="baseline"/>
        </w:rPr>
        <w:t xml:space="preserve">změnu </w:t>
      </w:r>
      <w:r>
        <w:rPr>
          <w:vertAlign w:val="baseline"/>
        </w:rPr>
        <w:t xml:space="preserve">pocitů a </w:t>
      </w:r>
      <w:r>
        <w:rPr>
          <w:vertAlign w:val="baseline"/>
        </w:rPr>
        <w:t xml:space="preserve">názorů obrovské většiny členů strany, dělnické třídy a lidu; vzali jsme osud do svých rukou a hodláme ho v nich udržet". </w:t>
      </w:r>
      <w:r>
        <w:rPr>
          <w:vertAlign w:val="baseline"/>
        </w:rPr>
        <w:t xml:space="preserve">Ujistil také dalmatské vůdce, že pokud by byl Tito k jejich jednání příliš kritický, mohou svolat mimořádný sjezd strany.</w:t>
      </w:r>
      <w:r>
        <w:rPr>
          <w:vertAlign w:val="superscript"/>
        </w:rPr>
        <w:t xml:space="preserve">42</w:t>
      </w:r>
    </w:p>
    <w:p>
      <w:pPr>
        <w:pStyle w:val="BodyText"/>
        <w:spacing w:before="6" w:line="254" w:lineRule="auto"/>
        <w:ind w:end="111" w:firstLine="283"/>
      </w:pPr>
      <w:r>
        <w:rPr/>
        <w:t xml:space="preserve">Tripalo pronesl tento projev předtím, než odjel za zbytkem vedení chorvatské strany na krizovou schůzku, kterou svolal Tito do Karadjordjeva, svého loveckého zámečku v severním Srbsku. </w:t>
      </w:r>
      <w:r>
        <w:rPr/>
        <w:t xml:space="preserve">Tito</w:t>
      </w:r>
      <w:r>
        <w:rPr/>
        <w:t xml:space="preserve"> dal jasně najevo, že </w:t>
      </w:r>
      <w:r>
        <w:rPr/>
        <w:t xml:space="preserve">nevěří </w:t>
      </w:r>
      <w:r>
        <w:rPr/>
        <w:t xml:space="preserve">v </w:t>
      </w:r>
      <w:r>
        <w:rPr/>
        <w:t xml:space="preserve">jejich </w:t>
      </w:r>
      <w:r>
        <w:rPr/>
        <w:t xml:space="preserve">schopnost </w:t>
      </w:r>
      <w:r>
        <w:rPr/>
        <w:t xml:space="preserve">obnovit jednotu nebo se postavit </w:t>
      </w:r>
      <w:r>
        <w:rPr>
          <w:i/>
        </w:rPr>
        <w:t xml:space="preserve">Matici chorvatské. </w:t>
      </w:r>
      <w:r>
        <w:rPr/>
        <w:t xml:space="preserve">Ve dnech 1. a 2. prosince se pak na mimořádném </w:t>
      </w:r>
      <w:r>
        <w:rPr/>
        <w:t xml:space="preserve">zasedání</w:t>
      </w:r>
      <w:r>
        <w:rPr/>
        <w:t xml:space="preserve"> sešlo celé předsednictvo strany </w:t>
      </w:r>
      <w:r>
        <w:rPr/>
        <w:t xml:space="preserve">a </w:t>
      </w:r>
      <w:r>
        <w:rPr/>
        <w:t xml:space="preserve">podpořilo </w:t>
      </w:r>
      <w:r>
        <w:rPr/>
        <w:t xml:space="preserve">Titův </w:t>
      </w:r>
      <w:r>
        <w:rPr/>
        <w:t xml:space="preserve">názor, </w:t>
      </w:r>
      <w:r>
        <w:rPr/>
        <w:t xml:space="preserve">že </w:t>
      </w:r>
      <w:r>
        <w:rPr/>
        <w:t xml:space="preserve">chorvatské </w:t>
      </w:r>
      <w:r>
        <w:rPr/>
        <w:t xml:space="preserve">vedení </w:t>
      </w:r>
      <w:r>
        <w:rPr>
          <w:spacing w:val="-5"/>
        </w:rPr>
        <w:t xml:space="preserve">má</w:t>
      </w:r>
    </w:p>
    <w:p>
      <w:pPr>
        <w:pStyle w:val="BodyText"/>
        <w:spacing w:after="0" w:line="254" w:lineRule="auto"/>
        <w:sectPr>
          <w:pgSz w:w="8840" w:h="13260"/>
          <w:pgMar w:top="920" w:right="1133" w:bottom="280" w:left="1133" w:header="730" w:footer="0"/>
        </w:sectPr>
      </w:pPr>
    </w:p>
    <w:p>
      <w:pPr>
        <w:pStyle w:val="BodyText"/>
        <w:spacing w:before="196" w:line="254" w:lineRule="auto"/>
        <w:ind w:start="114" w:end="49"/>
      </w:pPr>
      <w:r>
        <w:rPr/>
        <w:t xml:space="preserve">"váhala" tváří v tvář nacionalistické výzvě. Tito dal jasně najevo, že studentská stávka "byla připravována dlouho, několik měsíců, ale uvažovalo se o ní pasivně </w:t>
      </w:r>
      <w:r>
        <w:rPr/>
        <w:t xml:space="preserve">a </w:t>
      </w:r>
      <w:r>
        <w:rPr/>
        <w:t xml:space="preserve">nebyla přijata žádná adekvátní </w:t>
      </w:r>
      <w:r>
        <w:rPr/>
        <w:t xml:space="preserve">opatření"; </w:t>
      </w:r>
      <w:r>
        <w:rPr/>
        <w:t xml:space="preserve">tisk </w:t>
      </w:r>
      <w:r>
        <w:rPr/>
        <w:t xml:space="preserve">dokonce psal, že </w:t>
      </w:r>
      <w:r>
        <w:rPr/>
        <w:t xml:space="preserve">stávka je na dosah ruky. Tito zdůraznil, že stávka nebyla jen záležitostí studentů, stála za ní "skupina již známých negativních lidí" a stopa </w:t>
      </w:r>
      <w:r>
        <w:rPr/>
        <w:t xml:space="preserve">"běžící mimo naši zemi". Šlo o nedostatek ostražitosti a "prohnilý liberalismus" vůči takovým živlům. Tito dal jasně najevo, že </w:t>
      </w:r>
      <w:r>
        <w:rPr>
          <w:i/>
        </w:rPr>
        <w:t xml:space="preserve">Matica chorvatská </w:t>
      </w:r>
      <w:r>
        <w:rPr/>
        <w:t xml:space="preserve">vytvořila "velmi silnou paralelní stranu </w:t>
      </w:r>
      <w:r>
        <w:rPr/>
        <w:t xml:space="preserve">[zainteresovanou na vytvoření] </w:t>
      </w:r>
      <w:r>
        <w:rPr/>
        <w:t xml:space="preserve">státu Pavelićova typu". </w:t>
      </w:r>
      <w:r>
        <w:rPr/>
        <w:t xml:space="preserve">Trval na tom, že dvě třetiny chorvatské strany podporují jeho názory, ale Tripalovo vedení to nereflektovalo. Ve svém vysílání k národu 2. prosince vyzval k obnovení normality vzhledem k nebezpečí "kontrarevoluce".</w:t>
      </w:r>
      <w:r>
        <w:rPr>
          <w:vertAlign w:val="superscript"/>
        </w:rPr>
        <w:t xml:space="preserve">43</w:t>
      </w:r>
    </w:p>
    <w:p>
      <w:pPr>
        <w:pStyle w:val="BodyText"/>
        <w:spacing w:before="5" w:line="254" w:lineRule="auto"/>
        <w:ind w:start="114" w:end="51" w:firstLine="285"/>
      </w:pPr>
      <w:r>
        <w:rPr/>
        <w:t xml:space="preserve">Studenti odvolali stávku a </w:t>
      </w:r>
      <w:r>
        <w:rPr/>
        <w:t xml:space="preserve">Tripalo </w:t>
      </w:r>
      <w:r>
        <w:rPr/>
        <w:t xml:space="preserve">se zpočátku tvářil, </w:t>
      </w:r>
      <w:r>
        <w:rPr/>
        <w:t xml:space="preserve">jako </w:t>
      </w:r>
      <w:r>
        <w:rPr/>
        <w:t xml:space="preserve">by </w:t>
      </w:r>
      <w:r>
        <w:rPr/>
        <w:t xml:space="preserve">se stále </w:t>
      </w:r>
      <w:r>
        <w:rPr/>
        <w:t xml:space="preserve">mohl </w:t>
      </w:r>
      <w:r>
        <w:rPr/>
        <w:t xml:space="preserve">udržet u moci. Vedení záhřebské městské strany se sešlo 4. prosince, "přivítalo" Titův </w:t>
      </w:r>
      <w:r>
        <w:rPr/>
        <w:t xml:space="preserve">projev a navrhlo vytvoření stranické buňky v rámci </w:t>
      </w:r>
      <w:r>
        <w:rPr>
          <w:i/>
        </w:rPr>
        <w:t xml:space="preserve">Matice chorvatské </w:t>
      </w:r>
      <w:r>
        <w:rPr/>
        <w:t xml:space="preserve">jako nejlepší způsob, jak tuto organizaci přivést na buben. Tripalo s využitím své kontroly nad tiskem zdůrazňoval </w:t>
      </w:r>
      <w:r>
        <w:rPr/>
        <w:t xml:space="preserve">menšinu telegramů, které přicházely od řadových členů strany a které podporovaly jeho vedení. Když chorvatská stranická exekutiva oznámila, že souhlasí s Titovými slovy, ale nijak nereagovala na jeho zmínku o kontrarevoluci a nenabídla žádné praktické návrhy, jak čelit </w:t>
      </w:r>
      <w:r>
        <w:rPr>
          <w:i/>
        </w:rPr>
        <w:t xml:space="preserve">Matici Hrvašce</w:t>
      </w:r>
      <w:r>
        <w:rPr/>
        <w:t xml:space="preserve">, bylo to na Bakariće příliš. Rozhodl se veřejně rozdělit řady a v projevu z 6. prosince </w:t>
      </w:r>
      <w:r>
        <w:rPr/>
        <w:t xml:space="preserve">odsoudil Tripalova a obvinil ho z vytváření frakce uvnitř strany napojené na vnější hnutí, které </w:t>
      </w:r>
      <w:r>
        <w:rPr/>
        <w:t xml:space="preserve">se staví proti </w:t>
      </w:r>
      <w:r>
        <w:rPr/>
        <w:t xml:space="preserve">politice </w:t>
      </w:r>
      <w:r>
        <w:rPr/>
        <w:t xml:space="preserve">strany</w:t>
      </w:r>
      <w:r>
        <w:rPr/>
        <w:t xml:space="preserve">; posluchačům </w:t>
      </w:r>
      <w:r>
        <w:rPr/>
        <w:t xml:space="preserve">dal</w:t>
      </w:r>
      <w:r>
        <w:rPr/>
        <w:t xml:space="preserve"> jasně najevo, </w:t>
      </w:r>
      <w:r>
        <w:rPr/>
        <w:t xml:space="preserve">že mluví s Titovou podporou. Když se 8. prosince sešla jugoslávská stranická exekutiva, mohla s jistým odůvodněním konstatovat, že "v některých případech chorvatští komunisté projevují nedůslednost" při provádění rozhodnutí přijatých v Karadjordjevu. Poté se množily výzvy k Tripalově rezignaci.</w:t>
      </w:r>
      <w:r>
        <w:rPr>
          <w:vertAlign w:val="superscript"/>
        </w:rPr>
        <w:t xml:space="preserve">44</w:t>
      </w:r>
      <w:r>
        <w:rPr>
          <w:vertAlign w:val="baseline"/>
        </w:rPr>
        <w:t xml:space="preserve"> Dne 11. </w:t>
      </w:r>
      <w:r>
        <w:rPr>
          <w:vertAlign w:val="baseline"/>
        </w:rPr>
        <w:t xml:space="preserve">prosince přijal Tito své přední generály, téhož dne byli zatčeni vůdci studentské stávky a s těmito základními přípravami </w:t>
      </w:r>
      <w:r>
        <w:rPr>
          <w:vertAlign w:val="baseline"/>
        </w:rPr>
        <w:t xml:space="preserve">se 12.-14. prosince sešel </w:t>
      </w:r>
      <w:r>
        <w:rPr>
          <w:vertAlign w:val="baseline"/>
        </w:rPr>
        <w:t xml:space="preserve">chorvatský ústřední </w:t>
      </w:r>
      <w:r>
        <w:rPr>
          <w:vertAlign w:val="baseline"/>
        </w:rPr>
        <w:t xml:space="preserve">výbor a Tripalo a Dabčević-Kučar podali demisi. V projevu z 18. prosince dal Tito jasně najevo, jak vážná </w:t>
      </w:r>
      <w:r>
        <w:rPr>
          <w:vertAlign w:val="baseline"/>
        </w:rPr>
        <w:t xml:space="preserve">se </w:t>
      </w:r>
      <w:r>
        <w:rPr>
          <w:vertAlign w:val="baseline"/>
        </w:rPr>
        <w:t xml:space="preserve">podle něj situace </w:t>
      </w:r>
      <w:r>
        <w:rPr>
          <w:vertAlign w:val="baseline"/>
        </w:rPr>
        <w:t xml:space="preserve">stala</w:t>
      </w:r>
      <w:r>
        <w:rPr>
          <w:vertAlign w:val="baseline"/>
        </w:rPr>
        <w:t xml:space="preserve">. </w:t>
      </w:r>
      <w:r>
        <w:rPr>
          <w:vertAlign w:val="baseline"/>
        </w:rPr>
        <w:t xml:space="preserve">Přestože devadesát </w:t>
      </w:r>
      <w:r>
        <w:rPr>
          <w:vertAlign w:val="baseline"/>
        </w:rPr>
        <w:t xml:space="preserve">procent </w:t>
      </w:r>
      <w:r>
        <w:rPr>
          <w:vertAlign w:val="baseline"/>
        </w:rPr>
        <w:t xml:space="preserve">studentů bylo </w:t>
      </w:r>
      <w:r>
        <w:rPr>
          <w:vertAlign w:val="baseline"/>
        </w:rPr>
        <w:t xml:space="preserve">"čestných", </w:t>
      </w:r>
      <w:r>
        <w:rPr>
          <w:vertAlign w:val="baseline"/>
        </w:rPr>
        <w:t xml:space="preserve">byli zmanipulováni a že "kdybychom nešli do boje, abychom tomu zabránili, za </w:t>
      </w:r>
      <w:r>
        <w:rPr>
          <w:vertAlign w:val="baseline"/>
        </w:rPr>
        <w:t xml:space="preserve">půl roku by se možná střílelo, byla by občanská válka". Znovu zpochybnil rozhodnutí VI. sjezdu strany a vysvětlil, že "čas od času" </w:t>
      </w:r>
      <w:r>
        <w:rPr>
          <w:vertAlign w:val="baseline"/>
        </w:rPr>
        <w:t xml:space="preserve">bude strana "</w:t>
      </w:r>
      <w:r>
        <w:rPr>
          <w:vertAlign w:val="baseline"/>
        </w:rPr>
        <w:t xml:space="preserve">trochu tvrdší", vnucovat rozhodnutí "inaugurovaná </w:t>
      </w:r>
      <w:r>
        <w:rPr>
          <w:vertAlign w:val="baseline"/>
        </w:rPr>
        <w:t xml:space="preserve">shora</w:t>
      </w:r>
      <w:r>
        <w:rPr>
          <w:vertAlign w:val="baseline"/>
        </w:rPr>
        <w:t xml:space="preserve">".</w:t>
      </w:r>
      <w:r>
        <w:rPr>
          <w:vertAlign w:val="superscript"/>
        </w:rPr>
        <w:t xml:space="preserve">45</w:t>
      </w:r>
    </w:p>
    <w:p>
      <w:pPr>
        <w:pStyle w:val="Heading2"/>
        <w:spacing w:before="176"/>
        <w:ind w:start="1878" w:end="0"/>
        <w:jc w:val="left"/>
      </w:pPr>
      <w:r>
        <w:rPr>
          <w:smallCaps/>
          <w:w w:val="85"/>
        </w:rPr>
        <w:t xml:space="preserve">Srbsko </w:t>
      </w:r>
      <w:r>
        <w:rPr>
          <w:smallCaps/>
          <w:w w:val="85"/>
        </w:rPr>
        <w:t xml:space="preserve">a </w:t>
      </w:r>
      <w:r>
        <w:rPr>
          <w:smallCaps/>
          <w:w w:val="85"/>
        </w:rPr>
        <w:t xml:space="preserve">demokratický </w:t>
      </w:r>
      <w:r>
        <w:rPr>
          <w:smallCaps/>
          <w:spacing w:val="-2"/>
          <w:w w:val="85"/>
        </w:rPr>
        <w:t xml:space="preserve">centralismus</w:t>
      </w:r>
    </w:p>
    <w:p>
      <w:pPr>
        <w:pStyle w:val="BodyText"/>
        <w:spacing w:before="95" w:line="254" w:lineRule="auto"/>
        <w:ind w:start="114" w:end="55"/>
      </w:pPr>
      <w:r>
        <w:rPr/>
        <w:t xml:space="preserve">V projevu k třicátému výročí založení První proletářské brigády Tito vysvětlil, jak by armáda mohla pomoci s prosazením této nové pevné ruky. "Hlavním úkolem naší armády," řekl, "je bránit zemi před zahraničními nepřáteli; měla by však také bránit výdobytky naší revoluce, pokud je to nutné, i před vnitřním nepřítelem. O měsíc později však zdůraznil, že "je to naše strana, která by měla </w:t>
      </w:r>
      <w:r>
        <w:rPr>
          <w:spacing w:val="40"/>
        </w:rPr>
        <w:t xml:space="preserve">být </w:t>
      </w:r>
      <w:r>
        <w:rPr/>
        <w:t xml:space="preserve">hlavním strážcem všech revolučních výdobytků, a ne armáda", a zahájil tak rozhodnou </w:t>
      </w:r>
      <w:r>
        <w:rPr/>
        <w:t xml:space="preserve">kampaň </w:t>
      </w:r>
      <w:r>
        <w:rPr/>
        <w:t xml:space="preserve">za </w:t>
      </w:r>
      <w:r>
        <w:rPr/>
        <w:t xml:space="preserve">opětovnou centralizaci </w:t>
      </w:r>
      <w:r>
        <w:rPr/>
        <w:t xml:space="preserve">moci </w:t>
      </w:r>
      <w:r>
        <w:rPr>
          <w:spacing w:val="2"/>
        </w:rPr>
        <w:t xml:space="preserve">ve </w:t>
      </w:r>
      <w:r>
        <w:rPr/>
        <w:t xml:space="preserve">straně</w:t>
      </w:r>
      <w:r>
        <w:rPr>
          <w:spacing w:val="-2"/>
        </w:rPr>
        <w:t xml:space="preserve">, </w:t>
      </w:r>
      <w:r>
        <w:rPr/>
        <w:t xml:space="preserve">kampaň, která</w:t>
      </w:r>
    </w:p>
    <w:p>
      <w:pPr>
        <w:pStyle w:val="BodyText"/>
        <w:spacing w:after="0" w:line="254" w:lineRule="auto"/>
        <w:sectPr>
          <w:pgSz w:w="8840" w:h="13260"/>
          <w:pgMar w:top="920" w:right="1133" w:bottom="280" w:left="1133" w:header="730" w:footer="0"/>
        </w:sectPr>
      </w:pPr>
    </w:p>
    <w:p>
      <w:pPr>
        <w:pStyle w:val="BodyText"/>
        <w:spacing w:before="197" w:line="254" w:lineRule="auto"/>
        <w:ind w:end="103" w:hanging="1"/>
      </w:pPr>
      <w:r>
        <w:rPr/>
        <w:t xml:space="preserve">v Srbsku, kde liberální stranické vedení, dosazené po porážce Rankoviće, nadále tolerovalo myšlenky, které se objevily během kampaně za reorganizaci strany v 60. letech.</w:t>
      </w:r>
      <w:r>
        <w:rPr>
          <w:vertAlign w:val="superscript"/>
        </w:rPr>
        <w:t xml:space="preserve">46</w:t>
      </w:r>
      <w:r>
        <w:rPr>
          <w:vertAlign w:val="baseline"/>
        </w:rPr>
        <w:t xml:space="preserve"> Jedním z důvodů, proč v době </w:t>
      </w:r>
      <w:r>
        <w:rPr>
          <w:vertAlign w:val="baseline"/>
        </w:rPr>
        <w:t xml:space="preserve">vrcholící chorvatské krize vznikla mezera mezi zasedáním předsednictva 1. a 2. prosince a Titovým pevným rozhodnutím jednat 11. prosince, byla </w:t>
      </w:r>
      <w:r>
        <w:rPr>
          <w:vertAlign w:val="baseline"/>
        </w:rPr>
        <w:t xml:space="preserve">skutečně </w:t>
      </w:r>
      <w:r>
        <w:rPr>
          <w:vertAlign w:val="baseline"/>
        </w:rPr>
        <w:t xml:space="preserve">skutečnost, že v předsednictvu Tripala </w:t>
      </w:r>
      <w:r>
        <w:rPr>
          <w:vertAlign w:val="baseline"/>
        </w:rPr>
        <w:t xml:space="preserve">podporovali </w:t>
      </w:r>
      <w:r>
        <w:rPr>
          <w:vertAlign w:val="baseline"/>
        </w:rPr>
        <w:t xml:space="preserve">Marko </w:t>
      </w:r>
      <w:r>
        <w:rPr>
          <w:vertAlign w:val="baseline"/>
        </w:rPr>
        <w:t xml:space="preserve">Nikezić</w:t>
      </w:r>
      <w:r>
        <w:rPr>
          <w:vertAlign w:val="baseline"/>
        </w:rPr>
        <w:t xml:space="preserve">, předseda </w:t>
      </w:r>
      <w:r>
        <w:rPr>
          <w:vertAlign w:val="baseline"/>
        </w:rPr>
        <w:t xml:space="preserve">srbské strany, </w:t>
      </w:r>
      <w:r>
        <w:rPr>
          <w:vertAlign w:val="baseline"/>
        </w:rPr>
        <w:t xml:space="preserve">a </w:t>
      </w:r>
      <w:r>
        <w:rPr>
          <w:vertAlign w:val="baseline"/>
        </w:rPr>
        <w:t xml:space="preserve">Latinka </w:t>
      </w:r>
      <w:r>
        <w:rPr>
          <w:vertAlign w:val="baseline"/>
        </w:rPr>
        <w:t xml:space="preserve">Perović, její tajemník. Oba tvrdili, že by se mělo nechat na Tripalovi, aby vyřešil situaci v Chorvatsku, když Tito a předsednictvo zaujali jasný postoj. Poté se Nikezić, jako bývalý ministr zahraničí muž s jistým renomé, spolu s Perovićem stali vlajkonoši odpůrců Titova stále tvrdšího postupu. Když se v </w:t>
      </w:r>
      <w:r>
        <w:rPr>
          <w:vertAlign w:val="baseline"/>
        </w:rPr>
        <w:t xml:space="preserve">lednu 1972 </w:t>
      </w:r>
      <w:r>
        <w:rPr>
          <w:vertAlign w:val="baseline"/>
        </w:rPr>
        <w:t xml:space="preserve">konala </w:t>
      </w:r>
      <w:r>
        <w:rPr>
          <w:vertAlign w:val="baseline"/>
        </w:rPr>
        <w:t xml:space="preserve">druhá konference </w:t>
      </w:r>
      <w:r>
        <w:rPr>
          <w:vertAlign w:val="baseline"/>
        </w:rPr>
        <w:t xml:space="preserve">strany</w:t>
      </w:r>
      <w:r>
        <w:rPr>
          <w:spacing w:val="-1"/>
          <w:vertAlign w:val="baseline"/>
        </w:rPr>
        <w:t xml:space="preserve">, </w:t>
      </w:r>
      <w:r>
        <w:rPr>
          <w:vertAlign w:val="baseline"/>
        </w:rPr>
        <w:t xml:space="preserve">byli to právě Nikezić a Perović, kdo organizovali odpor proti myšlence, že by se výkonné předsednictvo předsednictva mělo přeměnit na politbyro starého typu.</w:t>
      </w:r>
      <w:r>
        <w:rPr>
          <w:vertAlign w:val="superscript"/>
        </w:rPr>
        <w:t xml:space="preserve">47</w:t>
      </w:r>
    </w:p>
    <w:p>
      <w:pPr>
        <w:pStyle w:val="BodyText"/>
        <w:spacing w:before="3" w:line="254" w:lineRule="auto"/>
        <w:ind w:end="106" w:firstLine="283"/>
      </w:pPr>
      <w:r>
        <w:rPr/>
        <w:t xml:space="preserve">Tito však pracoval jasným směrem. Dva dny před zahájením konference Nikezić sdělil tisku, že konference nebude "zlomovým bodem ve vývoji samosprávy". Tito v úvodním projevu 25. ledna naopak zdůraznil, že "tato konference by měla být zlomovým bodem v reformě strany". Jeho poselstvím bylo, že všechna rozhodnutí IX. </w:t>
      </w:r>
      <w:r>
        <w:rPr/>
        <w:t xml:space="preserve">sjezdu </w:t>
      </w:r>
      <w:r>
        <w:rPr/>
        <w:t xml:space="preserve">strany </w:t>
      </w:r>
      <w:r>
        <w:rPr/>
        <w:t xml:space="preserve">se prostě musí realizovat, protože "na X. sjezdu strany nemůžeme vystupovat tak, jak jsme dnes". Konference měla trvat pouze dva dny, ale protáhla se do třetího a velká část debaty se zjevně týkala výkonného předsednictva. V návrhu usnesení pro druhou stranickou konferenci se hovořilo o "posílení </w:t>
      </w:r>
      <w:r>
        <w:rPr/>
        <w:t xml:space="preserve">stranického centra na základě demokratického centralismu" a v rámci toho o tom, že počet členů výkonného předsednictva se má snížit z patnácti na osm. Nová velikost Výkonného předsednictva byla odsouhlasena, ale v této fázi nebylo dohodnuto, že by mělo mít nějaké nové pravomoci.</w:t>
      </w:r>
      <w:r>
        <w:rPr>
          <w:vertAlign w:val="superscript"/>
        </w:rPr>
        <w:t xml:space="preserve">48</w:t>
      </w:r>
      <w:r>
        <w:rPr>
          <w:vertAlign w:val="baseline"/>
        </w:rPr>
        <w:t xml:space="preserve"> Je příznačné, že členem zeštíhleného výkonného předsednictva nebyl nikdo významný z řad srbského vedení. Konference rovněž přijala Akční program, který měl zajistit realizaci všech rozhodnutí přijatých na IX. sjezdu strany. Bělehradský týdeník </w:t>
      </w:r>
      <w:r>
        <w:rPr>
          <w:i/>
          <w:vertAlign w:val="baseline"/>
        </w:rPr>
        <w:t xml:space="preserve">NIN </w:t>
      </w:r>
      <w:r>
        <w:rPr>
          <w:vertAlign w:val="baseline"/>
        </w:rPr>
        <w:t xml:space="preserve">poněkud kysele poznamenal, že </w:t>
      </w:r>
      <w:r>
        <w:rPr>
          <w:vertAlign w:val="baseline"/>
        </w:rPr>
        <w:t xml:space="preserve">Akční program "neříká nic nového, jen zdůrazňuje a potvrzuje zásady jugoslávské samosprávy".</w:t>
      </w:r>
      <w:r>
        <w:rPr>
          <w:vertAlign w:val="superscript"/>
        </w:rPr>
        <w:t xml:space="preserve">49</w:t>
      </w:r>
    </w:p>
    <w:p>
      <w:pPr>
        <w:pStyle w:val="BodyText"/>
        <w:spacing w:before="5" w:line="254" w:lineRule="auto"/>
        <w:ind w:end="103" w:firstLine="283"/>
      </w:pPr>
      <w:r>
        <w:rPr/>
        <w:t xml:space="preserve">Ve svém závěrečném projevu na druhé konferenci se Tito vrátil ke svému koníčku, kterým byli problematičtí univerzitní profesoři; někteří z nich museli odejít a on "čekal, že budou přijata nějaká opatření". Přestože by se tato čistka neměla zvrhnout v hon na čarodějnice, zdůraznil, že "nelze připustit, aby člověk vyloučený ze strany mohl volně kolovat a dělat intriky a dál mluvit".</w:t>
      </w:r>
      <w:r>
        <w:rPr>
          <w:vertAlign w:val="superscript"/>
        </w:rPr>
        <w:t xml:space="preserve">50</w:t>
      </w:r>
      <w:r>
        <w:rPr>
          <w:vertAlign w:val="baseline"/>
        </w:rPr>
        <w:t xml:space="preserve"> A přesto se zdálo, že právě to se v Srbsku děje. V projevu z 25. listopadu 1971 Nikezić prohlásil, že je čas "osvobodit se od komunistického konzervatismu" a řešit </w:t>
      </w:r>
      <w:r>
        <w:rPr>
          <w:vertAlign w:val="baseline"/>
        </w:rPr>
        <w:t xml:space="preserve">ekonomické </w:t>
      </w:r>
      <w:r>
        <w:rPr>
          <w:vertAlign w:val="baseline"/>
        </w:rPr>
        <w:t xml:space="preserve">anomálie </w:t>
      </w:r>
      <w:r>
        <w:rPr>
          <w:vertAlign w:val="baseline"/>
        </w:rPr>
        <w:t xml:space="preserve">tím, že </w:t>
      </w:r>
      <w:r>
        <w:rPr>
          <w:vertAlign w:val="baseline"/>
        </w:rPr>
        <w:t xml:space="preserve">se "vrátíme </w:t>
      </w:r>
      <w:r>
        <w:rPr>
          <w:vertAlign w:val="baseline"/>
        </w:rPr>
        <w:t xml:space="preserve">k </w:t>
      </w:r>
      <w:r>
        <w:rPr>
          <w:vertAlign w:val="baseline"/>
        </w:rPr>
        <w:t xml:space="preserve">problémům </w:t>
      </w:r>
      <w:r>
        <w:rPr>
          <w:vertAlign w:val="baseline"/>
        </w:rPr>
        <w:t xml:space="preserve">vlastnictví"; v </w:t>
      </w:r>
      <w:r>
        <w:rPr>
          <w:vertAlign w:val="baseline"/>
        </w:rPr>
        <w:t xml:space="preserve">této </w:t>
      </w:r>
      <w:r>
        <w:rPr>
          <w:spacing w:val="-3"/>
          <w:vertAlign w:val="baseline"/>
        </w:rPr>
        <w:t xml:space="preserve">souvislosti </w:t>
      </w:r>
      <w:r>
        <w:rPr>
          <w:vertAlign w:val="baseline"/>
        </w:rPr>
        <w:t xml:space="preserve">se odbory "musí stát radikálnějšími ve svém přístupu".</w:t>
      </w:r>
      <w:r>
        <w:rPr>
          <w:vertAlign w:val="superscript"/>
        </w:rPr>
        <w:t xml:space="preserve">51</w:t>
      </w:r>
      <w:r>
        <w:rPr>
          <w:vertAlign w:val="baseline"/>
        </w:rPr>
        <w:t xml:space="preserve"> Tato přímá výzva k návratu </w:t>
      </w:r>
      <w:r>
        <w:rPr>
          <w:vertAlign w:val="baseline"/>
        </w:rPr>
        <w:t xml:space="preserve">k radikalismu </w:t>
      </w:r>
      <w:r>
        <w:rPr>
          <w:vertAlign w:val="baseline"/>
        </w:rPr>
        <w:t xml:space="preserve">konce </w:t>
      </w:r>
      <w:r>
        <w:rPr>
          <w:vertAlign w:val="baseline"/>
        </w:rPr>
        <w:t xml:space="preserve">šedesátých let </w:t>
      </w:r>
      <w:r>
        <w:rPr>
          <w:vertAlign w:val="baseline"/>
        </w:rPr>
        <w:t xml:space="preserve">se opakovala i </w:t>
      </w:r>
      <w:r>
        <w:rPr>
          <w:vertAlign w:val="baseline"/>
        </w:rPr>
        <w:t xml:space="preserve">jinde </w:t>
      </w:r>
      <w:r>
        <w:rPr>
          <w:vertAlign w:val="baseline"/>
        </w:rPr>
        <w:t xml:space="preserve">v </w:t>
      </w:r>
      <w:r>
        <w:rPr>
          <w:vertAlign w:val="baseline"/>
        </w:rPr>
        <w:t xml:space="preserve">Srbsku. </w:t>
      </w:r>
      <w:r>
        <w:rPr>
          <w:vertAlign w:val="baseline"/>
        </w:rPr>
        <w:t xml:space="preserve">V </w:t>
      </w:r>
      <w:r>
        <w:rPr>
          <w:vertAlign w:val="baseline"/>
        </w:rPr>
        <w:t xml:space="preserve">únorovém čísle bělehradského časopisu </w:t>
      </w:r>
      <w:r>
        <w:rPr>
          <w:i/>
          <w:vertAlign w:val="baseline"/>
        </w:rPr>
        <w:t xml:space="preserve">Gledićta </w:t>
      </w:r>
      <w:r>
        <w:rPr>
          <w:vertAlign w:val="baseline"/>
        </w:rPr>
        <w:t xml:space="preserve">z roku 1972 </w:t>
      </w:r>
      <w:r>
        <w:rPr>
          <w:vertAlign w:val="baseline"/>
        </w:rPr>
        <w:t xml:space="preserve">byl zveřejněn sborník ze semináře-debaty s názvem "Jak je možný socialismus?", který se konal o dva měsíce dříve. </w:t>
      </w:r>
      <w:r>
        <w:rPr>
          <w:vertAlign w:val="baseline"/>
        </w:rPr>
        <w:t xml:space="preserve">Jedním </w:t>
      </w:r>
      <w:r>
        <w:rPr>
          <w:vertAlign w:val="baseline"/>
        </w:rPr>
        <w:t xml:space="preserve">z </w:t>
      </w:r>
      <w:r>
        <w:rPr>
          <w:vertAlign w:val="baseline"/>
        </w:rPr>
        <w:t xml:space="preserve">účastníků </w:t>
      </w:r>
      <w:r>
        <w:rPr>
          <w:vertAlign w:val="baseline"/>
        </w:rPr>
        <w:t xml:space="preserve">byl </w:t>
      </w:r>
      <w:r>
        <w:rPr>
          <w:vertAlign w:val="baseline"/>
        </w:rPr>
        <w:t xml:space="preserve">i </w:t>
      </w:r>
      <w:r>
        <w:rPr>
          <w:vertAlign w:val="baseline"/>
        </w:rPr>
        <w:t xml:space="preserve">filozof </w:t>
      </w:r>
      <w:r>
        <w:rPr>
          <w:i/>
          <w:vertAlign w:val="baseline"/>
        </w:rPr>
        <w:t xml:space="preserve">Praxis </w:t>
      </w:r>
      <w:r>
        <w:rPr>
          <w:vertAlign w:val="baseline"/>
        </w:rPr>
        <w:t xml:space="preserve">Stojanović</w:t>
      </w:r>
      <w:r>
        <w:rPr>
          <w:vertAlign w:val="baseline"/>
        </w:rPr>
        <w:t xml:space="preserve">, který </w:t>
      </w:r>
      <w:r>
        <w:rPr>
          <w:vertAlign w:val="baseline"/>
        </w:rPr>
        <w:t xml:space="preserve">odvážně </w:t>
      </w:r>
      <w:r>
        <w:rPr>
          <w:vertAlign w:val="baseline"/>
        </w:rPr>
        <w:t xml:space="preserve">tvrdil, </w:t>
      </w:r>
      <w:r>
        <w:rPr>
          <w:vertAlign w:val="baseline"/>
        </w:rPr>
        <w:t xml:space="preserve">že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3"/>
      </w:pPr>
      <w:r>
        <w:rPr/>
        <w:t xml:space="preserve">Otázka by měla být formulována jinak: jak jsme se do této šlamastyky dostali a jak se z ní můžeme dostat. Jeho odpověď zněla takto. Ačkoli se věci začaly kazit už v polovině šedesátých let, zlomovým bodem bylo rozdrcení studentského hnutí v roce 1968. S odvoláním na vzpomínky na rok 1968 a sny o reformovaném komunismu</w:t>
      </w:r>
      <w:r>
        <w:rPr/>
        <w:t xml:space="preserve">, oživeném </w:t>
      </w:r>
      <w:r>
        <w:rPr/>
        <w:t xml:space="preserve">československo-jugoslávskou </w:t>
      </w:r>
      <w:r>
        <w:rPr/>
        <w:t xml:space="preserve">spoluprací</w:t>
      </w:r>
      <w:r>
        <w:rPr/>
        <w:t xml:space="preserve">, </w:t>
      </w:r>
      <w:r>
        <w:rPr/>
        <w:t xml:space="preserve">zdůraznil, </w:t>
      </w:r>
      <w:r>
        <w:rPr/>
        <w:t xml:space="preserve">že </w:t>
      </w:r>
      <w:r>
        <w:rPr/>
        <w:t xml:space="preserve">v </w:t>
      </w:r>
      <w:r>
        <w:rPr/>
        <w:t xml:space="preserve">Československu </w:t>
      </w:r>
      <w:r>
        <w:rPr/>
        <w:t xml:space="preserve">získal </w:t>
      </w:r>
      <w:r>
        <w:rPr/>
        <w:t xml:space="preserve">Dubček </w:t>
      </w:r>
      <w:r>
        <w:rPr/>
        <w:t xml:space="preserve">jasnou </w:t>
      </w:r>
      <w:r>
        <w:rPr/>
        <w:t xml:space="preserve">podporu </w:t>
      </w:r>
      <w:r>
        <w:rPr/>
        <w:t xml:space="preserve">dělnické </w:t>
      </w:r>
      <w:r>
        <w:rPr/>
        <w:t xml:space="preserve">třídy </w:t>
      </w:r>
      <w:r>
        <w:rPr/>
        <w:t xml:space="preserve">až v </w:t>
      </w:r>
      <w:r>
        <w:rPr/>
        <w:t xml:space="preserve">květnu </w:t>
      </w:r>
      <w:r>
        <w:rPr/>
        <w:t xml:space="preserve">1968, kdy </w:t>
      </w:r>
      <w:r>
        <w:rPr/>
        <w:t xml:space="preserve">slíbil </w:t>
      </w:r>
      <w:r>
        <w:rPr/>
        <w:t xml:space="preserve">zavést </w:t>
      </w:r>
      <w:r>
        <w:rPr/>
        <w:t xml:space="preserve">samosprávu. </w:t>
      </w:r>
      <w:r>
        <w:rPr/>
        <w:t xml:space="preserve">"Pouze </w:t>
      </w:r>
      <w:r>
        <w:rPr/>
        <w:t xml:space="preserve">otevření </w:t>
      </w:r>
      <w:r>
        <w:rPr/>
        <w:t xml:space="preserve">se </w:t>
      </w:r>
      <w:r>
        <w:rPr/>
        <w:t xml:space="preserve">levici</w:t>
      </w:r>
      <w:r>
        <w:rPr/>
        <w:t xml:space="preserve">", tvrdil, "představuje pro Jugoslávii reálnou možnost", a vyzval k nové radikální ekonomické reformě, kterou by provedlo silné a oživené levicové hnutí; "bez levicového dělnického a studentského hnutí, působícího samozřejmě společně s demokratickými socialistickými silami ve straně a odborech, se z této vleklé krize nedostaneme".</w:t>
      </w:r>
      <w:r>
        <w:rPr>
          <w:vertAlign w:val="superscript"/>
        </w:rPr>
        <w:t xml:space="preserve">52</w:t>
      </w:r>
    </w:p>
    <w:p>
      <w:pPr>
        <w:pStyle w:val="BodyText"/>
        <w:spacing w:before="5" w:line="254" w:lineRule="auto"/>
        <w:ind w:start="115" w:end="51" w:firstLine="285"/>
      </w:pPr>
      <w:r>
        <w:rPr/>
        <w:t xml:space="preserve">Když se 28. února 1972 sešlo předsednictvo strany, vrátilo se k </w:t>
      </w:r>
      <w:r>
        <w:rPr>
          <w:spacing w:val="80"/>
        </w:rPr>
        <w:t xml:space="preserve">otázce </w:t>
      </w:r>
      <w:r>
        <w:rPr/>
        <w:t xml:space="preserve">nového politbyra. Tajemník předsednictva Stane Dolanc hovořil o existenci příznivého klimatu pro "ofenzivní akce" a v této souvislosti navrhl, aby nové zeštíhlené výkonné předsednictvo fungovalo "jako kolegiální orgán s kolektivní </w:t>
      </w:r>
      <w:r>
        <w:rPr/>
        <w:t xml:space="preserve">i individuální odpovědností"; mělo by nejen připravovat zasedání předsednictva a obsluhovat jeho komise, ale "zapojit se do politických akcí proti všem, kdo by mohli ohrozit základní směr strany, a bude bojovat všude, na všech úrovních a </w:t>
      </w:r>
      <w:r>
        <w:rPr/>
        <w:t xml:space="preserve">na všech územích, kde to bude nutné". Liberální kurz Srbska mezitím pokračoval. Dne 23. března uspořádal vůdce strany Vojvodina setkání s bělehradskými studenty, na němž pronesl řadu poznámek nepřímo kritických k současné politice. Poznamenal, že v Jugoslávii "nemáme režim silné ruky, ale spíše nedostatečně silnou demokracii". </w:t>
      </w:r>
      <w:r>
        <w:rPr/>
        <w:t xml:space="preserve">Na</w:t>
      </w:r>
      <w:r>
        <w:rPr/>
        <w:t xml:space="preserve"> otázku </w:t>
      </w:r>
      <w:r>
        <w:rPr/>
        <w:t xml:space="preserve">týkající se </w:t>
      </w:r>
      <w:r>
        <w:rPr/>
        <w:t xml:space="preserve">stranických čistek </w:t>
      </w:r>
      <w:r>
        <w:rPr/>
        <w:t xml:space="preserve">vyjádřil </w:t>
      </w:r>
      <w:r>
        <w:rPr/>
        <w:t xml:space="preserve">názor, že </w:t>
      </w:r>
      <w:r>
        <w:rPr/>
        <w:t xml:space="preserve">"dvacet lidí by se nemělo nechat vylučovat navzájem", </w:t>
      </w:r>
      <w:r>
        <w:rPr/>
        <w:t xml:space="preserve">o </w:t>
      </w:r>
      <w:r>
        <w:rPr/>
        <w:t xml:space="preserve">výměně funkcionářů "musí </w:t>
      </w:r>
      <w:r>
        <w:rPr/>
        <w:t xml:space="preserve">rozhodovat lidé, kteří je zvolili". Nejkontroverzněji ze všeho vyzval studenty, aby si nadále připomínali a hájili myšlenky roku 1968, i když se stejně jako v roce 1968 najdou tací, kteří budou tvrdit, že takové "děti" bude třeba zpacifikovat silou.</w:t>
      </w:r>
      <w:r>
        <w:rPr>
          <w:vertAlign w:val="superscript"/>
        </w:rPr>
        <w:t xml:space="preserve">53</w:t>
      </w:r>
    </w:p>
    <w:p>
      <w:pPr>
        <w:pStyle w:val="BodyText"/>
        <w:spacing w:before="5" w:line="254" w:lineRule="auto"/>
        <w:ind w:start="114" w:end="49" w:firstLine="285"/>
      </w:pPr>
      <w:r>
        <w:rPr/>
        <w:t xml:space="preserve">Tolerance vůči "profesorům" se zpočátku neomezovala jen na Srbsko. V Chorvatsku </w:t>
      </w:r>
      <w:r>
        <w:rPr/>
        <w:t xml:space="preserve">vyšla </w:t>
      </w:r>
      <w:r>
        <w:rPr>
          <w:i/>
        </w:rPr>
        <w:t xml:space="preserve">Praxis </w:t>
      </w:r>
      <w:r>
        <w:rPr/>
        <w:t xml:space="preserve">v březnu 1972. Po otřesech v chorvatské straně byl do čela její ideologické komise jmenován nový šéf, tehdy třicetiletý Stipe Šuvar. Když 27.-28. června 1972 výkonné předsednictvo uspořádalo ideologickou konferenci, Šuvar vystoupil s projevem, v němž se velmi zastával nové levice. Ne všechna kritika byla "nepřátelská nebo špatně míněná", tvrdil, "musíme mít větší pochopení pro vše, co přichází zleva; musíme být pro levicové myšlenky, levicové ideje, levicovou kulturu, levicovou inteligenci". To nebylo poselství, které Dolanc přednesl při zahájení konference, když zdůraznil potřebu ideologické jednoty. Když </w:t>
      </w:r>
      <w:r>
        <w:rPr/>
        <w:t xml:space="preserve">se </w:t>
      </w:r>
      <w:r>
        <w:rPr/>
        <w:t xml:space="preserve">předsednictvo </w:t>
      </w:r>
      <w:r>
        <w:rPr/>
        <w:t xml:space="preserve">sešlo </w:t>
      </w:r>
      <w:r>
        <w:rPr/>
        <w:t xml:space="preserve">11.-12. července </w:t>
      </w:r>
      <w:r>
        <w:rPr/>
        <w:t xml:space="preserve">příště, </w:t>
      </w:r>
      <w:r>
        <w:rPr/>
        <w:t xml:space="preserve">přijalo </w:t>
      </w:r>
      <w:r>
        <w:rPr/>
        <w:t xml:space="preserve">rezoluci vyzývající </w:t>
      </w:r>
      <w:r>
        <w:rPr/>
        <w:t xml:space="preserve">k </w:t>
      </w:r>
      <w:r>
        <w:rPr/>
        <w:t xml:space="preserve">očistě </w:t>
      </w:r>
      <w:r>
        <w:rPr/>
        <w:t xml:space="preserve">od </w:t>
      </w:r>
      <w:r>
        <w:rPr/>
        <w:t xml:space="preserve">"všech </w:t>
      </w:r>
      <w:r>
        <w:rPr/>
        <w:t xml:space="preserve">cizích ideologických myšlenek" a požadovalo, aby toto rozhodnutí bylo "rozhodně a </w:t>
      </w:r>
      <w:r>
        <w:rPr>
          <w:spacing w:val="-2"/>
        </w:rPr>
        <w:t xml:space="preserve">důsledně </w:t>
      </w:r>
      <w:r>
        <w:rPr/>
        <w:t xml:space="preserve">realizováno</w:t>
      </w:r>
      <w:r>
        <w:rPr>
          <w:spacing w:val="-2"/>
        </w:rPr>
        <w:t xml:space="preserve">"</w:t>
      </w:r>
      <w:r>
        <w:rPr/>
        <w:t xml:space="preserve">.</w:t>
      </w:r>
      <w:r>
        <w:rPr>
          <w:spacing w:val="-2"/>
          <w:vertAlign w:val="superscript"/>
        </w:rPr>
        <w:t xml:space="preserve">54</w:t>
      </w:r>
    </w:p>
    <w:p>
      <w:pPr>
        <w:pStyle w:val="BodyText"/>
        <w:spacing w:before="3" w:line="254" w:lineRule="auto"/>
        <w:ind w:start="113" w:end="53" w:firstLine="287"/>
      </w:pPr>
      <w:r>
        <w:rPr/>
        <w:t xml:space="preserve">Šuvar okamžitě ustoupil a v červenci </w:t>
      </w:r>
      <w:r>
        <w:rPr/>
        <w:t xml:space="preserve">bylo </w:t>
      </w:r>
      <w:r>
        <w:rPr/>
        <w:t xml:space="preserve">květnové-srpnové vydání </w:t>
      </w:r>
      <w:r>
        <w:rPr>
          <w:i/>
        </w:rPr>
        <w:t xml:space="preserve">Praxis </w:t>
      </w:r>
      <w:r>
        <w:rPr/>
        <w:t xml:space="preserve">zakázáno a staženo z oběhu. V Srbsku však v té době probíhaly v rámci srbského vedení velmi veřejné spory o míře nebezpečí, které představovala </w:t>
      </w:r>
      <w:r>
        <w:rPr/>
        <w:t xml:space="preserve">nová </w:t>
      </w:r>
      <w:r>
        <w:rPr/>
        <w:t xml:space="preserve">levice. </w:t>
      </w:r>
      <w:r>
        <w:rPr/>
        <w:t xml:space="preserve">Počátkem </w:t>
      </w:r>
      <w:r>
        <w:rPr>
          <w:spacing w:val="-4"/>
        </w:rPr>
        <w:t xml:space="preserve">roku </w:t>
      </w:r>
      <w:r>
        <w:rPr/>
        <w:t xml:space="preserve">byli zatčeni </w:t>
      </w:r>
      <w:r>
        <w:rPr/>
        <w:t xml:space="preserve">tři bělehradští </w:t>
      </w:r>
      <w:r>
        <w:rPr/>
        <w:t xml:space="preserve">studenti, kteří se </w:t>
      </w:r>
      <w:r>
        <w:rPr/>
        <w:t xml:space="preserve">v rámci tzv.</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14" w:hanging="2"/>
      </w:pPr>
      <w:r>
        <w:rPr/>
        <w:t xml:space="preserve">členy trockistické buňky napojené na belgického marxistu Ernesta Mandela a jeho odnož Čtvrté internacionály. Je zřejmé, že bezpečnostní služby braly tyto intriky vážně. Srbské </w:t>
      </w:r>
      <w:r>
        <w:rPr/>
        <w:t xml:space="preserve">shromáždění</w:t>
      </w:r>
      <w:r>
        <w:rPr/>
        <w:t xml:space="preserve"> pak 13. července vyslechlo republikánského ministra vnitra, který odsoudil Novou levici v Bělehradě i v celé zemi jako </w:t>
      </w:r>
      <w:r>
        <w:rPr/>
        <w:t xml:space="preserve">"</w:t>
      </w:r>
      <w:r>
        <w:rPr/>
        <w:t xml:space="preserve">zvláštní </w:t>
      </w:r>
      <w:r>
        <w:rPr/>
        <w:t xml:space="preserve">formu </w:t>
      </w:r>
      <w:r>
        <w:rPr/>
        <w:t xml:space="preserve">organizace </w:t>
      </w:r>
      <w:r>
        <w:rPr/>
        <w:t xml:space="preserve">zahraničních </w:t>
      </w:r>
      <w:r>
        <w:rPr/>
        <w:t xml:space="preserve">zpravodajských </w:t>
      </w:r>
      <w:r>
        <w:rPr/>
        <w:t xml:space="preserve">služeb". </w:t>
      </w:r>
      <w:r>
        <w:rPr/>
        <w:t xml:space="preserve">Následujícího </w:t>
      </w:r>
      <w:r>
        <w:rPr/>
        <w:t xml:space="preserve">dne </w:t>
      </w:r>
      <w:r>
        <w:rPr/>
        <w:t xml:space="preserve">přišel </w:t>
      </w:r>
      <w:r>
        <w:rPr/>
        <w:t xml:space="preserve">do </w:t>
      </w:r>
      <w:r>
        <w:rPr/>
        <w:t xml:space="preserve">shromáždění </w:t>
      </w:r>
      <w:r>
        <w:rPr/>
        <w:t xml:space="preserve">srbský </w:t>
      </w:r>
      <w:r>
        <w:rPr/>
        <w:t xml:space="preserve">vicepremiér</w:t>
      </w:r>
      <w:r>
        <w:rPr/>
        <w:t xml:space="preserve">, aby </w:t>
      </w:r>
      <w:r>
        <w:rPr/>
        <w:t xml:space="preserve">ministrovo </w:t>
      </w:r>
      <w:r>
        <w:rPr/>
        <w:t xml:space="preserve">prohlášení </w:t>
      </w:r>
      <w:r>
        <w:rPr/>
        <w:t xml:space="preserve">"opravil".</w:t>
      </w:r>
      <w:r>
        <w:rPr/>
        <w:t xml:space="preserve"> Vicepremiér prohlásil, že v této věci je zapotřebí "jasnějšího postoje": "Musíme být spravedliví, abychom neodsuzovali jako agenty cizích zpravodajských služeb lidi, kterým takovou kvalifikaci nelze přisuzovat". Titovy názory však byly bližší názorům ministra. Dne 10. září se vyslovil proti "nezdravým živlům", jako jsou profesoři, "kteří přednášejí v zahraničí [a] dostávají dolary", profesoři, kteří pak "</w:t>
      </w:r>
      <w:r>
        <w:rPr/>
        <w:t xml:space="preserve">otravují" </w:t>
      </w:r>
      <w:r>
        <w:rPr/>
        <w:t xml:space="preserve">mysl </w:t>
      </w:r>
      <w:r>
        <w:rPr/>
        <w:t xml:space="preserve">mladých lidí v Jugoslávii</w:t>
      </w:r>
      <w:r>
        <w:rPr/>
        <w:t xml:space="preserve">. </w:t>
      </w:r>
      <w:r>
        <w:rPr/>
        <w:t xml:space="preserve">Řekl, že </w:t>
      </w:r>
      <w:r>
        <w:rPr/>
        <w:t xml:space="preserve">"trvá na tom, že </w:t>
      </w:r>
      <w:r>
        <w:rPr/>
        <w:t xml:space="preserve">zde </w:t>
      </w:r>
      <w:r>
        <w:rPr/>
        <w:t xml:space="preserve">a nyní musí být ve straně dána přednost očistě od všech oportunistů".</w:t>
      </w:r>
      <w:r>
        <w:rPr>
          <w:vertAlign w:val="superscript"/>
        </w:rPr>
        <w:t xml:space="preserve">55</w:t>
      </w:r>
    </w:p>
    <w:p>
      <w:pPr>
        <w:pStyle w:val="BodyText"/>
        <w:spacing w:before="3" w:line="254" w:lineRule="auto"/>
        <w:ind w:end="106" w:firstLine="283"/>
      </w:pPr>
      <w:r>
        <w:rPr/>
        <w:t xml:space="preserve">Nikezić to nadále viděl zcela jinak. V rozhovoru pro tisk z 10. září se těšil, jak rostoucí hospodářská prosperita povede k politické emancipaci a ukončení byrokratizace. Aby se tak stalo, vzhlížel však k reformátorům 60. let. Hlavním úkolem "bylo bojovat za </w:t>
      </w:r>
      <w:r>
        <w:rPr/>
        <w:t xml:space="preserve">zájmy dělnické třídy a mladé generace", což by znamenalo změny v roli strany a větší roli odborů; oslabení moci státu lze totiž dosáhnout pouze vytvořením silného odborového hnutí. Pro Nikeziće byl problém v tom, že demokratizace se vyvíjela nerovnoměrně. Potíže, s nimiž se strana potýkala, "nebylo možné vyřešit změnou názoru", zájmy </w:t>
      </w:r>
      <w:r>
        <w:rPr/>
        <w:t xml:space="preserve">pracujících prostě nebylo možné uspokojit návratem ke "starým vztahům". Nikezićovi bylo skutečně jasné, že "největší nebezpečí" v současné době představují řeči o organizačních změnách v ústředním výboru, který je kvůli dočasným potížím připraven přijmout "opatření, která jsou v rozporu s již učiněnými rozhodnutími a která by v zájmu údajné efektivity znamenala návrat k centralismu a byrokratickým metodám". Jednota byla samozřejmě nezbytná, ale "je třeba mít jednotnou politickou linii schválenou masami, aby se vytvořila jednota ve vedoucích orgánech", a demokracie při tvorbě politiky byla "podmínkou jednoty".</w:t>
      </w:r>
      <w:r>
        <w:rPr>
          <w:vertAlign w:val="superscript"/>
        </w:rPr>
        <w:t xml:space="preserve">56</w:t>
      </w:r>
    </w:p>
    <w:p>
      <w:pPr>
        <w:pStyle w:val="BodyText"/>
        <w:spacing w:before="4" w:line="254" w:lineRule="auto"/>
        <w:ind w:end="106" w:firstLine="283"/>
      </w:pPr>
      <w:r>
        <w:rPr/>
        <w:t xml:space="preserve">Nikezić však spor prohrával. Na rozdíl od Chorvatska, kde </w:t>
      </w:r>
      <w:r>
        <w:rPr/>
        <w:t xml:space="preserve">byl </w:t>
      </w:r>
      <w:r>
        <w:rPr>
          <w:i/>
        </w:rPr>
        <w:t xml:space="preserve">Praxis </w:t>
      </w:r>
      <w:r>
        <w:rPr/>
        <w:t xml:space="preserve">v červenci zakázán, v Srbsku vyšlo srpnové číslo </w:t>
      </w:r>
      <w:r>
        <w:rPr>
          <w:i/>
        </w:rPr>
        <w:t xml:space="preserve">Filosofija72</w:t>
      </w:r>
      <w:r>
        <w:rPr/>
        <w:t xml:space="preserve">, nového časopisu </w:t>
      </w:r>
      <w:r>
        <w:rPr/>
        <w:t xml:space="preserve">Srbského </w:t>
      </w:r>
      <w:r>
        <w:rPr/>
        <w:t xml:space="preserve">filosofického sdružení, které se podrobně věnovalo nedávným procesům s kritiky režimu, včetně obhajovací řeči profesora Mihajla </w:t>
      </w:r>
      <w:r>
        <w:rPr/>
        <w:t xml:space="preserve">Djuriće z </w:t>
      </w:r>
      <w:r>
        <w:rPr/>
        <w:t xml:space="preserve">Právnické </w:t>
      </w:r>
      <w:r>
        <w:rPr/>
        <w:t xml:space="preserve">fakulty </w:t>
      </w:r>
      <w:r>
        <w:rPr/>
        <w:t xml:space="preserve">Bělehradské univerzity, který </w:t>
      </w:r>
      <w:r>
        <w:rPr/>
        <w:t xml:space="preserve">byl odsouzen ke dvěma letům vězení za údajný velkosrbský šovinismus. Krátce po Titově projevu z 10. září však </w:t>
      </w:r>
      <w:r>
        <w:rPr/>
        <w:t xml:space="preserve">byla zakázána i </w:t>
      </w:r>
      <w:r>
        <w:rPr>
          <w:i/>
        </w:rPr>
        <w:t xml:space="preserve">Filosofija72 </w:t>
      </w:r>
      <w:r>
        <w:rPr/>
        <w:t xml:space="preserve">. </w:t>
      </w:r>
      <w:r>
        <w:rPr/>
        <w:t xml:space="preserve">Když se 18. září sešlo předsednictvo strany, </w:t>
      </w:r>
      <w:r>
        <w:rPr>
          <w:i/>
        </w:rPr>
        <w:t xml:space="preserve">fakticky</w:t>
      </w:r>
      <w:r>
        <w:rPr/>
        <w:t xml:space="preserve"> ustavilo </w:t>
      </w:r>
      <w:r>
        <w:rPr/>
        <w:t xml:space="preserve">nové politbyro a výkonné předsednictvo se znovu přihlásilo k "právu strany přímo ovlivňovat kádrovou politiku", tj. provádět čistky bez předchozího souhlasu nižších stranických orgánů. Předsednictvo se rozhodlo obnovit disciplínu a provést audit nedávných rozhodnutí, aby se ujistilo, že jsou plněna; vyloučení bude následovat po tomto auditu, jak bylo na zasedání jasně řečeno. V televizním projevu o deset dní později zástupce Chorvatska ve výkonném předsednictvu </w:t>
      </w:r>
      <w:r>
        <w:rPr/>
        <w:t xml:space="preserve">divákům </w:t>
      </w:r>
      <w:r>
        <w:rPr/>
        <w:t xml:space="preserve">sdělil, </w:t>
      </w:r>
      <w:r>
        <w:rPr/>
        <w:t xml:space="preserve">že </w:t>
      </w:r>
      <w:r>
        <w:rPr/>
        <w:t xml:space="preserve">"</w:t>
      </w:r>
      <w:r>
        <w:rPr/>
        <w:t xml:space="preserve">vyčistíme </w:t>
      </w:r>
      <w:r>
        <w:rPr/>
        <w:t xml:space="preserve">vlastní </w:t>
      </w:r>
      <w:r>
        <w:rPr/>
        <w:t xml:space="preserve">řady </w:t>
      </w:r>
      <w:r>
        <w:rPr/>
        <w:t xml:space="preserve">od </w:t>
      </w:r>
      <w:r>
        <w:rPr/>
        <w:t xml:space="preserve">všech</w:t>
      </w:r>
      <w:r>
        <w:rPr/>
        <w:t xml:space="preserve">,</w:t>
      </w:r>
      <w:r>
        <w:rPr/>
        <w:t xml:space="preserve"> </w:t>
      </w:r>
      <w:r>
        <w:rPr/>
        <w:t xml:space="preserve">kteří </w:t>
      </w:r>
      <w:r>
        <w:rPr/>
        <w:t xml:space="preserve">nebudou chtít</w:t>
      </w:r>
    </w:p>
    <w:p>
      <w:pPr>
        <w:pStyle w:val="BodyText"/>
        <w:spacing w:after="0" w:line="254" w:lineRule="auto"/>
        <w:sectPr>
          <w:pgSz w:w="8840" w:h="13260"/>
          <w:pgMar w:top="920" w:right="1133" w:bottom="280" w:left="1133" w:header="730" w:footer="0"/>
        </w:sectPr>
      </w:pPr>
    </w:p>
    <w:p>
      <w:pPr>
        <w:pStyle w:val="BodyText"/>
        <w:spacing w:before="196" w:line="254" w:lineRule="auto"/>
        <w:ind w:start="113" w:end="54" w:firstLine="1"/>
      </w:pPr>
      <w:r>
        <w:rPr/>
        <w:t xml:space="preserve">důsledně provádět společně dohodnutou politiku strany", neboť "tato společnost se nachází v bodě zlomu". Základ čistky byl vysvětlen 4. října v dopise Výkonného byra, podepsaném Titem, který byl rozeslán všem stranickým organizacím, aby o něm byli informováni všichni členové strany.</w:t>
      </w:r>
      <w:r>
        <w:rPr>
          <w:vertAlign w:val="superscript"/>
        </w:rPr>
        <w:t xml:space="preserve">57</w:t>
      </w:r>
      <w:r>
        <w:rPr>
          <w:vertAlign w:val="baseline"/>
        </w:rPr>
        <w:t xml:space="preserve"> V dopise Tito uvedl, že chce odstranit "nekonečné </w:t>
      </w:r>
      <w:r>
        <w:rPr>
          <w:vertAlign w:val="baseline"/>
        </w:rPr>
        <w:t xml:space="preserve">diskuse</w:t>
      </w:r>
      <w:r>
        <w:rPr>
          <w:vertAlign w:val="baseline"/>
        </w:rPr>
        <w:t xml:space="preserve">, pseudodemokratické postupy </w:t>
      </w:r>
      <w:r>
        <w:rPr>
          <w:vertAlign w:val="baseline"/>
        </w:rPr>
        <w:t xml:space="preserve">a </w:t>
      </w:r>
      <w:r>
        <w:rPr>
          <w:vertAlign w:val="baseline"/>
        </w:rPr>
        <w:t xml:space="preserve">práva </w:t>
      </w:r>
      <w:r>
        <w:rPr>
          <w:vertAlign w:val="baseline"/>
        </w:rPr>
        <w:t xml:space="preserve">bez odpovědnosti". Doba, kdy rozhodnutí mohla být "obecná a nejasná", je pryč; napříště bude strana rutinně kontrolovat výkonnost a čistit ty, kteří neplní své úkoly. To by bylo </w:t>
      </w:r>
      <w:r>
        <w:rPr>
          <w:vertAlign w:val="baseline"/>
        </w:rPr>
        <w:t xml:space="preserve">doprovázeno </w:t>
      </w:r>
      <w:r>
        <w:rPr>
          <w:vertAlign w:val="baseline"/>
        </w:rPr>
        <w:t xml:space="preserve">zlepšením ideologické práce a </w:t>
      </w:r>
      <w:r>
        <w:rPr>
          <w:vertAlign w:val="baseline"/>
        </w:rPr>
        <w:t xml:space="preserve">upevněním kádrové politiky. Pokud jde o tisk, mělo být skoncováno s "destruktivním zpravodajstvím</w:t>
      </w:r>
      <w:r>
        <w:rPr>
          <w:vertAlign w:val="baseline"/>
        </w:rPr>
        <w:t xml:space="preserve">" a s propouštěním těch, kteří se stavěli proti politickému kurzu strany.</w:t>
      </w:r>
      <w:r>
        <w:rPr>
          <w:vertAlign w:val="superscript"/>
        </w:rPr>
        <w:t xml:space="preserve">58</w:t>
      </w:r>
    </w:p>
    <w:p>
      <w:pPr>
        <w:pStyle w:val="BodyText"/>
        <w:spacing w:before="5" w:line="254" w:lineRule="auto"/>
        <w:ind w:start="115" w:end="52" w:firstLine="285"/>
      </w:pPr>
      <w:r>
        <w:rPr/>
        <w:t xml:space="preserve">V rozhovoru pro </w:t>
      </w:r>
      <w:r>
        <w:rPr/>
        <w:t xml:space="preserve">tisk </w:t>
      </w:r>
      <w:r>
        <w:rPr/>
        <w:t xml:space="preserve">z 8. </w:t>
      </w:r>
      <w:r>
        <w:rPr/>
        <w:t xml:space="preserve">října Tito </w:t>
      </w:r>
      <w:r>
        <w:rPr/>
        <w:t xml:space="preserve">osobně zdůraznil </w:t>
      </w:r>
      <w:r>
        <w:rPr/>
        <w:t xml:space="preserve">své odhodlání prosazovat novou tvrdou linii. "Nemám mnoho času," řekl. 'Už mě docela štve, že mě tito jedinci neustále obtěžují, a proto teď musím udělat všechno. A já to zvládnu! Znovu se vrátil k VI. sjezdu a tehdejší 'euforii', která chtěla demokratizovat každou věc, a to do té míry, 'že role strany byla utlumena ve všech důležitých otázkách týkajících se společenského života' a straně zůstala 'pouze úloha dávat ideologické pokyny'. Tím ztratila kontrolu nad kádrovou politikou, umožnila působení třídního nepřítele a vedla k růstu technokracie i byrokracie. Strana již dříve říkala, že by měla vyčistit své řady, ale "nyní řekneme, že musí". Tito zdůraznil, že Kardelj a Bakarić ho podporují, "my, staří vůdci revoluce, jsme jednotní", to ostatní, kteří vzešli z "nezdravých intelektuálních center", projevovali odpor.</w:t>
      </w:r>
      <w:r>
        <w:rPr>
          <w:vertAlign w:val="superscript"/>
        </w:rPr>
        <w:t xml:space="preserve">59</w:t>
      </w:r>
    </w:p>
    <w:p>
      <w:pPr>
        <w:pStyle w:val="BodyText"/>
        <w:spacing w:before="3" w:line="254" w:lineRule="auto"/>
        <w:ind w:start="115" w:end="54" w:firstLine="285"/>
      </w:pPr>
      <w:r>
        <w:rPr/>
        <w:t xml:space="preserve">Ke střetu došlo v polovině října. Po čtyřdenní tajné schůzce mezi Titem a celým srbským stranickým a státním vedením, na níž si Tito stěžoval, že vedení "polemizuje přímo proti němu", zveřejnil 18. října tisk Titovo shrnutí "dlouhého rozhovoru", který vedl se srbským vedením předchozí týden. Tito obvinil srbské vedení z toho, že "toleruje anarcholiberální a konzervativní síly", a konstatoval, že dělnická třída začíná být netrpělivá kvůli "naší neefektivitě", čímž řekl přesně to, co Nikezić naznačil </w:t>
      </w:r>
      <w:r>
        <w:rPr/>
        <w:t xml:space="preserve">v rozhovoru z 10. září. Tito vyzdvihl </w:t>
      </w:r>
      <w:r>
        <w:rPr/>
        <w:t xml:space="preserve">roli tisku v Srbsku a obvinil srbské vedení, že nemá smysl pro ideologickou jednotu a chce z ústředního výboru udělat debatní klub; jejich druhým velkým zločinem bylo "ignorování jedné z nejdůležitějších povinností ústředního výboru, kádrové politiky". Nikezić spolu s Todorovićem, odpovědným za "nekonečné diskuse" komise pro reorganizaci strany v roce 1967, byli obviněni z toho, že vyslovili </w:t>
      </w:r>
      <w:r>
        <w:rPr/>
        <w:t xml:space="preserve">jasné </w:t>
      </w:r>
      <w:r>
        <w:rPr/>
        <w:t xml:space="preserve">výhrady k </w:t>
      </w:r>
      <w:r>
        <w:rPr/>
        <w:t xml:space="preserve">politice navrhované v </w:t>
      </w:r>
      <w:r>
        <w:rPr/>
        <w:t xml:space="preserve">Titově dopise. </w:t>
      </w:r>
      <w:r>
        <w:rPr/>
        <w:t xml:space="preserve">Na </w:t>
      </w:r>
      <w:r>
        <w:rPr/>
        <w:t xml:space="preserve">uzavřeném </w:t>
      </w:r>
      <w:r>
        <w:rPr/>
        <w:t xml:space="preserve">zasedání </w:t>
      </w:r>
      <w:r>
        <w:rPr/>
        <w:t xml:space="preserve">srbského </w:t>
      </w:r>
      <w:r>
        <w:rPr/>
        <w:t xml:space="preserve">ústředního výboru </w:t>
      </w:r>
      <w:r>
        <w:rPr/>
        <w:t xml:space="preserve">21. října </w:t>
      </w:r>
      <w:r>
        <w:rPr/>
        <w:t xml:space="preserve">Nikezić </w:t>
      </w:r>
      <w:r>
        <w:rPr/>
        <w:t xml:space="preserve">podal </w:t>
      </w:r>
      <w:r>
        <w:rPr/>
        <w:t xml:space="preserve">demisi.</w:t>
      </w:r>
      <w:r>
        <w:rPr>
          <w:vertAlign w:val="superscript"/>
        </w:rPr>
        <w:t xml:space="preserve">60</w:t>
      </w:r>
    </w:p>
    <w:p>
      <w:pPr>
        <w:pStyle w:val="Heading2"/>
        <w:spacing w:before="173"/>
        <w:ind w:start="186"/>
      </w:pPr>
      <w:r>
        <w:rPr>
          <w:smallCaps/>
          <w:w w:val="85"/>
        </w:rPr>
        <w:t xml:space="preserve">Vyjednaná </w:t>
      </w:r>
      <w:r>
        <w:rPr>
          <w:smallCaps/>
          <w:spacing w:val="-2"/>
          <w:w w:val="85"/>
        </w:rPr>
        <w:t xml:space="preserve">samospráva</w:t>
      </w:r>
    </w:p>
    <w:p>
      <w:pPr>
        <w:pStyle w:val="BodyText"/>
        <w:spacing w:before="93" w:line="254" w:lineRule="auto"/>
        <w:ind w:start="114" w:end="52"/>
      </w:pPr>
      <w:r>
        <w:rPr/>
        <w:t xml:space="preserve">Když </w:t>
      </w:r>
      <w:r>
        <w:rPr/>
        <w:t xml:space="preserve">se 30. října sešlo předsednictvo, byly Výkonnému předsednictvu svěřeny nové pravomoci, a to nejen pro dohled nad stranou, ale i nad státním aparátem; bylo ustaveno nové politbyro. Hlavním bodem programu byla ekonomika. Již od roku 1967 Kardelj uznával, že v rámci reformované </w:t>
      </w:r>
      <w:r>
        <w:rPr/>
        <w:t xml:space="preserve">ekonomiky </w:t>
      </w:r>
      <w:r>
        <w:rPr/>
        <w:t xml:space="preserve">bude i nadále nutný určitý systém plánování</w:t>
      </w:r>
      <w:r>
        <w:rPr/>
        <w:t xml:space="preserve">; </w:t>
      </w:r>
      <w:r>
        <w:rPr/>
        <w:t xml:space="preserve">celá </w:t>
      </w:r>
      <w:r>
        <w:rPr/>
        <w:t xml:space="preserve">záležitost </w:t>
      </w:r>
      <w:r>
        <w:rPr/>
        <w:t xml:space="preserve">se </w:t>
      </w:r>
      <w:r>
        <w:rPr/>
        <w:t xml:space="preserve">však </w:t>
      </w:r>
      <w:r>
        <w:rPr/>
        <w:t xml:space="preserve">dostala </w:t>
      </w:r>
      <w:r>
        <w:rPr/>
        <w:t xml:space="preserve">na vedlejší kolej </w:t>
      </w:r>
      <w:r>
        <w:rPr/>
        <w:t xml:space="preserve">v </w:t>
      </w:r>
      <w:r>
        <w:rPr/>
        <w:t xml:space="preserve">debatách, které se </w:t>
      </w:r>
      <w:r>
        <w:rPr>
          <w:spacing w:val="-2"/>
        </w:rPr>
        <w:t xml:space="preserve">nejprve</w:t>
      </w:r>
    </w:p>
    <w:p>
      <w:pPr>
        <w:pStyle w:val="BodyText"/>
        <w:spacing w:after="0" w:line="254" w:lineRule="auto"/>
        <w:sectPr>
          <w:pgSz w:w="8840" w:h="13260"/>
          <w:pgMar w:top="920" w:right="1133" w:bottom="280" w:left="1133" w:header="730" w:footer="0"/>
        </w:sectPr>
      </w:pPr>
    </w:p>
    <w:p>
      <w:pPr>
        <w:pStyle w:val="BodyText"/>
        <w:spacing w:before="197" w:line="254" w:lineRule="auto"/>
        <w:ind w:start="61" w:end="106" w:hanging="2"/>
      </w:pPr>
      <w:r>
        <w:rPr/>
        <w:t xml:space="preserve">o odborech a "vertikalitě" a poté o kontrole devizových příjmů. Nové vedení nyní na první místo svého programu postavilo obnovení prvku plánování. Dne 28. září jeden z vedoucích členů výkonného předsednictva kritizoval "volný trh bez zásahů a regulace". Přední chorvatský hard-liner současně vyzval k novému systému plánování, nikoliv "centralizovanému státnímu plánování", ale "založenému na dobrovolných dohodách". Jiný člen výkonného předsednictva hovořil o potřebě "plánování a hospodářských zásahů s cílem odstranit </w:t>
      </w:r>
      <w:r>
        <w:rPr/>
        <w:t xml:space="preserve">negativní jevy". </w:t>
      </w:r>
      <w:r>
        <w:rPr/>
        <w:t xml:space="preserve">Tito tyto názory podpořil. V dopise </w:t>
      </w:r>
      <w:r>
        <w:rPr/>
        <w:t xml:space="preserve">členům strany ze 4. října jasně uvedl, že strana "musí přispět k potvrzení zásad hospodářské a sociální reformy, tržního hospodářství a budování </w:t>
      </w:r>
      <w:r>
        <w:rPr/>
        <w:t xml:space="preserve">systému vědomého plánovitého usměrňování hospodářských a sociálních trendů".</w:t>
      </w:r>
      <w:r>
        <w:rPr>
          <w:vertAlign w:val="superscript"/>
        </w:rPr>
        <w:t xml:space="preserve">61</w:t>
      </w:r>
    </w:p>
    <w:p>
      <w:pPr>
        <w:pStyle w:val="BodyText"/>
        <w:spacing w:before="4" w:line="254" w:lineRule="auto"/>
        <w:ind w:end="107" w:firstLine="283"/>
      </w:pPr>
      <w:r>
        <w:rPr/>
        <w:t xml:space="preserve">Tito v řadě rozvážných kroků omezil moc trhu a </w:t>
      </w:r>
      <w:r>
        <w:rPr/>
        <w:t xml:space="preserve">zavedl nový systém plánování. Jak uvedl jeden ekonom, "po dlouhé krizi metod plánování a časté absenci jakékoli plánované činnosti na jakékoli úrovni" si Jugoslávie "zcela jasně uvědomila, že budoucí rozvoj plánování na bázi samosprávy je nezbytným předpokladem samotné existence samosprávy".</w:t>
      </w:r>
      <w:r>
        <w:rPr>
          <w:vertAlign w:val="superscript"/>
        </w:rPr>
        <w:t xml:space="preserve">62</w:t>
      </w:r>
      <w:r>
        <w:rPr>
          <w:vertAlign w:val="baseline"/>
        </w:rPr>
        <w:t xml:space="preserve"> Plánovací mechanismus byl rekonstituován na základě složitých vzájemných vztahů mezi různými mocenskými centry, na nichž by se podílely podniky, vlády a společensko-politické organizace. Státní vliv na banky se tak rozšířil do té míry, že 44 % jejich prostředků bylo určeno na vládní projekty, a v letech 1972-1974 byla na různých úrovních uzavřena řada "paktů", které v podstatě obnovily centralizaci a plánování. Přidělování zdrojů mělo být založeno na vyjednávání mezi jednotkami, jejichž konkurenční zájmy garantoval </w:t>
      </w:r>
      <w:r>
        <w:rPr>
          <w:vertAlign w:val="baseline"/>
        </w:rPr>
        <w:t xml:space="preserve">stát. Ačkoli </w:t>
      </w:r>
      <w:r>
        <w:rPr>
          <w:vertAlign w:val="baseline"/>
        </w:rPr>
        <w:t xml:space="preserve">se </w:t>
      </w:r>
      <w:r>
        <w:rPr>
          <w:vertAlign w:val="baseline"/>
        </w:rPr>
        <w:t xml:space="preserve">sotva jednalo </w:t>
      </w:r>
      <w:r>
        <w:rPr>
          <w:vertAlign w:val="baseline"/>
        </w:rPr>
        <w:t xml:space="preserve">o </w:t>
      </w:r>
      <w:r>
        <w:rPr>
          <w:vertAlign w:val="baseline"/>
        </w:rPr>
        <w:t xml:space="preserve">návrat k </w:t>
      </w:r>
      <w:r>
        <w:rPr>
          <w:vertAlign w:val="baseline"/>
        </w:rPr>
        <w:t xml:space="preserve">centrálnímu plánování, šlo o jasný krok od konkurenčního trhu, který po roce 1972 vrátil straně roli klíčového rozhodovatele při jmenování ředitelů továren. </w:t>
      </w:r>
      <w:r>
        <w:rPr>
          <w:spacing w:val="40"/>
          <w:vertAlign w:val="baseline"/>
        </w:rPr>
        <w:t xml:space="preserve">Vývoj </w:t>
      </w:r>
      <w:r>
        <w:rPr>
          <w:vertAlign w:val="baseline"/>
        </w:rPr>
        <w:t xml:space="preserve">tohoto systému vyvrcholil v roce 1976 zákonem o sociálním plánování, který ukládal všem podnikům povinnost vypracovat střednědobé plány, </w:t>
      </w:r>
      <w:r>
        <w:rPr>
          <w:vertAlign w:val="baseline"/>
        </w:rPr>
        <w:t xml:space="preserve">které by byly koordinovány na celostátní a místní úrovni prostřednictvím vyjednávání. Klíčovým aktérem by zde byla komplexní organizace sdružené práce, zatímco nejnižší jednotkou tohoto procesu by byla základní organizace sdružené práce, menší než podnik, obvykle </w:t>
      </w:r>
      <w:r>
        <w:rPr>
          <w:vertAlign w:val="baseline"/>
        </w:rPr>
        <w:t xml:space="preserve">čítající sto zaměstnanců a definovaná jako "ta část organizace práce, která tvoří ekonomicko-technický celek, jehož výsledky práce lze vyjádřit tržní hodnotou".</w:t>
      </w:r>
      <w:r>
        <w:rPr>
          <w:vertAlign w:val="superscript"/>
        </w:rPr>
        <w:t xml:space="preserve">63</w:t>
      </w:r>
    </w:p>
    <w:p>
      <w:pPr>
        <w:pStyle w:val="BodyText"/>
        <w:spacing w:before="7" w:line="254" w:lineRule="auto"/>
        <w:ind w:end="109" w:firstLine="283"/>
      </w:pPr>
      <w:r>
        <w:rPr/>
        <w:t xml:space="preserve">Pro manažery i pro stát tento systém fungoval. Fungoval i pro </w:t>
      </w:r>
      <w:r>
        <w:rPr/>
        <w:t xml:space="preserve">široké vrst</w:t>
      </w:r>
      <w:r>
        <w:rPr>
          <w:spacing w:val="40"/>
        </w:rPr>
        <w:t xml:space="preserve">vy</w:t>
      </w:r>
      <w:r>
        <w:rPr/>
        <w:t xml:space="preserve"> obyvatelstva</w:t>
      </w:r>
      <w:r>
        <w:rPr/>
        <w:t xml:space="preserve">, protože životní úroveň v té době neustále rostla a výrazně předstihovala </w:t>
      </w:r>
      <w:r>
        <w:rPr/>
        <w:t xml:space="preserve">ostatní komunistické státy Evropy. Nefungoval však pro pracovníky jako manažery společnosti. Studie v Klekových závodech v Záhřebu odhalila hlubokou skepsi vůči těmto změnám mezi dělníky, kteří je považovali za "kosmetické" a "čistě formální". Byla to reforma, která "v žádném případě nezaručovala, že rozhodnutí budou nyní odrážet preference </w:t>
      </w:r>
      <w:r>
        <w:rPr/>
        <w:t xml:space="preserve">dělníků"; byly to "jen řeči". Tento průzkum také ukázal, že nejaktivnější, nejvýraznější </w:t>
      </w:r>
      <w:r>
        <w:rPr/>
        <w:t xml:space="preserve">a nejzajímavější zaměstnanci byli zároveň těmi, kteří se k samosprávě stavěli nejkritičtěji. Pro stranu bylo potenciálně znepokojivější, že neúměrný podíl aktivních a </w:t>
      </w:r>
      <w:r>
        <w:rPr/>
        <w:t xml:space="preserve">vyhraněných </w:t>
      </w:r>
      <w:r>
        <w:rPr/>
        <w:t xml:space="preserve">pracovníků, kteří </w:t>
      </w:r>
      <w:r>
        <w:rPr/>
        <w:t xml:space="preserve">kritizovali </w:t>
      </w:r>
      <w:r>
        <w:rPr/>
        <w:t xml:space="preserve">systém, </w:t>
      </w:r>
      <w:r>
        <w:rPr/>
        <w:t xml:space="preserve">byl </w:t>
      </w:r>
      <w:r>
        <w:rPr/>
        <w:t xml:space="preserve">vysoce </w:t>
      </w:r>
      <w:r>
        <w:rPr/>
        <w:t xml:space="preserve">angažovanými </w:t>
      </w:r>
      <w:r>
        <w:rPr/>
        <w:t xml:space="preserve">členy </w:t>
      </w:r>
      <w:r>
        <w:rPr/>
        <w:t xml:space="preserve">strany</w:t>
      </w:r>
      <w:r>
        <w:rPr/>
        <w:t xml:space="preserve">.</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3"/>
      </w:pPr>
      <w:r>
        <w:rPr/>
        <w:t xml:space="preserve">Dělníci v Kleku si dávali záležet na tom, aby své agresivnější a výřečnější kolegy zvolili za své zástupce v dělnických radách, a pravidelně se pouštěli do reptání o potřebě "skutečných odborů" a řádné dělnické kontroly.</w:t>
      </w:r>
      <w:r>
        <w:rPr>
          <w:vertAlign w:val="superscript"/>
        </w:rPr>
        <w:t xml:space="preserve">64</w:t>
      </w:r>
    </w:p>
    <w:p>
      <w:pPr>
        <w:pStyle w:val="BodyText"/>
        <w:spacing w:before="3" w:line="254" w:lineRule="auto"/>
        <w:ind w:start="115" w:end="52" w:firstLine="285"/>
      </w:pPr>
      <w:r>
        <w:rPr/>
        <w:t xml:space="preserve">Zřízení základních organizací sdružené práce a zákon o sociálním </w:t>
      </w:r>
      <w:r>
        <w:rPr/>
        <w:t xml:space="preserve">plánování </w:t>
      </w:r>
      <w:r>
        <w:rPr/>
        <w:t xml:space="preserve">byly </w:t>
      </w:r>
      <w:r>
        <w:rPr/>
        <w:t xml:space="preserve">jen </w:t>
      </w:r>
      <w:r>
        <w:rPr/>
        <w:t xml:space="preserve">dva </w:t>
      </w:r>
      <w:r>
        <w:rPr/>
        <w:t xml:space="preserve">prvky </w:t>
      </w:r>
      <w:r>
        <w:rPr/>
        <w:t xml:space="preserve">širšího </w:t>
      </w:r>
      <w:r>
        <w:rPr/>
        <w:t xml:space="preserve">programu, </w:t>
      </w:r>
      <w:r>
        <w:rPr/>
        <w:t xml:space="preserve">který </w:t>
      </w:r>
      <w:r>
        <w:rPr/>
        <w:t xml:space="preserve">by </w:t>
      </w:r>
      <w:r>
        <w:rPr/>
        <w:t xml:space="preserve">se</w:t>
      </w:r>
      <w:r>
        <w:rPr/>
        <w:t xml:space="preserve"> dal </w:t>
      </w:r>
      <w:r>
        <w:rPr/>
        <w:t xml:space="preserve">nazvat plánováním dědictví, do něhož se Tito v této době pustil. Jeho dalším klíčovým prvkem byla ústava z roku 1974. </w:t>
      </w:r>
      <w:r>
        <w:rPr/>
        <w:t xml:space="preserve">Na základě této </w:t>
      </w:r>
      <w:r>
        <w:rPr/>
        <w:t xml:space="preserve">ústavy </w:t>
      </w:r>
      <w:r>
        <w:rPr/>
        <w:t xml:space="preserve">byl zaveden </w:t>
      </w:r>
      <w:r>
        <w:rPr/>
        <w:t xml:space="preserve">složitý </w:t>
      </w:r>
      <w:r>
        <w:rPr/>
        <w:t xml:space="preserve">systém </w:t>
      </w:r>
      <w:r>
        <w:rPr/>
        <w:t xml:space="preserve">nepřímých </w:t>
      </w:r>
      <w:r>
        <w:rPr/>
        <w:t xml:space="preserve">voleb, který se snažil sladit průmyslové a územní zájmy pracujících. Jednotlivci v místě svého bydliště i v místě své práce volili delegáty do tzv. delegací a ty pak vybíraly poslance, kteří postupovali do místního shromáždění. Tento nepřímý volební systém sice mohl působit odtažitě, ale zajišťoval </w:t>
      </w:r>
      <w:r>
        <w:rPr/>
        <w:t xml:space="preserve">vysokou účast na </w:t>
      </w:r>
      <w:r>
        <w:rPr/>
        <w:t xml:space="preserve">nejnižší </w:t>
      </w:r>
      <w:r>
        <w:rPr/>
        <w:t xml:space="preserve">úrovni; delegáty bylo</w:t>
      </w:r>
      <w:r>
        <w:rPr/>
        <w:t xml:space="preserve"> přibližně </w:t>
      </w:r>
      <w:r>
        <w:rPr/>
        <w:t xml:space="preserve">15 </w:t>
      </w:r>
      <w:r>
        <w:rPr/>
        <w:t xml:space="preserve">% </w:t>
      </w:r>
      <w:r>
        <w:rPr/>
        <w:t xml:space="preserve">obyvatel</w:t>
      </w:r>
      <w:r>
        <w:rPr/>
        <w:t xml:space="preserve">. </w:t>
      </w:r>
      <w:r>
        <w:rPr/>
        <w:t xml:space="preserve">Jestliže </w:t>
      </w:r>
      <w:r>
        <w:rPr/>
        <w:t xml:space="preserve">však </w:t>
      </w:r>
      <w:r>
        <w:rPr/>
        <w:t xml:space="preserve">v </w:t>
      </w:r>
      <w:r>
        <w:rPr/>
        <w:t xml:space="preserve">ústavě </w:t>
      </w:r>
      <w:r>
        <w:rPr/>
        <w:t xml:space="preserve">z roku 1963 </w:t>
      </w:r>
      <w:r>
        <w:rPr>
          <w:spacing w:val="-4"/>
        </w:rPr>
        <w:t xml:space="preserve">existovalo </w:t>
      </w:r>
      <w:r>
        <w:rPr/>
        <w:t xml:space="preserve">na federální úrovni </w:t>
      </w:r>
      <w:r>
        <w:rPr/>
        <w:t xml:space="preserve">pět </w:t>
      </w:r>
      <w:r>
        <w:rPr/>
        <w:t xml:space="preserve">zákonodárných sborů, ústava z roku 1974 tento počet snížila na dva, čímž se obrátil trend, který umožňoval větší zastoupení ekonomických a funkčních skupin. Ústava z roku 1974 jednou provždy ukončila spory mezi republikami tím, že formalizovala princip jednomyslnosti republik při tvorbě politiky. Konečně ústava z roku 1974 přiznala straně výhradní právo "iniciovat a realizovat politickou činnost na ochranu a rozvoj socialistické revoluce a samosprávných vztahů".</w:t>
      </w:r>
      <w:r>
        <w:rPr>
          <w:vertAlign w:val="superscript"/>
        </w:rPr>
        <w:t xml:space="preserve">65</w:t>
      </w:r>
      <w:r>
        <w:rPr>
          <w:vertAlign w:val="baseline"/>
        </w:rPr>
        <w:t xml:space="preserve"> Jak poznamenal přední britský jugoslávský historik Stevan Pavlowitch, "nekonečné ústavní experimentování skončilo, protože systém byl zmrazen ústavou z roku 1974, aby se zajistilo přežití Titových úspěchů". Titův "neomezený" mandát </w:t>
      </w:r>
      <w:r>
        <w:rPr>
          <w:vertAlign w:val="baseline"/>
        </w:rPr>
        <w:t xml:space="preserve">doživotního prezidenta byl jasně stanoven v prvním ze 406 článků ústavy z roku 1974.</w:t>
      </w:r>
      <w:r>
        <w:rPr>
          <w:vertAlign w:val="superscript"/>
        </w:rPr>
        <w:t xml:space="preserve">66</w:t>
      </w:r>
    </w:p>
    <w:p>
      <w:pPr>
        <w:pStyle w:val="BodyText"/>
        <w:spacing w:before="6" w:line="254" w:lineRule="auto"/>
        <w:ind w:start="115" w:end="51" w:firstLine="285"/>
      </w:pPr>
      <w:r>
        <w:rPr/>
        <w:t xml:space="preserve">V </w:t>
      </w:r>
      <w:r>
        <w:rPr/>
        <w:t xml:space="preserve">posledním desetiletí </w:t>
      </w:r>
      <w:r>
        <w:rPr/>
        <w:t xml:space="preserve">Titova života </w:t>
      </w:r>
      <w:r>
        <w:rPr>
          <w:spacing w:val="-2"/>
        </w:rPr>
        <w:t xml:space="preserve">došlo</w:t>
      </w:r>
      <w:r>
        <w:rPr/>
        <w:t xml:space="preserve"> také k </w:t>
      </w:r>
      <w:r>
        <w:rPr/>
        <w:t xml:space="preserve">upevnění jugoslávské zahraniční politiky na základě neangažovanosti. Až do Chruščovovy vynucené rezignace na podzim 1964 byl Tito vždy rozpolcen mezi obnovením pevného spojenectví s reformovaným Sovětským svazem a rozvojem </w:t>
      </w:r>
      <w:r>
        <w:rPr/>
        <w:t xml:space="preserve">alternativní zahraniční politiky. </w:t>
      </w:r>
      <w:r>
        <w:rPr/>
        <w:t xml:space="preserve">V rozhovoru pro </w:t>
      </w:r>
      <w:r>
        <w:rPr/>
        <w:t xml:space="preserve">indické noviny v srpnu 1953 se poprvé zmínil o myšlence vytvoření univerzálního pokrokového hnutí za mír. Počátkem roku 1954 navštívil Indii a Barmu a na zpáteční cestě strávil nějaký čas v Egyptě. Nepřipojení dostalo impuls na Bandungské konferenci v dubnu 1955 a bylo posunuto dále, když Nehrú, Násir a Tito jednali v červenci 1956 na Brioni. Nezařazení však bylo vždy až na druhém místě, a když se zdálo, že Tito a Chruščov jsou na pokraji společné reformy komunistického hnutí, význam nezařazení se vytratil. Vztahy se Sovětským svazem pak byly opět prvořadým zájmem a teprve když byly opět ve špatném stavu, byla obnovena iniciativa nezařazených a 1.-6. září 1961 se v Bělehradě konal první summit nezařazených.</w:t>
      </w:r>
    </w:p>
    <w:p>
      <w:pPr>
        <w:pStyle w:val="BodyText"/>
        <w:spacing w:before="2" w:line="254" w:lineRule="auto"/>
        <w:ind w:start="115" w:end="52" w:firstLine="285"/>
      </w:pPr>
      <w:r>
        <w:rPr/>
        <w:t xml:space="preserve">Během krátce trvajícího druhého smíření mezi Titem a Chruščovem se zahraničněpolitické </w:t>
      </w:r>
      <w:r>
        <w:rPr/>
        <w:t xml:space="preserve">otázky mezi oběma státy řešily méně. Chruščov se začal vážně zajímat o postkoloniální země, a to dokonce do </w:t>
      </w:r>
      <w:r>
        <w:rPr/>
        <w:t xml:space="preserve">té míry, že si kladl otázku, zda Sovětský svaz neuplatňuje marxismus-leninismus při hodnocení vůdců třetího světa příliš přísně.</w:t>
      </w:r>
      <w:r>
        <w:rPr>
          <w:vertAlign w:val="superscript"/>
        </w:rPr>
        <w:t xml:space="preserve">67</w:t>
      </w:r>
      <w:r>
        <w:rPr>
          <w:vertAlign w:val="baseline"/>
        </w:rPr>
        <w:t xml:space="preserve"> Když se Jugoslávie </w:t>
      </w:r>
      <w:r>
        <w:rPr>
          <w:vertAlign w:val="baseline"/>
        </w:rPr>
        <w:t xml:space="preserve">5.-10. </w:t>
      </w:r>
      <w:r>
        <w:rPr>
          <w:vertAlign w:val="baseline"/>
        </w:rPr>
        <w:t xml:space="preserve">října </w:t>
      </w:r>
      <w:r>
        <w:rPr>
          <w:vertAlign w:val="baseline"/>
        </w:rPr>
        <w:t xml:space="preserve">1964 </w:t>
      </w:r>
      <w:r>
        <w:rPr>
          <w:vertAlign w:val="baseline"/>
        </w:rPr>
        <w:t xml:space="preserve">v </w:t>
      </w:r>
      <w:r>
        <w:rPr>
          <w:vertAlign w:val="baseline"/>
        </w:rPr>
        <w:t xml:space="preserve">Káhiře</w:t>
      </w:r>
      <w:r>
        <w:rPr>
          <w:vertAlign w:val="baseline"/>
        </w:rPr>
        <w:t xml:space="preserve">, tedy </w:t>
      </w:r>
      <w:r>
        <w:rPr>
          <w:vertAlign w:val="baseline"/>
        </w:rPr>
        <w:t xml:space="preserve">v </w:t>
      </w:r>
      <w:r>
        <w:rPr>
          <w:vertAlign w:val="baseline"/>
        </w:rPr>
        <w:t xml:space="preserve">předvečer </w:t>
      </w:r>
      <w:r>
        <w:rPr>
          <w:spacing w:val="-2"/>
          <w:vertAlign w:val="baseline"/>
        </w:rPr>
        <w:t xml:space="preserve">Chruščovova nástupu do funkce, </w:t>
      </w:r>
      <w:r>
        <w:rPr>
          <w:vertAlign w:val="baseline"/>
        </w:rPr>
        <w:t xml:space="preserve">plně zúčastnila druhého </w:t>
      </w:r>
      <w:r>
        <w:rPr>
          <w:vertAlign w:val="baseline"/>
        </w:rPr>
        <w:t xml:space="preserve">kongresu </w:t>
      </w:r>
      <w:r>
        <w:rPr>
          <w:vertAlign w:val="baseline"/>
        </w:rPr>
        <w:t xml:space="preserve">nezúčastněných zemí, nešlo o případ, kdy by byla loajální k Sovětskému svazu nebo k hnutí nezúčastněných zemí, ale o případ, kdy by se Jugoslávie</w:t>
      </w:r>
    </w:p>
    <w:p>
      <w:pPr>
        <w:pStyle w:val="BodyText"/>
        <w:spacing w:after="0" w:line="254" w:lineRule="auto"/>
        <w:sectPr>
          <w:pgSz w:w="8840" w:h="13260"/>
          <w:pgMar w:top="920" w:right="1133" w:bottom="280" w:left="1133" w:header="730" w:footer="0"/>
        </w:sectPr>
      </w:pPr>
    </w:p>
    <w:p>
      <w:pPr>
        <w:pStyle w:val="BodyText"/>
        <w:spacing w:before="197" w:line="254" w:lineRule="auto"/>
        <w:ind w:start="60" w:end="109" w:hanging="2"/>
      </w:pPr>
      <w:r>
        <w:rPr/>
        <w:t xml:space="preserve">vyhoštění. Do roku 1970 se pak nekonal žádný kongres hnutí nezúčastněných zemí, v </w:t>
      </w:r>
      <w:r>
        <w:rPr/>
        <w:t xml:space="preserve">následujícím desetiletí se konaly čtyři. Nezařazení bylo v podstatě fenoménem sedmdesátých let, pevným rysem jugoslávské politiky, neboť do té doby byl veškerý zájem o usmíření se Sovětským svazem po roce 1968 opuštěn. Nezařazení bylo v podstatě něco, co bylo spojeno s Titovým soumrakem, s léty jeho odkazu, a rychle se stalo více rétorikou než </w:t>
      </w:r>
      <w:r>
        <w:rPr/>
        <w:t xml:space="preserve">obsahem. I když je to řečeno poněkud nevlídně</w:t>
      </w:r>
      <w:r>
        <w:rPr/>
        <w:t xml:space="preserve">, hodnocení </w:t>
      </w:r>
      <w:r>
        <w:rPr/>
        <w:t xml:space="preserve">Stevana Pavlowitche </w:t>
      </w:r>
      <w:r>
        <w:rPr/>
        <w:t xml:space="preserve">je na místě: "Tito chtěl být uznáván jako jeden z vůdců komunistického hnutí, protože se domníval, že úspěch jugoslávské revoluce ho k </w:t>
      </w:r>
      <w:r>
        <w:rPr/>
        <w:t xml:space="preserve">tomuto </w:t>
      </w:r>
      <w:r>
        <w:rPr/>
        <w:t xml:space="preserve">postavení </w:t>
      </w:r>
      <w:r>
        <w:rPr/>
        <w:t xml:space="preserve">opravňuje</w:t>
      </w:r>
      <w:r>
        <w:rPr/>
        <w:t xml:space="preserve">, [ale] protože </w:t>
      </w:r>
      <w:r>
        <w:rPr/>
        <w:t xml:space="preserve">mu </w:t>
      </w:r>
      <w:r>
        <w:rPr/>
        <w:t xml:space="preserve">komunistický </w:t>
      </w:r>
      <w:r>
        <w:rPr/>
        <w:t xml:space="preserve">svět </w:t>
      </w:r>
      <w:r>
        <w:rPr/>
        <w:t xml:space="preserve">tuto </w:t>
      </w:r>
      <w:r>
        <w:rPr>
          <w:spacing w:val="-1"/>
        </w:rPr>
        <w:t xml:space="preserve">roli </w:t>
      </w:r>
      <w:r>
        <w:rPr/>
        <w:t xml:space="preserve">nedovolil</w:t>
      </w:r>
      <w:r>
        <w:rPr/>
        <w:t xml:space="preserve">, věnovala jeho vláda obrovské úsilí vybudování pokrokového hnutí zemí třetího světa, které by mohl vést".</w:t>
      </w:r>
      <w:r>
        <w:rPr>
          <w:vertAlign w:val="superscript"/>
        </w:rPr>
        <w:t xml:space="preserve">68</w:t>
      </w:r>
    </w:p>
    <w:p>
      <w:pPr>
        <w:pStyle w:val="BodyText"/>
        <w:spacing w:before="4" w:line="254" w:lineRule="auto"/>
        <w:ind w:end="106" w:firstLine="283"/>
      </w:pPr>
      <w:r>
        <w:rPr/>
        <w:t xml:space="preserve">Poslední roky Titovy vlády měly surrealistický nádech, protože se stal "obětí i božstvem a veleknězem kultu své osobnosti". Když byl v roce 1974 jmenován doživotním prezidentem, bylo mu 82 let a většinu času trávil na svých ostrovech, v horách nebo na venkově, kde se zotavoval z náročných oficiálních návštěv, které podnikal až do své poslední nemoci. V roce 1976 přestal předsedat zasedáním předsednictva strany a státního předsednictva.</w:t>
      </w:r>
      <w:r>
        <w:rPr>
          <w:vertAlign w:val="superscript"/>
        </w:rPr>
        <w:t xml:space="preserve">69</w:t>
      </w:r>
      <w:r>
        <w:rPr>
          <w:vertAlign w:val="baseline"/>
        </w:rPr>
        <w:t xml:space="preserve"> Titův oficiální plat byl zanedbatelný, ale na jeho "občanský seznam" nebyl stanoven žádný rozpočtový limit. Vždycky, i v dobách undergroundu, měl zálibu v dobrém bydlení a už v roce 1949 ho Djilas upozornil, že </w:t>
      </w:r>
      <w:r>
        <w:rPr>
          <w:vertAlign w:val="baseline"/>
        </w:rPr>
        <w:t xml:space="preserve">na </w:t>
      </w:r>
      <w:r>
        <w:rPr>
          <w:vertAlign w:val="baseline"/>
        </w:rPr>
        <w:t xml:space="preserve">fotografiích </w:t>
      </w:r>
      <w:r>
        <w:rPr>
          <w:vertAlign w:val="baseline"/>
        </w:rPr>
        <w:t xml:space="preserve">v časopise </w:t>
      </w:r>
      <w:r>
        <w:rPr>
          <w:i/>
          <w:vertAlign w:val="baseline"/>
        </w:rPr>
        <w:t xml:space="preserve">Life </w:t>
      </w:r>
      <w:r>
        <w:rPr>
          <w:vertAlign w:val="baseline"/>
        </w:rPr>
        <w:t xml:space="preserve">- na nichž jsou jeho vily, koně a psi - vypadá jako jihoamerický diktátor. Djilas věřil, že "okázalost byla pro Tita nezbytná; uspokojovala jeho silné </w:t>
      </w:r>
      <w:r>
        <w:rPr>
          <w:i/>
          <w:vertAlign w:val="baseline"/>
        </w:rPr>
        <w:t xml:space="preserve">novodobé </w:t>
      </w:r>
      <w:r>
        <w:rPr>
          <w:vertAlign w:val="baseline"/>
        </w:rPr>
        <w:t xml:space="preserve">instinkty a kompenzovala jeho ideologické nedostatky a nedostatečné vzdělání". Do roku 1974 se počet jeho oficiálních rezidencí rozrostl na dvaatřicet, k nimž patřily dvě jachty na Jadranu, dvě jachty na Dunaji, lovecké a rybářské rezervace a safari park. V mládí byl elegantně oblečený </w:t>
      </w:r>
      <w:r>
        <w:rPr>
          <w:vertAlign w:val="baseline"/>
        </w:rPr>
        <w:t xml:space="preserve">a "pozoruhodně pohledný", "vždy čistě oholený, upravený a organizovaný", často se převlékal "čtyřikrát denně"; jako starý muž se uchýlil k barvě na vlasy, sluneční lampě a parukám.</w:t>
      </w:r>
      <w:r>
        <w:rPr>
          <w:vertAlign w:val="superscript"/>
        </w:rPr>
        <w:t xml:space="preserve">70</w:t>
      </w:r>
    </w:p>
    <w:p>
      <w:pPr>
        <w:pStyle w:val="BodyText"/>
        <w:spacing w:before="5" w:line="254" w:lineRule="auto"/>
        <w:ind w:end="106" w:firstLine="283"/>
      </w:pPr>
      <w:r>
        <w:rPr/>
        <w:t xml:space="preserve">V roce 1977 se rozešel s manželkou Jovankou. Jejich vztah se začal zhoršovat v roce 1974 a zdá se, že mezi nimi vzniklo napětí, protože se domnívala, že </w:t>
      </w:r>
      <w:r>
        <w:rPr/>
        <w:t xml:space="preserve">Tita </w:t>
      </w:r>
      <w:r>
        <w:rPr/>
        <w:t xml:space="preserve">manipuluje </w:t>
      </w:r>
      <w:r>
        <w:rPr/>
        <w:t xml:space="preserve">lichotkami. </w:t>
      </w:r>
      <w:r>
        <w:rPr/>
        <w:t xml:space="preserve">Od </w:t>
      </w:r>
      <w:r>
        <w:rPr/>
        <w:t xml:space="preserve">roku</w:t>
      </w:r>
      <w:r>
        <w:rPr/>
        <w:t xml:space="preserve"> </w:t>
      </w:r>
      <w:r>
        <w:rPr/>
        <w:t xml:space="preserve">1972 </w:t>
      </w:r>
      <w:r>
        <w:rPr/>
        <w:t xml:space="preserve">jeho </w:t>
      </w:r>
      <w:r>
        <w:rPr/>
        <w:t xml:space="preserve">lékaři </w:t>
      </w:r>
      <w:r>
        <w:rPr/>
        <w:t xml:space="preserve">navrhovali, aby ho v zájmu jeho zdraví chránil před zatěžováním </w:t>
      </w:r>
      <w:r>
        <w:rPr/>
        <w:t xml:space="preserve">státními </w:t>
      </w:r>
      <w:r>
        <w:rPr/>
        <w:t xml:space="preserve">záležitostmi </w:t>
      </w:r>
      <w:r>
        <w:rPr/>
        <w:t xml:space="preserve">malý tým poradců</w:t>
      </w:r>
      <w:r>
        <w:rPr/>
        <w:t xml:space="preserve">; </w:t>
      </w:r>
      <w:r>
        <w:rPr/>
        <w:t xml:space="preserve">Jovanka měla pocit, že </w:t>
      </w:r>
      <w:r>
        <w:rPr/>
        <w:t xml:space="preserve">tuto pozici zneužívají lidé s osobními zájmy. Podle jízlivého úsudku Stevana Pavloviče "Tito odstranil z vrcholných funkcí nejlepší a nejreformnější komunisty a pak i svou ženu, až zůstal docela sám, obklopen prvotřídními chlebodárci a třetiřadými stranickými byrokraty".</w:t>
      </w:r>
      <w:r>
        <w:rPr>
          <w:vertAlign w:val="superscript"/>
        </w:rPr>
        <w:t xml:space="preserve">71</w:t>
      </w:r>
      <w:r>
        <w:rPr>
          <w:vertAlign w:val="baseline"/>
        </w:rPr>
        <w:t xml:space="preserve"> Zdá se, že Tito konečně zapomněl na Tempův rozhovor o odchodu do důchodu z prosince 1968, v němž vyzval všechny příslušníky své generace, aby odstoupili, a ujistil je: "revoluční boj nikdy nevedli lidé, kteří se bojí ztráty svých pozic, ale lidé, kteří v takovém boji nemají co ztratit, ale naopak mohou všechno vyhrát; to znamená, že se musíme spolehnout na dělníky".</w:t>
      </w:r>
      <w:r>
        <w:rPr>
          <w:vertAlign w:val="superscript"/>
        </w:rPr>
        <w:t xml:space="preserve">72</w:t>
      </w:r>
      <w:r>
        <w:rPr>
          <w:vertAlign w:val="baseline"/>
        </w:rPr>
        <w:t xml:space="preserve"> Vědom si toho, že </w:t>
      </w:r>
      <w:r>
        <w:rPr>
          <w:vertAlign w:val="baseline"/>
        </w:rPr>
        <w:t xml:space="preserve">konec </w:t>
      </w:r>
      <w:r>
        <w:rPr>
          <w:vertAlign w:val="baseline"/>
        </w:rPr>
        <w:t xml:space="preserve">nemůže být tak </w:t>
      </w:r>
      <w:r>
        <w:rPr>
          <w:vertAlign w:val="baseline"/>
        </w:rPr>
        <w:t xml:space="preserve">daleko</w:t>
      </w:r>
      <w:r>
        <w:rPr>
          <w:vertAlign w:val="baseline"/>
        </w:rPr>
        <w:t xml:space="preserve">, </w:t>
      </w:r>
      <w:r>
        <w:rPr>
          <w:vertAlign w:val="baseline"/>
        </w:rPr>
        <w:t xml:space="preserve">zavedl Tito </w:t>
      </w:r>
      <w:r>
        <w:rPr>
          <w:vertAlign w:val="baseline"/>
        </w:rPr>
        <w:t xml:space="preserve">na </w:t>
      </w:r>
      <w:r>
        <w:rPr>
          <w:vertAlign w:val="baseline"/>
        </w:rPr>
        <w:t xml:space="preserve">jedenáctém </w:t>
      </w:r>
      <w:r>
        <w:rPr>
          <w:vertAlign w:val="baseline"/>
        </w:rPr>
        <w:t xml:space="preserve">sjezdu </w:t>
      </w:r>
      <w:r>
        <w:rPr>
          <w:vertAlign w:val="baseline"/>
        </w:rPr>
        <w:t xml:space="preserve">strany </w:t>
      </w:r>
      <w:r>
        <w:rPr>
          <w:vertAlign w:val="baseline"/>
        </w:rPr>
        <w:t xml:space="preserve">v roce 1978 systém, podle něhož </w:t>
      </w:r>
      <w:r>
        <w:rPr>
          <w:vertAlign w:val="baseline"/>
        </w:rPr>
        <w:t xml:space="preserve">se </w:t>
      </w:r>
      <w:r>
        <w:rPr>
          <w:vertAlign w:val="baseline"/>
        </w:rPr>
        <w:t xml:space="preserve">předsednictví předsednictva </w:t>
      </w:r>
      <w:r>
        <w:rPr>
          <w:vertAlign w:val="baseline"/>
        </w:rPr>
        <w:t xml:space="preserve">střídalo </w:t>
      </w:r>
      <w:r>
        <w:rPr>
          <w:vertAlign w:val="baseline"/>
        </w:rPr>
        <w:t xml:space="preserve">mezi </w:t>
      </w:r>
      <w:r>
        <w:rPr>
          <w:vertAlign w:val="baseline"/>
        </w:rPr>
        <w:t xml:space="preserve">jeho </w:t>
      </w:r>
      <w:r>
        <w:rPr>
          <w:vertAlign w:val="baseline"/>
        </w:rPr>
        <w:t xml:space="preserve">členy. </w:t>
      </w:r>
      <w:r>
        <w:rPr>
          <w:vertAlign w:val="baseline"/>
        </w:rPr>
        <w:t xml:space="preserve">Na </w:t>
      </w:r>
      <w:r>
        <w:rPr>
          <w:vertAlign w:val="baseline"/>
        </w:rPr>
        <w:t xml:space="preserve">Silvestra </w:t>
      </w:r>
      <w:r>
        <w:rPr>
          <w:vertAlign w:val="baseline"/>
        </w:rPr>
        <w:t xml:space="preserve">roku 1979 </w:t>
      </w:r>
      <w:r>
        <w:rPr>
          <w:vertAlign w:val="baseline"/>
        </w:rPr>
        <w:t xml:space="preserve">Tito </w:t>
      </w:r>
      <w:r>
        <w:rPr>
          <w:vertAlign w:val="baseline"/>
        </w:rPr>
        <w:t xml:space="preserve">onemocněl</w:t>
      </w:r>
      <w:r>
        <w:rPr>
          <w:vertAlign w:val="baseline"/>
        </w:rPr>
        <w:t xml:space="preserve">, ale </w:t>
      </w:r>
      <w:r>
        <w:rPr>
          <w:spacing w:val="-5"/>
          <w:vertAlign w:val="baseline"/>
        </w:rPr>
        <w:t xml:space="preserve">z</w:t>
      </w:r>
      <w:r>
        <w:rPr>
          <w:vertAlign w:val="baseline"/>
        </w:rPr>
        <w:t xml:space="preserve"> důvodu</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59"/>
      </w:pPr>
      <w:r>
        <w:rPr/>
        <w:t xml:space="preserve">nekonečných a vtíravých pokusů udržet ho při životě</w:t>
      </w:r>
      <w:r>
        <w:rPr>
          <w:spacing w:val="-2"/>
        </w:rPr>
        <w:t xml:space="preserve">, zemřel </w:t>
      </w:r>
      <w:r>
        <w:rPr/>
        <w:t xml:space="preserve">4. května 1980.</w:t>
      </w:r>
      <w:r>
        <w:rPr>
          <w:spacing w:val="-2"/>
          <w:vertAlign w:val="superscript"/>
        </w:rPr>
        <w:t xml:space="preserve">73</w:t>
      </w:r>
    </w:p>
    <w:p>
      <w:pPr>
        <w:pStyle w:val="BodyText"/>
        <w:spacing w:before="1" w:line="254" w:lineRule="auto"/>
        <w:ind w:start="114" w:end="48" w:firstLine="285"/>
      </w:pPr>
      <w:r>
        <w:rPr/>
        <w:t xml:space="preserve">Přinejmenším z krátkodobého hlediska bylo upevnění Titova odkazu úspěchem. Z politického hlediska došlo k "propadu do neostalinismu", který dosáhl svého vrcholu v lednu 1975, kdy bylo propuštěno osm přednášejících filozofie na Bělehradské univerzitě a následně definitivně uzavřena </w:t>
      </w:r>
      <w:r>
        <w:rPr>
          <w:i/>
        </w:rPr>
        <w:t xml:space="preserve">Praxis </w:t>
      </w:r>
      <w:r>
        <w:rPr/>
        <w:t xml:space="preserve">pro údajné vazby na trockistickou Čtvrtou internacionálu.</w:t>
      </w:r>
      <w:r>
        <w:rPr>
          <w:vertAlign w:val="superscript"/>
        </w:rPr>
        <w:t xml:space="preserve">74</w:t>
      </w:r>
      <w:r>
        <w:rPr>
          <w:vertAlign w:val="baseline"/>
        </w:rPr>
        <w:t xml:space="preserve"> Hospodářský systém však začal přinášet skutečnou prosperitu, i když při zpětném pohledu byla založena na neudržitelných zahraničních půjčkách. Po jeho smrti však systém, který vytvořil, dále atrofoval, až se náklady na neuvěřitelně komplikovaný systém, který zahrnoval nekonečné schůze, složité vyjednávání, propracované kompromisy a tolerování neefektivity, "přestaly zdát pro významnou část elity a větší část obyvatelstva přijatelné, jakmile se přestalo dařit a Starý muž už neřídil kapelu". Titoismus přežil </w:t>
      </w:r>
      <w:r>
        <w:rPr>
          <w:vertAlign w:val="baseline"/>
        </w:rPr>
        <w:t xml:space="preserve">přesně deset let po Titově smrti.</w:t>
      </w:r>
      <w:r>
        <w:rPr>
          <w:vertAlign w:val="superscript"/>
        </w:rPr>
        <w:t xml:space="preserve">75</w:t>
      </w:r>
    </w:p>
    <w:p>
      <w:pPr>
        <w:pStyle w:val="BodyText"/>
        <w:spacing w:before="3" w:line="254" w:lineRule="auto"/>
        <w:ind w:start="113" w:end="55" w:firstLine="287"/>
      </w:pPr>
      <w:r>
        <w:rPr/>
        <w:t xml:space="preserve">V roce 1973 </w:t>
      </w:r>
      <w:r>
        <w:rPr/>
        <w:t xml:space="preserve">se </w:t>
      </w:r>
      <w:r>
        <w:rPr>
          <w:i/>
        </w:rPr>
        <w:t xml:space="preserve">Praxis </w:t>
      </w:r>
      <w:r>
        <w:rPr/>
        <w:t xml:space="preserve">pokusila zhodnotit povahu společnosti, která vznikala </w:t>
      </w:r>
      <w:r>
        <w:rPr/>
        <w:t xml:space="preserve">na sklonku Titova života. Časopisu bylo jasné, že se vytváří nová střední třída</w:t>
      </w:r>
      <w:r>
        <w:rPr/>
        <w:t xml:space="preserve">,</w:t>
      </w:r>
      <w:r>
        <w:rPr/>
        <w:t xml:space="preserve"> která je vzájemně propojená a úzce spjatá se správním aparátem a </w:t>
      </w:r>
      <w:r>
        <w:rPr/>
        <w:t xml:space="preserve">politickou elitou. </w:t>
      </w:r>
      <w:r>
        <w:rPr/>
        <w:t xml:space="preserve">Vznik </w:t>
      </w:r>
      <w:r>
        <w:rPr/>
        <w:t xml:space="preserve">takové </w:t>
      </w:r>
      <w:r>
        <w:rPr/>
        <w:t xml:space="preserve">třídy </w:t>
      </w:r>
      <w:r>
        <w:rPr/>
        <w:t xml:space="preserve">ve spojenectví s </w:t>
      </w:r>
      <w:r>
        <w:rPr/>
        <w:t xml:space="preserve">částí vládnoucí elity nabízel reálnou možnost, že by se mohla konstituovat buržoazní společnost, tvrdil časopis. Někdejší integrující ideologie "pracujícího lidu", která mobilizovala veškeré obyvatelstvo na platformě boje proti zbytkům detronizované buržoazie a jejím spojencům, byla počátkem 70. let nahrazena tím, co </w:t>
      </w:r>
      <w:r>
        <w:rPr>
          <w:i/>
        </w:rPr>
        <w:t xml:space="preserve">Praxis </w:t>
      </w:r>
      <w:r>
        <w:rPr/>
        <w:t xml:space="preserve">nazvala "buržoazní ideologií homogenizace všech obyvatel na národnostním základě", doprovázenou systematickým podkopáváním marxismu a otevřeným šířením nacionalistických myšlenek, a to navzdory "oficiálním odkazům na marxismus za všech okolností". Krize v Chorvatsku byla pokusem "o co nejrychlejší uchopení moci", ale základní mocenské struktury, které se projevily během chorvatské krize, se prosazovaly v celé Jugoslávii.</w:t>
      </w:r>
      <w:r>
        <w:rPr>
          <w:vertAlign w:val="superscript"/>
        </w:rPr>
        <w:t xml:space="preserve">76</w:t>
      </w:r>
      <w:r>
        <w:rPr>
          <w:vertAlign w:val="baseline"/>
        </w:rPr>
        <w:t xml:space="preserve"> Tato analýza se ukázala jako pozoruhodně </w:t>
      </w:r>
      <w:r>
        <w:rPr>
          <w:spacing w:val="-2"/>
          <w:vertAlign w:val="baseline"/>
        </w:rPr>
        <w:t xml:space="preserve">přesná.</w:t>
      </w:r>
    </w:p>
    <w:p>
      <w:pPr>
        <w:pStyle w:val="BodyText"/>
        <w:spacing w:after="0" w:line="254" w:lineRule="auto"/>
        <w:sectPr>
          <w:pgSz w:w="8840" w:h="13260"/>
          <w:pgMar w:top="920" w:right="1133" w:bottom="280" w:left="1133" w:header="730" w:footer="0"/>
        </w:sectPr>
      </w:pPr>
    </w:p>
    <w:p>
      <w:pPr>
        <w:pStyle w:val="Heading1"/>
        <w:spacing w:before="98"/>
        <w:ind w:end="129"/>
        <w:rPr>
          <w:b/>
        </w:rPr>
      </w:pPr>
      <w:bookmarkStart w:name="Conclusion" w:id="13"/>
      <w:bookmarkEnd w:id="13"/>
      <w:r>
        <w:rPr/>
      </w:r>
      <w:r>
        <w:rPr>
          <w:b/>
          <w:spacing w:val="-2"/>
        </w:rPr>
        <w:t xml:space="preserve">ZÁVĚR</w:t>
      </w:r>
    </w:p>
    <w:p>
      <w:pPr>
        <w:pStyle w:val="BodyText"/>
        <w:ind w:start="0"/>
        <w:jc w:val="left"/>
        <w:rPr>
          <w:b/>
          <w:sz w:val="25"/>
        </w:rPr>
      </w:pPr>
    </w:p>
    <w:p>
      <w:pPr>
        <w:pStyle w:val="BodyText"/>
        <w:ind w:start="0"/>
        <w:jc w:val="left"/>
        <w:rPr>
          <w:b/>
          <w:sz w:val="25"/>
        </w:rPr>
      </w:pPr>
    </w:p>
    <w:p>
      <w:pPr>
        <w:pStyle w:val="BodyText"/>
        <w:ind w:start="0"/>
        <w:jc w:val="left"/>
        <w:rPr>
          <w:b/>
          <w:sz w:val="25"/>
        </w:rPr>
      </w:pPr>
    </w:p>
    <w:p>
      <w:pPr>
        <w:pStyle w:val="BodyText"/>
        <w:spacing w:before="47"/>
        <w:ind w:start="0"/>
        <w:jc w:val="left"/>
        <w:rPr>
          <w:b/>
          <w:sz w:val="25"/>
        </w:rPr>
      </w:pPr>
    </w:p>
    <w:p>
      <w:pPr>
        <w:pStyle w:val="BodyText"/>
        <w:spacing w:before="1" w:line="254" w:lineRule="auto"/>
        <w:ind w:end="106"/>
      </w:pPr>
      <w:r>
        <w:rPr/>
        <w:t xml:space="preserve">Na večeři po skončení prvního zasedání AVNOJ v </w:t>
      </w:r>
      <w:r>
        <w:rPr/>
        <w:t xml:space="preserve">listopadu </w:t>
      </w:r>
      <w:r>
        <w:rPr/>
        <w:t xml:space="preserve">1942 Tito řekl</w:t>
      </w:r>
      <w:r>
        <w:rPr/>
        <w:t xml:space="preserve">: "To, čeho jsem dosáhl, je dílem strany; byl jsem mladý nevzdělaný muž a strana mě vzala pod svá křídla, vzdělala mě a pozvedla; za všechno jí vděčím.</w:t>
      </w:r>
      <w:r>
        <w:rPr>
          <w:vertAlign w:val="superscript"/>
        </w:rPr>
        <w:t xml:space="preserve">1</w:t>
      </w:r>
      <w:r>
        <w:rPr>
          <w:vertAlign w:val="baseline"/>
        </w:rPr>
        <w:t xml:space="preserve"> Djilas si všiml téhož: "v komunismu našel Tito sám sebe", napsal.</w:t>
      </w:r>
      <w:r>
        <w:rPr>
          <w:vertAlign w:val="superscript"/>
        </w:rPr>
        <w:t xml:space="preserve">2</w:t>
      </w:r>
      <w:r>
        <w:rPr>
          <w:vertAlign w:val="baseline"/>
        </w:rPr>
        <w:t xml:space="preserve"> Tito byl komunistický bojovník. Byl u začátku komunistického experimentu v Petrohradě v roce 1917 a byl u jeho konce, když v srpnu 1968 vjely do Prahy sovětské tanky. Zkušenosti z tohoto konfliktu a boje za vybudování nového světa v sovětském Rusku, které Tita přiměly k tomu, aby celý svůj život zasvětil komunistické věci, ho zradikalizovaly díky nejistému životu kvalifikovaného kovodělníka v předvečer první světové války. Byl dělnickým bojovníkem, praktickým aktivistou, a právě frustrace z časové zaneprázdněnosti, kterou </w:t>
      </w:r>
      <w:r>
        <w:rPr>
          <w:spacing w:val="40"/>
          <w:vertAlign w:val="baseline"/>
        </w:rPr>
        <w:t xml:space="preserve">způsobovaly</w:t>
      </w:r>
      <w:r>
        <w:rPr>
          <w:vertAlign w:val="baseline"/>
        </w:rPr>
        <w:t xml:space="preserve"> roztržky mezi frakcemi, </w:t>
      </w:r>
      <w:r>
        <w:rPr>
          <w:vertAlign w:val="baseline"/>
        </w:rPr>
        <w:t xml:space="preserve">ho poprvé vynesla do popředí jugoslávské komunistické strany v roce 1928</w:t>
      </w:r>
      <w:r>
        <w:rPr>
          <w:vertAlign w:val="baseline"/>
        </w:rPr>
        <w:t xml:space="preserve">, tedy v době, kdy Kominterna také chtěla pěstovat dělnické aktivisty spíše než rozhádané intelektuály.</w:t>
      </w:r>
    </w:p>
    <w:p>
      <w:pPr>
        <w:pStyle w:val="BodyText"/>
        <w:spacing w:before="5" w:line="254" w:lineRule="auto"/>
        <w:ind w:end="109" w:firstLine="283"/>
      </w:pPr>
      <w:r>
        <w:rPr/>
        <w:t xml:space="preserve">Titovým velkým úspěchem v letech před vypuknutím druhé světové války bylo, že se mu podařilo zabezpečit Komunistickou stranu Jugoslávie navzdory její ilegalitě a dát </w:t>
      </w:r>
      <w:r>
        <w:rPr/>
        <w:t xml:space="preserve">jí </w:t>
      </w:r>
      <w:r>
        <w:rPr/>
        <w:t xml:space="preserve">pevnou </w:t>
      </w:r>
      <w:r>
        <w:rPr/>
        <w:t xml:space="preserve">základnu </w:t>
      </w:r>
      <w:r>
        <w:rPr/>
        <w:t xml:space="preserve">v </w:t>
      </w:r>
      <w:r>
        <w:rPr/>
        <w:t xml:space="preserve">odborovém hnutí. Toho však bylo </w:t>
      </w:r>
      <w:r>
        <w:rPr/>
        <w:t xml:space="preserve">dosaženo </w:t>
      </w:r>
      <w:r>
        <w:rPr/>
        <w:t xml:space="preserve">za </w:t>
      </w:r>
      <w:r>
        <w:rPr/>
        <w:t xml:space="preserve">cenu</w:t>
      </w:r>
      <w:r>
        <w:rPr/>
        <w:t xml:space="preserve">. </w:t>
      </w:r>
      <w:r>
        <w:rPr/>
        <w:t xml:space="preserve">Zahrnovalo to ideologický střet s tehdejším vůdcem strany Milanem Gorkićem v otázce, zda by budování dělnické základny mělo zahrnovat ústupky socialistům, a tento střet se zapletl se Stalinovým odhodláním odstranit z Kominterny </w:t>
      </w:r>
      <w:r>
        <w:rPr/>
        <w:t xml:space="preserve">strany, které </w:t>
      </w:r>
      <w:r>
        <w:rPr/>
        <w:t xml:space="preserve">byly považovány </w:t>
      </w:r>
      <w:r>
        <w:rPr/>
        <w:t xml:space="preserve">za </w:t>
      </w:r>
      <w:r>
        <w:rPr/>
        <w:t xml:space="preserve">proniknuté </w:t>
      </w:r>
      <w:r>
        <w:rPr/>
        <w:t xml:space="preserve">špiony. </w:t>
      </w:r>
      <w:r>
        <w:rPr/>
        <w:t xml:space="preserve">Zde začal </w:t>
      </w:r>
      <w:r>
        <w:rPr/>
        <w:t xml:space="preserve">Titův </w:t>
      </w:r>
      <w:r>
        <w:rPr/>
        <w:t xml:space="preserve">vztah </w:t>
      </w:r>
      <w:r>
        <w:rPr/>
        <w:t xml:space="preserve">lásky a nenávisti </w:t>
      </w:r>
      <w:r>
        <w:rPr/>
        <w:t xml:space="preserve">k Sovětskému svazu. Potřeboval požehnání Kominterny, aby se mohl stát vůdcem strany, ale </w:t>
      </w:r>
      <w:r>
        <w:rPr/>
        <w:t xml:space="preserve">ihned </w:t>
      </w:r>
      <w:r>
        <w:rPr/>
        <w:t xml:space="preserve">si uvědomil, </w:t>
      </w:r>
      <w:r>
        <w:rPr/>
        <w:t xml:space="preserve">že </w:t>
      </w:r>
      <w:r>
        <w:rPr/>
        <w:t xml:space="preserve">přílišná závislost </w:t>
      </w:r>
      <w:r>
        <w:rPr>
          <w:spacing w:val="-1"/>
        </w:rPr>
        <w:t xml:space="preserve">na </w:t>
      </w:r>
      <w:r>
        <w:rPr/>
        <w:t xml:space="preserve">sovětském financování může být kontraproduktivní. Pod Titovým vedením se Komunistická strana Jugoslávie stala finančně nezávislou a efektivní do té míry, že když začala druhá světová válka a většina komunistických stran byla zakázána, její úspěšné podzemní působení se stalo vzorem pro ostatní strany. Zkušenost z práce v Kominterně v době vrcholícího Stalinova teroru však Tita naučila rozlišovat mezi Stalinem a Leninem. Za vybudování socialismu v Sovětském svazu byl zodpovědný Stalin, ale Leninův odkaz měl být vodítkem pro revoluce v jiných zemích.</w:t>
      </w:r>
    </w:p>
    <w:p>
      <w:pPr>
        <w:pStyle w:val="BodyText"/>
        <w:spacing w:before="3" w:line="254" w:lineRule="auto"/>
        <w:ind w:end="113" w:firstLine="283"/>
      </w:pPr>
      <w:r>
        <w:rPr/>
        <w:t xml:space="preserve">Tito byl vždy na levici. Ačkoli pro mnohé komunisty byl levicový obrat v Kominterně na podzim 1939 pouhou výkladní skříní nacisticko-sovětského paktu, pro Tita bylo opuštění strategie lidové fronty a hodnocení druhé světové války jako války imperialistické krokem vpřed, neboť přiblížilo okamžik </w:t>
      </w:r>
      <w:r>
        <w:rPr/>
        <w:t xml:space="preserve">revoluce. </w:t>
      </w:r>
      <w:r>
        <w:rPr/>
        <w:t xml:space="preserve">K občasnému znepokojení </w:t>
      </w:r>
      <w:r>
        <w:rPr/>
        <w:t xml:space="preserve">Kominterny </w:t>
      </w:r>
      <w:r>
        <w:rPr/>
        <w:t xml:space="preserve">formuloval </w:t>
      </w:r>
      <w:r>
        <w:rPr/>
        <w:t xml:space="preserve">názor, </w:t>
      </w:r>
      <w:r>
        <w:rPr/>
        <w:t xml:space="preserve">že </w:t>
      </w:r>
      <w:r>
        <w:rPr/>
        <w:t xml:space="preserve">druhá </w:t>
      </w:r>
      <w:r>
        <w:rPr/>
        <w:t xml:space="preserve">světová </w:t>
      </w:r>
      <w:r>
        <w:rPr/>
        <w:t xml:space="preserve">válka </w:t>
      </w:r>
      <w:r>
        <w:rPr/>
        <w:t xml:space="preserve">vyústí </w:t>
      </w:r>
      <w:r>
        <w:rPr/>
        <w:t xml:space="preserve">v </w:t>
      </w:r>
      <w:r>
        <w:rPr/>
        <w:t xml:space="preserve">sociální </w:t>
      </w:r>
      <w:r>
        <w:rPr/>
        <w:t xml:space="preserve">revoluci, </w:t>
      </w:r>
      <w:r>
        <w:rPr/>
        <w:t xml:space="preserve">přičemž </w:t>
      </w:r>
      <w:r>
        <w:rPr>
          <w:spacing w:val="-2"/>
        </w:rPr>
        <w:t xml:space="preserve">sovětský</w:t>
      </w:r>
    </w:p>
    <w:p>
      <w:pPr>
        <w:pStyle w:val="BodyText"/>
        <w:spacing w:after="0" w:line="254" w:lineRule="auto"/>
        <w:sectPr>
          <w:headerReference w:type="default" r:id="rId32"/>
          <w:pgSz w:w="8840" w:h="13260"/>
          <w:pgMar w:top="1340" w:right="1133" w:bottom="280" w:left="1133" w:header="0" w:footer="0"/>
        </w:sectPr>
      </w:pPr>
    </w:p>
    <w:p>
      <w:pPr>
        <w:pStyle w:val="BodyText"/>
        <w:spacing w:before="196" w:line="254" w:lineRule="auto"/>
        <w:ind w:start="115" w:end="56"/>
      </w:pPr>
      <w:r>
        <w:rPr/>
        <w:t xml:space="preserve">Unie zasahuje, aby pomohla komunistickým stranám nastolit nový řád. Tvrdil také, </w:t>
      </w:r>
      <w:r>
        <w:rPr>
          <w:spacing w:val="40"/>
        </w:rPr>
        <w:t xml:space="preserve">že </w:t>
      </w:r>
      <w:r>
        <w:rPr/>
        <w:t xml:space="preserve">v boji za nový řád je třeba se poučit ze španělské občanské války, a to znamená zničit starý státní aparát a vybudovat nový v čele s komunistickou stranou. Ještě před německou invazí do Jugoslávie </w:t>
      </w:r>
      <w:r>
        <w:rPr/>
        <w:t xml:space="preserve">měl </w:t>
      </w:r>
      <w:r>
        <w:rPr/>
        <w:t xml:space="preserve">Tito </w:t>
      </w:r>
      <w:r>
        <w:rPr/>
        <w:t xml:space="preserve">funkční model revoluce.</w:t>
      </w:r>
    </w:p>
    <w:p>
      <w:pPr>
        <w:pStyle w:val="BodyText"/>
        <w:spacing w:before="3" w:line="254" w:lineRule="auto"/>
        <w:ind w:start="115" w:end="50" w:firstLine="285"/>
      </w:pPr>
      <w:r>
        <w:rPr/>
        <w:t xml:space="preserve">Titův model revoluce prostřednictvím války musel být upraven, když se válka nevyvíjela podle jeho představ. Zvraty Rudé armády v letech 1941 a 1942 nebyly součástí </w:t>
      </w:r>
      <w:r>
        <w:rPr/>
        <w:t xml:space="preserve">Titova scénáře. V Užicích se Tito oslavoval ve svých komunistických referencích, přestože se snažil vyjednávat s Mihailovićem; zůstal tak sám, aby čelil jugoslávské "reakci", která se ukázala být docela ochotná spolupracovat s okupantem, když </w:t>
      </w:r>
      <w:r>
        <w:rPr>
          <w:spacing w:val="40"/>
        </w:rPr>
        <w:t xml:space="preserve">čelila </w:t>
      </w:r>
      <w:r>
        <w:rPr/>
        <w:t xml:space="preserve">otevřené hrozbě sociální revoluce. Trvalo téměř rok, než si Tito ujasnil, kdy se levičáctví stalo sektářstvím, a než uznal, že při trvající absenci sovětské podpory je jedinou cestou vpřed proměnit rétoriku o spoléhání se na lid ve skutečnost. Takový význam měl Dlouhý pochod Bosnou a Hercegovinou a první zasedání AVNOJ. Jakmile byla koncepce lidové revoluce pochopena, bylo její uplatnění jednoduché, zvláště když vyvíjející se mezinárodní situace přinesla Titovi britskou pomoc.</w:t>
      </w:r>
    </w:p>
    <w:p>
      <w:pPr>
        <w:pStyle w:val="BodyText"/>
        <w:spacing w:before="4" w:line="254" w:lineRule="auto"/>
        <w:ind w:start="115" w:end="52" w:firstLine="285"/>
      </w:pPr>
      <w:r>
        <w:rPr/>
        <w:t xml:space="preserve">Jak se vítězství Spojenců stávalo jistějším, vyhlídka, že Tito bude stát v čele druhé komunistické revoluce na světě, vyvolala v Sovětském svazu několikrát znepokojení. </w:t>
      </w:r>
      <w:r>
        <w:rPr/>
        <w:t xml:space="preserve">Stalin, který </w:t>
      </w:r>
      <w:r>
        <w:rPr/>
        <w:t xml:space="preserve">si nebyl vědom rozsahu dohod dosažených mezi Titem a Fitzroyem Macleanem, </w:t>
      </w:r>
      <w:r>
        <w:rPr/>
        <w:t xml:space="preserve">se obával, že </w:t>
      </w:r>
      <w:r>
        <w:rPr/>
        <w:t xml:space="preserve">faktické vyhlášení </w:t>
      </w:r>
      <w:r>
        <w:rPr/>
        <w:t xml:space="preserve">nové revoluční </w:t>
      </w:r>
      <w:r>
        <w:rPr/>
        <w:t xml:space="preserve">vlády na druhém zasedání AVNOJ 29. listopadu 1943 naruší teheránská jednání mezi velkou trojkou; Tito mu dokázal, že se mýlil, a Sovětský svaz poté Tita plně podpořil. Dohoda se Stalinem ze září 1944 o tom, že Rudá armáda pomůže osvobodit Bělehrad a poté opustí zemi, skutečně jasně označila Tita za nezávislého komunistického státníka. Přesto byl mladším státníkem. Nová revoluční vláda byla finančně i vojensky závislá na Sovětském svazu, což se jasně ukázalo, když se Tito odvážil kritizovat chování Rudé armády nebo přijímat zásadní rozhodnutí v zahraniční a dokonce i vnitřní politice bez předchozí konzultace s Moskvou.</w:t>
      </w:r>
    </w:p>
    <w:p>
      <w:pPr>
        <w:pStyle w:val="BodyText"/>
        <w:spacing w:before="1" w:line="254" w:lineRule="auto"/>
        <w:ind w:start="115" w:end="51" w:firstLine="285"/>
      </w:pPr>
      <w:r>
        <w:rPr/>
        <w:t xml:space="preserve">Tito řekl Fitzroyi Macleanovi na začátku roku 1944, že nebude kopírovat stalinský systém. Zdálo se, že dělá pravý opak, neboť v mnoha ohledech v bezprostředně poválečných letech Tito otrocky kopíroval Sovětský svaz. Přesto se pod povrchem skrývaly rozdíly. Jak tvrdil Djilas</w:t>
      </w:r>
      <w:r>
        <w:rPr/>
        <w:t xml:space="preserve">, výbory Lidové fronty nebyly sověty, ale snažily se zůstat fóry, jejichž prostřednictvím byla strana spojena se svým lidem. Víc než to věřil Tito, že jeho koncepce revoluce prostřednictvím lidové stranické revoluce má exportní potenciál, především do Řecka. Tito byl realista. V prosinci 1944 přijal Stalinovu radu, že spojenectví s Velkou Británií znemožňuje podpořit </w:t>
      </w:r>
      <w:r>
        <w:rPr/>
        <w:t xml:space="preserve">snahu o získání komunistické moci v této zemi nebo dokonce vytvořit </w:t>
      </w:r>
      <w:r>
        <w:rPr/>
        <w:t xml:space="preserve">federaci s Bulharskem v té době; útěchou mu bylo, že se Stalinovou tichou podporou </w:t>
      </w:r>
      <w:r>
        <w:rPr/>
        <w:t xml:space="preserve">může pohltit Albánii. V roce 1947 však byla situace zcela jiná. Na Západě byly komunistické strany vyloučeny z vlád Francie a Itálie, Marshallova pomoc neboli "dolarový imperialismus" byl využíván k budování protisovětského bloku a Řecko vstoupilo do nové fáze </w:t>
      </w:r>
      <w:r>
        <w:rPr/>
        <w:t xml:space="preserve">občanské války; navíc byla podepsána mírová smlouva s Německem, která se týkala i</w:t>
      </w:r>
    </w:p>
    <w:p>
      <w:pPr>
        <w:pStyle w:val="BodyText"/>
        <w:spacing w:after="0" w:line="254" w:lineRule="auto"/>
        <w:sectPr>
          <w:headerReference w:type="even" r:id="rId33"/>
          <w:headerReference w:type="default" r:id="rId34"/>
          <w:pgSz w:w="8840" w:h="13260"/>
          <w:pgMar w:top="920" w:right="1133" w:bottom="280" w:left="1133" w:header="730" w:footer="0"/>
          <w:pgNumType w:start="186"/>
        </w:sectPr>
      </w:pPr>
    </w:p>
    <w:p>
      <w:pPr>
        <w:pStyle w:val="BodyText"/>
        <w:spacing w:before="197" w:line="254" w:lineRule="auto"/>
        <w:ind w:start="60" w:end="112" w:hanging="2"/>
      </w:pPr>
      <w:r>
        <w:rPr/>
        <w:t xml:space="preserve">Bulharsko zrušilo zákaz mluvit o balkánské federaci. Když byli Jugoslávci v září 1947 vyzváni, aby se ujali vedení při zakládání Kominformu, začal se Tito chovat, jako by už nebyl mladším komunistickým státníkem, ale rovným </w:t>
      </w:r>
      <w:r>
        <w:rPr>
          <w:spacing w:val="-2"/>
        </w:rPr>
        <w:t xml:space="preserve">Stalinovi.</w:t>
      </w:r>
    </w:p>
    <w:p>
      <w:pPr>
        <w:pStyle w:val="BodyText"/>
        <w:spacing w:before="3" w:line="254" w:lineRule="auto"/>
        <w:ind w:start="60" w:end="105" w:firstLine="283"/>
      </w:pPr>
      <w:r>
        <w:rPr/>
        <w:t xml:space="preserve">Tito si okamžitě uvědomil, že Stalinovo naléhání, aby se Jugoslávie na jaře 1948 připojila k balkánské federaci, je past. Protože se již dlouho zasazoval o vytvoření </w:t>
      </w:r>
      <w:r>
        <w:rPr/>
        <w:t xml:space="preserve">balkánské federace, byla to lákavá nabídka, ale uvědomil si, že Dimitrov, ať by řekl cokoli, by se Stalinovi nepostavil. Tito viděl Dimitrova zblízka, studoval jeho roli v Kominterně v době vrcholících čistek; věděl, čeho je Stalin schopen. A tak se rozhodl, obrazně řečeno, pro nový Dlouhý pochod. Pokračoval v řízení jugoslávské komunistické strany poté, co jí Kominterna odřízla finanční prostředky; vedl partyzánskou válku bez jakékoli sovětské podpory; a </w:t>
      </w:r>
      <w:r>
        <w:rPr/>
        <w:t xml:space="preserve">obojího dosáhl tak, že se spoléhal na podporu, kterou mohl získat doma. Vybudoval by v Jugoslávii socialismus bez sovětské pomoci a vybudoval by lepší verzi socialismu, než byl ten Stalinův. </w:t>
      </w:r>
      <w:r>
        <w:rPr/>
        <w:t xml:space="preserve">V procesu přehodnocování </w:t>
      </w:r>
      <w:r>
        <w:rPr/>
        <w:t xml:space="preserve">podstaty jugoslávské cesty </w:t>
      </w:r>
      <w:r>
        <w:rPr/>
        <w:t xml:space="preserve">zahájil a poté opustil kolektivizaci a poté se rozešel s Djilasem. Djilas postavil lidovou podstatu jugoslávské cesty do protikladu k byrokratické podstatě Stalinova systému; Tito a Djilas se shodli na tom, že strana má spíše "vést" než "řídit", což bylo zakotveno v rozhodnutích VI. sjezdu strany. Poté však Djilas začal tvrdit, že Leninovo pojetí strany bylo částečně zodpovědné za vznik Stalinova byrokratického státu, a nakonec se distancoval od leninské strany a vyzval k </w:t>
      </w:r>
      <w:r>
        <w:rPr/>
        <w:t xml:space="preserve">ukončení </w:t>
      </w:r>
      <w:r>
        <w:rPr/>
        <w:t xml:space="preserve">vlády jedné strany. </w:t>
      </w:r>
      <w:r>
        <w:rPr/>
        <w:t xml:space="preserve">To </w:t>
      </w:r>
      <w:r>
        <w:rPr/>
        <w:t xml:space="preserve">Tito </w:t>
      </w:r>
      <w:r>
        <w:rPr/>
        <w:t xml:space="preserve">nemohl </w:t>
      </w:r>
      <w:r>
        <w:rPr/>
        <w:t xml:space="preserve">přijmout, </w:t>
      </w:r>
      <w:r>
        <w:rPr/>
        <w:t xml:space="preserve">protože </w:t>
      </w:r>
      <w:r>
        <w:rPr/>
        <w:t xml:space="preserve">pro </w:t>
      </w:r>
      <w:r>
        <w:rPr/>
        <w:t xml:space="preserve">něj </w:t>
      </w:r>
      <w:r>
        <w:rPr/>
        <w:t xml:space="preserve">Lenin </w:t>
      </w:r>
      <w:r>
        <w:rPr/>
        <w:t xml:space="preserve">a </w:t>
      </w:r>
      <w:r>
        <w:rPr/>
        <w:t xml:space="preserve">koncepce revoluce byly neoddělitelné.</w:t>
      </w:r>
    </w:p>
    <w:p>
      <w:pPr>
        <w:pStyle w:val="BodyText"/>
        <w:spacing w:before="5" w:line="254" w:lineRule="auto"/>
        <w:ind w:start="60" w:end="107" w:firstLine="283"/>
      </w:pPr>
      <w:r>
        <w:rPr/>
        <w:t xml:space="preserve">Rozchod se Stalinem nikdy nebyl jen o nezávislosti, ale o </w:t>
      </w:r>
      <w:r>
        <w:rPr/>
        <w:t xml:space="preserve">nezávislých cestách k socialismu. Jakmile pominula bezprostřední krize vyvolaná rozchodem, začal Tito přesněji analyzovat, co marxismus znamená. Výsledkem bylo konkretizování koncepce spoléhání se na lid prostřednictvím předání továren do rukou dělníků prostřednictvím zřízení dělnických rad, což byla koncepce, která se postupně vyvinula v koncepci samosprávného socialismu. Když </w:t>
      </w:r>
      <w:r>
        <w:rPr/>
        <w:t xml:space="preserve">Stalin zemřel, spojil Tito vývoz této jugoslávské cesty k socialismu s bojem </w:t>
      </w:r>
      <w:r>
        <w:rPr/>
        <w:t xml:space="preserve">za destalinizaci v Sovětském svazu a východní Evropě. Jakmile se Tito přesvědčil, že Chruščov je skutečnou silou obnovy, využil jugoslávskou </w:t>
      </w:r>
      <w:r>
        <w:rPr/>
        <w:t xml:space="preserve">diplomacii </w:t>
      </w:r>
      <w:r>
        <w:rPr/>
        <w:t xml:space="preserve">k tomu, </w:t>
      </w:r>
      <w:r>
        <w:rPr/>
        <w:t xml:space="preserve">aby se pokusil </w:t>
      </w:r>
      <w:r>
        <w:rPr/>
        <w:t xml:space="preserve">ovlivnit </w:t>
      </w:r>
      <w:r>
        <w:rPr/>
        <w:t xml:space="preserve">proces </w:t>
      </w:r>
      <w:r>
        <w:rPr/>
        <w:t xml:space="preserve">destalinizace </w:t>
      </w:r>
      <w:r>
        <w:rPr/>
        <w:t xml:space="preserve">v </w:t>
      </w:r>
      <w:r>
        <w:rPr/>
        <w:t xml:space="preserve">Sovětském </w:t>
      </w:r>
      <w:r>
        <w:rPr/>
        <w:t xml:space="preserve">svazu. Některé z těchto intervencí byly úspěšné - deklarace z 30. října 1956 - a některé kontraproduktivní - Pulský projev z listopadu 1956, ale navzdory nepřízni osudu přežily krizi maďarské revoluce. To, co ukončilo první fázi Titova a Chruščovova usmíření, bylo Titovo naléhání na formalizaci jugoslávské cesty ve stranickém programu. Z Titovy perspektivy dávalo stanovení toho, co se má vyvézt, dokonalý smysl, ale znamenalo to dát na vědomí, že cestu ke skutečnému socialismu blokuje stalinský systém, nejen Stalin sám. Chruščov k tomuto rozhodnutí dospěl až v roce 1961 rozhodnutím dvaadvacátého sjezdu strany odstranit Stalinovo tělo z Leninova mauzolea. Poté, co uznal, že je nutná systémová změna, </w:t>
      </w:r>
      <w:r>
        <w:rPr/>
        <w:t xml:space="preserve">začalo druhé smíření s Titem</w:t>
      </w:r>
      <w:r>
        <w:rPr/>
        <w:t xml:space="preserve">, </w:t>
      </w:r>
      <w:r>
        <w:rPr/>
        <w:t xml:space="preserve">které </w:t>
      </w:r>
      <w:r>
        <w:rPr/>
        <w:t xml:space="preserve">trvalo </w:t>
      </w:r>
      <w:r>
        <w:rPr/>
        <w:t xml:space="preserve">asi</w:t>
      </w:r>
      <w:r>
        <w:rPr/>
        <w:t xml:space="preserve"> rok</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63"/>
      </w:pPr>
      <w:r>
        <w:rPr/>
        <w:t xml:space="preserve">skutečně se zdálo, že Titův pokus o export jugoslávského modelu a dokončení procesu destalinizace by mohl být úspěšný.</w:t>
      </w:r>
    </w:p>
    <w:p>
      <w:pPr>
        <w:pStyle w:val="BodyText"/>
        <w:spacing w:before="1" w:line="254" w:lineRule="auto"/>
        <w:ind w:start="115" w:end="50" w:firstLine="285"/>
      </w:pPr>
      <w:r>
        <w:rPr/>
        <w:t xml:space="preserve">Po Chruščovově politickém konci se Tito soustředil na reformu jugoslávské vize socialismu. Se znovuobjevením raného Marxe a jeho spisů o odcizení začali jugoslávští komunisté diskutovat o tom, jak by ekonomická reforma v kombinaci s rozšířením pravomocí dělnických rad, zejména pokud jde o rozhodování o investicích, mohla oživit samosprávný systém a konečně ukončit koncepci administrativního nebo byrokratického socialismu. Odbory byly touto myšlenkou obzvláště nadšeny a tvrdily, že systém dělnických rad by měl být rozšířen "vertikálně", aby se v podstatě stal samostatnou komorou parlamentu. </w:t>
      </w:r>
      <w:r>
        <w:rPr/>
        <w:t xml:space="preserve">K této myšlence se přihlásil i </w:t>
      </w:r>
      <w:r>
        <w:rPr/>
        <w:t xml:space="preserve">nový fenomén, studentské hnutí, inspirované spisy marxistických filozofů spojených s časopisem </w:t>
      </w:r>
      <w:r>
        <w:rPr>
          <w:i/>
        </w:rPr>
        <w:t xml:space="preserve">Praxis</w:t>
      </w:r>
      <w:r>
        <w:rPr/>
        <w:t xml:space="preserve">. Tito tuto myšlenku odmítal a byl také znepokojen tím, jak plány na reformu samosprávy ovlivňují soudobé plány na reformu strany. Protože s reformou samosprávných struktur mělo zaniknout mnoho zavedených struktur hospodářské a sociální správy, vyplývalo z toho, že bude muset dojít i k určité reformě strany. Tito dával přednost čistě administrativní reformě</w:t>
      </w:r>
      <w:r>
        <w:rPr>
          <w:spacing w:val="40"/>
        </w:rPr>
        <w:t xml:space="preserve">,</w:t>
      </w:r>
      <w:r>
        <w:rPr/>
        <w:t xml:space="preserve"> ale uvnitř </w:t>
      </w:r>
      <w:r>
        <w:rPr/>
        <w:t xml:space="preserve">strany se ozývalo mnoho hlasů volajících po něčem zásadnějším, což obnovilo Djilasovy diskuse o nutnosti státu jedné strany.</w:t>
      </w:r>
    </w:p>
    <w:p>
      <w:pPr>
        <w:pStyle w:val="BodyText"/>
        <w:spacing w:before="5" w:line="254" w:lineRule="auto"/>
        <w:ind w:start="115" w:end="52" w:firstLine="285"/>
      </w:pPr>
      <w:r>
        <w:rPr/>
        <w:t xml:space="preserve">Když </w:t>
      </w:r>
      <w:r>
        <w:rPr/>
        <w:t xml:space="preserve">studenti v červnu 1968 stávkovali, Tito se rozhodl podpořit jejich volání po změně a na VI. sjezdu odborů řekl, že je připraven dělníky vyslechnout. Tito byl optimistický v tom, že jugoslávská samospráva "se chytá", a tento názor sdílela i Varšavská smlouva, když měsíc před invazí do Československa prohlásila, že tamní politická situace "se začíná podobat Jugoslávii". Chvíli to vypadalo, že by se reformní komunistická hnutí v Jugoslávii i v Československu mohla proplést.</w:t>
      </w:r>
    </w:p>
    <w:p>
      <w:pPr>
        <w:pStyle w:val="BodyText"/>
        <w:spacing w:before="2" w:line="254" w:lineRule="auto"/>
        <w:ind w:start="115" w:end="49" w:firstLine="285"/>
      </w:pPr>
      <w:r>
        <w:rPr/>
        <w:t xml:space="preserve">Sovětská invaze do Československa ukončila jakoukoli představu, že </w:t>
      </w:r>
      <w:r>
        <w:rPr/>
        <w:t xml:space="preserve">by Sovětský svaz mohl být reformovatelný. Až do roku 1968 </w:t>
      </w:r>
      <w:r>
        <w:rPr/>
        <w:t xml:space="preserve">byl</w:t>
      </w:r>
      <w:r>
        <w:rPr/>
        <w:t xml:space="preserve"> </w:t>
      </w:r>
      <w:r>
        <w:rPr/>
        <w:t xml:space="preserve">pro </w:t>
      </w:r>
      <w:r>
        <w:rPr/>
        <w:t xml:space="preserve">Tita </w:t>
      </w:r>
      <w:r>
        <w:rPr/>
        <w:t xml:space="preserve">nejdůležitějším zahraničním </w:t>
      </w:r>
      <w:r>
        <w:rPr/>
        <w:t xml:space="preserve">vztahem </w:t>
      </w:r>
      <w:r>
        <w:rPr/>
        <w:t xml:space="preserve">Sovětský </w:t>
      </w:r>
      <w:r>
        <w:rPr/>
        <w:t xml:space="preserve">svaz. Po </w:t>
      </w:r>
      <w:r>
        <w:rPr/>
        <w:t xml:space="preserve">rozchodu </w:t>
      </w:r>
      <w:r>
        <w:rPr/>
        <w:t xml:space="preserve">se </w:t>
      </w:r>
      <w:r>
        <w:rPr/>
        <w:t xml:space="preserve">Stalinem </w:t>
      </w:r>
      <w:r>
        <w:rPr/>
        <w:t xml:space="preserve">v roce </w:t>
      </w:r>
      <w:r>
        <w:rPr/>
        <w:t xml:space="preserve">1948 </w:t>
      </w:r>
      <w:r>
        <w:rPr/>
        <w:t xml:space="preserve">obnovil vztahy se Západem a na počátku 50. let začal rozvíjet kontakty s postkoloniálními státy. Tyto vztahy byly vždy podporovány, ale až do Chruščovova pádu byla vždy daleko větší výhrou možnost, že se Sovětský svaz se stalinismem zcela rozejde a že bude obnovena jednota komunistického hnutí, což byly vyhlídky, které se náhle obnovily, když se v Československu dostal k moci Dubček. Pro Tita byla Moskva až do roku 1968 vždy domovem komunistické věci, které se věnoval, a centrem, do něhož se téměř denně hlásil po většinu svého života. Po roce 1968 se Sovětský svaz stal </w:t>
      </w:r>
      <w:r>
        <w:rPr/>
        <w:t xml:space="preserve">vnější mocností, která byla z pragmatického hlediska pro přežití Jugoslávie nezbytná, ale onen zvláštní vztah, společné odhodlání pro společnou věc se zcela vytratilo. V roce 1968 Sovětský svaz konsolidoval svůj východní blok a Tito na poslední desetiletí svého života zavázal Jugoslávii k neblokové politice hnutí nezúčastněných zemí.</w:t>
      </w:r>
    </w:p>
    <w:p>
      <w:pPr>
        <w:pStyle w:val="BodyText"/>
        <w:spacing w:before="6" w:line="254" w:lineRule="auto"/>
        <w:ind w:start="115" w:end="52" w:firstLine="285"/>
      </w:pPr>
      <w:r>
        <w:rPr/>
        <w:t xml:space="preserve">Po invazi do Československa dokázal Tito využít pocitu šoku a krize k tomu, aby začal znovu prosazovat stranickou ortodoxii a opakovaně zdůrazňoval, že </w:t>
      </w:r>
      <w:r>
        <w:rPr/>
        <w:t xml:space="preserve">rozhodnutí </w:t>
      </w:r>
      <w:r>
        <w:rPr/>
        <w:t xml:space="preserve">VI. sjezdu strany </w:t>
      </w:r>
      <w:r>
        <w:rPr/>
        <w:t xml:space="preserve">byla </w:t>
      </w:r>
      <w:r>
        <w:rPr/>
        <w:t xml:space="preserve">chybná. </w:t>
      </w:r>
      <w:r>
        <w:rPr/>
        <w:t xml:space="preserve">Titovo </w:t>
      </w:r>
      <w:r>
        <w:rPr/>
        <w:t xml:space="preserve">odmítnutí </w:t>
      </w:r>
      <w:r>
        <w:rPr/>
        <w:t xml:space="preserve">vzít na </w:t>
      </w:r>
      <w:r>
        <w:rPr/>
        <w:t xml:space="preserve">vědomí </w:t>
      </w:r>
      <w:r>
        <w:rPr>
          <w:spacing w:val="-2"/>
        </w:rPr>
        <w:t xml:space="preserve">názor odborů</w:t>
      </w:r>
    </w:p>
    <w:p>
      <w:pPr>
        <w:pStyle w:val="BodyText"/>
        <w:spacing w:after="0" w:line="254" w:lineRule="auto"/>
        <w:sectPr>
          <w:pgSz w:w="8840" w:h="13260"/>
          <w:pgMar w:top="920" w:right="1133" w:bottom="280" w:left="1133" w:header="730" w:footer="0"/>
        </w:sectPr>
      </w:pPr>
    </w:p>
    <w:p>
      <w:pPr>
        <w:pStyle w:val="BodyText"/>
        <w:spacing w:before="197" w:line="254" w:lineRule="auto"/>
        <w:ind w:end="108" w:hanging="1"/>
      </w:pPr>
      <w:r>
        <w:rPr/>
        <w:t xml:space="preserve">myšlenky na posílení samosprávy prostřednictvím většího </w:t>
      </w:r>
      <w:r>
        <w:rPr/>
        <w:t xml:space="preserve">zastoupení </w:t>
      </w:r>
      <w:r>
        <w:rPr/>
        <w:t xml:space="preserve">dělnické třídy </w:t>
      </w:r>
      <w:r>
        <w:rPr/>
        <w:t xml:space="preserve">přenesly podnět k reformě samosprávy na bedra republikánských správních elit. Tito byl dlouho nervózní z uvolnění centrální kontroly nad investicemi spojenými s devizovými příjmy. Logika reformy byla </w:t>
      </w:r>
      <w:r>
        <w:rPr/>
        <w:t xml:space="preserve">jasná: </w:t>
      </w:r>
      <w:r>
        <w:rPr/>
        <w:t xml:space="preserve">devizové </w:t>
      </w:r>
      <w:r>
        <w:rPr/>
        <w:t xml:space="preserve">příjmy </w:t>
      </w:r>
      <w:r>
        <w:rPr/>
        <w:t xml:space="preserve">byly </w:t>
      </w:r>
      <w:r>
        <w:rPr/>
        <w:t xml:space="preserve">jen </w:t>
      </w:r>
      <w:r>
        <w:rPr/>
        <w:t xml:space="preserve">další </w:t>
      </w:r>
      <w:r>
        <w:rPr/>
        <w:t xml:space="preserve">formou </w:t>
      </w:r>
      <w:r>
        <w:rPr/>
        <w:t xml:space="preserve">investic, </w:t>
      </w:r>
      <w:r>
        <w:rPr/>
        <w:t xml:space="preserve">které </w:t>
      </w:r>
      <w:r>
        <w:rPr/>
        <w:t xml:space="preserve">by měly být přeneseny na továrny. Geopolitická realita znamenala, že většina devizových příjmů pocházela z chorvatského dalmatského pobřeží a z turistického ruchu, a devizové příjmy byly v centru zoufale potřebné, aby pomohly financovat investice v ostatních částech Jugoslávie. Když chorvatští politici záměrně koketovali s </w:t>
      </w:r>
      <w:r>
        <w:rPr/>
        <w:t xml:space="preserve">nacionalistickými skupinami, aby na Tita v této věci zatlačili, Tito zasáhl, k čemuž ho přiměla záhřebská studentská stávka v listopadu 1971. V roce 1972 znovu zasáhl v Srbsku, aby z tamního vedení odstranil ty, kteří chtěli oživit debaty z roku 1968 o reformě strany a úloze dělníků a odborů při rozvoji samosprávného systému. Opustil rozhodnutí VI. sjezdu strany, vrátil Titovi právo přijímat klíčová kádrová rozhodnutí stranickému centru a s těmito </w:t>
      </w:r>
      <w:r>
        <w:rPr/>
        <w:t xml:space="preserve">pravomocemi pak budoval svůj odkaz "skutečně existující samosprávy". Tento systém přinesl relativní, i když dočasnou stabilitu, ale byl založen na potlačení </w:t>
      </w:r>
      <w:r>
        <w:rPr/>
        <w:t xml:space="preserve">demokratické diskuse, což nacionalisty i demokraty vytlačilo do podzemí.</w:t>
      </w:r>
    </w:p>
    <w:p>
      <w:pPr>
        <w:pStyle w:val="BodyText"/>
        <w:spacing w:before="5" w:line="254" w:lineRule="auto"/>
        <w:ind w:end="118" w:firstLine="283"/>
      </w:pPr>
      <w:r>
        <w:rPr/>
        <w:t xml:space="preserve">Takový je v souhrnu Titův život a zdá se, že </w:t>
      </w:r>
      <w:r>
        <w:rPr>
          <w:spacing w:val="-2"/>
        </w:rPr>
        <w:t xml:space="preserve">Djilasovo </w:t>
      </w:r>
      <w:r>
        <w:rPr/>
        <w:t xml:space="preserve">hodnocení lze jen těžko zpochybnit</w:t>
      </w:r>
      <w:r>
        <w:rPr>
          <w:spacing w:val="-2"/>
        </w:rPr>
        <w:t xml:space="preserve">:</w:t>
      </w:r>
    </w:p>
    <w:p>
      <w:pPr>
        <w:pStyle w:val="BodyText"/>
        <w:spacing w:before="95"/>
        <w:ind w:start="0"/>
        <w:jc w:val="left"/>
      </w:pPr>
    </w:p>
    <w:p>
      <w:pPr>
        <w:spacing w:before="0" w:line="254" w:lineRule="auto"/>
        <w:ind w:start="343" w:end="390" w:firstLine="0"/>
        <w:jc w:val="both"/>
        <w:rPr>
          <w:sz w:val="16"/>
        </w:rPr>
      </w:pPr>
      <w:r>
        <w:rPr>
          <w:sz w:val="16"/>
        </w:rPr>
        <w:t xml:space="preserve">Koncem šedesátých let měla Jugoslávie další šanci, nejslibnější, i když také </w:t>
      </w:r>
      <w:r>
        <w:rPr>
          <w:sz w:val="16"/>
        </w:rPr>
        <w:t xml:space="preserve">nejistou, na demokratizaci ... [ale] počátkem sedmdesátých let Tito pevněji než kdy jindy </w:t>
      </w:r>
      <w:r>
        <w:rPr>
          <w:sz w:val="16"/>
        </w:rPr>
        <w:t xml:space="preserve">brzdil </w:t>
      </w:r>
      <w:r>
        <w:rPr>
          <w:sz w:val="16"/>
        </w:rPr>
        <w:t xml:space="preserve">hnutí </w:t>
      </w:r>
      <w:r>
        <w:rPr>
          <w:sz w:val="16"/>
        </w:rPr>
        <w:t xml:space="preserve">za změnu</w:t>
      </w:r>
      <w:r>
        <w:rPr>
          <w:sz w:val="16"/>
        </w:rPr>
        <w:t xml:space="preserve">; </w:t>
      </w:r>
      <w:r>
        <w:rPr>
          <w:sz w:val="16"/>
        </w:rPr>
        <w:t xml:space="preserve">nutil tvůrčí </w:t>
      </w:r>
      <w:r>
        <w:rPr>
          <w:sz w:val="16"/>
        </w:rPr>
        <w:t xml:space="preserve">společenské, národní </w:t>
      </w:r>
      <w:r>
        <w:rPr>
          <w:sz w:val="16"/>
        </w:rPr>
        <w:t xml:space="preserve">a individuální možnosti, </w:t>
      </w:r>
      <w:r>
        <w:rPr>
          <w:sz w:val="16"/>
        </w:rPr>
        <w:t xml:space="preserve">aby se vrátily k uvadlým ideálům svého mládí.</w:t>
      </w:r>
      <w:r>
        <w:rPr>
          <w:sz w:val="16"/>
          <w:vertAlign w:val="superscript"/>
        </w:rPr>
        <w:t xml:space="preserve">3</w:t>
      </w:r>
    </w:p>
    <w:p>
      <w:pPr>
        <w:pStyle w:val="BodyText"/>
        <w:spacing w:before="25"/>
        <w:ind w:start="0"/>
        <w:jc w:val="left"/>
        <w:rPr>
          <w:sz w:val="16"/>
        </w:rPr>
      </w:pPr>
    </w:p>
    <w:p>
      <w:pPr>
        <w:pStyle w:val="BodyText"/>
        <w:spacing w:before="1" w:line="254" w:lineRule="auto"/>
        <w:ind w:start="61" w:end="108" w:firstLine="282"/>
      </w:pPr>
      <w:r>
        <w:rPr/>
        <w:t xml:space="preserve">Na zasedání ústředního výboru v červnu 1951 došlo k výmluvné výměně názorů mezi Titem a Djilasem o povaze reformy strany. V rámci procesu, který </w:t>
      </w:r>
      <w:r>
        <w:rPr/>
        <w:t xml:space="preserve">vyvrcholil </w:t>
      </w:r>
      <w:r>
        <w:rPr/>
        <w:t xml:space="preserve">rozhodnutím </w:t>
      </w:r>
      <w:r>
        <w:rPr/>
        <w:t xml:space="preserve">VI. </w:t>
      </w:r>
      <w:r>
        <w:rPr/>
        <w:t xml:space="preserve">sjezdu </w:t>
      </w:r>
      <w:r>
        <w:rPr/>
        <w:t xml:space="preserve">strany, </w:t>
      </w:r>
      <w:r>
        <w:rPr/>
        <w:t xml:space="preserve">přednesl </w:t>
      </w:r>
      <w:r>
        <w:rPr/>
        <w:t xml:space="preserve">Djilas </w:t>
      </w:r>
      <w:r>
        <w:rPr/>
        <w:t xml:space="preserve">zprávu "O teoretické práci naší strany". Velká část projevu byla věnována tomu, aby ukázala, jak se socialistický systém v Sovětském svazu stal reakčním a vykořisťovatelským a že bolševická strana kvůli způsobu svého fungování "už není marxistická". </w:t>
      </w:r>
      <w:r>
        <w:rPr/>
        <w:t xml:space="preserve">Poté </w:t>
      </w:r>
      <w:r>
        <w:rPr/>
        <w:t xml:space="preserve">však </w:t>
      </w:r>
      <w:r>
        <w:rPr/>
        <w:t xml:space="preserve">Djilas </w:t>
      </w:r>
      <w:r>
        <w:rPr/>
        <w:t xml:space="preserve">nadhodil </w:t>
      </w:r>
      <w:r>
        <w:rPr/>
        <w:t xml:space="preserve">téma, které </w:t>
      </w:r>
      <w:r>
        <w:rPr/>
        <w:t xml:space="preserve">nakonec </w:t>
      </w:r>
      <w:r>
        <w:rPr/>
        <w:t xml:space="preserve">vedlo </w:t>
      </w:r>
      <w:r>
        <w:rPr/>
        <w:t xml:space="preserve">k </w:t>
      </w:r>
      <w:r>
        <w:rPr/>
        <w:t xml:space="preserve">jeho </w:t>
      </w:r>
      <w:r>
        <w:rPr/>
        <w:t xml:space="preserve">rozchodu </w:t>
      </w:r>
      <w:r>
        <w:rPr/>
        <w:t xml:space="preserve">s Titem: i v jugoslávské komunistické straně existovala tradice "monopolizmu", která byla stejně škodlivá. Strana musela být skutečně marxistická a demokratická, neboť, jak Djilas vysvětlil, Marx </w:t>
      </w:r>
      <w:r>
        <w:rPr/>
        <w:t xml:space="preserve">vždy trval na </w:t>
      </w:r>
      <w:r>
        <w:rPr/>
        <w:t xml:space="preserve">svobodném boji idejí. </w:t>
      </w:r>
      <w:r>
        <w:rPr/>
        <w:t xml:space="preserve">V reformované Komunistické straně Jugoslávie byla nezbytná svobodná diskuse, nikdo by neměl mít pocit, že </w:t>
      </w:r>
      <w:r>
        <w:rPr/>
        <w:t xml:space="preserve">nemůže vyjadřovat své názory. Být disciplinovaným komunistou," zdůrazňoval, "neznamenalo nemyslet sám za sebe, neodvážit se mít jiné názory na tu či onu </w:t>
      </w:r>
      <w:r>
        <w:rPr/>
        <w:t xml:space="preserve">teorii nebo od toho či onoho komunisty.</w:t>
      </w:r>
    </w:p>
    <w:p>
      <w:pPr>
        <w:pStyle w:val="BodyText"/>
        <w:spacing w:before="3" w:line="254" w:lineRule="auto"/>
        <w:ind w:start="61" w:end="114" w:firstLine="283"/>
      </w:pPr>
      <w:r>
        <w:rPr/>
        <w:t xml:space="preserve">V následné diskusi Tito odsoudil skutečnost, že v jugoslávské komunistické straně chybí demokracie, ale poněkud rozporuplně vysvětlil, co by se mělo udělat. Chtěl "čistou stranu", v níž by každý říkal, co </w:t>
      </w:r>
      <w:r>
        <w:rPr/>
        <w:t xml:space="preserve">si myslí, </w:t>
      </w:r>
      <w:r>
        <w:rPr/>
        <w:t xml:space="preserve">ale </w:t>
      </w:r>
      <w:r>
        <w:rPr/>
        <w:t xml:space="preserve">vyzýval </w:t>
      </w:r>
      <w:r>
        <w:rPr/>
        <w:t xml:space="preserve">nikoli </w:t>
      </w:r>
      <w:r>
        <w:rPr/>
        <w:t xml:space="preserve">ke </w:t>
      </w:r>
      <w:r>
        <w:rPr/>
        <w:t xml:space="preserve">svobodné </w:t>
      </w:r>
      <w:r>
        <w:rPr/>
        <w:t xml:space="preserve">diskusi</w:t>
      </w:r>
      <w:r>
        <w:rPr/>
        <w:t xml:space="preserve">, </w:t>
      </w:r>
      <w:r>
        <w:rPr/>
        <w:t xml:space="preserve">nýbrž </w:t>
      </w:r>
      <w:r>
        <w:rPr/>
        <w:t xml:space="preserve">k </w:t>
      </w:r>
      <w:r>
        <w:rPr/>
        <w:t xml:space="preserve">očistě </w:t>
      </w:r>
      <w:r>
        <w:rPr/>
        <w:t xml:space="preserve">od </w:t>
      </w:r>
      <w:r>
        <w:rPr/>
        <w:t xml:space="preserve">těch, </w:t>
      </w:r>
      <w:r>
        <w:rPr>
          <w:spacing w:val="-5"/>
        </w:rPr>
        <w:t xml:space="preserve">kteří</w:t>
      </w:r>
    </w:p>
    <w:p>
      <w:pPr>
        <w:pStyle w:val="BodyText"/>
        <w:spacing w:after="0" w:line="254" w:lineRule="auto"/>
        <w:sectPr>
          <w:pgSz w:w="8840" w:h="13260"/>
          <w:pgMar w:top="920" w:right="1133" w:bottom="280" w:left="1133" w:header="730" w:footer="0"/>
        </w:sectPr>
      </w:pPr>
    </w:p>
    <w:p>
      <w:pPr>
        <w:pStyle w:val="BodyText"/>
        <w:spacing w:before="196" w:line="254" w:lineRule="auto"/>
        <w:ind w:start="115" w:end="49"/>
      </w:pPr>
      <w:r>
        <w:rPr/>
        <w:t xml:space="preserve">se řídil "sovětskou praxí". Na </w:t>
      </w:r>
      <w:r>
        <w:rPr/>
        <w:t xml:space="preserve">třicátá léta </w:t>
      </w:r>
      <w:r>
        <w:rPr/>
        <w:t xml:space="preserve">pak vzpomínal</w:t>
      </w:r>
      <w:r>
        <w:rPr/>
        <w:t xml:space="preserve">: "</w:t>
      </w:r>
      <w:r>
        <w:rPr/>
        <w:t xml:space="preserve">Sám </w:t>
      </w:r>
      <w:r>
        <w:rPr/>
        <w:t xml:space="preserve">jsem </w:t>
      </w:r>
      <w:r>
        <w:rPr/>
        <w:t xml:space="preserve">se účastnil stranických schůzí v rámci Kominterny, schůzí, kterých se účastnili komunisté z celého světa. Viděl jsem to, ale nikdy jsem to nemohl přijmout. Na takových schůzích se prostě nediskutovalo. Pokud se vyskytl nějaký 'problém', tak ten člověk nikdy nesměl promluvit. To bylo v naprostém rozporu s leninskou stranou".</w:t>
      </w:r>
      <w:r>
        <w:rPr>
          <w:vertAlign w:val="superscript"/>
        </w:rPr>
        <w:t xml:space="preserve">4</w:t>
      </w:r>
      <w:r>
        <w:rPr>
          <w:vertAlign w:val="baseline"/>
        </w:rPr>
        <w:t xml:space="preserve"> Tito neměl čas na stranu, jaká existovala za Stalina, ale měl idealizovanou představu o tom, jak by měla leninská strana fungovat, a instinktivně viděl řešení spíše v "čistkách" než v otevřené diskusi, sám vždy připraven použít stranickou disciplínu k potlačení diskuse.</w:t>
      </w:r>
    </w:p>
    <w:p>
      <w:pPr>
        <w:pStyle w:val="BodyText"/>
        <w:spacing w:before="4" w:line="254" w:lineRule="auto"/>
        <w:ind w:start="113" w:end="51" w:firstLine="287"/>
      </w:pPr>
      <w:r>
        <w:rPr/>
        <w:t xml:space="preserve">Mohlo to dopadnout jinak? V lednu 1954, v okamžiku, kdy byl vyloučen z vedení, Djilas prohlásil, že všechny jeho neshody s kolegy zmizí, pokud bude strana reorganizována. Titův postoj tehdy zněl, že nemůže dojít k uvadnutí strany, "dokud nebude odzbrojen poslední třídní nepřítel, dokud nebudou nejširší masy vychovány k socialismu".</w:t>
      </w:r>
      <w:r>
        <w:rPr>
          <w:vertAlign w:val="superscript"/>
        </w:rPr>
        <w:t xml:space="preserve">5</w:t>
      </w:r>
      <w:r>
        <w:rPr>
          <w:vertAlign w:val="baseline"/>
        </w:rPr>
        <w:t xml:space="preserve"> Koncem šedesátých let začala reorganizace strany a úroveň diskuse naznačovala, že "nejširší masy" byly skutečně "vychovány k socialismu", zatímco aktivit "třídních nepřátel" bylo málo</w:t>
      </w:r>
      <w:r>
        <w:rPr>
          <w:vertAlign w:val="baseline"/>
        </w:rPr>
        <w:t xml:space="preserve">. </w:t>
      </w:r>
      <w:r>
        <w:rPr>
          <w:vertAlign w:val="baseline"/>
        </w:rPr>
        <w:t xml:space="preserve">Z logiky událostí vyplývalo, že Tito měl </w:t>
      </w:r>
      <w:r>
        <w:rPr>
          <w:spacing w:val="-1"/>
          <w:vertAlign w:val="baseline"/>
        </w:rPr>
        <w:t xml:space="preserve">být </w:t>
      </w:r>
      <w:r>
        <w:rPr>
          <w:vertAlign w:val="baseline"/>
        </w:rPr>
        <w:t xml:space="preserve">připraven uvažovat o uvolnění diktatury. Co by se stalo, kdyby </w:t>
      </w:r>
      <w:r>
        <w:rPr>
          <w:vertAlign w:val="baseline"/>
        </w:rPr>
        <w:t xml:space="preserve">Dubčekovo Pražské jaro zvítězilo? Líbilo by se Titovi být spojován s touto obnovou komunismu natolik, že by dovolil, aby se do Jugoslávie dostaly československé myšlenky o svobodě tisku? Vrátil by se k myšlenkám Tempa o radikální odborové reformě samosprávy? Nebylo by to poprvé, co by se přizpůsobil zásadně nové situaci, a jak v roce 1968 poznamenala Phyllis Autyová, Tito měl "vynikající schopnost rozpoznat kvality doby a chopit se příležitosti, když se řítila kolem".</w:t>
      </w:r>
      <w:r>
        <w:rPr>
          <w:vertAlign w:val="superscript"/>
        </w:rPr>
        <w:t xml:space="preserve">6</w:t>
      </w:r>
      <w:r>
        <w:rPr>
          <w:vertAlign w:val="baseline"/>
        </w:rPr>
        <w:t xml:space="preserve"> Možná měl Tito reagovat na Tempovu narážku z prosince 1968, že by měla odstoupit celá válečná generace. Ve věku 76 let by to pro Tita bylo rozumné rozhodnutí. Ve straně by pak došlo k rozkolu, možná i ke krizi v zemi, ale krizi méně akutní než </w:t>
      </w:r>
      <w:r>
        <w:rPr>
          <w:vertAlign w:val="baseline"/>
        </w:rPr>
        <w:t xml:space="preserve">na konci </w:t>
      </w:r>
      <w:r>
        <w:rPr>
          <w:vertAlign w:val="baseline"/>
        </w:rPr>
        <w:t xml:space="preserve">80. let, kdy </w:t>
      </w:r>
      <w:r>
        <w:rPr>
          <w:vertAlign w:val="baseline"/>
        </w:rPr>
        <w:t xml:space="preserve">se dvacet let </w:t>
      </w:r>
      <w:r>
        <w:rPr>
          <w:vertAlign w:val="baseline"/>
        </w:rPr>
        <w:t xml:space="preserve">nechávaly </w:t>
      </w:r>
      <w:r>
        <w:rPr>
          <w:vertAlign w:val="baseline"/>
        </w:rPr>
        <w:t xml:space="preserve">hnisat </w:t>
      </w:r>
      <w:r>
        <w:rPr>
          <w:vertAlign w:val="baseline"/>
        </w:rPr>
        <w:t xml:space="preserve">boláky </w:t>
      </w:r>
      <w:r>
        <w:rPr>
          <w:vertAlign w:val="baseline"/>
        </w:rPr>
        <w:t xml:space="preserve">a rozpadl se nejen jugoslávský komunismus, ale i jugoslávský stát.</w:t>
      </w:r>
    </w:p>
    <w:p>
      <w:pPr>
        <w:pStyle w:val="BodyText"/>
        <w:spacing w:before="6" w:line="254" w:lineRule="auto"/>
        <w:ind w:start="114" w:end="51" w:firstLine="286"/>
      </w:pPr>
      <w:r>
        <w:rPr/>
        <w:t xml:space="preserve">Ve velkých debatách o reformě strany v šedesátých letech, zejména po odstoupení Tempa, Tito </w:t>
      </w:r>
      <w:r>
        <w:rPr>
          <w:spacing w:val="-1"/>
        </w:rPr>
        <w:t xml:space="preserve">zřejmě</w:t>
      </w:r>
      <w:r>
        <w:rPr/>
        <w:t xml:space="preserve"> neslyšel hlasy dělníků za intelektuální kakofonií </w:t>
      </w:r>
      <w:r>
        <w:rPr/>
        <w:t xml:space="preserve">filozofů </w:t>
      </w:r>
      <w:r>
        <w:rPr>
          <w:i/>
        </w:rPr>
        <w:t xml:space="preserve">Praxis</w:t>
      </w:r>
      <w:r>
        <w:rPr/>
        <w:t xml:space="preserve">, kterých </w:t>
      </w:r>
      <w:r>
        <w:rPr/>
        <w:t xml:space="preserve">si </w:t>
      </w:r>
      <w:r>
        <w:rPr/>
        <w:t xml:space="preserve">tolik </w:t>
      </w:r>
      <w:r>
        <w:rPr/>
        <w:t xml:space="preserve">nevážil. Bylo to snad tím, že filosofy považoval jen za o málo lepší než stranické frakcionáře, kterými na počátku své kariéry tolik pohrdal? Když Kardelj v roce 1949 poprvé navrhoval dělnické rady, zdůrazňoval, že jugoslávská komunistická strana se vždy musela opírat o široké masy pracujícího lidu, a odhodlání strany ve 30. letech spoléhat se na dělnickou třídu a její válečný Dlouhý pochod, stejně jako zavedení dělnických rad, to vše potvrzovalo. Kardelj tehdy napsal, že "ani ten nejdokonalejší byrokratický aparát ... není schopen vybudovat socialismus", a přesto se právě o to Tito od roku 1972 při budování svého odkazu pokoušel. Titův ústup k ortodoxnímu leninismu po roce 1968 znamenal opuštění </w:t>
      </w:r>
      <w:r>
        <w:rPr/>
        <w:t xml:space="preserve">politiky, kterou do té doby vždy prosazoval.</w:t>
      </w:r>
    </w:p>
    <w:p>
      <w:pPr>
        <w:pStyle w:val="BodyText"/>
        <w:spacing w:before="2" w:line="254" w:lineRule="auto"/>
        <w:ind w:start="114" w:end="53" w:firstLine="285"/>
      </w:pPr>
      <w:r>
        <w:rPr/>
        <w:t xml:space="preserve">Na konci života se Tito spokojil s druhým nejlepším, s něčím, co fungovalo. </w:t>
      </w:r>
      <w:r>
        <w:rPr/>
        <w:t xml:space="preserve">V</w:t>
      </w:r>
      <w:r>
        <w:rPr/>
        <w:t xml:space="preserve"> roce 1951 </w:t>
      </w:r>
      <w:r>
        <w:rPr/>
        <w:t xml:space="preserve">řekl </w:t>
      </w:r>
      <w:r>
        <w:rPr/>
        <w:t xml:space="preserve">ústřednímu </w:t>
      </w:r>
      <w:r>
        <w:rPr/>
        <w:t xml:space="preserve">výboru</w:t>
      </w:r>
      <w:r>
        <w:rPr/>
        <w:t xml:space="preserve">, že </w:t>
      </w:r>
      <w:r>
        <w:rPr/>
        <w:t xml:space="preserve">"</w:t>
      </w:r>
      <w:r>
        <w:rPr/>
        <w:t xml:space="preserve">naším </w:t>
      </w:r>
      <w:r>
        <w:rPr/>
        <w:t xml:space="preserve">cílem </w:t>
      </w:r>
      <w:r>
        <w:rPr/>
        <w:t xml:space="preserve">je </w:t>
      </w:r>
      <w:r>
        <w:rPr/>
        <w:t xml:space="preserve">vytvořit </w:t>
      </w:r>
      <w:r>
        <w:rPr/>
        <w:t xml:space="preserve">šťastný </w:t>
      </w:r>
      <w:r>
        <w:rPr/>
        <w:t xml:space="preserve">život </w:t>
      </w:r>
      <w:r>
        <w:rPr/>
        <w:t xml:space="preserve">pro </w:t>
      </w:r>
      <w:r>
        <w:rPr/>
        <w:t xml:space="preserve">naše</w:t>
      </w:r>
    </w:p>
    <w:p>
      <w:pPr>
        <w:pStyle w:val="BodyText"/>
        <w:spacing w:after="0" w:line="254" w:lineRule="auto"/>
        <w:sectPr>
          <w:pgSz w:w="8840" w:h="13260"/>
          <w:pgMar w:top="920" w:right="1133" w:bottom="280" w:left="1133" w:header="730" w:footer="0"/>
        </w:sectPr>
      </w:pPr>
    </w:p>
    <w:p>
      <w:pPr>
        <w:pStyle w:val="BodyText"/>
        <w:spacing w:before="197" w:line="254" w:lineRule="auto"/>
        <w:ind w:start="58" w:end="106"/>
      </w:pPr>
      <w:r>
        <w:rPr/>
        <w:t xml:space="preserve">lidí v naší zemi".</w:t>
      </w:r>
      <w:r>
        <w:rPr>
          <w:vertAlign w:val="superscript"/>
        </w:rPr>
        <w:t xml:space="preserve">7</w:t>
      </w:r>
      <w:r>
        <w:rPr>
          <w:vertAlign w:val="baseline"/>
        </w:rPr>
        <w:t xml:space="preserve"> V říjnu 1968 řekl Phyllis Autyové něco velmi podobného: "Snažil jsem se zasvětit svůj život dobru lidu a země.</w:t>
      </w:r>
      <w:r>
        <w:rPr>
          <w:vertAlign w:val="superscript"/>
        </w:rPr>
        <w:t xml:space="preserve">8</w:t>
      </w:r>
      <w:r>
        <w:rPr>
          <w:vertAlign w:val="baseline"/>
        </w:rPr>
        <w:t xml:space="preserve"> Když Tito po roce 1968 zasáhl a obnovil disciplínu, připravil Jugoslávcům cestu k desetiletí prosperity. Tím, že zabránil demokratickému vývoji samosprávného systému, však také vytvořil stát, který více odcizoval než odcizoval a který v sobě dusil nacionalistické, sociální a intelektuální napětí, jež nakonec explodovalo. Tito věřil, že rozhodující roli v </w:t>
      </w:r>
      <w:r>
        <w:rPr>
          <w:vertAlign w:val="baseline"/>
        </w:rPr>
        <w:t xml:space="preserve">dějinách </w:t>
      </w:r>
      <w:r>
        <w:rPr>
          <w:vertAlign w:val="baseline"/>
        </w:rPr>
        <w:t xml:space="preserve">hrají jednotlivci</w:t>
      </w:r>
      <w:r>
        <w:rPr>
          <w:vertAlign w:val="baseline"/>
        </w:rPr>
        <w:t xml:space="preserve">. Jednou řekl Djilasovi, že "často celý běh dějin závisí na jednom člověku".</w:t>
      </w:r>
      <w:r>
        <w:rPr>
          <w:vertAlign w:val="superscript"/>
        </w:rPr>
        <w:t xml:space="preserve">9</w:t>
      </w:r>
      <w:r>
        <w:rPr>
          <w:vertAlign w:val="baseline"/>
        </w:rPr>
        <w:t xml:space="preserve"> Verdikt dějin nad Titem je tedy krutý: na konci šedesátých let odmítl </w:t>
      </w:r>
      <w:r>
        <w:rPr>
          <w:vertAlign w:val="baseline"/>
        </w:rPr>
        <w:t xml:space="preserve">uznat vyspělost vlastního národa, odmítl se smířit s tím, že "poslední třídní nepřítel byl odzbrojen" a že nastal čas ukončit diktaturu. Místo toho přijal </w:t>
      </w:r>
      <w:r>
        <w:rPr>
          <w:vertAlign w:val="baseline"/>
        </w:rPr>
        <w:t xml:space="preserve">spíše </w:t>
      </w:r>
      <w:r>
        <w:rPr>
          <w:vertAlign w:val="baseline"/>
        </w:rPr>
        <w:t xml:space="preserve">byrokratické </w:t>
      </w:r>
      <w:r>
        <w:rPr>
          <w:vertAlign w:val="baseline"/>
        </w:rPr>
        <w:t xml:space="preserve">než </w:t>
      </w:r>
      <w:r>
        <w:rPr>
          <w:vertAlign w:val="baseline"/>
        </w:rPr>
        <w:t xml:space="preserve">demokratické </w:t>
      </w:r>
      <w:r>
        <w:rPr>
          <w:vertAlign w:val="baseline"/>
        </w:rPr>
        <w:t xml:space="preserve">řešení </w:t>
      </w:r>
      <w:r>
        <w:rPr>
          <w:vertAlign w:val="baseline"/>
        </w:rPr>
        <w:t xml:space="preserve">problémů </w:t>
      </w:r>
      <w:r>
        <w:rPr>
          <w:vertAlign w:val="baseline"/>
        </w:rPr>
        <w:t xml:space="preserve">země</w:t>
      </w:r>
      <w:r>
        <w:rPr>
          <w:vertAlign w:val="baseline"/>
        </w:rPr>
        <w:t xml:space="preserve">. </w:t>
      </w:r>
      <w:r>
        <w:rPr>
          <w:vertAlign w:val="baseline"/>
        </w:rPr>
        <w:t xml:space="preserve">Jak </w:t>
      </w:r>
      <w:r>
        <w:rPr>
          <w:vertAlign w:val="baseline"/>
        </w:rPr>
        <w:t xml:space="preserve">řekl </w:t>
      </w:r>
      <w:r>
        <w:rPr>
          <w:vertAlign w:val="baseline"/>
        </w:rPr>
        <w:t xml:space="preserve">Djilas </w:t>
      </w:r>
      <w:r>
        <w:rPr>
          <w:vertAlign w:val="baseline"/>
        </w:rPr>
        <w:t xml:space="preserve">v roce 1953, nakonec byl "praporečníkem byrokracie".</w:t>
      </w:r>
    </w:p>
    <w:p>
      <w:pPr>
        <w:pStyle w:val="BodyText"/>
        <w:spacing w:after="0" w:line="254" w:lineRule="auto"/>
        <w:sectPr>
          <w:pgSz w:w="8840" w:h="13260"/>
          <w:pgMar w:top="920" w:right="1133" w:bottom="280" w:left="1133" w:header="730" w:footer="0"/>
        </w:sectPr>
      </w:pPr>
    </w:p>
    <w:p>
      <w:pPr>
        <w:pStyle w:val="BodyText"/>
        <w:spacing w:before="7"/>
        <w:ind w:start="0"/>
        <w:jc w:val="left"/>
        <w:rPr>
          <w:sz w:val="16"/>
        </w:rPr>
      </w:pPr>
    </w:p>
    <w:p>
      <w:pPr>
        <w:pStyle w:val="BodyText"/>
        <w:spacing w:after="0"/>
        <w:jc w:val="left"/>
        <w:rPr>
          <w:sz w:val="16"/>
        </w:rPr>
        <w:sectPr>
          <w:headerReference w:type="even" r:id="rId35"/>
          <w:pgSz w:w="8840" w:h="13260"/>
          <w:pgMar w:top="1520" w:right="1133" w:bottom="280" w:left="1133" w:header="0" w:footer="0"/>
        </w:sectPr>
      </w:pPr>
    </w:p>
    <w:p>
      <w:pPr>
        <w:pStyle w:val="Heading1"/>
        <w:spacing w:before="98"/>
        <w:ind w:end="128"/>
        <w:rPr>
          <w:b/>
        </w:rPr>
      </w:pPr>
      <w:bookmarkStart w:name="Endnotes" w:id="14"/>
      <w:bookmarkEnd w:id="14"/>
      <w:r>
        <w:rPr/>
      </w:r>
      <w:r>
        <w:rPr>
          <w:b/>
          <w:spacing w:val="-2"/>
        </w:rPr>
        <w:t xml:space="preserve">KONEČNÉ POZNÁMKY</w:t>
      </w:r>
    </w:p>
    <w:p>
      <w:pPr>
        <w:pStyle w:val="BodyText"/>
        <w:ind w:start="0"/>
        <w:jc w:val="left"/>
        <w:rPr>
          <w:b/>
          <w:sz w:val="25"/>
        </w:rPr>
      </w:pPr>
    </w:p>
    <w:p>
      <w:pPr>
        <w:pStyle w:val="BodyText"/>
        <w:spacing w:before="101"/>
        <w:ind w:start="0"/>
        <w:jc w:val="left"/>
        <w:rPr>
          <w:b/>
          <w:sz w:val="25"/>
        </w:rPr>
      </w:pPr>
    </w:p>
    <w:p>
      <w:pPr>
        <w:pStyle w:val="BodyText"/>
        <w:ind w:start="2751"/>
        <w:jc w:val="left"/>
        <w:rPr>
          <w:b/>
        </w:rPr>
      </w:pPr>
      <w:r>
        <w:rPr>
          <w:b/>
          <w:spacing w:val="-2"/>
        </w:rPr>
        <w:t xml:space="preserve">Úvod</w:t>
      </w:r>
    </w:p>
    <w:p>
      <w:pPr>
        <w:pStyle w:val="ListParagraph"/>
        <w:numPr>
          <w:ilvl w:val="0"/>
          <w:numId w:val="1"/>
        </w:numPr>
        <w:tabs>
          <w:tab w:val="left" w:leader="none" w:pos="780"/>
        </w:tabs>
        <w:spacing w:before="100" w:after="0" w:line="240" w:lineRule="auto"/>
        <w:ind w:start="780" w:end="0" w:hanging="437"/>
        <w:jc w:val="left"/>
        <w:rPr>
          <w:sz w:val="16"/>
        </w:rPr>
      </w:pPr>
      <w:r>
        <w:rPr>
          <w:sz w:val="16"/>
        </w:rPr>
        <w:t xml:space="preserve">P. </w:t>
      </w:r>
      <w:r>
        <w:rPr>
          <w:sz w:val="16"/>
        </w:rPr>
        <w:t xml:space="preserve">Auty</w:t>
      </w:r>
      <w:r>
        <w:rPr>
          <w:i/>
          <w:sz w:val="16"/>
        </w:rPr>
        <w:t xml:space="preserve">, Tito: </w:t>
      </w:r>
      <w:r>
        <w:rPr>
          <w:i/>
          <w:sz w:val="16"/>
        </w:rPr>
        <w:t xml:space="preserve">A </w:t>
      </w:r>
      <w:r>
        <w:rPr>
          <w:i/>
          <w:sz w:val="16"/>
        </w:rPr>
        <w:t xml:space="preserve">Biography </w:t>
      </w:r>
      <w:r>
        <w:rPr>
          <w:sz w:val="16"/>
        </w:rPr>
        <w:t xml:space="preserve">(Longman</w:t>
      </w:r>
      <w:r>
        <w:rPr>
          <w:sz w:val="16"/>
        </w:rPr>
        <w:t xml:space="preserve">: London, </w:t>
      </w:r>
      <w:r>
        <w:rPr>
          <w:spacing w:val="-2"/>
          <w:sz w:val="16"/>
        </w:rPr>
        <w:t xml:space="preserve">1970).</w:t>
      </w:r>
    </w:p>
    <w:p>
      <w:pPr>
        <w:pStyle w:val="ListParagraph"/>
        <w:numPr>
          <w:ilvl w:val="0"/>
          <w:numId w:val="1"/>
        </w:numPr>
        <w:tabs>
          <w:tab w:val="left" w:leader="none" w:pos="779"/>
        </w:tabs>
        <w:spacing w:before="8" w:after="0" w:line="240" w:lineRule="auto"/>
        <w:ind w:start="779" w:end="0" w:hanging="436"/>
        <w:jc w:val="left"/>
        <w:rPr>
          <w:sz w:val="16"/>
        </w:rPr>
      </w:pPr>
      <w:r>
        <w:rPr>
          <w:sz w:val="16"/>
        </w:rPr>
        <w:t xml:space="preserve">N. </w:t>
      </w:r>
      <w:r>
        <w:rPr>
          <w:sz w:val="16"/>
        </w:rPr>
        <w:t xml:space="preserve">Beloff, </w:t>
      </w:r>
      <w:r>
        <w:rPr>
          <w:i/>
          <w:sz w:val="16"/>
        </w:rPr>
        <w:t xml:space="preserve">Tito's </w:t>
      </w:r>
      <w:r>
        <w:rPr>
          <w:i/>
          <w:sz w:val="16"/>
        </w:rPr>
        <w:t xml:space="preserve">Flawed </w:t>
      </w:r>
      <w:r>
        <w:rPr>
          <w:i/>
          <w:sz w:val="16"/>
        </w:rPr>
        <w:t xml:space="preserve">Legacy </w:t>
      </w:r>
      <w:r>
        <w:rPr>
          <w:sz w:val="16"/>
        </w:rPr>
        <w:t xml:space="preserve">(Victor </w:t>
      </w:r>
      <w:r>
        <w:rPr>
          <w:sz w:val="16"/>
        </w:rPr>
        <w:t xml:space="preserve">Gollancz: </w:t>
      </w:r>
      <w:r>
        <w:rPr>
          <w:sz w:val="16"/>
        </w:rPr>
        <w:t xml:space="preserve">London, </w:t>
      </w:r>
      <w:r>
        <w:rPr>
          <w:spacing w:val="-2"/>
          <w:sz w:val="16"/>
        </w:rPr>
        <w:t xml:space="preserve">1985).</w:t>
      </w:r>
    </w:p>
    <w:p>
      <w:pPr>
        <w:pStyle w:val="ListParagraph"/>
        <w:numPr>
          <w:ilvl w:val="0"/>
          <w:numId w:val="1"/>
        </w:numPr>
        <w:tabs>
          <w:tab w:val="left" w:leader="none" w:pos="779"/>
        </w:tabs>
        <w:spacing w:before="12" w:after="0" w:line="240" w:lineRule="auto"/>
        <w:ind w:start="779" w:end="0" w:hanging="437"/>
        <w:jc w:val="left"/>
        <w:rPr>
          <w:sz w:val="16"/>
        </w:rPr>
      </w:pPr>
      <w:r>
        <w:rPr>
          <w:sz w:val="16"/>
        </w:rPr>
        <w:t xml:space="preserve">S. </w:t>
      </w:r>
      <w:r>
        <w:rPr>
          <w:sz w:val="16"/>
        </w:rPr>
        <w:t xml:space="preserve">K. </w:t>
      </w:r>
      <w:r>
        <w:rPr>
          <w:sz w:val="16"/>
        </w:rPr>
        <w:t xml:space="preserve">Pavlowitch</w:t>
      </w:r>
      <w:r>
        <w:rPr>
          <w:i/>
          <w:sz w:val="16"/>
        </w:rPr>
        <w:t xml:space="preserve">, Tito: </w:t>
      </w:r>
      <w:r>
        <w:rPr>
          <w:i/>
          <w:sz w:val="16"/>
        </w:rPr>
        <w:t xml:space="preserve">A </w:t>
      </w:r>
      <w:r>
        <w:rPr>
          <w:i/>
          <w:sz w:val="16"/>
        </w:rPr>
        <w:t xml:space="preserve">Reassessment </w:t>
      </w:r>
      <w:r>
        <w:rPr>
          <w:sz w:val="16"/>
        </w:rPr>
        <w:t xml:space="preserve">(Hurst </w:t>
      </w:r>
      <w:r>
        <w:rPr>
          <w:sz w:val="16"/>
        </w:rPr>
        <w:t xml:space="preserve">&amp; </w:t>
      </w:r>
      <w:r>
        <w:rPr>
          <w:sz w:val="16"/>
        </w:rPr>
        <w:t xml:space="preserve">Co.: </w:t>
      </w:r>
      <w:r>
        <w:rPr>
          <w:sz w:val="16"/>
        </w:rPr>
        <w:t xml:space="preserve">London, </w:t>
      </w:r>
      <w:r>
        <w:rPr>
          <w:spacing w:val="-2"/>
          <w:sz w:val="16"/>
        </w:rPr>
        <w:t xml:space="preserve">1992).</w:t>
      </w:r>
    </w:p>
    <w:p>
      <w:pPr>
        <w:pStyle w:val="ListParagraph"/>
        <w:numPr>
          <w:ilvl w:val="0"/>
          <w:numId w:val="1"/>
        </w:numPr>
        <w:tabs>
          <w:tab w:val="left" w:leader="none" w:pos="779"/>
        </w:tabs>
        <w:spacing w:before="10" w:after="0" w:line="254" w:lineRule="auto"/>
        <w:ind w:start="58" w:end="109" w:firstLine="283"/>
        <w:jc w:val="left"/>
        <w:rPr>
          <w:sz w:val="16"/>
        </w:rPr>
      </w:pPr>
      <w:r>
        <w:rPr>
          <w:sz w:val="16"/>
        </w:rPr>
        <w:t xml:space="preserve">K. </w:t>
      </w:r>
      <w:r>
        <w:rPr>
          <w:sz w:val="16"/>
        </w:rPr>
        <w:t xml:space="preserve">Crvenkovski, </w:t>
      </w:r>
      <w:r>
        <w:rPr>
          <w:sz w:val="16"/>
        </w:rPr>
        <w:t xml:space="preserve">"The </w:t>
      </w:r>
      <w:r>
        <w:rPr>
          <w:sz w:val="16"/>
        </w:rPr>
        <w:t xml:space="preserve">Age </w:t>
      </w:r>
      <w:r>
        <w:rPr>
          <w:sz w:val="16"/>
        </w:rPr>
        <w:t xml:space="preserve">of </w:t>
      </w:r>
      <w:r>
        <w:rPr>
          <w:sz w:val="16"/>
        </w:rPr>
        <w:t xml:space="preserve">Self-Management</w:t>
      </w:r>
      <w:r>
        <w:rPr>
          <w:sz w:val="16"/>
        </w:rPr>
        <w:t xml:space="preserve">", </w:t>
      </w:r>
      <w:r>
        <w:rPr>
          <w:i/>
          <w:sz w:val="16"/>
        </w:rPr>
        <w:t xml:space="preserve">Review </w:t>
      </w:r>
      <w:r>
        <w:rPr>
          <w:i/>
          <w:sz w:val="16"/>
        </w:rPr>
        <w:t xml:space="preserve">of </w:t>
      </w:r>
      <w:r>
        <w:rPr>
          <w:i/>
          <w:sz w:val="16"/>
        </w:rPr>
        <w:t xml:space="preserve">International </w:t>
      </w:r>
      <w:r>
        <w:rPr>
          <w:i/>
          <w:sz w:val="16"/>
        </w:rPr>
        <w:t xml:space="preserve">Affairs</w:t>
      </w:r>
      <w:r>
        <w:rPr>
          <w:sz w:val="16"/>
        </w:rPr>
        <w:t xml:space="preserve">, 5. </w:t>
      </w:r>
      <w:r>
        <w:rPr>
          <w:sz w:val="16"/>
        </w:rPr>
        <w:t xml:space="preserve">prosince </w:t>
      </w:r>
      <w:r>
        <w:rPr>
          <w:sz w:val="16"/>
        </w:rPr>
        <w:t xml:space="preserve">1968.</w:t>
      </w:r>
    </w:p>
    <w:p>
      <w:pPr>
        <w:pStyle w:val="BodyText"/>
        <w:spacing w:before="165"/>
        <w:ind w:start="2742"/>
        <w:rPr>
          <w:b/>
        </w:rPr>
      </w:pPr>
      <w:r>
        <w:rPr>
          <w:b/>
          <w:spacing w:val="-5"/>
        </w:rPr>
        <w:t xml:space="preserve">První </w:t>
      </w:r>
      <w:r>
        <w:rPr>
          <w:b/>
        </w:rPr>
        <w:t xml:space="preserve">kapitola</w:t>
      </w:r>
    </w:p>
    <w:p>
      <w:pPr>
        <w:pStyle w:val="ListParagraph"/>
        <w:numPr>
          <w:ilvl w:val="0"/>
          <w:numId w:val="2"/>
        </w:numPr>
        <w:tabs>
          <w:tab w:val="left" w:leader="none" w:pos="776"/>
        </w:tabs>
        <w:spacing w:before="100" w:after="0" w:line="254" w:lineRule="auto"/>
        <w:ind w:start="60" w:end="107" w:firstLine="281"/>
        <w:jc w:val="both"/>
        <w:rPr>
          <w:sz w:val="16"/>
        </w:rPr>
      </w:pPr>
      <w:r>
        <w:rPr>
          <w:sz w:val="16"/>
        </w:rPr>
        <w:t xml:space="preserve">Auty, </w:t>
      </w:r>
      <w:r>
        <w:rPr>
          <w:i/>
          <w:sz w:val="16"/>
        </w:rPr>
        <w:t xml:space="preserve">Tito</w:t>
      </w:r>
      <w:r>
        <w:rPr>
          <w:sz w:val="16"/>
        </w:rPr>
        <w:t xml:space="preserve">, s. 4, 17, 19; V. Vinterhalter</w:t>
      </w:r>
      <w:r>
        <w:rPr>
          <w:i/>
          <w:sz w:val="16"/>
        </w:rPr>
        <w:t xml:space="preserve">, In the Path of Tito </w:t>
      </w:r>
      <w:r>
        <w:rPr>
          <w:sz w:val="16"/>
        </w:rPr>
        <w:t xml:space="preserve">(Abacus Press: Tunbridge </w:t>
      </w:r>
      <w:r>
        <w:rPr>
          <w:sz w:val="16"/>
        </w:rPr>
        <w:t xml:space="preserve">Wells, 1972), s. 47; M Djilas, </w:t>
      </w:r>
      <w:r>
        <w:rPr>
          <w:i/>
          <w:sz w:val="16"/>
        </w:rPr>
        <w:t xml:space="preserve">Tito</w:t>
      </w:r>
      <w:r>
        <w:rPr>
          <w:sz w:val="16"/>
        </w:rPr>
        <w:t xml:space="preserve">:</w:t>
      </w:r>
      <w:r>
        <w:rPr>
          <w:i/>
          <w:sz w:val="16"/>
        </w:rPr>
        <w:t xml:space="preserve"> The Story from Inside </w:t>
      </w:r>
      <w:r>
        <w:rPr>
          <w:sz w:val="16"/>
        </w:rPr>
        <w:t xml:space="preserve">(Weidenfeld &amp; Nicolson: London, 1981), s. </w:t>
      </w:r>
      <w:r>
        <w:rPr>
          <w:spacing w:val="-4"/>
          <w:sz w:val="16"/>
        </w:rPr>
        <w:t xml:space="preserve">11.</w:t>
      </w:r>
    </w:p>
    <w:p>
      <w:pPr>
        <w:pStyle w:val="ListParagraph"/>
        <w:numPr>
          <w:ilvl w:val="0"/>
          <w:numId w:val="2"/>
        </w:numPr>
        <w:tabs>
          <w:tab w:val="left" w:leader="none" w:pos="780"/>
        </w:tabs>
        <w:spacing w:before="0" w:after="0" w:line="252" w:lineRule="auto"/>
        <w:ind w:start="59" w:end="107" w:firstLine="284"/>
        <w:jc w:val="left"/>
        <w:rPr>
          <w:sz w:val="16"/>
        </w:rPr>
      </w:pPr>
      <w:r>
        <w:rPr>
          <w:sz w:val="16"/>
        </w:rPr>
        <w:t xml:space="preserve">Auty, </w:t>
      </w:r>
      <w:r>
        <w:rPr>
          <w:i/>
          <w:sz w:val="16"/>
        </w:rPr>
        <w:t xml:space="preserve">Tito</w:t>
      </w:r>
      <w:r>
        <w:rPr>
          <w:sz w:val="16"/>
        </w:rPr>
        <w:t xml:space="preserve">, s. 8, 24-6, 28; V. Dedijer</w:t>
      </w:r>
      <w:r>
        <w:rPr>
          <w:i/>
          <w:sz w:val="16"/>
        </w:rPr>
        <w:t xml:space="preserve">, Tito </w:t>
      </w:r>
      <w:r>
        <w:rPr>
          <w:sz w:val="16"/>
        </w:rPr>
        <w:t xml:space="preserve">(Arno Press: New York, 1972) s. 25-30; </w:t>
      </w:r>
      <w:r>
        <w:rPr>
          <w:sz w:val="16"/>
        </w:rPr>
        <w:t xml:space="preserve">Vinterhalter, </w:t>
      </w:r>
      <w:r>
        <w:rPr>
          <w:i/>
          <w:sz w:val="16"/>
        </w:rPr>
        <w:t xml:space="preserve">In the Path</w:t>
      </w:r>
      <w:r>
        <w:rPr>
          <w:sz w:val="16"/>
        </w:rPr>
        <w:t xml:space="preserve">, s. 54-6.</w:t>
      </w:r>
    </w:p>
    <w:p>
      <w:pPr>
        <w:pStyle w:val="ListParagraph"/>
        <w:numPr>
          <w:ilvl w:val="0"/>
          <w:numId w:val="2"/>
        </w:numPr>
        <w:tabs>
          <w:tab w:val="left" w:leader="none" w:pos="779"/>
        </w:tabs>
        <w:spacing w:before="2" w:after="0" w:line="240" w:lineRule="auto"/>
        <w:ind w:start="779" w:end="0" w:hanging="437"/>
        <w:jc w:val="left"/>
        <w:rPr>
          <w:sz w:val="16"/>
        </w:rPr>
      </w:pPr>
      <w:r>
        <w:rPr>
          <w:sz w:val="16"/>
        </w:rPr>
        <w:t xml:space="preserve">Vinterhalter, </w:t>
      </w:r>
      <w:r>
        <w:rPr>
          <w:i/>
          <w:sz w:val="16"/>
        </w:rPr>
        <w:t xml:space="preserve">In </w:t>
      </w:r>
      <w:r>
        <w:rPr>
          <w:i/>
          <w:sz w:val="16"/>
        </w:rPr>
        <w:t xml:space="preserve">the </w:t>
      </w:r>
      <w:r>
        <w:rPr>
          <w:i/>
          <w:sz w:val="16"/>
        </w:rPr>
        <w:t xml:space="preserve">Path</w:t>
      </w:r>
      <w:r>
        <w:rPr>
          <w:sz w:val="16"/>
        </w:rPr>
        <w:t xml:space="preserve">, s. </w:t>
      </w:r>
      <w:r>
        <w:rPr>
          <w:sz w:val="16"/>
        </w:rPr>
        <w:t xml:space="preserve">58-9; </w:t>
      </w:r>
      <w:r>
        <w:rPr>
          <w:sz w:val="16"/>
        </w:rPr>
        <w:t xml:space="preserve">Djilas, </w:t>
      </w:r>
      <w:r>
        <w:rPr>
          <w:i/>
          <w:sz w:val="16"/>
        </w:rPr>
        <w:t xml:space="preserve">Tito</w:t>
      </w:r>
      <w:r>
        <w:rPr>
          <w:sz w:val="16"/>
        </w:rPr>
        <w:t xml:space="preserve">, s. </w:t>
      </w:r>
      <w:r>
        <w:rPr>
          <w:spacing w:val="-2"/>
          <w:sz w:val="16"/>
        </w:rPr>
        <w:t xml:space="preserve">16-17.</w:t>
      </w:r>
    </w:p>
    <w:p>
      <w:pPr>
        <w:pStyle w:val="ListParagraph"/>
        <w:numPr>
          <w:ilvl w:val="0"/>
          <w:numId w:val="2"/>
        </w:numPr>
        <w:tabs>
          <w:tab w:val="left" w:leader="none" w:pos="780"/>
        </w:tabs>
        <w:spacing w:before="11" w:after="0" w:line="240" w:lineRule="auto"/>
        <w:ind w:start="780" w:end="0" w:hanging="437"/>
        <w:jc w:val="left"/>
        <w:rPr>
          <w:sz w:val="16"/>
        </w:rPr>
      </w:pPr>
      <w:r>
        <w:rPr>
          <w:sz w:val="16"/>
        </w:rPr>
        <w:t xml:space="preserve">Dedijer, </w:t>
      </w:r>
      <w:r>
        <w:rPr>
          <w:i/>
          <w:sz w:val="16"/>
        </w:rPr>
        <w:t xml:space="preserve">Tito</w:t>
      </w:r>
      <w:r>
        <w:rPr>
          <w:sz w:val="16"/>
        </w:rPr>
        <w:t xml:space="preserve">, s. </w:t>
      </w:r>
      <w:r>
        <w:rPr>
          <w:spacing w:val="-5"/>
          <w:sz w:val="16"/>
        </w:rPr>
        <w:t xml:space="preserve">34.</w:t>
      </w:r>
    </w:p>
    <w:p>
      <w:pPr>
        <w:pStyle w:val="ListParagraph"/>
        <w:numPr>
          <w:ilvl w:val="0"/>
          <w:numId w:val="2"/>
        </w:numPr>
        <w:tabs>
          <w:tab w:val="left" w:leader="none" w:pos="780"/>
        </w:tabs>
        <w:spacing w:before="10" w:after="0" w:line="240" w:lineRule="auto"/>
        <w:ind w:start="780" w:end="0" w:hanging="437"/>
        <w:jc w:val="left"/>
        <w:rPr>
          <w:sz w:val="16"/>
        </w:rPr>
      </w:pPr>
      <w:r>
        <w:rPr>
          <w:sz w:val="16"/>
        </w:rPr>
        <w:t xml:space="preserve">Djilas, </w:t>
      </w:r>
      <w:r>
        <w:rPr>
          <w:i/>
          <w:sz w:val="16"/>
        </w:rPr>
        <w:t xml:space="preserve">Tito</w:t>
      </w:r>
      <w:r>
        <w:rPr>
          <w:sz w:val="16"/>
        </w:rPr>
        <w:t xml:space="preserve">, s. </w:t>
      </w:r>
      <w:r>
        <w:rPr>
          <w:sz w:val="16"/>
        </w:rPr>
        <w:t xml:space="preserve">12; </w:t>
      </w:r>
      <w:r>
        <w:rPr>
          <w:sz w:val="16"/>
        </w:rPr>
        <w:t xml:space="preserve">Vinterhalter, </w:t>
      </w:r>
      <w:r>
        <w:rPr>
          <w:i/>
          <w:sz w:val="16"/>
        </w:rPr>
        <w:t xml:space="preserve">In </w:t>
      </w:r>
      <w:r>
        <w:rPr>
          <w:i/>
          <w:sz w:val="16"/>
        </w:rPr>
        <w:t xml:space="preserve">the </w:t>
      </w:r>
      <w:r>
        <w:rPr>
          <w:i/>
          <w:sz w:val="16"/>
        </w:rPr>
        <w:t xml:space="preserve">Path</w:t>
      </w:r>
      <w:r>
        <w:rPr>
          <w:sz w:val="16"/>
        </w:rPr>
        <w:t xml:space="preserve">, s. </w:t>
      </w:r>
      <w:r>
        <w:rPr>
          <w:sz w:val="16"/>
        </w:rPr>
        <w:t xml:space="preserve">61, </w:t>
      </w:r>
      <w:r>
        <w:rPr>
          <w:spacing w:val="-5"/>
          <w:sz w:val="16"/>
        </w:rPr>
        <w:t xml:space="preserve">67</w:t>
      </w:r>
      <w:r>
        <w:rPr>
          <w:sz w:val="16"/>
        </w:rPr>
        <w:t xml:space="preserve">.</w:t>
      </w:r>
    </w:p>
    <w:p>
      <w:pPr>
        <w:pStyle w:val="ListParagraph"/>
        <w:numPr>
          <w:ilvl w:val="0"/>
          <w:numId w:val="2"/>
        </w:numPr>
        <w:tabs>
          <w:tab w:val="left" w:leader="none" w:pos="780"/>
        </w:tabs>
        <w:spacing w:before="12" w:after="0" w:line="240" w:lineRule="auto"/>
        <w:ind w:start="780" w:end="0" w:hanging="437"/>
        <w:jc w:val="left"/>
        <w:rPr>
          <w:sz w:val="16"/>
        </w:rPr>
      </w:pPr>
      <w:r>
        <w:rPr>
          <w:sz w:val="16"/>
        </w:rPr>
        <w:t xml:space="preserve">Vinterhalter, </w:t>
      </w:r>
      <w:r>
        <w:rPr>
          <w:i/>
          <w:sz w:val="16"/>
        </w:rPr>
        <w:t xml:space="preserve">In </w:t>
      </w:r>
      <w:r>
        <w:rPr>
          <w:i/>
          <w:sz w:val="16"/>
        </w:rPr>
        <w:t xml:space="preserve">the </w:t>
      </w:r>
      <w:r>
        <w:rPr>
          <w:i/>
          <w:sz w:val="16"/>
        </w:rPr>
        <w:t xml:space="preserve">Path</w:t>
      </w:r>
      <w:r>
        <w:rPr>
          <w:sz w:val="16"/>
        </w:rPr>
        <w:t xml:space="preserve">, s. </w:t>
      </w:r>
      <w:r>
        <w:rPr>
          <w:sz w:val="16"/>
        </w:rPr>
        <w:t xml:space="preserve">67; </w:t>
      </w:r>
      <w:r>
        <w:rPr>
          <w:sz w:val="16"/>
        </w:rPr>
        <w:t xml:space="preserve">Auty, </w:t>
      </w:r>
      <w:r>
        <w:rPr>
          <w:i/>
          <w:sz w:val="16"/>
        </w:rPr>
        <w:t xml:space="preserve">Tito</w:t>
      </w:r>
      <w:r>
        <w:rPr>
          <w:sz w:val="16"/>
        </w:rPr>
        <w:t xml:space="preserve">, s. </w:t>
      </w:r>
      <w:r>
        <w:rPr>
          <w:spacing w:val="-4"/>
          <w:sz w:val="16"/>
        </w:rPr>
        <w:t xml:space="preserve">34-5</w:t>
      </w:r>
      <w:r>
        <w:rPr>
          <w:sz w:val="16"/>
        </w:rPr>
        <w:t xml:space="preserve">.</w:t>
      </w:r>
    </w:p>
    <w:p>
      <w:pPr>
        <w:pStyle w:val="ListParagraph"/>
        <w:numPr>
          <w:ilvl w:val="0"/>
          <w:numId w:val="2"/>
        </w:numPr>
        <w:tabs>
          <w:tab w:val="left" w:leader="none" w:pos="780"/>
        </w:tabs>
        <w:spacing w:before="10" w:after="0" w:line="240" w:lineRule="auto"/>
        <w:ind w:start="780" w:end="0" w:hanging="437"/>
        <w:jc w:val="left"/>
        <w:rPr>
          <w:sz w:val="16"/>
        </w:rPr>
      </w:pPr>
      <w:r>
        <w:rPr>
          <w:sz w:val="16"/>
        </w:rPr>
        <w:t xml:space="preserve">Auty, </w:t>
      </w:r>
      <w:r>
        <w:rPr>
          <w:i/>
          <w:sz w:val="16"/>
        </w:rPr>
        <w:t xml:space="preserve">Tito</w:t>
      </w:r>
      <w:r>
        <w:rPr>
          <w:sz w:val="16"/>
        </w:rPr>
        <w:t xml:space="preserve">, s. </w:t>
      </w:r>
      <w:r>
        <w:rPr>
          <w:spacing w:val="-5"/>
          <w:sz w:val="16"/>
        </w:rPr>
        <w:t xml:space="preserve">37.</w:t>
      </w:r>
    </w:p>
    <w:p>
      <w:pPr>
        <w:pStyle w:val="ListParagraph"/>
        <w:numPr>
          <w:ilvl w:val="0"/>
          <w:numId w:val="2"/>
        </w:numPr>
        <w:tabs>
          <w:tab w:val="left" w:leader="none" w:pos="780"/>
        </w:tabs>
        <w:spacing w:before="12" w:after="0" w:line="252" w:lineRule="auto"/>
        <w:ind w:start="59" w:end="104" w:firstLine="283"/>
        <w:jc w:val="left"/>
        <w:rPr>
          <w:sz w:val="16"/>
        </w:rPr>
      </w:pPr>
      <w:r>
        <w:rPr>
          <w:sz w:val="16"/>
        </w:rPr>
        <w:t xml:space="preserve">V. Dedijer, </w:t>
      </w:r>
      <w:r>
        <w:rPr>
          <w:i/>
          <w:sz w:val="16"/>
        </w:rPr>
        <w:t xml:space="preserve">Tito Speaks </w:t>
      </w:r>
      <w:r>
        <w:rPr>
          <w:sz w:val="16"/>
        </w:rPr>
        <w:t xml:space="preserve">(Weidenfeld and Nicolson: London, 1954), str. 40; Vinterhalter, </w:t>
      </w:r>
      <w:r>
        <w:rPr>
          <w:i/>
          <w:sz w:val="16"/>
        </w:rPr>
        <w:t xml:space="preserve">In </w:t>
      </w:r>
      <w:r>
        <w:rPr>
          <w:i/>
          <w:sz w:val="16"/>
        </w:rPr>
        <w:t xml:space="preserve">the Path</w:t>
      </w:r>
      <w:r>
        <w:rPr>
          <w:sz w:val="16"/>
        </w:rPr>
        <w:t xml:space="preserve">, str. 84.</w:t>
      </w:r>
    </w:p>
    <w:p>
      <w:pPr>
        <w:pStyle w:val="ListParagraph"/>
        <w:numPr>
          <w:ilvl w:val="0"/>
          <w:numId w:val="2"/>
        </w:numPr>
        <w:tabs>
          <w:tab w:val="left" w:leader="none" w:pos="779"/>
        </w:tabs>
        <w:spacing w:before="2" w:after="0" w:line="240" w:lineRule="auto"/>
        <w:ind w:start="779" w:end="0" w:hanging="436"/>
        <w:jc w:val="left"/>
        <w:rPr>
          <w:sz w:val="16"/>
        </w:rPr>
      </w:pPr>
      <w:r>
        <w:rPr>
          <w:sz w:val="16"/>
        </w:rPr>
        <w:t xml:space="preserve">Auty, </w:t>
      </w:r>
      <w:r>
        <w:rPr>
          <w:i/>
          <w:sz w:val="16"/>
        </w:rPr>
        <w:t xml:space="preserve">Tito</w:t>
      </w:r>
      <w:r>
        <w:rPr>
          <w:sz w:val="16"/>
        </w:rPr>
        <w:t xml:space="preserve">, s. </w:t>
      </w:r>
      <w:r>
        <w:rPr>
          <w:sz w:val="16"/>
        </w:rPr>
        <w:t xml:space="preserve">52; </w:t>
      </w:r>
      <w:r>
        <w:rPr>
          <w:sz w:val="16"/>
        </w:rPr>
        <w:t xml:space="preserve">Dedijer, </w:t>
      </w:r>
      <w:r>
        <w:rPr>
          <w:i/>
          <w:sz w:val="16"/>
        </w:rPr>
        <w:t xml:space="preserve">Tito </w:t>
      </w:r>
      <w:r>
        <w:rPr>
          <w:i/>
          <w:sz w:val="16"/>
        </w:rPr>
        <w:t xml:space="preserve">Speaks</w:t>
      </w:r>
      <w:r>
        <w:rPr>
          <w:sz w:val="16"/>
        </w:rPr>
        <w:t xml:space="preserve">, s. </w:t>
      </w:r>
      <w:r>
        <w:rPr>
          <w:spacing w:val="-5"/>
          <w:sz w:val="16"/>
        </w:rPr>
        <w:t xml:space="preserve">44.</w:t>
      </w:r>
    </w:p>
    <w:p>
      <w:pPr>
        <w:pStyle w:val="ListParagraph"/>
        <w:numPr>
          <w:ilvl w:val="0"/>
          <w:numId w:val="2"/>
        </w:numPr>
        <w:tabs>
          <w:tab w:val="left" w:leader="none" w:pos="779"/>
        </w:tabs>
        <w:spacing w:before="11" w:after="0" w:line="240" w:lineRule="auto"/>
        <w:ind w:start="779" w:end="0" w:hanging="437"/>
        <w:jc w:val="left"/>
        <w:rPr>
          <w:sz w:val="16"/>
        </w:rPr>
      </w:pPr>
      <w:r>
        <w:rPr>
          <w:sz w:val="16"/>
        </w:rPr>
        <w:t xml:space="preserve">Auty, </w:t>
      </w:r>
      <w:r>
        <w:rPr>
          <w:i/>
          <w:sz w:val="16"/>
        </w:rPr>
        <w:t xml:space="preserve">Tito</w:t>
      </w:r>
      <w:r>
        <w:rPr>
          <w:sz w:val="16"/>
        </w:rPr>
        <w:t xml:space="preserve">, s. </w:t>
      </w:r>
      <w:r>
        <w:rPr>
          <w:sz w:val="16"/>
        </w:rPr>
        <w:t xml:space="preserve">52; </w:t>
      </w:r>
      <w:r>
        <w:rPr>
          <w:sz w:val="16"/>
        </w:rPr>
        <w:t xml:space="preserve">Dedijer, </w:t>
      </w:r>
      <w:r>
        <w:rPr>
          <w:i/>
          <w:sz w:val="16"/>
        </w:rPr>
        <w:t xml:space="preserve">Tito </w:t>
      </w:r>
      <w:r>
        <w:rPr>
          <w:i/>
          <w:sz w:val="16"/>
        </w:rPr>
        <w:t xml:space="preserve">Speaks</w:t>
      </w:r>
      <w:r>
        <w:rPr>
          <w:sz w:val="16"/>
        </w:rPr>
        <w:t xml:space="preserve">, s. </w:t>
      </w:r>
      <w:r>
        <w:rPr>
          <w:spacing w:val="-2"/>
          <w:sz w:val="19"/>
        </w:rPr>
        <w:t xml:space="preserve">49-50</w:t>
      </w:r>
      <w:r>
        <w:rPr>
          <w:spacing w:val="-2"/>
          <w:sz w:val="16"/>
        </w:rPr>
        <w:t xml:space="preserve">.</w:t>
      </w:r>
    </w:p>
    <w:p>
      <w:pPr>
        <w:pStyle w:val="ListParagraph"/>
        <w:numPr>
          <w:ilvl w:val="0"/>
          <w:numId w:val="2"/>
        </w:numPr>
        <w:tabs>
          <w:tab w:val="left" w:leader="none" w:pos="779"/>
        </w:tabs>
        <w:spacing w:before="14" w:after="0" w:line="240" w:lineRule="auto"/>
        <w:ind w:start="779" w:end="0" w:hanging="439"/>
        <w:jc w:val="left"/>
        <w:rPr>
          <w:sz w:val="16"/>
        </w:rPr>
      </w:pPr>
      <w:r>
        <w:rPr>
          <w:sz w:val="16"/>
        </w:rPr>
        <w:t xml:space="preserve">Auty, </w:t>
      </w:r>
      <w:r>
        <w:rPr>
          <w:i/>
          <w:sz w:val="16"/>
        </w:rPr>
        <w:t xml:space="preserve">Tito</w:t>
      </w:r>
      <w:r>
        <w:rPr>
          <w:sz w:val="16"/>
        </w:rPr>
        <w:t xml:space="preserve">, s. </w:t>
      </w:r>
      <w:r>
        <w:rPr>
          <w:sz w:val="16"/>
        </w:rPr>
        <w:t xml:space="preserve">54; </w:t>
      </w:r>
      <w:r>
        <w:rPr>
          <w:sz w:val="16"/>
        </w:rPr>
        <w:t xml:space="preserve">Vinterhalter, </w:t>
      </w:r>
      <w:r>
        <w:rPr>
          <w:i/>
          <w:sz w:val="16"/>
        </w:rPr>
        <w:t xml:space="preserve">In </w:t>
      </w:r>
      <w:r>
        <w:rPr>
          <w:i/>
          <w:sz w:val="16"/>
        </w:rPr>
        <w:t xml:space="preserve">the </w:t>
      </w:r>
      <w:r>
        <w:rPr>
          <w:i/>
          <w:sz w:val="16"/>
        </w:rPr>
        <w:t xml:space="preserve">Path</w:t>
      </w:r>
      <w:r>
        <w:rPr>
          <w:sz w:val="16"/>
        </w:rPr>
        <w:t xml:space="preserve">, s. </w:t>
      </w:r>
      <w:r>
        <w:rPr>
          <w:spacing w:val="-2"/>
          <w:sz w:val="19"/>
        </w:rPr>
        <w:t xml:space="preserve">106-7</w:t>
      </w:r>
      <w:r>
        <w:rPr>
          <w:spacing w:val="-2"/>
          <w:sz w:val="16"/>
        </w:rPr>
        <w:t xml:space="preserve">.</w:t>
      </w:r>
    </w:p>
    <w:p>
      <w:pPr>
        <w:pStyle w:val="ListParagraph"/>
        <w:numPr>
          <w:ilvl w:val="0"/>
          <w:numId w:val="2"/>
        </w:numPr>
        <w:tabs>
          <w:tab w:val="left" w:leader="none" w:pos="777"/>
        </w:tabs>
        <w:spacing w:before="13" w:after="0" w:line="254" w:lineRule="auto"/>
        <w:ind w:start="60" w:end="103" w:firstLine="280"/>
        <w:jc w:val="both"/>
        <w:rPr>
          <w:sz w:val="16"/>
        </w:rPr>
      </w:pPr>
      <w:r>
        <w:rPr>
          <w:sz w:val="16"/>
        </w:rPr>
        <w:t xml:space="preserve">I. Avakumović, </w:t>
      </w:r>
      <w:r>
        <w:rPr>
          <w:i/>
          <w:sz w:val="16"/>
        </w:rPr>
        <w:t xml:space="preserve">History of the Communist Party of Yugoslavia </w:t>
      </w:r>
      <w:r>
        <w:rPr>
          <w:sz w:val="16"/>
        </w:rPr>
        <w:t xml:space="preserve">(Aberdeen University Press: </w:t>
      </w:r>
      <w:r>
        <w:rPr>
          <w:sz w:val="16"/>
        </w:rPr>
        <w:t xml:space="preserve">Aberdeen, 1964), s. 79.</w:t>
      </w:r>
    </w:p>
    <w:p>
      <w:pPr>
        <w:pStyle w:val="ListParagraph"/>
        <w:numPr>
          <w:ilvl w:val="0"/>
          <w:numId w:val="2"/>
        </w:numPr>
        <w:tabs>
          <w:tab w:val="left" w:leader="none" w:pos="777"/>
        </w:tabs>
        <w:spacing w:before="0" w:after="0" w:line="254" w:lineRule="auto"/>
        <w:ind w:start="59" w:end="106" w:firstLine="284"/>
        <w:jc w:val="both"/>
        <w:rPr>
          <w:sz w:val="16"/>
        </w:rPr>
      </w:pPr>
      <w:r>
        <w:rPr>
          <w:sz w:val="16"/>
        </w:rPr>
        <w:t xml:space="preserve">V. Dedijer, </w:t>
      </w:r>
      <w:r>
        <w:rPr>
          <w:i/>
          <w:sz w:val="16"/>
        </w:rPr>
        <w:t xml:space="preserve">Novi prilozi za biografiju Josipa Broza Tita </w:t>
      </w:r>
      <w:r>
        <w:rPr>
          <w:sz w:val="16"/>
        </w:rPr>
        <w:t xml:space="preserve">(díl I-II, Rijeka 1981; díl III, </w:t>
      </w:r>
      <w:r>
        <w:rPr>
          <w:sz w:val="16"/>
        </w:rPr>
        <w:t xml:space="preserve">Bělehrad 1984), I-II, s. 271; Vinterhalter, </w:t>
      </w:r>
      <w:r>
        <w:rPr>
          <w:i/>
          <w:sz w:val="16"/>
        </w:rPr>
        <w:t xml:space="preserve">In the Path</w:t>
      </w:r>
      <w:r>
        <w:rPr>
          <w:sz w:val="16"/>
        </w:rPr>
        <w:t xml:space="preserve">, s. 105-6, 113-4.</w:t>
      </w:r>
    </w:p>
    <w:p>
      <w:pPr>
        <w:pStyle w:val="ListParagraph"/>
        <w:numPr>
          <w:ilvl w:val="0"/>
          <w:numId w:val="2"/>
        </w:numPr>
        <w:tabs>
          <w:tab w:val="left" w:leader="none" w:pos="775"/>
        </w:tabs>
        <w:spacing w:before="0" w:after="0" w:line="254" w:lineRule="auto"/>
        <w:ind w:start="58" w:end="104" w:firstLine="283"/>
        <w:jc w:val="both"/>
        <w:rPr>
          <w:sz w:val="16"/>
        </w:rPr>
      </w:pPr>
      <w:r>
        <w:rPr>
          <w:sz w:val="16"/>
        </w:rPr>
        <w:t xml:space="preserve">Avakumovič, </w:t>
      </w:r>
      <w:r>
        <w:rPr>
          <w:i/>
          <w:sz w:val="16"/>
        </w:rPr>
        <w:t xml:space="preserve">Dějiny</w:t>
      </w:r>
      <w:r>
        <w:rPr>
          <w:sz w:val="16"/>
        </w:rPr>
        <w:t xml:space="preserve">, s. 89, 91; Dedijer, </w:t>
      </w:r>
      <w:r>
        <w:rPr>
          <w:i/>
          <w:sz w:val="16"/>
        </w:rPr>
        <w:t xml:space="preserve">Tito mluví</w:t>
      </w:r>
      <w:r>
        <w:rPr>
          <w:sz w:val="16"/>
        </w:rPr>
        <w:t xml:space="preserve">, s. 58; Vinterhalter, </w:t>
      </w:r>
      <w:r>
        <w:rPr>
          <w:i/>
          <w:sz w:val="16"/>
        </w:rPr>
        <w:t xml:space="preserve">Na cestě</w:t>
      </w:r>
      <w:r>
        <w:rPr>
          <w:sz w:val="16"/>
        </w:rPr>
        <w:t xml:space="preserve">, s. </w:t>
      </w:r>
      <w:r>
        <w:rPr>
          <w:sz w:val="16"/>
        </w:rPr>
        <w:t xml:space="preserve">113-14. O Hebrangově přítomnosti viz I. Banac, </w:t>
      </w:r>
      <w:r>
        <w:rPr>
          <w:i/>
          <w:sz w:val="16"/>
        </w:rPr>
        <w:t xml:space="preserve">With Stalin against Tito </w:t>
      </w:r>
      <w:r>
        <w:rPr>
          <w:sz w:val="16"/>
        </w:rPr>
        <w:t xml:space="preserve">(Cornell University Press: New </w:t>
      </w:r>
      <w:r>
        <w:rPr>
          <w:sz w:val="16"/>
        </w:rPr>
        <w:t xml:space="preserve">York, 1988), s. 59.</w:t>
      </w:r>
    </w:p>
    <w:p>
      <w:pPr>
        <w:pStyle w:val="ListParagraph"/>
        <w:numPr>
          <w:ilvl w:val="0"/>
          <w:numId w:val="2"/>
        </w:numPr>
        <w:tabs>
          <w:tab w:val="left" w:leader="none" w:pos="777"/>
        </w:tabs>
        <w:spacing w:before="0" w:after="0" w:line="189" w:lineRule="exact"/>
        <w:ind w:start="777" w:end="0" w:hanging="434"/>
        <w:jc w:val="both"/>
        <w:rPr>
          <w:sz w:val="16"/>
        </w:rPr>
      </w:pPr>
      <w:r>
        <w:rPr>
          <w:sz w:val="16"/>
        </w:rPr>
        <w:t xml:space="preserve">Dedijer, </w:t>
      </w:r>
      <w:r>
        <w:rPr>
          <w:i/>
          <w:sz w:val="16"/>
        </w:rPr>
        <w:t xml:space="preserve">Tito </w:t>
      </w:r>
      <w:r>
        <w:rPr>
          <w:i/>
          <w:sz w:val="16"/>
        </w:rPr>
        <w:t xml:space="preserve">Speaks</w:t>
      </w:r>
      <w:r>
        <w:rPr>
          <w:sz w:val="16"/>
        </w:rPr>
        <w:t xml:space="preserve">, s. </w:t>
      </w:r>
      <w:r>
        <w:rPr>
          <w:spacing w:val="-5"/>
          <w:sz w:val="16"/>
        </w:rPr>
        <w:t xml:space="preserve">66.</w:t>
      </w:r>
    </w:p>
    <w:p>
      <w:pPr>
        <w:pStyle w:val="ListParagraph"/>
        <w:numPr>
          <w:ilvl w:val="0"/>
          <w:numId w:val="2"/>
        </w:numPr>
        <w:tabs>
          <w:tab w:val="left" w:leader="none" w:pos="780"/>
        </w:tabs>
        <w:spacing w:before="11" w:after="0" w:line="240" w:lineRule="auto"/>
        <w:ind w:start="780" w:end="0" w:hanging="437"/>
        <w:jc w:val="left"/>
        <w:rPr>
          <w:sz w:val="16"/>
        </w:rPr>
      </w:pPr>
      <w:r>
        <w:rPr>
          <w:sz w:val="16"/>
        </w:rPr>
        <w:t xml:space="preserve">Vintehalter, </w:t>
      </w:r>
      <w:r>
        <w:rPr>
          <w:i/>
          <w:sz w:val="16"/>
        </w:rPr>
        <w:t xml:space="preserve">In </w:t>
      </w:r>
      <w:r>
        <w:rPr>
          <w:i/>
          <w:sz w:val="16"/>
        </w:rPr>
        <w:t xml:space="preserve">the </w:t>
      </w:r>
      <w:r>
        <w:rPr>
          <w:i/>
          <w:sz w:val="16"/>
        </w:rPr>
        <w:t xml:space="preserve">Path</w:t>
      </w:r>
      <w:r>
        <w:rPr>
          <w:sz w:val="16"/>
        </w:rPr>
        <w:t xml:space="preserve">, s. </w:t>
      </w:r>
      <w:r>
        <w:rPr>
          <w:sz w:val="16"/>
        </w:rPr>
        <w:t xml:space="preserve">119; </w:t>
      </w:r>
      <w:r>
        <w:rPr>
          <w:sz w:val="16"/>
        </w:rPr>
        <w:t xml:space="preserve">Auty</w:t>
      </w:r>
      <w:r>
        <w:rPr>
          <w:i/>
          <w:sz w:val="16"/>
        </w:rPr>
        <w:t xml:space="preserve">, Tito</w:t>
      </w:r>
      <w:r>
        <w:rPr>
          <w:sz w:val="16"/>
        </w:rPr>
        <w:t xml:space="preserve">, s. </w:t>
      </w:r>
      <w:r>
        <w:rPr>
          <w:spacing w:val="-5"/>
          <w:sz w:val="16"/>
        </w:rPr>
        <w:t xml:space="preserve">66.</w:t>
      </w:r>
    </w:p>
    <w:p>
      <w:pPr>
        <w:pStyle w:val="ListParagraph"/>
        <w:numPr>
          <w:ilvl w:val="0"/>
          <w:numId w:val="2"/>
        </w:numPr>
        <w:tabs>
          <w:tab w:val="left" w:leader="none" w:pos="781"/>
        </w:tabs>
        <w:spacing w:before="12" w:after="0" w:line="240" w:lineRule="auto"/>
        <w:ind w:start="781" w:end="0" w:hanging="437"/>
        <w:jc w:val="left"/>
        <w:rPr>
          <w:sz w:val="16"/>
        </w:rPr>
      </w:pPr>
      <w:r>
        <w:rPr>
          <w:sz w:val="16"/>
        </w:rPr>
        <w:t xml:space="preserve">Djilas, </w:t>
      </w:r>
      <w:r>
        <w:rPr>
          <w:i/>
          <w:sz w:val="16"/>
        </w:rPr>
        <w:t xml:space="preserve">Tito</w:t>
      </w:r>
      <w:r>
        <w:rPr>
          <w:sz w:val="16"/>
        </w:rPr>
        <w:t xml:space="preserve">, s. </w:t>
      </w:r>
      <w:r>
        <w:rPr>
          <w:sz w:val="16"/>
        </w:rPr>
        <w:t xml:space="preserve">18; </w:t>
      </w:r>
      <w:r>
        <w:rPr>
          <w:sz w:val="16"/>
        </w:rPr>
        <w:t xml:space="preserve">Auty</w:t>
      </w:r>
      <w:r>
        <w:rPr>
          <w:i/>
          <w:sz w:val="16"/>
        </w:rPr>
        <w:t xml:space="preserve">, Tito</w:t>
      </w:r>
      <w:r>
        <w:rPr>
          <w:sz w:val="16"/>
        </w:rPr>
        <w:t xml:space="preserve">, s. </w:t>
      </w:r>
      <w:r>
        <w:rPr>
          <w:spacing w:val="-5"/>
          <w:sz w:val="16"/>
        </w:rPr>
        <w:t xml:space="preserve">66.</w:t>
      </w:r>
    </w:p>
    <w:p>
      <w:pPr>
        <w:pStyle w:val="ListParagraph"/>
        <w:numPr>
          <w:ilvl w:val="0"/>
          <w:numId w:val="2"/>
        </w:numPr>
        <w:tabs>
          <w:tab w:val="left" w:leader="none" w:pos="781"/>
        </w:tabs>
        <w:spacing w:before="9" w:after="0" w:line="240" w:lineRule="auto"/>
        <w:ind w:start="781" w:end="0" w:hanging="437"/>
        <w:jc w:val="left"/>
        <w:rPr>
          <w:sz w:val="16"/>
        </w:rPr>
      </w:pPr>
      <w:r>
        <w:rPr>
          <w:sz w:val="16"/>
        </w:rPr>
        <w:t xml:space="preserve">Auty, </w:t>
      </w:r>
      <w:r>
        <w:rPr>
          <w:i/>
          <w:sz w:val="16"/>
        </w:rPr>
        <w:t xml:space="preserve">Tito</w:t>
      </w:r>
      <w:r>
        <w:rPr>
          <w:sz w:val="16"/>
        </w:rPr>
        <w:t xml:space="preserve">, s. </w:t>
      </w:r>
      <w:r>
        <w:rPr>
          <w:sz w:val="16"/>
        </w:rPr>
        <w:t xml:space="preserve">68. </w:t>
      </w:r>
      <w:r>
        <w:rPr>
          <w:sz w:val="16"/>
        </w:rPr>
        <w:t xml:space="preserve">Odkaz </w:t>
      </w:r>
      <w:r>
        <w:rPr>
          <w:sz w:val="16"/>
        </w:rPr>
        <w:t xml:space="preserve">na </w:t>
      </w:r>
      <w:r>
        <w:rPr>
          <w:sz w:val="16"/>
        </w:rPr>
        <w:t xml:space="preserve">sílu </w:t>
      </w:r>
      <w:r>
        <w:rPr>
          <w:sz w:val="16"/>
        </w:rPr>
        <w:t xml:space="preserve">viz </w:t>
      </w:r>
      <w:r>
        <w:rPr>
          <w:sz w:val="16"/>
        </w:rPr>
        <w:t xml:space="preserve">Vinterhalter</w:t>
      </w:r>
      <w:r>
        <w:rPr>
          <w:i/>
          <w:sz w:val="16"/>
        </w:rPr>
        <w:t xml:space="preserve">, In </w:t>
      </w:r>
      <w:r>
        <w:rPr>
          <w:i/>
          <w:sz w:val="16"/>
        </w:rPr>
        <w:t xml:space="preserve">the </w:t>
      </w:r>
      <w:r>
        <w:rPr>
          <w:i/>
          <w:sz w:val="16"/>
        </w:rPr>
        <w:t xml:space="preserve">Path</w:t>
      </w:r>
      <w:r>
        <w:rPr>
          <w:sz w:val="16"/>
        </w:rPr>
        <w:t xml:space="preserve">, s. </w:t>
      </w:r>
      <w:r>
        <w:rPr>
          <w:spacing w:val="-4"/>
          <w:sz w:val="16"/>
        </w:rPr>
        <w:t xml:space="preserve">123.</w:t>
      </w:r>
    </w:p>
    <w:p>
      <w:pPr>
        <w:pStyle w:val="ListParagraph"/>
        <w:numPr>
          <w:ilvl w:val="0"/>
          <w:numId w:val="2"/>
        </w:numPr>
        <w:tabs>
          <w:tab w:val="left" w:leader="none" w:pos="780"/>
        </w:tabs>
        <w:spacing w:before="12" w:after="0" w:line="240" w:lineRule="auto"/>
        <w:ind w:start="780" w:end="0" w:hanging="437"/>
        <w:jc w:val="left"/>
        <w:rPr>
          <w:sz w:val="16"/>
        </w:rPr>
      </w:pPr>
      <w:r>
        <w:rPr>
          <w:sz w:val="16"/>
        </w:rPr>
        <w:t xml:space="preserve">Dedijer, </w:t>
      </w:r>
      <w:r>
        <w:rPr>
          <w:i/>
          <w:sz w:val="16"/>
        </w:rPr>
        <w:t xml:space="preserve">Novi </w:t>
      </w:r>
      <w:r>
        <w:rPr>
          <w:i/>
          <w:sz w:val="16"/>
        </w:rPr>
        <w:t xml:space="preserve">prilozi</w:t>
      </w:r>
      <w:r>
        <w:rPr>
          <w:sz w:val="16"/>
        </w:rPr>
        <w:t xml:space="preserve">, </w:t>
      </w:r>
      <w:r>
        <w:rPr>
          <w:sz w:val="19"/>
        </w:rPr>
        <w:t xml:space="preserve">I-II</w:t>
      </w:r>
      <w:r>
        <w:rPr>
          <w:sz w:val="16"/>
        </w:rPr>
        <w:t xml:space="preserve">, s. </w:t>
      </w:r>
      <w:r>
        <w:rPr>
          <w:sz w:val="16"/>
        </w:rPr>
        <w:t xml:space="preserve">284; </w:t>
      </w:r>
      <w:r>
        <w:rPr>
          <w:sz w:val="16"/>
        </w:rPr>
        <w:t xml:space="preserve">Dedijer, </w:t>
      </w:r>
      <w:r>
        <w:rPr>
          <w:i/>
          <w:sz w:val="16"/>
        </w:rPr>
        <w:t xml:space="preserve">Tito </w:t>
      </w:r>
      <w:r>
        <w:rPr>
          <w:i/>
          <w:sz w:val="16"/>
        </w:rPr>
        <w:t xml:space="preserve">Speaks</w:t>
      </w:r>
      <w:r>
        <w:rPr>
          <w:sz w:val="16"/>
        </w:rPr>
        <w:t xml:space="preserve">, s. </w:t>
      </w:r>
      <w:r>
        <w:rPr>
          <w:sz w:val="16"/>
        </w:rPr>
        <w:t xml:space="preserve">76, </w:t>
      </w:r>
      <w:r>
        <w:rPr>
          <w:spacing w:val="-5"/>
          <w:sz w:val="16"/>
        </w:rPr>
        <w:t xml:space="preserve">78.</w:t>
      </w:r>
    </w:p>
    <w:p>
      <w:pPr>
        <w:pStyle w:val="ListParagraph"/>
        <w:numPr>
          <w:ilvl w:val="0"/>
          <w:numId w:val="2"/>
        </w:numPr>
        <w:tabs>
          <w:tab w:val="left" w:leader="none" w:pos="779"/>
        </w:tabs>
        <w:spacing w:before="15" w:after="0" w:line="240" w:lineRule="auto"/>
        <w:ind w:start="779" w:end="0" w:hanging="437"/>
        <w:jc w:val="left"/>
        <w:rPr>
          <w:sz w:val="16"/>
        </w:rPr>
      </w:pPr>
      <w:r>
        <w:rPr>
          <w:sz w:val="16"/>
        </w:rPr>
        <w:t xml:space="preserve">Dedijer, </w:t>
      </w:r>
      <w:r>
        <w:rPr>
          <w:i/>
          <w:sz w:val="16"/>
        </w:rPr>
        <w:t xml:space="preserve">Novi </w:t>
      </w:r>
      <w:r>
        <w:rPr>
          <w:i/>
          <w:sz w:val="16"/>
        </w:rPr>
        <w:t xml:space="preserve">prilozi</w:t>
      </w:r>
      <w:r>
        <w:rPr>
          <w:sz w:val="16"/>
        </w:rPr>
        <w:t xml:space="preserve">, </w:t>
      </w:r>
      <w:r>
        <w:rPr>
          <w:sz w:val="19"/>
        </w:rPr>
        <w:t xml:space="preserve">I-II</w:t>
      </w:r>
      <w:r>
        <w:rPr>
          <w:sz w:val="16"/>
        </w:rPr>
        <w:t xml:space="preserve">, s. </w:t>
      </w:r>
      <w:r>
        <w:rPr>
          <w:sz w:val="19"/>
        </w:rPr>
        <w:t xml:space="preserve">311-15</w:t>
      </w:r>
      <w:r>
        <w:rPr>
          <w:sz w:val="16"/>
        </w:rPr>
        <w:t xml:space="preserve">; </w:t>
      </w:r>
      <w:r>
        <w:rPr>
          <w:sz w:val="16"/>
        </w:rPr>
        <w:t xml:space="preserve">Djilas, </w:t>
      </w:r>
      <w:r>
        <w:rPr>
          <w:i/>
          <w:sz w:val="16"/>
        </w:rPr>
        <w:t xml:space="preserve">Tito</w:t>
      </w:r>
      <w:r>
        <w:rPr>
          <w:sz w:val="16"/>
        </w:rPr>
        <w:t xml:space="preserve">, s. </w:t>
      </w:r>
      <w:r>
        <w:rPr>
          <w:spacing w:val="-4"/>
          <w:sz w:val="16"/>
        </w:rPr>
        <w:t xml:space="preserve">137.</w:t>
      </w:r>
    </w:p>
    <w:p>
      <w:pPr>
        <w:pStyle w:val="ListParagraph"/>
        <w:numPr>
          <w:ilvl w:val="0"/>
          <w:numId w:val="2"/>
        </w:numPr>
        <w:tabs>
          <w:tab w:val="left" w:leader="none" w:pos="776"/>
        </w:tabs>
        <w:spacing w:before="13" w:after="0" w:line="254" w:lineRule="auto"/>
        <w:ind w:start="59" w:end="111" w:firstLine="283"/>
        <w:jc w:val="both"/>
        <w:rPr>
          <w:sz w:val="16"/>
        </w:rPr>
      </w:pPr>
      <w:r>
        <w:rPr>
          <w:sz w:val="16"/>
        </w:rPr>
        <w:t xml:space="preserve">G. Swain, "Tito and the Twilight of the Comintern", in: T. Rees and A. Thorpe, </w:t>
      </w:r>
      <w:r>
        <w:rPr>
          <w:i/>
          <w:sz w:val="16"/>
        </w:rPr>
        <w:t xml:space="preserve">International Communism and the Communist International, 1919-43 </w:t>
      </w:r>
      <w:r>
        <w:rPr>
          <w:sz w:val="16"/>
        </w:rPr>
        <w:t xml:space="preserve">(Manchester University Press: </w:t>
      </w:r>
      <w:r>
        <w:rPr>
          <w:sz w:val="16"/>
        </w:rPr>
        <w:t xml:space="preserve">Manchester, 1998), s. 206.</w:t>
      </w:r>
    </w:p>
    <w:p>
      <w:pPr>
        <w:pStyle w:val="ListParagraph"/>
        <w:numPr>
          <w:ilvl w:val="0"/>
          <w:numId w:val="2"/>
        </w:numPr>
        <w:tabs>
          <w:tab w:val="left" w:leader="none" w:pos="775"/>
        </w:tabs>
        <w:spacing w:before="0" w:after="0" w:line="254" w:lineRule="auto"/>
        <w:ind w:start="60" w:end="122" w:firstLine="281"/>
        <w:jc w:val="both"/>
        <w:rPr>
          <w:sz w:val="16"/>
        </w:rPr>
      </w:pPr>
      <w:r>
        <w:rPr>
          <w:sz w:val="16"/>
        </w:rPr>
        <w:t xml:space="preserve">G. Swain, "Wreckage or Recovery: Tito </w:t>
      </w:r>
      <w:r>
        <w:rPr>
          <w:sz w:val="16"/>
        </w:rPr>
        <w:t xml:space="preserve">and the Twilight", s. 207. G. G. Swain, "Tito and the Twilight", s. 207.</w:t>
      </w:r>
    </w:p>
    <w:p>
      <w:pPr>
        <w:pStyle w:val="ListParagraph"/>
        <w:numPr>
          <w:ilvl w:val="0"/>
          <w:numId w:val="2"/>
        </w:numPr>
        <w:tabs>
          <w:tab w:val="left" w:leader="none" w:pos="777"/>
        </w:tabs>
        <w:spacing w:before="0" w:after="0" w:line="191" w:lineRule="exact"/>
        <w:ind w:start="777" w:end="0" w:hanging="434"/>
        <w:jc w:val="both"/>
        <w:rPr>
          <w:sz w:val="16"/>
        </w:rPr>
      </w:pPr>
      <w:r>
        <w:rPr>
          <w:sz w:val="16"/>
        </w:rPr>
        <w:t xml:space="preserve">Swain, </w:t>
      </w:r>
      <w:r>
        <w:rPr>
          <w:sz w:val="16"/>
        </w:rPr>
        <w:t xml:space="preserve">"Tito </w:t>
      </w:r>
      <w:r>
        <w:rPr>
          <w:sz w:val="16"/>
        </w:rPr>
        <w:t xml:space="preserve">and </w:t>
      </w:r>
      <w:r>
        <w:rPr>
          <w:sz w:val="16"/>
        </w:rPr>
        <w:t xml:space="preserve">the </w:t>
      </w:r>
      <w:r>
        <w:rPr>
          <w:sz w:val="16"/>
        </w:rPr>
        <w:t xml:space="preserve">Twilight</w:t>
      </w:r>
      <w:r>
        <w:rPr>
          <w:sz w:val="16"/>
        </w:rPr>
        <w:t xml:space="preserve">"</w:t>
      </w:r>
      <w:r>
        <w:rPr>
          <w:sz w:val="16"/>
        </w:rPr>
        <w:t xml:space="preserve">, s. </w:t>
      </w:r>
      <w:r>
        <w:rPr>
          <w:spacing w:val="-4"/>
          <w:sz w:val="16"/>
        </w:rPr>
        <w:t xml:space="preserve">209.</w:t>
      </w:r>
    </w:p>
    <w:p>
      <w:pPr>
        <w:pStyle w:val="ListParagraph"/>
        <w:numPr>
          <w:ilvl w:val="0"/>
          <w:numId w:val="2"/>
        </w:numPr>
        <w:tabs>
          <w:tab w:val="left" w:leader="none" w:pos="777"/>
        </w:tabs>
        <w:spacing w:before="11" w:after="0" w:line="240" w:lineRule="auto"/>
        <w:ind w:start="777" w:end="0" w:hanging="434"/>
        <w:jc w:val="both"/>
        <w:rPr>
          <w:sz w:val="16"/>
        </w:rPr>
      </w:pPr>
      <w:r>
        <w:rPr>
          <w:sz w:val="16"/>
        </w:rPr>
        <w:t xml:space="preserve">Auty, </w:t>
      </w:r>
      <w:r>
        <w:rPr>
          <w:i/>
          <w:sz w:val="16"/>
        </w:rPr>
        <w:t xml:space="preserve">Tito</w:t>
      </w:r>
      <w:r>
        <w:rPr>
          <w:sz w:val="16"/>
        </w:rPr>
        <w:t xml:space="preserve">, s. </w:t>
      </w:r>
      <w:r>
        <w:rPr>
          <w:sz w:val="16"/>
        </w:rPr>
        <w:t xml:space="preserve">77, </w:t>
      </w:r>
      <w:r>
        <w:rPr>
          <w:spacing w:val="-2"/>
          <w:sz w:val="16"/>
        </w:rPr>
        <w:t xml:space="preserve">87-90</w:t>
      </w:r>
      <w:r>
        <w:rPr>
          <w:sz w:val="16"/>
        </w:rPr>
        <w:t xml:space="preserve">.</w:t>
      </w:r>
    </w:p>
    <w:p>
      <w:pPr>
        <w:pStyle w:val="ListParagraph"/>
        <w:numPr>
          <w:ilvl w:val="0"/>
          <w:numId w:val="2"/>
        </w:numPr>
        <w:tabs>
          <w:tab w:val="left" w:leader="none" w:pos="777"/>
        </w:tabs>
        <w:spacing w:before="9" w:after="0" w:line="240" w:lineRule="auto"/>
        <w:ind w:start="777" w:end="0" w:hanging="434"/>
        <w:jc w:val="both"/>
        <w:rPr>
          <w:sz w:val="16"/>
        </w:rPr>
      </w:pPr>
      <w:r>
        <w:rPr>
          <w:sz w:val="16"/>
        </w:rPr>
        <w:t xml:space="preserve">Auty, </w:t>
      </w:r>
      <w:r>
        <w:rPr>
          <w:i/>
          <w:sz w:val="16"/>
        </w:rPr>
        <w:t xml:space="preserve">Tito</w:t>
      </w:r>
      <w:r>
        <w:rPr>
          <w:sz w:val="16"/>
        </w:rPr>
        <w:t xml:space="preserve">, s. </w:t>
      </w:r>
      <w:r>
        <w:rPr>
          <w:sz w:val="16"/>
        </w:rPr>
        <w:t xml:space="preserve">96, </w:t>
      </w:r>
      <w:r>
        <w:rPr>
          <w:spacing w:val="-2"/>
          <w:sz w:val="16"/>
        </w:rPr>
        <w:t xml:space="preserve">104-7</w:t>
      </w:r>
      <w:r>
        <w:rPr>
          <w:sz w:val="16"/>
        </w:rPr>
        <w:t xml:space="preserve">.</w:t>
      </w:r>
    </w:p>
    <w:p>
      <w:pPr>
        <w:pStyle w:val="ListParagraph"/>
        <w:spacing w:after="0" w:line="240" w:lineRule="auto"/>
        <w:jc w:val="both"/>
        <w:rPr>
          <w:sz w:val="16"/>
        </w:rPr>
        <w:sectPr>
          <w:headerReference w:type="default" r:id="rId36"/>
          <w:pgSz w:w="8840" w:h="13260"/>
          <w:pgMar w:top="1340" w:right="1133" w:bottom="280" w:left="1133" w:header="0" w:footer="0"/>
        </w:sectPr>
      </w:pPr>
    </w:p>
    <w:p>
      <w:pPr>
        <w:pStyle w:val="BodyText"/>
        <w:spacing w:before="4"/>
        <w:ind w:start="0"/>
        <w:jc w:val="left"/>
        <w:rPr>
          <w:sz w:val="16"/>
        </w:rPr>
      </w:pPr>
    </w:p>
    <w:p>
      <w:pPr>
        <w:pStyle w:val="ListParagraph"/>
        <w:numPr>
          <w:ilvl w:val="0"/>
          <w:numId w:val="2"/>
        </w:numPr>
        <w:tabs>
          <w:tab w:val="left" w:leader="none" w:pos="832"/>
        </w:tabs>
        <w:spacing w:before="0" w:after="0" w:line="254" w:lineRule="auto"/>
        <w:ind w:start="114" w:end="64" w:firstLine="285"/>
        <w:jc w:val="both"/>
        <w:rPr>
          <w:sz w:val="16"/>
        </w:rPr>
      </w:pPr>
      <w:r>
        <w:rPr>
          <w:sz w:val="16"/>
        </w:rPr>
        <w:t xml:space="preserve">Leninovým sporem s likvidátory se zabývá G. Swain, </w:t>
      </w:r>
      <w:r>
        <w:rPr>
          <w:i/>
          <w:sz w:val="16"/>
        </w:rPr>
        <w:t xml:space="preserve">Russian Social Democracy </w:t>
      </w:r>
      <w:r>
        <w:rPr>
          <w:i/>
          <w:sz w:val="16"/>
        </w:rPr>
        <w:t xml:space="preserve">and the Legal Labour Movement </w:t>
      </w:r>
      <w:r>
        <w:rPr>
          <w:sz w:val="16"/>
        </w:rPr>
        <w:t xml:space="preserve">(Macmillan: London, 1983).</w:t>
      </w:r>
    </w:p>
    <w:p>
      <w:pPr>
        <w:pStyle w:val="ListParagraph"/>
        <w:numPr>
          <w:ilvl w:val="0"/>
          <w:numId w:val="2"/>
        </w:numPr>
        <w:tabs>
          <w:tab w:val="left" w:leader="none" w:pos="832"/>
        </w:tabs>
        <w:spacing w:before="1" w:after="0" w:line="252" w:lineRule="auto"/>
        <w:ind w:start="114" w:end="66" w:firstLine="285"/>
        <w:jc w:val="both"/>
        <w:rPr>
          <w:sz w:val="16"/>
        </w:rPr>
      </w:pPr>
      <w:r>
        <w:rPr>
          <w:sz w:val="16"/>
        </w:rPr>
        <w:t xml:space="preserve">M. Bosić, "Aktivnost KPJ na stvaranju jedinstvene radničke partije 1935. godine", </w:t>
      </w:r>
      <w:r>
        <w:rPr>
          <w:i/>
          <w:sz w:val="16"/>
        </w:rPr>
        <w:t xml:space="preserve">Istorija </w:t>
      </w:r>
      <w:r>
        <w:rPr>
          <w:i/>
          <w:sz w:val="16"/>
        </w:rPr>
        <w:t xml:space="preserve">radničkog pokreta</w:t>
      </w:r>
      <w:r>
        <w:rPr>
          <w:sz w:val="16"/>
        </w:rPr>
        <w:t xml:space="preserve">, Zbornik radova III (1966), s. 134-8.</w:t>
      </w:r>
    </w:p>
    <w:p>
      <w:pPr>
        <w:pStyle w:val="ListParagraph"/>
        <w:numPr>
          <w:ilvl w:val="0"/>
          <w:numId w:val="2"/>
        </w:numPr>
        <w:tabs>
          <w:tab w:val="left" w:leader="none" w:pos="832"/>
        </w:tabs>
        <w:spacing w:before="2" w:after="0" w:line="252" w:lineRule="auto"/>
        <w:ind w:start="114" w:end="53" w:firstLine="285"/>
        <w:jc w:val="both"/>
        <w:rPr>
          <w:sz w:val="16"/>
        </w:rPr>
      </w:pPr>
      <w:r>
        <w:rPr>
          <w:sz w:val="16"/>
        </w:rPr>
        <w:t xml:space="preserve">N. Jovanović, "Milan Gorkić: prilog za biografiju", </w:t>
      </w:r>
      <w:r>
        <w:rPr>
          <w:i/>
          <w:sz w:val="16"/>
        </w:rPr>
        <w:t xml:space="preserve">Istorija 20 veka</w:t>
      </w:r>
      <w:r>
        <w:rPr>
          <w:sz w:val="16"/>
        </w:rPr>
        <w:t xml:space="preserve">, I (1983), s. 45-6; a </w:t>
      </w:r>
      <w:r>
        <w:rPr>
          <w:sz w:val="16"/>
        </w:rPr>
        <w:t xml:space="preserve">Bosić, "Aktivnost KPJ na stvaranju", s. 148-51, 161-7.</w:t>
      </w:r>
    </w:p>
    <w:p>
      <w:pPr>
        <w:pStyle w:val="ListParagraph"/>
        <w:numPr>
          <w:ilvl w:val="0"/>
          <w:numId w:val="2"/>
        </w:numPr>
        <w:tabs>
          <w:tab w:val="left" w:leader="none" w:pos="832"/>
        </w:tabs>
        <w:spacing w:before="2" w:after="0" w:line="252" w:lineRule="auto"/>
        <w:ind w:start="114" w:end="55" w:firstLine="285"/>
        <w:jc w:val="both"/>
        <w:rPr>
          <w:sz w:val="16"/>
        </w:rPr>
      </w:pPr>
      <w:r>
        <w:rPr>
          <w:sz w:val="16"/>
        </w:rPr>
        <w:t xml:space="preserve">Archiv Ústředního výboru Svazu komunistů Jugoslávie, Bělehrad [dále jen </w:t>
      </w:r>
      <w:r>
        <w:rPr>
          <w:sz w:val="16"/>
        </w:rPr>
        <w:t xml:space="preserve">ACK], KI 1936/434; Jovanović, "Milan Gorkić", s. 51.</w:t>
      </w:r>
    </w:p>
    <w:p>
      <w:pPr>
        <w:pStyle w:val="ListParagraph"/>
        <w:numPr>
          <w:ilvl w:val="0"/>
          <w:numId w:val="2"/>
        </w:numPr>
        <w:tabs>
          <w:tab w:val="left" w:leader="none" w:pos="832"/>
        </w:tabs>
        <w:spacing w:before="3" w:after="0" w:line="254" w:lineRule="auto"/>
        <w:ind w:start="114" w:end="53" w:firstLine="285"/>
        <w:jc w:val="both"/>
        <w:rPr>
          <w:sz w:val="16"/>
        </w:rPr>
      </w:pPr>
      <w:r>
        <w:rPr>
          <w:sz w:val="16"/>
        </w:rPr>
        <w:t xml:space="preserve">ACK, KI 1936/279, 1936/364 a 1936/379 (1936/304 ukazuje, že </w:t>
      </w:r>
      <w:r>
        <w:rPr>
          <w:sz w:val="16"/>
        </w:rPr>
        <w:t xml:space="preserve">dohodě bránily i </w:t>
      </w:r>
      <w:r>
        <w:rPr>
          <w:sz w:val="16"/>
        </w:rPr>
        <w:t xml:space="preserve">čistky </w:t>
      </w:r>
      <w:r>
        <w:rPr>
          <w:sz w:val="16"/>
        </w:rPr>
        <w:t xml:space="preserve">začínající v Moskvě); a Ivan Jelić, "O nekim problemima stvaranja </w:t>
      </w:r>
      <w:r>
        <w:rPr>
          <w:sz w:val="16"/>
        </w:rPr>
        <w:t xml:space="preserve">narodne fronte u Hrvatske, 1936", </w:t>
      </w:r>
      <w:r>
        <w:rPr>
          <w:i/>
          <w:sz w:val="16"/>
        </w:rPr>
        <w:t xml:space="preserve">Historijski zbornik </w:t>
      </w:r>
      <w:r>
        <w:rPr>
          <w:sz w:val="16"/>
        </w:rPr>
        <w:t xml:space="preserve">(1976-7), s. 538-41.</w:t>
      </w:r>
    </w:p>
    <w:p>
      <w:pPr>
        <w:pStyle w:val="ListParagraph"/>
        <w:numPr>
          <w:ilvl w:val="0"/>
          <w:numId w:val="2"/>
        </w:numPr>
        <w:tabs>
          <w:tab w:val="left" w:leader="none" w:pos="832"/>
        </w:tabs>
        <w:spacing w:before="0" w:after="0" w:line="191" w:lineRule="exact"/>
        <w:ind w:start="832" w:end="0" w:hanging="433"/>
        <w:jc w:val="both"/>
        <w:rPr>
          <w:sz w:val="16"/>
        </w:rPr>
      </w:pPr>
      <w:r>
        <w:rPr>
          <w:sz w:val="16"/>
        </w:rPr>
        <w:t xml:space="preserve">Auty, </w:t>
      </w:r>
      <w:r>
        <w:rPr>
          <w:i/>
          <w:sz w:val="16"/>
        </w:rPr>
        <w:t xml:space="preserve">Tito</w:t>
      </w:r>
      <w:r>
        <w:rPr>
          <w:sz w:val="16"/>
        </w:rPr>
        <w:t xml:space="preserve">, s. </w:t>
      </w:r>
      <w:r>
        <w:rPr>
          <w:spacing w:val="-4"/>
          <w:sz w:val="16"/>
        </w:rPr>
        <w:t xml:space="preserve">108.</w:t>
      </w:r>
    </w:p>
    <w:p>
      <w:pPr>
        <w:pStyle w:val="ListParagraph"/>
        <w:numPr>
          <w:ilvl w:val="0"/>
          <w:numId w:val="2"/>
        </w:numPr>
        <w:tabs>
          <w:tab w:val="left" w:leader="none" w:pos="832"/>
        </w:tabs>
        <w:spacing w:before="9" w:after="0" w:line="254" w:lineRule="auto"/>
        <w:ind w:start="115" w:end="50" w:firstLine="284"/>
        <w:jc w:val="both"/>
        <w:rPr>
          <w:sz w:val="16"/>
        </w:rPr>
      </w:pPr>
      <w:r>
        <w:rPr>
          <w:sz w:val="16"/>
        </w:rPr>
        <w:t xml:space="preserve">Josip Broz </w:t>
      </w:r>
      <w:r>
        <w:rPr>
          <w:sz w:val="16"/>
        </w:rPr>
        <w:t xml:space="preserve">Tito</w:t>
      </w:r>
      <w:r>
        <w:rPr>
          <w:i/>
          <w:sz w:val="16"/>
        </w:rPr>
        <w:t xml:space="preserve">, Sabrana djela </w:t>
      </w:r>
      <w:r>
        <w:rPr>
          <w:sz w:val="16"/>
        </w:rPr>
        <w:t xml:space="preserve">(dále jen "</w:t>
      </w:r>
      <w:r>
        <w:rPr>
          <w:i/>
          <w:sz w:val="16"/>
        </w:rPr>
        <w:t xml:space="preserve">dílo</w:t>
      </w:r>
      <w:r>
        <w:rPr>
          <w:sz w:val="16"/>
        </w:rPr>
        <w:t xml:space="preserve">") (Bělehrad, 1977), svazek I, s. 40-1; </w:t>
      </w:r>
      <w:r>
        <w:rPr>
          <w:sz w:val="16"/>
        </w:rPr>
        <w:t xml:space="preserve">a </w:t>
      </w:r>
      <w:r>
        <w:rPr>
          <w:sz w:val="16"/>
        </w:rPr>
        <w:t xml:space="preserve">ACK, KI 1937/121.</w:t>
      </w:r>
    </w:p>
    <w:p>
      <w:pPr>
        <w:pStyle w:val="ListParagraph"/>
        <w:numPr>
          <w:ilvl w:val="0"/>
          <w:numId w:val="2"/>
        </w:numPr>
        <w:tabs>
          <w:tab w:val="left" w:leader="none" w:pos="833"/>
        </w:tabs>
        <w:spacing w:before="1" w:after="0" w:line="254" w:lineRule="auto"/>
        <w:ind w:start="114" w:end="50" w:firstLine="286"/>
        <w:jc w:val="both"/>
        <w:rPr>
          <w:sz w:val="16"/>
        </w:rPr>
      </w:pPr>
      <w:r>
        <w:rPr>
          <w:sz w:val="16"/>
        </w:rPr>
        <w:t xml:space="preserve">ACK, KI 1937/121, 1937/161; a Jovanović, "Milan Gorkić", s. 51. Viz také Milovan </w:t>
      </w:r>
      <w:r>
        <w:rPr>
          <w:sz w:val="16"/>
        </w:rPr>
        <w:t xml:space="preserve">Djilas</w:t>
      </w:r>
      <w:r>
        <w:rPr>
          <w:i/>
          <w:sz w:val="16"/>
        </w:rPr>
        <w:t xml:space="preserve">, Memoirs of a Revolutionary</w:t>
      </w:r>
      <w:r>
        <w:rPr>
          <w:sz w:val="16"/>
        </w:rPr>
        <w:t xml:space="preserve">, (Columbia University Press: New York, 1973), s. 259. </w:t>
      </w:r>
      <w:r>
        <w:rPr>
          <w:sz w:val="16"/>
        </w:rPr>
        <w:t xml:space="preserve">Snad </w:t>
      </w:r>
      <w:r>
        <w:rPr>
          <w:sz w:val="16"/>
        </w:rPr>
        <w:t xml:space="preserve">by stálo za to citovat z ACK, KI 1937/121, aby se posílilo obvinění Gorkiće z likvidátorství. </w:t>
      </w:r>
      <w:r>
        <w:rPr>
          <w:sz w:val="16"/>
        </w:rPr>
        <w:t xml:space="preserve">Tento dokument obsahuje řadu přeložených výňatků z Gorkićovy korespondence s </w:t>
      </w:r>
      <w:r>
        <w:rPr>
          <w:sz w:val="16"/>
        </w:rPr>
        <w:t xml:space="preserve">Kominternou. Říká: "Ilegální [stranické] vedení musí co nejvíce legalizovat svou práci, </w:t>
      </w:r>
      <w:r>
        <w:rPr>
          <w:sz w:val="16"/>
        </w:rPr>
        <w:t xml:space="preserve">zvětšit její rozsah a kvalitu přibráním aktivistů z legální práce a legálních organizací - jeho </w:t>
      </w:r>
      <w:r>
        <w:rPr>
          <w:sz w:val="16"/>
        </w:rPr>
        <w:t xml:space="preserve">směrnice </w:t>
      </w:r>
      <w:r>
        <w:rPr>
          <w:sz w:val="16"/>
        </w:rPr>
        <w:t xml:space="preserve">musí </w:t>
      </w:r>
      <w:r>
        <w:rPr>
          <w:sz w:val="16"/>
        </w:rPr>
        <w:t xml:space="preserve">být</w:t>
      </w:r>
      <w:r>
        <w:rPr>
          <w:sz w:val="16"/>
        </w:rPr>
        <w:t xml:space="preserve"> </w:t>
      </w:r>
      <w:r>
        <w:rPr>
          <w:sz w:val="16"/>
        </w:rPr>
        <w:t xml:space="preserve">pokud </w:t>
      </w:r>
      <w:r>
        <w:rPr>
          <w:sz w:val="16"/>
        </w:rPr>
        <w:t xml:space="preserve">možno </w:t>
      </w:r>
      <w:r>
        <w:rPr>
          <w:sz w:val="16"/>
        </w:rPr>
        <w:t xml:space="preserve">zasílány </w:t>
      </w:r>
      <w:r>
        <w:rPr>
          <w:sz w:val="16"/>
        </w:rPr>
        <w:t xml:space="preserve">legálně; </w:t>
      </w:r>
      <w:r>
        <w:rPr>
          <w:sz w:val="16"/>
        </w:rPr>
        <w:t xml:space="preserve">jeho spojení </w:t>
      </w:r>
      <w:r>
        <w:rPr>
          <w:sz w:val="16"/>
        </w:rPr>
        <w:t xml:space="preserve">s </w:t>
      </w:r>
      <w:r>
        <w:rPr>
          <w:sz w:val="16"/>
        </w:rPr>
        <w:t xml:space="preserve">buňkami, </w:t>
      </w:r>
      <w:r>
        <w:rPr>
          <w:sz w:val="16"/>
        </w:rPr>
        <w:t xml:space="preserve">skupinami a </w:t>
      </w:r>
      <w:r>
        <w:rPr>
          <w:sz w:val="16"/>
        </w:rPr>
        <w:t xml:space="preserve">členstvem strany </w:t>
      </w:r>
      <w:r>
        <w:rPr>
          <w:sz w:val="16"/>
        </w:rPr>
        <w:t xml:space="preserve">musí být udržováno legálně...". Obecně již nemá smysl hovořit o ilegálním technickém </w:t>
      </w:r>
      <w:r>
        <w:rPr>
          <w:sz w:val="16"/>
        </w:rPr>
        <w:t xml:space="preserve">aparátu". Kdosi, pravděpodobně funkcionář Kominterny, který připravoval německý překlad těchto </w:t>
      </w:r>
      <w:r>
        <w:rPr>
          <w:sz w:val="16"/>
        </w:rPr>
        <w:t xml:space="preserve">výňatků pro komisi zabývající se Gorkićovým osudem, dal za tyto </w:t>
      </w:r>
      <w:r>
        <w:rPr>
          <w:sz w:val="16"/>
        </w:rPr>
        <w:t xml:space="preserve">pasáže </w:t>
      </w:r>
      <w:r>
        <w:rPr>
          <w:sz w:val="16"/>
        </w:rPr>
        <w:t xml:space="preserve">vykřičníky</w:t>
      </w:r>
      <w:r>
        <w:rPr>
          <w:sz w:val="16"/>
        </w:rPr>
        <w:t xml:space="preserve">. </w:t>
      </w:r>
      <w:r>
        <w:rPr>
          <w:sz w:val="16"/>
        </w:rPr>
        <w:t xml:space="preserve">Zrušit technický aparát, který spojoval stranu s emigrantským vedením, a </w:t>
      </w:r>
      <w:r>
        <w:rPr>
          <w:sz w:val="16"/>
        </w:rPr>
        <w:t xml:space="preserve">povzbudit aktivisty legálního dělnického hnutí, aby se ujali vedení stranických záležitostí, bylo přesně to, </w:t>
      </w:r>
      <w:r>
        <w:rPr>
          <w:sz w:val="16"/>
        </w:rPr>
        <w:t xml:space="preserve">proti </w:t>
      </w:r>
      <w:r>
        <w:rPr>
          <w:sz w:val="16"/>
        </w:rPr>
        <w:t xml:space="preserve">čemu </w:t>
      </w:r>
      <w:r>
        <w:rPr>
          <w:sz w:val="16"/>
        </w:rPr>
        <w:t xml:space="preserve">Lenin v letech 1908-12 vystupoval jako proti likvidátorství, viz Swain </w:t>
      </w:r>
      <w:r>
        <w:rPr>
          <w:i/>
          <w:sz w:val="16"/>
        </w:rPr>
        <w:t xml:space="preserve">Ruská sociální demokracie</w:t>
      </w:r>
      <w:r>
        <w:rPr>
          <w:sz w:val="16"/>
        </w:rPr>
        <w:t xml:space="preserve">. </w:t>
      </w:r>
      <w:r>
        <w:rPr>
          <w:sz w:val="16"/>
        </w:rPr>
        <w:t xml:space="preserve">Jakkoli </w:t>
      </w:r>
      <w:r>
        <w:rPr>
          <w:sz w:val="16"/>
        </w:rPr>
        <w:t xml:space="preserve">se Gorkičovy návrhy mohly zdát rozumné, byly neleninské.</w:t>
      </w:r>
    </w:p>
    <w:p>
      <w:pPr>
        <w:pStyle w:val="ListParagraph"/>
        <w:numPr>
          <w:ilvl w:val="0"/>
          <w:numId w:val="2"/>
        </w:numPr>
        <w:tabs>
          <w:tab w:val="left" w:leader="none" w:pos="833"/>
        </w:tabs>
        <w:spacing w:before="0" w:after="0" w:line="184" w:lineRule="exact"/>
        <w:ind w:start="833" w:end="0" w:hanging="433"/>
        <w:jc w:val="both"/>
        <w:rPr>
          <w:sz w:val="16"/>
        </w:rPr>
      </w:pPr>
      <w:r>
        <w:rPr>
          <w:sz w:val="16"/>
        </w:rPr>
        <w:t xml:space="preserve">ACK, </w:t>
      </w:r>
      <w:r>
        <w:rPr>
          <w:sz w:val="16"/>
        </w:rPr>
        <w:t xml:space="preserve">KI </w:t>
      </w:r>
      <w:r>
        <w:rPr>
          <w:sz w:val="16"/>
        </w:rPr>
        <w:t xml:space="preserve">1937/55</w:t>
      </w:r>
      <w:r>
        <w:rPr>
          <w:sz w:val="16"/>
        </w:rPr>
        <w:t xml:space="preserve">, 1937/61, </w:t>
      </w:r>
      <w:r>
        <w:rPr>
          <w:sz w:val="16"/>
        </w:rPr>
        <w:t xml:space="preserve">1937/82 </w:t>
      </w:r>
      <w:r>
        <w:rPr>
          <w:sz w:val="16"/>
        </w:rPr>
        <w:t xml:space="preserve">a </w:t>
      </w:r>
      <w:r>
        <w:rPr>
          <w:spacing w:val="-2"/>
          <w:sz w:val="16"/>
        </w:rPr>
        <w:t xml:space="preserve">1937/121.</w:t>
      </w:r>
    </w:p>
    <w:p>
      <w:pPr>
        <w:pStyle w:val="ListParagraph"/>
        <w:numPr>
          <w:ilvl w:val="0"/>
          <w:numId w:val="2"/>
        </w:numPr>
        <w:tabs>
          <w:tab w:val="left" w:leader="none" w:pos="832"/>
        </w:tabs>
        <w:spacing w:before="10" w:after="0" w:line="254" w:lineRule="auto"/>
        <w:ind w:start="114" w:end="47" w:firstLine="285"/>
        <w:jc w:val="both"/>
        <w:rPr>
          <w:sz w:val="16"/>
        </w:rPr>
      </w:pPr>
      <w:r>
        <w:rPr>
          <w:sz w:val="16"/>
        </w:rPr>
        <w:t xml:space="preserve">ACK, KI 1938/3. Gorkić skutečně navštívil Británii v rámci své práce v Kominterně, viz </w:t>
      </w:r>
      <w:r>
        <w:rPr>
          <w:sz w:val="16"/>
        </w:rPr>
        <w:t xml:space="preserve">Jovanović, "Milan Gorkić", s. 36. Špionážní historka pravděpodobně získala v atmosféře </w:t>
      </w:r>
      <w:r>
        <w:rPr>
          <w:sz w:val="16"/>
        </w:rPr>
        <w:t xml:space="preserve">čistek </w:t>
      </w:r>
      <w:r>
        <w:rPr>
          <w:sz w:val="16"/>
        </w:rPr>
        <w:t xml:space="preserve">určitou důvěryhodnost </w:t>
      </w:r>
      <w:r>
        <w:rPr>
          <w:sz w:val="16"/>
        </w:rPr>
        <w:t xml:space="preserve">v podobě Gorkićova katastrofálního pokusu zorganizovat hromadný transport jugoslávských dobrovolníků </w:t>
      </w:r>
      <w:r>
        <w:rPr>
          <w:sz w:val="16"/>
        </w:rPr>
        <w:t xml:space="preserve">do republikánského Španělska na palubě francouzské lodi, který policie úspěšně zadržela. </w:t>
      </w:r>
      <w:r>
        <w:rPr>
          <w:sz w:val="16"/>
        </w:rPr>
        <w:t xml:space="preserve">Z </w:t>
      </w:r>
      <w:r>
        <w:rPr>
          <w:sz w:val="16"/>
        </w:rPr>
        <w:t xml:space="preserve">archivů </w:t>
      </w:r>
      <w:r>
        <w:rPr>
          <w:sz w:val="16"/>
        </w:rPr>
        <w:t xml:space="preserve">vyplývá, že celá otázka manipulace s dobrovolníky do Španělska byla vyňata z jeho kontroly a jemu samotnému </w:t>
      </w:r>
      <w:r>
        <w:rPr>
          <w:sz w:val="16"/>
        </w:rPr>
        <w:t xml:space="preserve">bylo zabráněno </w:t>
      </w:r>
      <w:r>
        <w:rPr>
          <w:spacing w:val="-1"/>
          <w:sz w:val="16"/>
        </w:rPr>
        <w:t xml:space="preserve">v </w:t>
      </w:r>
      <w:r>
        <w:rPr>
          <w:sz w:val="16"/>
        </w:rPr>
        <w:t xml:space="preserve">návštěvě Španělska, viz ACK, KI 1937/32 </w:t>
      </w:r>
      <w:r>
        <w:rPr>
          <w:sz w:val="16"/>
        </w:rPr>
        <w:t xml:space="preserve">a 1937/61. Gorkić byl před </w:t>
      </w:r>
      <w:r>
        <w:rPr>
          <w:sz w:val="16"/>
        </w:rPr>
        <w:t xml:space="preserve">osudnou cestou do </w:t>
      </w:r>
      <w:r>
        <w:rPr>
          <w:sz w:val="16"/>
        </w:rPr>
        <w:t xml:space="preserve">Moskvy </w:t>
      </w:r>
      <w:r>
        <w:rPr>
          <w:sz w:val="16"/>
        </w:rPr>
        <w:t xml:space="preserve">upozorněn, </w:t>
      </w:r>
      <w:r>
        <w:rPr>
          <w:sz w:val="16"/>
        </w:rPr>
        <w:t xml:space="preserve">že </w:t>
      </w:r>
      <w:r>
        <w:rPr>
          <w:sz w:val="16"/>
        </w:rPr>
        <w:t xml:space="preserve">"</w:t>
      </w:r>
      <w:r>
        <w:rPr>
          <w:sz w:val="16"/>
        </w:rPr>
        <w:t xml:space="preserve">zdaleka </w:t>
      </w:r>
      <w:r>
        <w:rPr>
          <w:spacing w:val="-1"/>
          <w:sz w:val="16"/>
        </w:rPr>
        <w:t xml:space="preserve">nesplnil</w:t>
      </w:r>
      <w:r>
        <w:rPr>
          <w:sz w:val="16"/>
        </w:rPr>
        <w:t xml:space="preserve">" </w:t>
      </w:r>
      <w:r>
        <w:rPr>
          <w:sz w:val="16"/>
        </w:rPr>
        <w:t xml:space="preserve">to, co se </w:t>
      </w:r>
      <w:r>
        <w:rPr>
          <w:sz w:val="16"/>
        </w:rPr>
        <w:t xml:space="preserve">od </w:t>
      </w:r>
      <w:r>
        <w:rPr>
          <w:sz w:val="16"/>
        </w:rPr>
        <w:t xml:space="preserve">něj </w:t>
      </w:r>
      <w:r>
        <w:rPr>
          <w:sz w:val="16"/>
        </w:rPr>
        <w:t xml:space="preserve">očekávalo</w:t>
      </w:r>
      <w:r>
        <w:rPr>
          <w:sz w:val="16"/>
        </w:rPr>
        <w:t xml:space="preserve">, viz </w:t>
      </w:r>
      <w:r>
        <w:rPr>
          <w:sz w:val="16"/>
        </w:rPr>
        <w:t xml:space="preserve">ACK, </w:t>
      </w:r>
      <w:r>
        <w:rPr>
          <w:sz w:val="16"/>
        </w:rPr>
        <w:t xml:space="preserve">KI 1937/83.</w:t>
      </w:r>
    </w:p>
    <w:p>
      <w:pPr>
        <w:pStyle w:val="ListParagraph"/>
        <w:numPr>
          <w:ilvl w:val="0"/>
          <w:numId w:val="2"/>
        </w:numPr>
        <w:tabs>
          <w:tab w:val="left" w:leader="none" w:pos="833"/>
        </w:tabs>
        <w:spacing w:before="0" w:after="0" w:line="188" w:lineRule="exact"/>
        <w:ind w:start="833" w:end="0" w:hanging="433"/>
        <w:jc w:val="both"/>
        <w:rPr>
          <w:sz w:val="16"/>
        </w:rPr>
      </w:pPr>
      <w:r>
        <w:rPr>
          <w:sz w:val="16"/>
        </w:rPr>
        <w:t xml:space="preserve">Tito, </w:t>
      </w:r>
      <w:r>
        <w:rPr>
          <w:i/>
          <w:sz w:val="16"/>
        </w:rPr>
        <w:t xml:space="preserve">Dílo, </w:t>
      </w:r>
      <w:r>
        <w:rPr>
          <w:sz w:val="16"/>
        </w:rPr>
        <w:t xml:space="preserve">III, </w:t>
      </w:r>
      <w:r>
        <w:rPr>
          <w:sz w:val="16"/>
        </w:rPr>
        <w:t xml:space="preserve">s. </w:t>
      </w:r>
      <w:r>
        <w:rPr>
          <w:sz w:val="16"/>
        </w:rPr>
        <w:t xml:space="preserve">91, </w:t>
      </w:r>
      <w:r>
        <w:rPr>
          <w:sz w:val="16"/>
        </w:rPr>
        <w:t xml:space="preserve">s. </w:t>
      </w:r>
      <w:r>
        <w:rPr>
          <w:sz w:val="16"/>
        </w:rPr>
        <w:t xml:space="preserve">124 </w:t>
      </w:r>
      <w:r>
        <w:rPr>
          <w:sz w:val="16"/>
        </w:rPr>
        <w:t xml:space="preserve">a </w:t>
      </w:r>
      <w:r>
        <w:rPr>
          <w:sz w:val="16"/>
        </w:rPr>
        <w:t xml:space="preserve">s. </w:t>
      </w:r>
      <w:r>
        <w:rPr>
          <w:sz w:val="16"/>
        </w:rPr>
        <w:t xml:space="preserve">239 </w:t>
      </w:r>
      <w:r>
        <w:rPr>
          <w:sz w:val="16"/>
        </w:rPr>
        <w:t xml:space="preserve">n. </w:t>
      </w:r>
      <w:r>
        <w:rPr>
          <w:spacing w:val="-4"/>
          <w:sz w:val="16"/>
        </w:rPr>
        <w:t xml:space="preserve">340.</w:t>
      </w:r>
    </w:p>
    <w:p>
      <w:pPr>
        <w:pStyle w:val="ListParagraph"/>
        <w:numPr>
          <w:ilvl w:val="0"/>
          <w:numId w:val="2"/>
        </w:numPr>
        <w:tabs>
          <w:tab w:val="left" w:leader="none" w:pos="834"/>
        </w:tabs>
        <w:spacing w:before="12" w:after="0" w:line="240" w:lineRule="auto"/>
        <w:ind w:start="834" w:end="0" w:hanging="434"/>
        <w:jc w:val="left"/>
        <w:rPr>
          <w:sz w:val="16"/>
        </w:rPr>
      </w:pPr>
      <w:r>
        <w:rPr>
          <w:sz w:val="16"/>
        </w:rPr>
        <w:t xml:space="preserve">Tito, </w:t>
      </w:r>
      <w:r>
        <w:rPr>
          <w:i/>
          <w:sz w:val="16"/>
        </w:rPr>
        <w:t xml:space="preserve">Dílo, </w:t>
      </w:r>
      <w:r>
        <w:rPr>
          <w:sz w:val="16"/>
        </w:rPr>
        <w:t xml:space="preserve">III, </w:t>
      </w:r>
      <w:r>
        <w:rPr>
          <w:sz w:val="16"/>
        </w:rPr>
        <w:t xml:space="preserve">s. </w:t>
      </w:r>
      <w:r>
        <w:rPr>
          <w:sz w:val="16"/>
        </w:rPr>
        <w:t xml:space="preserve">242 </w:t>
      </w:r>
      <w:r>
        <w:rPr>
          <w:sz w:val="16"/>
        </w:rPr>
        <w:t xml:space="preserve">n. </w:t>
      </w:r>
      <w:r>
        <w:rPr>
          <w:sz w:val="16"/>
        </w:rPr>
        <w:t xml:space="preserve">364, </w:t>
      </w:r>
      <w:r>
        <w:rPr>
          <w:sz w:val="16"/>
        </w:rPr>
        <w:t xml:space="preserve">s. </w:t>
      </w:r>
      <w:r>
        <w:rPr>
          <w:sz w:val="16"/>
        </w:rPr>
        <w:t xml:space="preserve">246 </w:t>
      </w:r>
      <w:r>
        <w:rPr>
          <w:sz w:val="16"/>
        </w:rPr>
        <w:t xml:space="preserve">n. 406 </w:t>
      </w:r>
      <w:r>
        <w:rPr>
          <w:sz w:val="16"/>
        </w:rPr>
        <w:t xml:space="preserve">a </w:t>
      </w:r>
      <w:r>
        <w:rPr>
          <w:sz w:val="16"/>
        </w:rPr>
        <w:t xml:space="preserve">IV, </w:t>
      </w:r>
      <w:r>
        <w:rPr>
          <w:sz w:val="16"/>
        </w:rPr>
        <w:t xml:space="preserve">s. </w:t>
      </w:r>
      <w:r>
        <w:rPr>
          <w:spacing w:val="-5"/>
          <w:sz w:val="16"/>
        </w:rPr>
        <w:t xml:space="preserve">77.</w:t>
      </w:r>
    </w:p>
    <w:p>
      <w:pPr>
        <w:pStyle w:val="ListParagraph"/>
        <w:numPr>
          <w:ilvl w:val="0"/>
          <w:numId w:val="2"/>
        </w:numPr>
        <w:tabs>
          <w:tab w:val="left" w:leader="none" w:pos="834"/>
        </w:tabs>
        <w:spacing w:before="12" w:after="0" w:line="240" w:lineRule="auto"/>
        <w:ind w:start="834" w:end="0" w:hanging="435"/>
        <w:jc w:val="left"/>
        <w:rPr>
          <w:sz w:val="16"/>
        </w:rPr>
      </w:pPr>
      <w:r>
        <w:rPr>
          <w:sz w:val="16"/>
        </w:rPr>
        <w:t xml:space="preserve">Tito, </w:t>
      </w:r>
      <w:r>
        <w:rPr>
          <w:i/>
          <w:sz w:val="16"/>
        </w:rPr>
        <w:t xml:space="preserve">Dílo, </w:t>
      </w:r>
      <w:r>
        <w:rPr>
          <w:sz w:val="16"/>
        </w:rPr>
        <w:t xml:space="preserve">IV, </w:t>
      </w:r>
      <w:r>
        <w:rPr>
          <w:sz w:val="16"/>
        </w:rPr>
        <w:t xml:space="preserve">s. </w:t>
      </w:r>
      <w:r>
        <w:rPr>
          <w:sz w:val="16"/>
        </w:rPr>
        <w:t xml:space="preserve">244 </w:t>
      </w:r>
      <w:r>
        <w:rPr>
          <w:sz w:val="16"/>
        </w:rPr>
        <w:t xml:space="preserve">n. </w:t>
      </w:r>
      <w:r>
        <w:rPr>
          <w:sz w:val="16"/>
        </w:rPr>
        <w:t xml:space="preserve">45 </w:t>
      </w:r>
      <w:r>
        <w:rPr>
          <w:sz w:val="16"/>
        </w:rPr>
        <w:t xml:space="preserve">a s. </w:t>
      </w:r>
      <w:r>
        <w:rPr>
          <w:sz w:val="16"/>
        </w:rPr>
        <w:t xml:space="preserve">251 </w:t>
      </w:r>
      <w:r>
        <w:rPr>
          <w:sz w:val="16"/>
        </w:rPr>
        <w:t xml:space="preserve">n. </w:t>
      </w:r>
      <w:r>
        <w:rPr>
          <w:spacing w:val="-5"/>
          <w:sz w:val="16"/>
        </w:rPr>
        <w:t xml:space="preserve">99.</w:t>
      </w:r>
    </w:p>
    <w:p>
      <w:pPr>
        <w:pStyle w:val="ListParagraph"/>
        <w:numPr>
          <w:ilvl w:val="0"/>
          <w:numId w:val="2"/>
        </w:numPr>
        <w:tabs>
          <w:tab w:val="left" w:leader="none" w:pos="834"/>
        </w:tabs>
        <w:spacing w:before="9" w:after="0" w:line="240" w:lineRule="auto"/>
        <w:ind w:start="834" w:end="0" w:hanging="435"/>
        <w:jc w:val="left"/>
        <w:rPr>
          <w:sz w:val="16"/>
        </w:rPr>
      </w:pPr>
      <w:r>
        <w:rPr>
          <w:sz w:val="16"/>
        </w:rPr>
        <w:t xml:space="preserve">ACK, </w:t>
      </w:r>
      <w:r>
        <w:rPr>
          <w:sz w:val="16"/>
        </w:rPr>
        <w:t xml:space="preserve">KI </w:t>
      </w:r>
      <w:r>
        <w:rPr>
          <w:spacing w:val="-2"/>
          <w:sz w:val="16"/>
        </w:rPr>
        <w:t xml:space="preserve">1937/112.</w:t>
      </w:r>
    </w:p>
    <w:p>
      <w:pPr>
        <w:pStyle w:val="ListParagraph"/>
        <w:numPr>
          <w:ilvl w:val="0"/>
          <w:numId w:val="2"/>
        </w:numPr>
        <w:tabs>
          <w:tab w:val="left" w:leader="none" w:pos="831"/>
        </w:tabs>
        <w:spacing w:before="12" w:after="0" w:line="254" w:lineRule="auto"/>
        <w:ind w:start="112" w:end="51" w:firstLine="286"/>
        <w:jc w:val="both"/>
        <w:rPr>
          <w:sz w:val="16"/>
        </w:rPr>
      </w:pPr>
      <w:r>
        <w:rPr>
          <w:sz w:val="16"/>
        </w:rPr>
        <w:t xml:space="preserve">Tito</w:t>
      </w:r>
      <w:r>
        <w:rPr>
          <w:i/>
          <w:sz w:val="16"/>
        </w:rPr>
        <w:t xml:space="preserve">, Práce</w:t>
      </w:r>
      <w:r>
        <w:rPr>
          <w:sz w:val="16"/>
        </w:rPr>
        <w:t xml:space="preserve">, IV, s. 59; M. Marić, </w:t>
      </w:r>
      <w:r>
        <w:rPr>
          <w:i/>
          <w:sz w:val="16"/>
        </w:rPr>
        <w:t xml:space="preserve">Deca komunizma </w:t>
      </w:r>
      <w:r>
        <w:rPr>
          <w:sz w:val="16"/>
        </w:rPr>
        <w:t xml:space="preserve">(Bělehrad, 1987), s. 76; R. Čolaković, </w:t>
      </w:r>
      <w:r>
        <w:rPr>
          <w:i/>
          <w:sz w:val="16"/>
        </w:rPr>
        <w:t xml:space="preserve">Pregled </w:t>
      </w:r>
      <w:r>
        <w:rPr>
          <w:i/>
          <w:sz w:val="16"/>
        </w:rPr>
        <w:t xml:space="preserve">istorije </w:t>
      </w:r>
      <w:r>
        <w:rPr>
          <w:i/>
          <w:sz w:val="16"/>
        </w:rPr>
        <w:t xml:space="preserve">Saveza </w:t>
      </w:r>
      <w:r>
        <w:rPr>
          <w:i/>
          <w:sz w:val="16"/>
        </w:rPr>
        <w:t xml:space="preserve">Komunista </w:t>
      </w:r>
      <w:r>
        <w:rPr>
          <w:i/>
          <w:sz w:val="16"/>
        </w:rPr>
        <w:t xml:space="preserve">Jugoslavije </w:t>
      </w:r>
      <w:r>
        <w:rPr>
          <w:sz w:val="16"/>
        </w:rPr>
        <w:t xml:space="preserve">(Bělehrad</w:t>
      </w:r>
      <w:r>
        <w:rPr>
          <w:sz w:val="16"/>
        </w:rPr>
        <w:t xml:space="preserve">, 1963), </w:t>
      </w:r>
      <w:r>
        <w:rPr>
          <w:sz w:val="16"/>
        </w:rPr>
        <w:t xml:space="preserve">s. </w:t>
      </w:r>
      <w:r>
        <w:rPr>
          <w:sz w:val="16"/>
        </w:rPr>
        <w:t xml:space="preserve">246; </w:t>
      </w:r>
      <w:r>
        <w:rPr>
          <w:sz w:val="16"/>
        </w:rPr>
        <w:t xml:space="preserve">a </w:t>
      </w:r>
      <w:r>
        <w:rPr>
          <w:sz w:val="16"/>
        </w:rPr>
        <w:t xml:space="preserve">V. </w:t>
      </w:r>
      <w:r>
        <w:rPr>
          <w:sz w:val="16"/>
        </w:rPr>
        <w:t xml:space="preserve">Cenčić, </w:t>
      </w:r>
      <w:r>
        <w:rPr>
          <w:i/>
          <w:sz w:val="16"/>
        </w:rPr>
        <w:t xml:space="preserve">Enigma </w:t>
      </w:r>
      <w:r>
        <w:rPr>
          <w:i/>
          <w:sz w:val="16"/>
        </w:rPr>
        <w:t xml:space="preserve">Kopinič</w:t>
      </w:r>
      <w:r>
        <w:rPr>
          <w:sz w:val="16"/>
        </w:rPr>
        <w:t xml:space="preserve">, </w:t>
      </w:r>
      <w:r>
        <w:rPr>
          <w:sz w:val="16"/>
        </w:rPr>
        <w:t xml:space="preserve">2 </w:t>
      </w:r>
      <w:r>
        <w:rPr>
          <w:sz w:val="16"/>
        </w:rPr>
        <w:t xml:space="preserve">díly </w:t>
      </w:r>
      <w:r>
        <w:rPr>
          <w:sz w:val="16"/>
        </w:rPr>
        <w:t xml:space="preserve">(Bělehrad</w:t>
      </w:r>
      <w:r>
        <w:rPr>
          <w:sz w:val="16"/>
        </w:rPr>
        <w:t xml:space="preserve">, 1983), </w:t>
      </w:r>
      <w:r>
        <w:rPr>
          <w:sz w:val="16"/>
        </w:rPr>
        <w:t xml:space="preserve">I, </w:t>
      </w:r>
      <w:r>
        <w:rPr>
          <w:sz w:val="16"/>
        </w:rPr>
        <w:t xml:space="preserve">s. </w:t>
      </w:r>
      <w:r>
        <w:rPr>
          <w:sz w:val="16"/>
        </w:rPr>
        <w:t xml:space="preserve">77-85. </w:t>
      </w:r>
      <w:r>
        <w:rPr>
          <w:sz w:val="16"/>
        </w:rPr>
        <w:t xml:space="preserve">Ačkoli </w:t>
      </w:r>
      <w:r>
        <w:rPr>
          <w:sz w:val="16"/>
        </w:rPr>
        <w:t xml:space="preserve">tato </w:t>
      </w:r>
      <w:r>
        <w:rPr>
          <w:sz w:val="16"/>
        </w:rPr>
        <w:t xml:space="preserve">kniha vyvolala </w:t>
      </w:r>
      <w:r>
        <w:rPr>
          <w:sz w:val="16"/>
        </w:rPr>
        <w:t xml:space="preserve">v době </w:t>
      </w:r>
      <w:r>
        <w:rPr>
          <w:sz w:val="16"/>
        </w:rPr>
        <w:t xml:space="preserve">vydání </w:t>
      </w:r>
      <w:r>
        <w:rPr>
          <w:sz w:val="16"/>
        </w:rPr>
        <w:t xml:space="preserve">mnoho </w:t>
      </w:r>
      <w:r>
        <w:rPr>
          <w:sz w:val="16"/>
        </w:rPr>
        <w:t xml:space="preserve">kontroverzí </w:t>
      </w:r>
      <w:r>
        <w:rPr>
          <w:sz w:val="16"/>
        </w:rPr>
        <w:t xml:space="preserve">a autor má sklon přehánět Kopiničův význam, většina polemik se týkala </w:t>
      </w:r>
      <w:r>
        <w:rPr>
          <w:sz w:val="16"/>
        </w:rPr>
        <w:t xml:space="preserve">druhého dílu a událostí z července 1941; nástin událostí před rokem 1941 nebyl vážně </w:t>
      </w:r>
      <w:r>
        <w:rPr>
          <w:spacing w:val="-2"/>
          <w:sz w:val="16"/>
        </w:rPr>
        <w:t xml:space="preserve">zpochybňován.</w:t>
      </w:r>
    </w:p>
    <w:p>
      <w:pPr>
        <w:pStyle w:val="ListParagraph"/>
        <w:numPr>
          <w:ilvl w:val="0"/>
          <w:numId w:val="2"/>
        </w:numPr>
        <w:tabs>
          <w:tab w:val="left" w:leader="none" w:pos="831"/>
        </w:tabs>
        <w:spacing w:before="0" w:after="0" w:line="188" w:lineRule="exact"/>
        <w:ind w:start="831" w:end="0" w:hanging="433"/>
        <w:jc w:val="both"/>
        <w:rPr>
          <w:sz w:val="16"/>
        </w:rPr>
      </w:pPr>
      <w:r>
        <w:rPr>
          <w:sz w:val="16"/>
        </w:rPr>
        <w:t xml:space="preserve">Tito, </w:t>
      </w:r>
      <w:r>
        <w:rPr>
          <w:i/>
          <w:sz w:val="16"/>
        </w:rPr>
        <w:t xml:space="preserve">Práce, </w:t>
      </w:r>
      <w:r>
        <w:rPr>
          <w:sz w:val="16"/>
        </w:rPr>
        <w:t xml:space="preserve">IV, </w:t>
      </w:r>
      <w:r>
        <w:rPr>
          <w:sz w:val="16"/>
        </w:rPr>
        <w:t xml:space="preserve">s. </w:t>
      </w:r>
      <w:r>
        <w:rPr>
          <w:sz w:val="16"/>
        </w:rPr>
        <w:t xml:space="preserve">26; </w:t>
      </w:r>
      <w:r>
        <w:rPr>
          <w:sz w:val="16"/>
        </w:rPr>
        <w:t xml:space="preserve">ACK, </w:t>
      </w:r>
      <w:r>
        <w:rPr>
          <w:sz w:val="16"/>
        </w:rPr>
        <w:t xml:space="preserve">KI </w:t>
      </w:r>
      <w:r>
        <w:rPr>
          <w:spacing w:val="-2"/>
          <w:sz w:val="16"/>
        </w:rPr>
        <w:t xml:space="preserve">1938/3.</w:t>
      </w:r>
    </w:p>
    <w:p>
      <w:pPr>
        <w:pStyle w:val="ListParagraph"/>
        <w:numPr>
          <w:ilvl w:val="0"/>
          <w:numId w:val="2"/>
        </w:numPr>
        <w:tabs>
          <w:tab w:val="left" w:leader="none" w:pos="832"/>
        </w:tabs>
        <w:spacing w:before="12" w:after="0" w:line="240" w:lineRule="auto"/>
        <w:ind w:start="832" w:end="0" w:hanging="434"/>
        <w:jc w:val="left"/>
        <w:rPr>
          <w:sz w:val="16"/>
        </w:rPr>
      </w:pPr>
      <w:r>
        <w:rPr>
          <w:sz w:val="16"/>
        </w:rPr>
        <w:t xml:space="preserve">ACK, </w:t>
      </w:r>
      <w:r>
        <w:rPr>
          <w:sz w:val="16"/>
        </w:rPr>
        <w:t xml:space="preserve">KI </w:t>
      </w:r>
      <w:r>
        <w:rPr>
          <w:sz w:val="16"/>
        </w:rPr>
        <w:t xml:space="preserve">1938/4, </w:t>
      </w:r>
      <w:r>
        <w:rPr>
          <w:sz w:val="16"/>
        </w:rPr>
        <w:t xml:space="preserve">1938/13; </w:t>
      </w:r>
      <w:r>
        <w:rPr>
          <w:sz w:val="16"/>
        </w:rPr>
        <w:t xml:space="preserve">P. </w:t>
      </w:r>
      <w:r>
        <w:rPr>
          <w:sz w:val="16"/>
        </w:rPr>
        <w:t xml:space="preserve">Damjanović, </w:t>
      </w:r>
      <w:r>
        <w:rPr>
          <w:i/>
          <w:sz w:val="16"/>
        </w:rPr>
        <w:t xml:space="preserve">Tito </w:t>
      </w:r>
      <w:r>
        <w:rPr>
          <w:i/>
          <w:sz w:val="16"/>
        </w:rPr>
        <w:t xml:space="preserve">na </w:t>
      </w:r>
      <w:r>
        <w:rPr>
          <w:i/>
          <w:sz w:val="16"/>
        </w:rPr>
        <w:t xml:space="preserve">čelu </w:t>
      </w:r>
      <w:r>
        <w:rPr>
          <w:i/>
          <w:sz w:val="16"/>
        </w:rPr>
        <w:t xml:space="preserve">partije</w:t>
      </w:r>
      <w:r>
        <w:rPr>
          <w:sz w:val="16"/>
        </w:rPr>
        <w:t xml:space="preserve">, </w:t>
      </w:r>
      <w:r>
        <w:rPr>
          <w:sz w:val="16"/>
        </w:rPr>
        <w:t xml:space="preserve">(Bělehrad </w:t>
      </w:r>
      <w:r>
        <w:rPr>
          <w:sz w:val="16"/>
        </w:rPr>
        <w:t xml:space="preserve">1968), </w:t>
      </w:r>
      <w:r>
        <w:rPr>
          <w:sz w:val="16"/>
        </w:rPr>
        <w:t xml:space="preserve">s. </w:t>
      </w:r>
      <w:r>
        <w:rPr>
          <w:spacing w:val="-5"/>
          <w:sz w:val="16"/>
        </w:rPr>
        <w:t xml:space="preserve">78.</w:t>
      </w:r>
    </w:p>
    <w:p>
      <w:pPr>
        <w:pStyle w:val="ListParagraph"/>
        <w:numPr>
          <w:ilvl w:val="0"/>
          <w:numId w:val="2"/>
        </w:numPr>
        <w:tabs>
          <w:tab w:val="left" w:leader="none" w:pos="832"/>
        </w:tabs>
        <w:spacing w:before="10" w:after="0" w:line="240" w:lineRule="auto"/>
        <w:ind w:start="832" w:end="0" w:hanging="434"/>
        <w:jc w:val="left"/>
        <w:rPr>
          <w:sz w:val="16"/>
        </w:rPr>
      </w:pPr>
      <w:r>
        <w:rPr>
          <w:sz w:val="16"/>
        </w:rPr>
        <w:t xml:space="preserve">ACK, </w:t>
      </w:r>
      <w:r>
        <w:rPr>
          <w:sz w:val="16"/>
        </w:rPr>
        <w:t xml:space="preserve">KI </w:t>
      </w:r>
      <w:r>
        <w:rPr>
          <w:spacing w:val="-2"/>
          <w:sz w:val="16"/>
        </w:rPr>
        <w:t xml:space="preserve">1937/23.</w:t>
      </w:r>
    </w:p>
    <w:p>
      <w:pPr>
        <w:pStyle w:val="ListParagraph"/>
        <w:numPr>
          <w:ilvl w:val="0"/>
          <w:numId w:val="2"/>
        </w:numPr>
        <w:tabs>
          <w:tab w:val="left" w:leader="none" w:pos="832"/>
        </w:tabs>
        <w:spacing w:before="12" w:after="0" w:line="240" w:lineRule="auto"/>
        <w:ind w:start="832" w:end="0" w:hanging="434"/>
        <w:jc w:val="left"/>
        <w:rPr>
          <w:sz w:val="16"/>
        </w:rPr>
      </w:pPr>
      <w:r>
        <w:rPr>
          <w:sz w:val="16"/>
        </w:rPr>
        <w:t xml:space="preserve">Tito</w:t>
      </w:r>
      <w:r>
        <w:rPr>
          <w:i/>
          <w:sz w:val="16"/>
        </w:rPr>
        <w:t xml:space="preserve">, Dílo, </w:t>
      </w:r>
      <w:r>
        <w:rPr>
          <w:sz w:val="16"/>
        </w:rPr>
        <w:t xml:space="preserve">IV, </w:t>
      </w:r>
      <w:r>
        <w:rPr>
          <w:sz w:val="16"/>
        </w:rPr>
        <w:t xml:space="preserve">str. </w:t>
      </w:r>
      <w:r>
        <w:rPr>
          <w:sz w:val="16"/>
        </w:rPr>
        <w:t xml:space="preserve">36 </w:t>
      </w:r>
      <w:r>
        <w:rPr>
          <w:sz w:val="16"/>
        </w:rPr>
        <w:t xml:space="preserve">a </w:t>
      </w:r>
      <w:r>
        <w:rPr>
          <w:spacing w:val="-5"/>
          <w:sz w:val="16"/>
        </w:rPr>
        <w:t xml:space="preserve">48.</w:t>
      </w:r>
    </w:p>
    <w:p>
      <w:pPr>
        <w:pStyle w:val="ListParagraph"/>
        <w:numPr>
          <w:ilvl w:val="0"/>
          <w:numId w:val="2"/>
        </w:numPr>
        <w:tabs>
          <w:tab w:val="left" w:leader="none" w:pos="832"/>
        </w:tabs>
        <w:spacing w:before="12" w:after="0" w:line="252" w:lineRule="auto"/>
        <w:ind w:start="113" w:end="68" w:firstLine="284"/>
        <w:jc w:val="left"/>
        <w:rPr>
          <w:sz w:val="16"/>
        </w:rPr>
      </w:pPr>
      <w:r>
        <w:rPr>
          <w:sz w:val="16"/>
        </w:rPr>
        <w:t xml:space="preserve">ACK, </w:t>
      </w:r>
      <w:r>
        <w:rPr>
          <w:sz w:val="16"/>
        </w:rPr>
        <w:t xml:space="preserve">KI </w:t>
      </w:r>
      <w:r>
        <w:rPr>
          <w:sz w:val="16"/>
        </w:rPr>
        <w:t xml:space="preserve">1938/3; </w:t>
      </w:r>
      <w:r>
        <w:rPr>
          <w:sz w:val="16"/>
        </w:rPr>
        <w:t xml:space="preserve">Čolaković, </w:t>
      </w:r>
      <w:r>
        <w:rPr>
          <w:i/>
          <w:sz w:val="16"/>
        </w:rPr>
        <w:t xml:space="preserve">Pregled</w:t>
      </w:r>
      <w:r>
        <w:rPr>
          <w:sz w:val="16"/>
        </w:rPr>
        <w:t xml:space="preserve">, </w:t>
      </w:r>
      <w:r>
        <w:rPr>
          <w:sz w:val="16"/>
        </w:rPr>
        <w:t xml:space="preserve">s. </w:t>
      </w:r>
      <w:r>
        <w:rPr>
          <w:sz w:val="16"/>
        </w:rPr>
        <w:t xml:space="preserve">248-50</w:t>
      </w:r>
      <w:r>
        <w:rPr>
          <w:sz w:val="16"/>
        </w:rPr>
        <w:t xml:space="preserve">; a </w:t>
      </w:r>
      <w:r>
        <w:rPr>
          <w:sz w:val="16"/>
        </w:rPr>
        <w:t xml:space="preserve">I. </w:t>
      </w:r>
      <w:r>
        <w:rPr>
          <w:sz w:val="16"/>
        </w:rPr>
        <w:t xml:space="preserve">Jelić</w:t>
      </w:r>
      <w:r>
        <w:rPr>
          <w:i/>
          <w:sz w:val="16"/>
        </w:rPr>
        <w:t xml:space="preserve">, Komunistička </w:t>
      </w:r>
      <w:r>
        <w:rPr>
          <w:i/>
          <w:sz w:val="16"/>
        </w:rPr>
        <w:t xml:space="preserve">Partija </w:t>
      </w:r>
      <w:r>
        <w:rPr>
          <w:i/>
          <w:sz w:val="16"/>
        </w:rPr>
        <w:t xml:space="preserve">Hrvatske </w:t>
      </w:r>
      <w:r>
        <w:rPr>
          <w:sz w:val="16"/>
        </w:rPr>
        <w:t xml:space="preserve">[dále jen </w:t>
      </w:r>
      <w:r>
        <w:rPr>
          <w:i/>
          <w:sz w:val="16"/>
        </w:rPr>
        <w:t xml:space="preserve">KPH</w:t>
      </w:r>
      <w:r>
        <w:rPr>
          <w:sz w:val="16"/>
        </w:rPr>
        <w:t xml:space="preserve">], 2 svazky (Záhřeb, 1981), I, s. 229.</w:t>
      </w:r>
    </w:p>
    <w:p>
      <w:pPr>
        <w:pStyle w:val="ListParagraph"/>
        <w:spacing w:after="0" w:line="252" w:lineRule="auto"/>
        <w:jc w:val="left"/>
        <w:rPr>
          <w:sz w:val="16"/>
        </w:rPr>
        <w:sectPr>
          <w:headerReference w:type="even" r:id="rId37"/>
          <w:headerReference w:type="default" r:id="rId38"/>
          <w:pgSz w:w="8840" w:h="13260"/>
          <w:pgMar w:top="920" w:right="1133" w:bottom="280" w:left="1133" w:header="746" w:footer="0"/>
          <w:pgNumType w:start="194"/>
        </w:sectPr>
      </w:pPr>
    </w:p>
    <w:p>
      <w:pPr>
        <w:pStyle w:val="ListParagraph"/>
        <w:numPr>
          <w:ilvl w:val="0"/>
          <w:numId w:val="2"/>
        </w:numPr>
        <w:tabs>
          <w:tab w:val="left" w:leader="none" w:pos="778"/>
        </w:tabs>
        <w:spacing w:before="180" w:after="0" w:line="240" w:lineRule="auto"/>
        <w:ind w:start="778" w:end="0" w:hanging="437"/>
        <w:jc w:val="left"/>
        <w:rPr>
          <w:sz w:val="16"/>
        </w:rPr>
      </w:pPr>
      <w:r>
        <w:rPr>
          <w:sz w:val="16"/>
        </w:rPr>
        <w:t xml:space="preserve">Čolaković, </w:t>
      </w:r>
      <w:r>
        <w:rPr>
          <w:i/>
          <w:sz w:val="16"/>
        </w:rPr>
        <w:t xml:space="preserve">Pregled</w:t>
      </w:r>
      <w:r>
        <w:rPr>
          <w:sz w:val="16"/>
        </w:rPr>
        <w:t xml:space="preserve">, </w:t>
      </w:r>
      <w:r>
        <w:rPr>
          <w:sz w:val="16"/>
        </w:rPr>
        <w:t xml:space="preserve">s. </w:t>
      </w:r>
      <w:r>
        <w:rPr>
          <w:sz w:val="16"/>
        </w:rPr>
        <w:t xml:space="preserve">220-8</w:t>
      </w:r>
      <w:r>
        <w:rPr>
          <w:sz w:val="16"/>
        </w:rPr>
        <w:t xml:space="preserve">; a </w:t>
      </w:r>
      <w:r>
        <w:rPr>
          <w:sz w:val="16"/>
        </w:rPr>
        <w:t xml:space="preserve">Jelić, </w:t>
      </w:r>
      <w:r>
        <w:rPr>
          <w:i/>
          <w:sz w:val="16"/>
        </w:rPr>
        <w:t xml:space="preserve">KPH</w:t>
      </w:r>
      <w:r>
        <w:rPr>
          <w:sz w:val="16"/>
        </w:rPr>
        <w:t xml:space="preserve">, </w:t>
      </w:r>
      <w:r>
        <w:rPr>
          <w:sz w:val="16"/>
        </w:rPr>
        <w:t xml:space="preserve">I, </w:t>
      </w:r>
      <w:r>
        <w:rPr>
          <w:sz w:val="16"/>
        </w:rPr>
        <w:t xml:space="preserve">s. </w:t>
      </w:r>
      <w:r>
        <w:rPr>
          <w:spacing w:val="-4"/>
          <w:sz w:val="16"/>
        </w:rPr>
        <w:t xml:space="preserve">153.</w:t>
      </w:r>
    </w:p>
    <w:p>
      <w:pPr>
        <w:pStyle w:val="ListParagraph"/>
        <w:numPr>
          <w:ilvl w:val="0"/>
          <w:numId w:val="2"/>
        </w:numPr>
        <w:tabs>
          <w:tab w:val="left" w:leader="none" w:pos="779"/>
        </w:tabs>
        <w:spacing w:before="12" w:after="0" w:line="240" w:lineRule="auto"/>
        <w:ind w:start="779" w:end="0" w:hanging="437"/>
        <w:jc w:val="left"/>
        <w:rPr>
          <w:sz w:val="16"/>
        </w:rPr>
      </w:pPr>
      <w:r>
        <w:rPr>
          <w:sz w:val="16"/>
        </w:rPr>
        <w:t xml:space="preserve">Cenčić, </w:t>
      </w:r>
      <w:r>
        <w:rPr>
          <w:i/>
          <w:sz w:val="16"/>
        </w:rPr>
        <w:t xml:space="preserve">Kopinič</w:t>
      </w:r>
      <w:r>
        <w:rPr>
          <w:sz w:val="16"/>
        </w:rPr>
        <w:t xml:space="preserve">, </w:t>
      </w:r>
      <w:r>
        <w:rPr>
          <w:sz w:val="16"/>
        </w:rPr>
        <w:t xml:space="preserve">I, </w:t>
      </w:r>
      <w:r>
        <w:rPr>
          <w:sz w:val="16"/>
        </w:rPr>
        <w:t xml:space="preserve">s. </w:t>
      </w:r>
      <w:r>
        <w:rPr>
          <w:spacing w:val="-5"/>
          <w:sz w:val="16"/>
        </w:rPr>
        <w:t xml:space="preserve">86.</w:t>
      </w:r>
    </w:p>
    <w:p>
      <w:pPr>
        <w:pStyle w:val="ListParagraph"/>
        <w:numPr>
          <w:ilvl w:val="0"/>
          <w:numId w:val="2"/>
        </w:numPr>
        <w:tabs>
          <w:tab w:val="left" w:leader="none" w:pos="779"/>
        </w:tabs>
        <w:spacing w:before="12" w:after="0" w:line="240" w:lineRule="auto"/>
        <w:ind w:start="779" w:end="0" w:hanging="437"/>
        <w:jc w:val="left"/>
        <w:rPr>
          <w:sz w:val="16"/>
        </w:rPr>
      </w:pPr>
      <w:r>
        <w:rPr>
          <w:sz w:val="16"/>
        </w:rPr>
        <w:t xml:space="preserve">ACK, </w:t>
      </w:r>
      <w:r>
        <w:rPr>
          <w:sz w:val="16"/>
        </w:rPr>
        <w:t xml:space="preserve">KI </w:t>
      </w:r>
      <w:r>
        <w:rPr>
          <w:sz w:val="16"/>
        </w:rPr>
        <w:t xml:space="preserve">1937/112 </w:t>
      </w:r>
      <w:r>
        <w:rPr>
          <w:sz w:val="16"/>
        </w:rPr>
        <w:t xml:space="preserve">a </w:t>
      </w:r>
      <w:r>
        <w:rPr>
          <w:spacing w:val="-2"/>
          <w:sz w:val="16"/>
        </w:rPr>
        <w:t xml:space="preserve">1938/8.</w:t>
      </w:r>
    </w:p>
    <w:p>
      <w:pPr>
        <w:pStyle w:val="ListParagraph"/>
        <w:numPr>
          <w:ilvl w:val="0"/>
          <w:numId w:val="2"/>
        </w:numPr>
        <w:tabs>
          <w:tab w:val="left" w:leader="none" w:pos="779"/>
        </w:tabs>
        <w:spacing w:before="9" w:after="0" w:line="240" w:lineRule="auto"/>
        <w:ind w:start="779" w:end="0" w:hanging="437"/>
        <w:jc w:val="left"/>
        <w:rPr>
          <w:sz w:val="16"/>
        </w:rPr>
      </w:pPr>
      <w:r>
        <w:rPr>
          <w:sz w:val="16"/>
        </w:rPr>
        <w:t xml:space="preserve">Tito</w:t>
      </w:r>
      <w:r>
        <w:rPr>
          <w:i/>
          <w:sz w:val="16"/>
        </w:rPr>
        <w:t xml:space="preserve">, Spisy</w:t>
      </w:r>
      <w:r>
        <w:rPr>
          <w:sz w:val="16"/>
        </w:rPr>
        <w:t xml:space="preserve">, IV, </w:t>
      </w:r>
      <w:r>
        <w:rPr>
          <w:sz w:val="16"/>
        </w:rPr>
        <w:t xml:space="preserve">s. </w:t>
      </w:r>
      <w:r>
        <w:rPr>
          <w:sz w:val="16"/>
        </w:rPr>
        <w:t xml:space="preserve">124 </w:t>
      </w:r>
      <w:r>
        <w:rPr>
          <w:sz w:val="16"/>
        </w:rPr>
        <w:t xml:space="preserve">a </w:t>
      </w:r>
      <w:r>
        <w:rPr>
          <w:sz w:val="16"/>
        </w:rPr>
        <w:t xml:space="preserve">s. </w:t>
      </w:r>
      <w:r>
        <w:rPr>
          <w:sz w:val="16"/>
        </w:rPr>
        <w:t xml:space="preserve">129; </w:t>
      </w:r>
      <w:r>
        <w:rPr>
          <w:sz w:val="16"/>
        </w:rPr>
        <w:t xml:space="preserve">Cenčić, </w:t>
      </w:r>
      <w:r>
        <w:rPr>
          <w:i/>
          <w:sz w:val="16"/>
        </w:rPr>
        <w:t xml:space="preserve">Kopinič</w:t>
      </w:r>
      <w:r>
        <w:rPr>
          <w:sz w:val="16"/>
        </w:rPr>
        <w:t xml:space="preserve">, </w:t>
      </w:r>
      <w:r>
        <w:rPr>
          <w:sz w:val="16"/>
        </w:rPr>
        <w:t xml:space="preserve">I, </w:t>
      </w:r>
      <w:r>
        <w:rPr>
          <w:sz w:val="16"/>
        </w:rPr>
        <w:t xml:space="preserve">s. </w:t>
      </w:r>
      <w:r>
        <w:rPr>
          <w:sz w:val="16"/>
        </w:rPr>
        <w:t xml:space="preserve">88-100</w:t>
      </w:r>
      <w:r>
        <w:rPr>
          <w:sz w:val="16"/>
        </w:rPr>
        <w:t xml:space="preserve">; a </w:t>
      </w:r>
      <w:r>
        <w:rPr>
          <w:sz w:val="16"/>
        </w:rPr>
        <w:t xml:space="preserve">K. </w:t>
      </w:r>
      <w:r>
        <w:rPr>
          <w:sz w:val="16"/>
        </w:rPr>
        <w:t xml:space="preserve">K. </w:t>
      </w:r>
      <w:r>
        <w:rPr>
          <w:spacing w:val="-2"/>
          <w:sz w:val="16"/>
        </w:rPr>
        <w:t xml:space="preserve">Shirinya,</w:t>
      </w:r>
    </w:p>
    <w:p>
      <w:pPr>
        <w:spacing w:before="12"/>
        <w:ind w:start="59" w:end="0" w:firstLine="0"/>
        <w:jc w:val="left"/>
        <w:rPr>
          <w:sz w:val="16"/>
        </w:rPr>
      </w:pPr>
      <w:r>
        <w:rPr>
          <w:i/>
          <w:sz w:val="16"/>
        </w:rPr>
        <w:t xml:space="preserve">Strategija </w:t>
      </w:r>
      <w:r>
        <w:rPr>
          <w:i/>
          <w:sz w:val="16"/>
        </w:rPr>
        <w:t xml:space="preserve">i </w:t>
      </w:r>
      <w:r>
        <w:rPr>
          <w:i/>
          <w:sz w:val="16"/>
        </w:rPr>
        <w:t xml:space="preserve">taktika </w:t>
      </w:r>
      <w:r>
        <w:rPr>
          <w:i/>
          <w:sz w:val="16"/>
        </w:rPr>
        <w:t xml:space="preserve">Kominterny </w:t>
      </w:r>
      <w:r>
        <w:rPr>
          <w:i/>
          <w:sz w:val="16"/>
        </w:rPr>
        <w:t xml:space="preserve">v </w:t>
      </w:r>
      <w:r>
        <w:rPr>
          <w:i/>
          <w:sz w:val="16"/>
        </w:rPr>
        <w:t xml:space="preserve">bor'be </w:t>
      </w:r>
      <w:r>
        <w:rPr>
          <w:i/>
          <w:sz w:val="16"/>
        </w:rPr>
        <w:t xml:space="preserve">protiv </w:t>
      </w:r>
      <w:r>
        <w:rPr>
          <w:i/>
          <w:sz w:val="16"/>
        </w:rPr>
        <w:t xml:space="preserve">fašizm </w:t>
      </w:r>
      <w:r>
        <w:rPr>
          <w:i/>
          <w:sz w:val="16"/>
        </w:rPr>
        <w:t xml:space="preserve">i </w:t>
      </w:r>
      <w:r>
        <w:rPr>
          <w:i/>
          <w:sz w:val="16"/>
        </w:rPr>
        <w:t xml:space="preserve">voiny, </w:t>
      </w:r>
      <w:r>
        <w:rPr>
          <w:i/>
          <w:sz w:val="16"/>
        </w:rPr>
        <w:t xml:space="preserve">1934-39</w:t>
      </w:r>
      <w:r>
        <w:rPr>
          <w:sz w:val="16"/>
        </w:rPr>
        <w:t xml:space="preserve">, </w:t>
      </w:r>
      <w:r>
        <w:rPr>
          <w:sz w:val="16"/>
        </w:rPr>
        <w:t xml:space="preserve">(Moskva</w:t>
      </w:r>
      <w:r>
        <w:rPr>
          <w:sz w:val="16"/>
        </w:rPr>
        <w:t xml:space="preserve">, 1979), </w:t>
      </w:r>
      <w:r>
        <w:rPr>
          <w:sz w:val="16"/>
        </w:rPr>
        <w:t xml:space="preserve">s. </w:t>
      </w:r>
      <w:r>
        <w:rPr>
          <w:spacing w:val="-4"/>
          <w:sz w:val="16"/>
        </w:rPr>
        <w:t xml:space="preserve">352.</w:t>
      </w:r>
    </w:p>
    <w:p>
      <w:pPr>
        <w:pStyle w:val="ListParagraph"/>
        <w:numPr>
          <w:ilvl w:val="0"/>
          <w:numId w:val="2"/>
        </w:numPr>
        <w:tabs>
          <w:tab w:val="left" w:leader="none" w:pos="780"/>
        </w:tabs>
        <w:spacing w:before="10" w:after="0" w:line="254" w:lineRule="auto"/>
        <w:ind w:start="60" w:end="105" w:firstLine="283"/>
        <w:jc w:val="left"/>
        <w:rPr>
          <w:sz w:val="16"/>
        </w:rPr>
      </w:pPr>
      <w:r>
        <w:rPr>
          <w:sz w:val="16"/>
        </w:rPr>
        <w:t xml:space="preserve">S. Clissold (ed), </w:t>
      </w:r>
      <w:r>
        <w:rPr>
          <w:i/>
          <w:sz w:val="16"/>
        </w:rPr>
        <w:t xml:space="preserve">Jugoslávie a Sovětský svaz, 1939-73: A Documentary Survey</w:t>
      </w:r>
      <w:r>
        <w:rPr>
          <w:sz w:val="16"/>
        </w:rPr>
        <w:t xml:space="preserve">, (Oxford </w:t>
      </w:r>
      <w:r>
        <w:rPr>
          <w:sz w:val="16"/>
        </w:rPr>
        <w:t xml:space="preserve">University Press: Oxford, 1979), s. 115; Tito, </w:t>
      </w:r>
      <w:r>
        <w:rPr>
          <w:i/>
          <w:sz w:val="16"/>
        </w:rPr>
        <w:t xml:space="preserve">Works</w:t>
      </w:r>
      <w:r>
        <w:rPr>
          <w:sz w:val="16"/>
        </w:rPr>
        <w:t xml:space="preserve">, IV, s. 144.</w:t>
      </w:r>
    </w:p>
    <w:p>
      <w:pPr>
        <w:pStyle w:val="ListParagraph"/>
        <w:numPr>
          <w:ilvl w:val="0"/>
          <w:numId w:val="2"/>
        </w:numPr>
        <w:tabs>
          <w:tab w:val="left" w:leader="none" w:pos="779"/>
        </w:tabs>
        <w:spacing w:before="0" w:after="0" w:line="254" w:lineRule="auto"/>
        <w:ind w:start="59" w:end="104" w:firstLine="283"/>
        <w:jc w:val="left"/>
        <w:rPr>
          <w:sz w:val="16"/>
        </w:rPr>
      </w:pPr>
      <w:r>
        <w:rPr>
          <w:sz w:val="16"/>
        </w:rPr>
        <w:t xml:space="preserve">Tito, </w:t>
      </w:r>
      <w:r>
        <w:rPr>
          <w:i/>
          <w:sz w:val="16"/>
        </w:rPr>
        <w:t xml:space="preserve">Works</w:t>
      </w:r>
      <w:r>
        <w:rPr>
          <w:sz w:val="16"/>
        </w:rPr>
        <w:t xml:space="preserve">, IV, s. 55, </w:t>
      </w:r>
      <w:r>
        <w:rPr>
          <w:sz w:val="16"/>
        </w:rPr>
        <w:t xml:space="preserve">141; </w:t>
      </w:r>
      <w:r>
        <w:rPr>
          <w:sz w:val="16"/>
        </w:rPr>
        <w:t xml:space="preserve">M Bosić, "Komunistička Partija Jugoslavije u parlemantarnim </w:t>
      </w:r>
      <w:r>
        <w:rPr>
          <w:sz w:val="16"/>
        </w:rPr>
        <w:t xml:space="preserve">izborima 11 decembra 1938</w:t>
      </w:r>
      <w:r>
        <w:rPr>
          <w:sz w:val="16"/>
        </w:rPr>
        <w:t xml:space="preserve">"</w:t>
      </w:r>
      <w:r>
        <w:rPr>
          <w:sz w:val="16"/>
        </w:rPr>
        <w:t xml:space="preserve">, </w:t>
      </w:r>
      <w:r>
        <w:rPr>
          <w:i/>
          <w:sz w:val="16"/>
        </w:rPr>
        <w:t xml:space="preserve">Istorija radnickog pokreta</w:t>
      </w:r>
      <w:r>
        <w:rPr>
          <w:sz w:val="16"/>
        </w:rPr>
        <w:t xml:space="preserve">, Zbornik radova II (1965), s. 322-54.</w:t>
      </w:r>
    </w:p>
    <w:p>
      <w:pPr>
        <w:pStyle w:val="ListParagraph"/>
        <w:numPr>
          <w:ilvl w:val="0"/>
          <w:numId w:val="2"/>
        </w:numPr>
        <w:tabs>
          <w:tab w:val="left" w:leader="none" w:pos="780"/>
        </w:tabs>
        <w:spacing w:before="0" w:after="0" w:line="240" w:lineRule="auto"/>
        <w:ind w:start="780" w:end="0" w:hanging="437"/>
        <w:jc w:val="left"/>
        <w:rPr>
          <w:sz w:val="16"/>
        </w:rPr>
      </w:pPr>
      <w:r>
        <w:rPr>
          <w:sz w:val="16"/>
        </w:rPr>
        <w:t xml:space="preserve">Tito, </w:t>
      </w:r>
      <w:r>
        <w:rPr>
          <w:i/>
          <w:sz w:val="16"/>
        </w:rPr>
        <w:t xml:space="preserve">Spisy</w:t>
      </w:r>
      <w:r>
        <w:rPr>
          <w:sz w:val="16"/>
        </w:rPr>
        <w:t xml:space="preserve">, V, </w:t>
      </w:r>
      <w:r>
        <w:rPr>
          <w:sz w:val="16"/>
        </w:rPr>
        <w:t xml:space="preserve">s. 5; </w:t>
      </w:r>
      <w:r>
        <w:rPr>
          <w:sz w:val="16"/>
        </w:rPr>
        <w:t xml:space="preserve">a </w:t>
      </w:r>
      <w:r>
        <w:rPr>
          <w:sz w:val="16"/>
        </w:rPr>
        <w:t xml:space="preserve">Djilas, </w:t>
      </w:r>
      <w:r>
        <w:rPr>
          <w:i/>
          <w:sz w:val="16"/>
        </w:rPr>
        <w:t xml:space="preserve">Vzpomínky, </w:t>
      </w:r>
      <w:r>
        <w:rPr>
          <w:sz w:val="16"/>
        </w:rPr>
        <w:t xml:space="preserve">s. </w:t>
      </w:r>
      <w:r>
        <w:rPr>
          <w:spacing w:val="-4"/>
          <w:sz w:val="16"/>
        </w:rPr>
        <w:t xml:space="preserve">302.</w:t>
      </w:r>
    </w:p>
    <w:p>
      <w:pPr>
        <w:pStyle w:val="ListParagraph"/>
        <w:numPr>
          <w:ilvl w:val="0"/>
          <w:numId w:val="2"/>
        </w:numPr>
        <w:tabs>
          <w:tab w:val="left" w:leader="none" w:pos="779"/>
        </w:tabs>
        <w:spacing w:before="9" w:after="0" w:line="240" w:lineRule="auto"/>
        <w:ind w:start="779" w:end="0" w:hanging="437"/>
        <w:jc w:val="left"/>
        <w:rPr>
          <w:sz w:val="16"/>
        </w:rPr>
      </w:pPr>
      <w:r>
        <w:rPr>
          <w:sz w:val="16"/>
        </w:rPr>
        <w:t xml:space="preserve">Bosić, </w:t>
      </w:r>
      <w:r>
        <w:rPr>
          <w:sz w:val="16"/>
        </w:rPr>
        <w:t xml:space="preserve">"KPJ </w:t>
      </w:r>
      <w:r>
        <w:rPr>
          <w:sz w:val="16"/>
        </w:rPr>
        <w:t xml:space="preserve">u </w:t>
      </w:r>
      <w:r>
        <w:rPr>
          <w:sz w:val="16"/>
        </w:rPr>
        <w:t xml:space="preserve">izborima</w:t>
      </w:r>
      <w:r>
        <w:rPr>
          <w:sz w:val="16"/>
        </w:rPr>
        <w:t xml:space="preserve">"</w:t>
      </w:r>
      <w:r>
        <w:rPr>
          <w:sz w:val="16"/>
        </w:rPr>
        <w:t xml:space="preserve">, s. </w:t>
      </w:r>
      <w:r>
        <w:rPr>
          <w:spacing w:val="-4"/>
          <w:sz w:val="16"/>
        </w:rPr>
        <w:t xml:space="preserve">333.</w:t>
      </w:r>
    </w:p>
    <w:p>
      <w:pPr>
        <w:pStyle w:val="ListParagraph"/>
        <w:numPr>
          <w:ilvl w:val="0"/>
          <w:numId w:val="2"/>
        </w:numPr>
        <w:tabs>
          <w:tab w:val="left" w:leader="none" w:pos="779"/>
        </w:tabs>
        <w:spacing w:before="12" w:after="0" w:line="240" w:lineRule="auto"/>
        <w:ind w:start="779" w:end="0" w:hanging="437"/>
        <w:jc w:val="left"/>
        <w:rPr>
          <w:sz w:val="16"/>
        </w:rPr>
      </w:pPr>
      <w:r>
        <w:rPr>
          <w:sz w:val="16"/>
        </w:rPr>
        <w:t xml:space="preserve">Tito, </w:t>
      </w:r>
      <w:r>
        <w:rPr>
          <w:i/>
          <w:sz w:val="16"/>
        </w:rPr>
        <w:t xml:space="preserve">Works</w:t>
      </w:r>
      <w:r>
        <w:rPr>
          <w:sz w:val="16"/>
        </w:rPr>
        <w:t xml:space="preserve">, </w:t>
      </w:r>
      <w:r>
        <w:rPr>
          <w:sz w:val="16"/>
        </w:rPr>
        <w:t xml:space="preserve">IV, </w:t>
      </w:r>
      <w:r>
        <w:rPr>
          <w:sz w:val="16"/>
        </w:rPr>
        <w:t xml:space="preserve">s. </w:t>
      </w:r>
      <w:r>
        <w:rPr>
          <w:sz w:val="16"/>
        </w:rPr>
        <w:t xml:space="preserve">165; </w:t>
      </w:r>
      <w:r>
        <w:rPr>
          <w:i/>
          <w:sz w:val="16"/>
        </w:rPr>
        <w:t xml:space="preserve">Proleter</w:t>
      </w:r>
      <w:r>
        <w:rPr>
          <w:sz w:val="16"/>
        </w:rPr>
        <w:t xml:space="preserve">, </w:t>
      </w:r>
      <w:r>
        <w:rPr>
          <w:sz w:val="16"/>
        </w:rPr>
        <w:t xml:space="preserve">1, </w:t>
      </w:r>
      <w:r>
        <w:rPr>
          <w:sz w:val="16"/>
        </w:rPr>
        <w:t xml:space="preserve">květen </w:t>
      </w:r>
      <w:r>
        <w:rPr>
          <w:spacing w:val="-4"/>
          <w:sz w:val="16"/>
        </w:rPr>
        <w:t xml:space="preserve">1939.</w:t>
      </w:r>
    </w:p>
    <w:p>
      <w:pPr>
        <w:pStyle w:val="ListParagraph"/>
        <w:numPr>
          <w:ilvl w:val="0"/>
          <w:numId w:val="2"/>
        </w:numPr>
        <w:tabs>
          <w:tab w:val="left" w:leader="none" w:pos="779"/>
        </w:tabs>
        <w:spacing w:before="9" w:after="0" w:line="240" w:lineRule="auto"/>
        <w:ind w:start="779" w:end="0" w:hanging="437"/>
        <w:jc w:val="left"/>
        <w:rPr>
          <w:sz w:val="16"/>
        </w:rPr>
      </w:pPr>
      <w:r>
        <w:rPr>
          <w:sz w:val="16"/>
        </w:rPr>
        <w:t xml:space="preserve">ACK, </w:t>
      </w:r>
      <w:r>
        <w:rPr>
          <w:sz w:val="16"/>
        </w:rPr>
        <w:t xml:space="preserve">KI </w:t>
      </w:r>
      <w:r>
        <w:rPr>
          <w:spacing w:val="-2"/>
          <w:sz w:val="16"/>
        </w:rPr>
        <w:t xml:space="preserve">1939/23.</w:t>
      </w:r>
    </w:p>
    <w:p>
      <w:pPr>
        <w:pStyle w:val="ListParagraph"/>
        <w:numPr>
          <w:ilvl w:val="0"/>
          <w:numId w:val="2"/>
        </w:numPr>
        <w:tabs>
          <w:tab w:val="left" w:leader="none" w:pos="779"/>
        </w:tabs>
        <w:spacing w:before="12" w:after="0" w:line="240" w:lineRule="auto"/>
        <w:ind w:start="779" w:end="0" w:hanging="437"/>
        <w:jc w:val="left"/>
        <w:rPr>
          <w:sz w:val="16"/>
        </w:rPr>
      </w:pPr>
      <w:r>
        <w:rPr>
          <w:sz w:val="16"/>
        </w:rPr>
        <w:t xml:space="preserve">Tito, </w:t>
      </w:r>
      <w:r>
        <w:rPr>
          <w:i/>
          <w:sz w:val="16"/>
        </w:rPr>
        <w:t xml:space="preserve">Spisy</w:t>
      </w:r>
      <w:r>
        <w:rPr>
          <w:sz w:val="16"/>
        </w:rPr>
        <w:t xml:space="preserve">, IV, </w:t>
      </w:r>
      <w:r>
        <w:rPr>
          <w:sz w:val="16"/>
        </w:rPr>
        <w:t xml:space="preserve">s. </w:t>
      </w:r>
      <w:r>
        <w:rPr>
          <w:sz w:val="16"/>
        </w:rPr>
        <w:t xml:space="preserve">231-2</w:t>
      </w:r>
      <w:r>
        <w:rPr>
          <w:sz w:val="16"/>
        </w:rPr>
        <w:t xml:space="preserve">, a </w:t>
      </w:r>
      <w:r>
        <w:rPr>
          <w:sz w:val="16"/>
        </w:rPr>
        <w:t xml:space="preserve">V, </w:t>
      </w:r>
      <w:r>
        <w:rPr>
          <w:sz w:val="16"/>
        </w:rPr>
        <w:t xml:space="preserve">s. </w:t>
      </w:r>
      <w:r>
        <w:rPr>
          <w:sz w:val="16"/>
        </w:rPr>
        <w:t xml:space="preserve">28; </w:t>
      </w:r>
      <w:r>
        <w:rPr>
          <w:sz w:val="16"/>
        </w:rPr>
        <w:t xml:space="preserve">a </w:t>
      </w:r>
      <w:r>
        <w:rPr>
          <w:sz w:val="16"/>
        </w:rPr>
        <w:t xml:space="preserve">ACK, </w:t>
      </w:r>
      <w:r>
        <w:rPr>
          <w:sz w:val="16"/>
        </w:rPr>
        <w:t xml:space="preserve">Sp </w:t>
      </w:r>
      <w:r>
        <w:rPr>
          <w:spacing w:val="-2"/>
          <w:sz w:val="16"/>
        </w:rPr>
        <w:t xml:space="preserve">I-b/12.</w:t>
      </w:r>
    </w:p>
    <w:p>
      <w:pPr>
        <w:pStyle w:val="ListParagraph"/>
        <w:numPr>
          <w:ilvl w:val="0"/>
          <w:numId w:val="2"/>
        </w:numPr>
        <w:tabs>
          <w:tab w:val="left" w:leader="none" w:pos="779"/>
        </w:tabs>
        <w:spacing w:before="12" w:after="0" w:line="240" w:lineRule="auto"/>
        <w:ind w:start="779" w:end="0" w:hanging="437"/>
        <w:jc w:val="left"/>
        <w:rPr>
          <w:sz w:val="16"/>
        </w:rPr>
      </w:pPr>
      <w:r>
        <w:rPr>
          <w:sz w:val="16"/>
        </w:rPr>
        <w:t xml:space="preserve">Tito, </w:t>
      </w:r>
      <w:r>
        <w:rPr>
          <w:i/>
          <w:sz w:val="16"/>
        </w:rPr>
        <w:t xml:space="preserve">Práce, </w:t>
      </w:r>
      <w:r>
        <w:rPr>
          <w:sz w:val="16"/>
        </w:rPr>
        <w:t xml:space="preserve">IV, </w:t>
      </w:r>
      <w:r>
        <w:rPr>
          <w:sz w:val="16"/>
        </w:rPr>
        <w:t xml:space="preserve">s. </w:t>
      </w:r>
      <w:r>
        <w:rPr>
          <w:sz w:val="16"/>
        </w:rPr>
        <w:t xml:space="preserve">196-7 </w:t>
      </w:r>
      <w:r>
        <w:rPr>
          <w:sz w:val="16"/>
        </w:rPr>
        <w:t xml:space="preserve">a </w:t>
      </w:r>
      <w:r>
        <w:rPr>
          <w:sz w:val="16"/>
        </w:rPr>
        <w:t xml:space="preserve">s. </w:t>
      </w:r>
      <w:r>
        <w:rPr>
          <w:sz w:val="16"/>
        </w:rPr>
        <w:t xml:space="preserve">233; </w:t>
      </w:r>
      <w:r>
        <w:rPr>
          <w:sz w:val="16"/>
        </w:rPr>
        <w:t xml:space="preserve">Cenčić, </w:t>
      </w:r>
      <w:r>
        <w:rPr>
          <w:i/>
          <w:sz w:val="16"/>
        </w:rPr>
        <w:t xml:space="preserve">Kopinič</w:t>
      </w:r>
      <w:r>
        <w:rPr>
          <w:sz w:val="16"/>
        </w:rPr>
        <w:t xml:space="preserve">, </w:t>
      </w:r>
      <w:r>
        <w:rPr>
          <w:sz w:val="16"/>
        </w:rPr>
        <w:t xml:space="preserve">I, </w:t>
      </w:r>
      <w:r>
        <w:rPr>
          <w:sz w:val="16"/>
        </w:rPr>
        <w:t xml:space="preserve">s. </w:t>
      </w:r>
      <w:r>
        <w:rPr>
          <w:spacing w:val="-4"/>
          <w:sz w:val="16"/>
        </w:rPr>
        <w:t xml:space="preserve">103.</w:t>
      </w:r>
    </w:p>
    <w:p>
      <w:pPr>
        <w:pStyle w:val="ListParagraph"/>
        <w:numPr>
          <w:ilvl w:val="0"/>
          <w:numId w:val="2"/>
        </w:numPr>
        <w:tabs>
          <w:tab w:val="left" w:leader="none" w:pos="779"/>
        </w:tabs>
        <w:spacing w:before="10" w:after="0" w:line="240" w:lineRule="auto"/>
        <w:ind w:start="779" w:end="0" w:hanging="437"/>
        <w:jc w:val="left"/>
        <w:rPr>
          <w:sz w:val="16"/>
        </w:rPr>
      </w:pPr>
      <w:r>
        <w:rPr>
          <w:sz w:val="16"/>
        </w:rPr>
        <w:t xml:space="preserve">Tito</w:t>
      </w:r>
      <w:r>
        <w:rPr>
          <w:i/>
          <w:sz w:val="16"/>
        </w:rPr>
        <w:t xml:space="preserve">, Dílo, </w:t>
      </w:r>
      <w:r>
        <w:rPr>
          <w:sz w:val="16"/>
        </w:rPr>
        <w:t xml:space="preserve">V, </w:t>
      </w:r>
      <w:r>
        <w:rPr>
          <w:sz w:val="16"/>
        </w:rPr>
        <w:t xml:space="preserve">s. </w:t>
      </w:r>
      <w:r>
        <w:rPr>
          <w:spacing w:val="-5"/>
          <w:sz w:val="16"/>
        </w:rPr>
        <w:t xml:space="preserve">25.</w:t>
      </w:r>
    </w:p>
    <w:p>
      <w:pPr>
        <w:pStyle w:val="ListParagraph"/>
        <w:numPr>
          <w:ilvl w:val="0"/>
          <w:numId w:val="2"/>
        </w:numPr>
        <w:tabs>
          <w:tab w:val="left" w:leader="none" w:pos="779"/>
        </w:tabs>
        <w:spacing w:before="12" w:after="0" w:line="240" w:lineRule="auto"/>
        <w:ind w:start="779" w:end="0" w:hanging="437"/>
        <w:jc w:val="left"/>
        <w:rPr>
          <w:sz w:val="16"/>
        </w:rPr>
      </w:pPr>
      <w:r>
        <w:rPr>
          <w:sz w:val="16"/>
        </w:rPr>
        <w:t xml:space="preserve">Clissold, </w:t>
      </w:r>
      <w:r>
        <w:rPr>
          <w:i/>
          <w:sz w:val="16"/>
        </w:rPr>
        <w:t xml:space="preserve">A </w:t>
      </w:r>
      <w:r>
        <w:rPr>
          <w:i/>
          <w:sz w:val="16"/>
        </w:rPr>
        <w:t xml:space="preserve">Documentary </w:t>
      </w:r>
      <w:r>
        <w:rPr>
          <w:i/>
          <w:sz w:val="16"/>
        </w:rPr>
        <w:t xml:space="preserve">Survey</w:t>
      </w:r>
      <w:r>
        <w:rPr>
          <w:sz w:val="16"/>
        </w:rPr>
        <w:t xml:space="preserve">, s. </w:t>
      </w:r>
      <w:r>
        <w:rPr>
          <w:spacing w:val="-4"/>
          <w:sz w:val="16"/>
        </w:rPr>
        <w:t xml:space="preserve">155.</w:t>
      </w:r>
    </w:p>
    <w:p>
      <w:pPr>
        <w:pStyle w:val="ListParagraph"/>
        <w:numPr>
          <w:ilvl w:val="0"/>
          <w:numId w:val="2"/>
        </w:numPr>
        <w:tabs>
          <w:tab w:val="left" w:leader="none" w:pos="776"/>
        </w:tabs>
        <w:spacing w:before="9" w:after="0" w:line="254" w:lineRule="auto"/>
        <w:ind w:start="58" w:end="108" w:firstLine="284"/>
        <w:jc w:val="both"/>
        <w:rPr>
          <w:sz w:val="16"/>
        </w:rPr>
      </w:pPr>
      <w:r>
        <w:rPr>
          <w:sz w:val="16"/>
        </w:rPr>
        <w:t xml:space="preserve">J. Broz </w:t>
      </w:r>
      <w:r>
        <w:rPr>
          <w:sz w:val="16"/>
        </w:rPr>
        <w:t xml:space="preserve">Tito, </w:t>
      </w:r>
      <w:r>
        <w:rPr>
          <w:i/>
          <w:sz w:val="16"/>
        </w:rPr>
        <w:t xml:space="preserve">Boj </w:t>
      </w:r>
      <w:r>
        <w:rPr>
          <w:i/>
          <w:sz w:val="16"/>
        </w:rPr>
        <w:t xml:space="preserve">a </w:t>
      </w:r>
      <w:r>
        <w:rPr>
          <w:i/>
          <w:sz w:val="16"/>
        </w:rPr>
        <w:t xml:space="preserve">vývoj </w:t>
      </w:r>
      <w:r>
        <w:rPr>
          <w:i/>
          <w:sz w:val="16"/>
        </w:rPr>
        <w:t xml:space="preserve">Komunistické </w:t>
      </w:r>
      <w:r>
        <w:rPr>
          <w:i/>
          <w:sz w:val="16"/>
        </w:rPr>
        <w:t xml:space="preserve">strany </w:t>
      </w:r>
      <w:r>
        <w:rPr>
          <w:i/>
          <w:sz w:val="16"/>
        </w:rPr>
        <w:t xml:space="preserve">Jugoslávie </w:t>
      </w:r>
      <w:r>
        <w:rPr>
          <w:i/>
          <w:sz w:val="16"/>
        </w:rPr>
        <w:t xml:space="preserve">mezi </w:t>
      </w:r>
      <w:r>
        <w:rPr>
          <w:i/>
          <w:sz w:val="16"/>
        </w:rPr>
        <w:t xml:space="preserve">dvěma </w:t>
      </w:r>
      <w:r>
        <w:rPr>
          <w:i/>
          <w:sz w:val="16"/>
        </w:rPr>
        <w:t xml:space="preserve">válkami</w:t>
      </w:r>
      <w:r>
        <w:rPr>
          <w:sz w:val="16"/>
        </w:rPr>
        <w:t xml:space="preserve">, </w:t>
      </w:r>
      <w:r>
        <w:rPr>
          <w:sz w:val="16"/>
        </w:rPr>
        <w:t xml:space="preserve">(Bělehrad </w:t>
      </w:r>
      <w:r>
        <w:rPr>
          <w:sz w:val="16"/>
        </w:rPr>
        <w:t xml:space="preserve">1979), </w:t>
      </w:r>
      <w:r>
        <w:rPr>
          <w:sz w:val="16"/>
        </w:rPr>
        <w:t xml:space="preserve">str. </w:t>
      </w:r>
      <w:r>
        <w:rPr>
          <w:sz w:val="16"/>
        </w:rPr>
        <w:t xml:space="preserve">62-3; </w:t>
      </w:r>
      <w:r>
        <w:rPr>
          <w:sz w:val="16"/>
        </w:rPr>
        <w:t xml:space="preserve">ACK, </w:t>
      </w:r>
      <w:r>
        <w:rPr>
          <w:sz w:val="16"/>
        </w:rPr>
        <w:t xml:space="preserve">CK </w:t>
      </w:r>
      <w:r>
        <w:rPr>
          <w:sz w:val="16"/>
        </w:rPr>
        <w:t xml:space="preserve">KPJ </w:t>
      </w:r>
      <w:r>
        <w:rPr>
          <w:sz w:val="16"/>
        </w:rPr>
        <w:t xml:space="preserve">1940/28. </w:t>
      </w:r>
      <w:r>
        <w:rPr>
          <w:sz w:val="16"/>
        </w:rPr>
        <w:t xml:space="preserve">O </w:t>
      </w:r>
      <w:r>
        <w:rPr>
          <w:sz w:val="16"/>
        </w:rPr>
        <w:t xml:space="preserve">těchto </w:t>
      </w:r>
      <w:r>
        <w:rPr>
          <w:sz w:val="16"/>
        </w:rPr>
        <w:t xml:space="preserve">poznámkách </w:t>
      </w:r>
      <w:r>
        <w:rPr>
          <w:sz w:val="16"/>
        </w:rPr>
        <w:t xml:space="preserve">- pořízených </w:t>
      </w:r>
      <w:r>
        <w:rPr>
          <w:sz w:val="16"/>
        </w:rPr>
        <w:t xml:space="preserve">k obsahu </w:t>
      </w:r>
      <w:r>
        <w:rPr>
          <w:i/>
          <w:sz w:val="16"/>
        </w:rPr>
        <w:t xml:space="preserve">Proleteru</w:t>
      </w:r>
      <w:r>
        <w:rPr>
          <w:sz w:val="16"/>
        </w:rPr>
        <w:t xml:space="preserve">, 2, 1940 </w:t>
      </w:r>
      <w:r>
        <w:rPr>
          <w:spacing w:val="-2"/>
          <w:sz w:val="16"/>
        </w:rPr>
        <w:t xml:space="preserve">- </w:t>
      </w:r>
      <w:r>
        <w:rPr>
          <w:sz w:val="16"/>
        </w:rPr>
        <w:t xml:space="preserve">archivář </w:t>
      </w:r>
      <w:r>
        <w:rPr>
          <w:sz w:val="16"/>
        </w:rPr>
        <w:t xml:space="preserve">napsal</w:t>
      </w:r>
      <w:r>
        <w:rPr>
          <w:sz w:val="16"/>
        </w:rPr>
        <w:t xml:space="preserve">, že </w:t>
      </w:r>
      <w:r>
        <w:rPr>
          <w:sz w:val="16"/>
        </w:rPr>
        <w:t xml:space="preserve">je "pravděpodobně" napsal Tito. Tón </w:t>
      </w:r>
      <w:r>
        <w:rPr>
          <w:sz w:val="16"/>
        </w:rPr>
        <w:t xml:space="preserve">kritiky různých aspektů </w:t>
      </w:r>
      <w:r>
        <w:rPr>
          <w:sz w:val="16"/>
        </w:rPr>
        <w:t xml:space="preserve">článku prakticky znemožňuje představit si, že autorem byl někdo </w:t>
      </w:r>
      <w:r>
        <w:rPr>
          <w:sz w:val="16"/>
        </w:rPr>
        <w:t xml:space="preserve">jiný než Tito. V komentáři k "imperialistické" válce autor poznamenává, že komunistická propaganda </w:t>
      </w:r>
      <w:r>
        <w:rPr>
          <w:sz w:val="16"/>
        </w:rPr>
        <w:t xml:space="preserve">neutrality a dobrých obchodních vztahů mezi Sovětským svazem a nacistickým Německem znamenala, že komunisté </w:t>
      </w:r>
      <w:r>
        <w:rPr>
          <w:sz w:val="16"/>
        </w:rPr>
        <w:t xml:space="preserve">byli "ve skutečnosti na straně Němců"; to možná vysvětluje, proč redakce Titových </w:t>
      </w:r>
      <w:r>
        <w:rPr>
          <w:i/>
          <w:sz w:val="16"/>
        </w:rPr>
        <w:t xml:space="preserve">prací </w:t>
      </w:r>
      <w:r>
        <w:rPr>
          <w:sz w:val="16"/>
        </w:rPr>
        <w:t xml:space="preserve">poznámky raději vynechala.</w:t>
      </w:r>
    </w:p>
    <w:p>
      <w:pPr>
        <w:pStyle w:val="ListParagraph"/>
        <w:numPr>
          <w:ilvl w:val="0"/>
          <w:numId w:val="2"/>
        </w:numPr>
        <w:tabs>
          <w:tab w:val="left" w:leader="none" w:pos="776"/>
        </w:tabs>
        <w:spacing w:before="0" w:after="0" w:line="188" w:lineRule="exact"/>
        <w:ind w:start="776" w:end="0" w:hanging="434"/>
        <w:jc w:val="both"/>
        <w:rPr>
          <w:sz w:val="16"/>
        </w:rPr>
      </w:pPr>
      <w:r>
        <w:rPr>
          <w:sz w:val="16"/>
        </w:rPr>
        <w:t xml:space="preserve">Tito</w:t>
      </w:r>
      <w:r>
        <w:rPr>
          <w:i/>
          <w:sz w:val="16"/>
        </w:rPr>
        <w:t xml:space="preserve">, Dílo, </w:t>
      </w:r>
      <w:r>
        <w:rPr>
          <w:sz w:val="16"/>
        </w:rPr>
        <w:t xml:space="preserve">V, </w:t>
      </w:r>
      <w:r>
        <w:rPr>
          <w:sz w:val="16"/>
        </w:rPr>
        <w:t xml:space="preserve">s. </w:t>
      </w:r>
      <w:r>
        <w:rPr>
          <w:spacing w:val="-4"/>
          <w:sz w:val="16"/>
        </w:rPr>
        <w:t xml:space="preserve">197.</w:t>
      </w:r>
    </w:p>
    <w:p>
      <w:pPr>
        <w:pStyle w:val="ListParagraph"/>
        <w:numPr>
          <w:ilvl w:val="0"/>
          <w:numId w:val="2"/>
        </w:numPr>
        <w:tabs>
          <w:tab w:val="left" w:leader="none" w:pos="775"/>
        </w:tabs>
        <w:spacing w:before="12" w:after="0" w:line="252" w:lineRule="auto"/>
        <w:ind w:start="59" w:end="122" w:firstLine="282"/>
        <w:jc w:val="both"/>
        <w:rPr>
          <w:sz w:val="16"/>
        </w:rPr>
      </w:pPr>
      <w:r>
        <w:rPr>
          <w:sz w:val="16"/>
        </w:rPr>
        <w:t xml:space="preserve">Djilas, </w:t>
      </w:r>
      <w:r>
        <w:rPr>
          <w:i/>
          <w:sz w:val="16"/>
        </w:rPr>
        <w:t xml:space="preserve">Memoirs</w:t>
      </w:r>
      <w:r>
        <w:rPr>
          <w:sz w:val="16"/>
        </w:rPr>
        <w:t xml:space="preserve">, s. 340; Tito, </w:t>
      </w:r>
      <w:r>
        <w:rPr>
          <w:i/>
          <w:sz w:val="16"/>
        </w:rPr>
        <w:t xml:space="preserve">Works</w:t>
      </w:r>
      <w:r>
        <w:rPr>
          <w:sz w:val="16"/>
        </w:rPr>
        <w:t xml:space="preserve">, V, s. 203; a </w:t>
      </w:r>
      <w:r>
        <w:rPr>
          <w:i/>
          <w:sz w:val="16"/>
        </w:rPr>
        <w:t xml:space="preserve">Izvori za istoriju SKJ: peta zemaljska </w:t>
      </w:r>
      <w:r>
        <w:rPr>
          <w:i/>
          <w:sz w:val="16"/>
        </w:rPr>
        <w:t xml:space="preserve">konferencija KPJ</w:t>
      </w:r>
      <w:r>
        <w:rPr>
          <w:sz w:val="16"/>
        </w:rPr>
        <w:t xml:space="preserve">, (Bělehrad 1980), s. 247 [dále jen </w:t>
      </w:r>
      <w:r>
        <w:rPr>
          <w:i/>
          <w:sz w:val="16"/>
        </w:rPr>
        <w:t xml:space="preserve">Peta zemaljska konferencija</w:t>
      </w:r>
      <w:r>
        <w:rPr>
          <w:sz w:val="16"/>
        </w:rPr>
        <w:t xml:space="preserve">].</w:t>
      </w:r>
    </w:p>
    <w:p>
      <w:pPr>
        <w:pStyle w:val="ListParagraph"/>
        <w:numPr>
          <w:ilvl w:val="0"/>
          <w:numId w:val="2"/>
        </w:numPr>
        <w:tabs>
          <w:tab w:val="left" w:leader="none" w:pos="777"/>
        </w:tabs>
        <w:spacing w:before="3" w:after="0" w:line="252" w:lineRule="auto"/>
        <w:ind w:start="60" w:end="108" w:firstLine="283"/>
        <w:jc w:val="both"/>
        <w:rPr>
          <w:sz w:val="16"/>
        </w:rPr>
      </w:pPr>
      <w:r>
        <w:rPr>
          <w:i/>
          <w:sz w:val="16"/>
        </w:rPr>
        <w:t xml:space="preserve">Proleter</w:t>
      </w:r>
      <w:r>
        <w:rPr>
          <w:sz w:val="16"/>
        </w:rPr>
        <w:t xml:space="preserve">, </w:t>
      </w:r>
      <w:r>
        <w:rPr>
          <w:sz w:val="16"/>
        </w:rPr>
        <w:t xml:space="preserve">1 a </w:t>
      </w:r>
      <w:r>
        <w:rPr>
          <w:sz w:val="16"/>
        </w:rPr>
        <w:t xml:space="preserve">7/8 1940; </w:t>
      </w:r>
      <w:r>
        <w:rPr>
          <w:sz w:val="16"/>
        </w:rPr>
        <w:t xml:space="preserve">F. </w:t>
      </w:r>
      <w:r>
        <w:rPr>
          <w:sz w:val="16"/>
        </w:rPr>
        <w:t xml:space="preserve">Fürnberg</w:t>
      </w:r>
      <w:r>
        <w:rPr>
          <w:sz w:val="16"/>
        </w:rPr>
        <w:t xml:space="preserve">, "Ein </w:t>
      </w:r>
      <w:r>
        <w:rPr>
          <w:sz w:val="16"/>
        </w:rPr>
        <w:t xml:space="preserve">geniales </w:t>
      </w:r>
      <w:r>
        <w:rPr>
          <w:sz w:val="16"/>
        </w:rPr>
        <w:t xml:space="preserve">Lehrbuch der </w:t>
      </w:r>
      <w:r>
        <w:rPr>
          <w:sz w:val="16"/>
        </w:rPr>
        <w:t xml:space="preserve">Bolschevistischer </w:t>
      </w:r>
      <w:r>
        <w:rPr>
          <w:sz w:val="16"/>
        </w:rPr>
        <w:t xml:space="preserve">Taktik</w:t>
      </w:r>
      <w:r>
        <w:rPr>
          <w:sz w:val="16"/>
        </w:rPr>
        <w:t xml:space="preserve">", </w:t>
      </w:r>
      <w:r>
        <w:rPr>
          <w:i/>
          <w:sz w:val="16"/>
        </w:rPr>
        <w:t xml:space="preserve">Die Kommunistische Internationale</w:t>
      </w:r>
      <w:r>
        <w:rPr>
          <w:sz w:val="16"/>
        </w:rPr>
        <w:t xml:space="preserve">, no. 3/4, 1940; P. Damjanović, "Peta zemaljska konferencija u </w:t>
      </w:r>
      <w:r>
        <w:rPr>
          <w:sz w:val="16"/>
        </w:rPr>
        <w:t xml:space="preserve">svetlost pripremanja KPJ za ustanak</w:t>
      </w:r>
      <w:r>
        <w:rPr>
          <w:sz w:val="16"/>
        </w:rPr>
        <w:t xml:space="preserve">"</w:t>
      </w:r>
      <w:r>
        <w:rPr>
          <w:i/>
          <w:sz w:val="16"/>
        </w:rPr>
        <w:t xml:space="preserve">, Jugoslovenski istorijski časopis, </w:t>
      </w:r>
      <w:r>
        <w:rPr>
          <w:sz w:val="16"/>
        </w:rPr>
        <w:t xml:space="preserve">1-2, s. 85; a Jelić, </w:t>
      </w:r>
      <w:r>
        <w:rPr>
          <w:i/>
          <w:sz w:val="16"/>
        </w:rPr>
        <w:t xml:space="preserve">KPH</w:t>
      </w:r>
      <w:r>
        <w:rPr>
          <w:sz w:val="16"/>
        </w:rPr>
        <w:t xml:space="preserve">, I, s. </w:t>
      </w:r>
      <w:r>
        <w:rPr>
          <w:spacing w:val="-2"/>
          <w:sz w:val="16"/>
        </w:rPr>
        <w:t xml:space="preserve">410-13.</w:t>
      </w:r>
    </w:p>
    <w:p>
      <w:pPr>
        <w:pStyle w:val="ListParagraph"/>
        <w:numPr>
          <w:ilvl w:val="0"/>
          <w:numId w:val="2"/>
        </w:numPr>
        <w:tabs>
          <w:tab w:val="left" w:leader="none" w:pos="777"/>
        </w:tabs>
        <w:spacing w:before="4" w:after="0" w:line="254" w:lineRule="auto"/>
        <w:ind w:start="58" w:end="105" w:firstLine="285"/>
        <w:jc w:val="both"/>
        <w:rPr>
          <w:sz w:val="16"/>
        </w:rPr>
      </w:pPr>
      <w:r>
        <w:rPr>
          <w:sz w:val="16"/>
        </w:rPr>
        <w:t xml:space="preserve">S. </w:t>
      </w:r>
      <w:r>
        <w:rPr>
          <w:sz w:val="16"/>
        </w:rPr>
        <w:t xml:space="preserve">K. </w:t>
      </w:r>
      <w:r>
        <w:rPr>
          <w:sz w:val="16"/>
        </w:rPr>
        <w:t xml:space="preserve">Pavlowitch, </w:t>
      </w:r>
      <w:r>
        <w:rPr>
          <w:i/>
          <w:sz w:val="16"/>
        </w:rPr>
        <w:t xml:space="preserve">Hitler's </w:t>
      </w:r>
      <w:r>
        <w:rPr>
          <w:i/>
          <w:sz w:val="16"/>
        </w:rPr>
        <w:t xml:space="preserve">New </w:t>
      </w:r>
      <w:r>
        <w:rPr>
          <w:i/>
          <w:sz w:val="16"/>
        </w:rPr>
        <w:t xml:space="preserve">Disorder: </w:t>
      </w:r>
      <w:r>
        <w:rPr>
          <w:i/>
          <w:sz w:val="16"/>
        </w:rPr>
        <w:t xml:space="preserve">The </w:t>
      </w:r>
      <w:r>
        <w:rPr>
          <w:i/>
          <w:sz w:val="16"/>
        </w:rPr>
        <w:t xml:space="preserve">Second </w:t>
      </w:r>
      <w:r>
        <w:rPr>
          <w:i/>
          <w:sz w:val="16"/>
        </w:rPr>
        <w:t xml:space="preserve">World </w:t>
      </w:r>
      <w:r>
        <w:rPr>
          <w:i/>
          <w:sz w:val="16"/>
        </w:rPr>
        <w:t xml:space="preserve">War </w:t>
      </w:r>
      <w:r>
        <w:rPr>
          <w:i/>
          <w:sz w:val="16"/>
        </w:rPr>
        <w:t xml:space="preserve">in </w:t>
      </w:r>
      <w:r>
        <w:rPr>
          <w:i/>
          <w:sz w:val="16"/>
        </w:rPr>
        <w:t xml:space="preserve">Yugoslavia </w:t>
      </w:r>
      <w:r>
        <w:rPr>
          <w:sz w:val="16"/>
        </w:rPr>
        <w:t xml:space="preserve">(Hurst </w:t>
      </w:r>
      <w:r>
        <w:rPr>
          <w:sz w:val="16"/>
        </w:rPr>
        <w:t xml:space="preserve">and Co: </w:t>
      </w:r>
      <w:r>
        <w:rPr>
          <w:sz w:val="16"/>
        </w:rPr>
        <w:t xml:space="preserve">London, 2008), s. 7; Cenčić, </w:t>
      </w:r>
      <w:r>
        <w:rPr>
          <w:i/>
          <w:sz w:val="16"/>
        </w:rPr>
        <w:t xml:space="preserve">Kopinič</w:t>
      </w:r>
      <w:r>
        <w:rPr>
          <w:sz w:val="16"/>
        </w:rPr>
        <w:t xml:space="preserve">, I, s. 128; </w:t>
      </w:r>
      <w:r>
        <w:rPr>
          <w:i/>
          <w:sz w:val="16"/>
        </w:rPr>
        <w:t xml:space="preserve">Proleter</w:t>
      </w:r>
      <w:r>
        <w:rPr>
          <w:sz w:val="16"/>
        </w:rPr>
        <w:t xml:space="preserve">, 7/8, 1940.</w:t>
      </w:r>
    </w:p>
    <w:p>
      <w:pPr>
        <w:pStyle w:val="ListParagraph"/>
        <w:numPr>
          <w:ilvl w:val="0"/>
          <w:numId w:val="2"/>
        </w:numPr>
        <w:tabs>
          <w:tab w:val="left" w:leader="none" w:pos="775"/>
        </w:tabs>
        <w:spacing w:before="0" w:after="0" w:line="190" w:lineRule="exact"/>
        <w:ind w:start="775" w:end="0" w:hanging="434"/>
        <w:jc w:val="both"/>
        <w:rPr>
          <w:sz w:val="16"/>
        </w:rPr>
      </w:pPr>
      <w:r>
        <w:rPr>
          <w:i/>
          <w:sz w:val="16"/>
        </w:rPr>
        <w:t xml:space="preserve">Proleter</w:t>
      </w:r>
      <w:r>
        <w:rPr>
          <w:sz w:val="16"/>
        </w:rPr>
        <w:t xml:space="preserve">, 5, </w:t>
      </w:r>
      <w:r>
        <w:rPr>
          <w:spacing w:val="-2"/>
          <w:sz w:val="16"/>
        </w:rPr>
        <w:t xml:space="preserve">1940.</w:t>
      </w:r>
    </w:p>
    <w:p>
      <w:pPr>
        <w:pStyle w:val="ListParagraph"/>
        <w:numPr>
          <w:ilvl w:val="0"/>
          <w:numId w:val="2"/>
        </w:numPr>
        <w:tabs>
          <w:tab w:val="left" w:leader="none" w:pos="774"/>
        </w:tabs>
        <w:spacing w:before="12" w:after="0" w:line="252" w:lineRule="auto"/>
        <w:ind w:start="57" w:end="102" w:firstLine="283"/>
        <w:jc w:val="both"/>
        <w:rPr>
          <w:sz w:val="16"/>
        </w:rPr>
      </w:pPr>
      <w:r>
        <w:rPr>
          <w:sz w:val="16"/>
        </w:rPr>
        <w:t xml:space="preserve">Tito</w:t>
      </w:r>
      <w:r>
        <w:rPr>
          <w:i/>
          <w:sz w:val="16"/>
        </w:rPr>
        <w:t xml:space="preserve">, Dílo, </w:t>
      </w:r>
      <w:r>
        <w:rPr>
          <w:sz w:val="16"/>
        </w:rPr>
        <w:t xml:space="preserve">VI, s. 203. Příklady použití hesla "lidová vláda" Titem </w:t>
      </w:r>
      <w:r>
        <w:rPr>
          <w:sz w:val="16"/>
        </w:rPr>
        <w:t xml:space="preserve">viz </w:t>
      </w:r>
      <w:r>
        <w:rPr>
          <w:i/>
          <w:sz w:val="16"/>
        </w:rPr>
        <w:t xml:space="preserve">Práce, </w:t>
      </w:r>
      <w:r>
        <w:rPr>
          <w:sz w:val="16"/>
        </w:rPr>
        <w:t xml:space="preserve">V, s. 132 a s. 149.</w:t>
      </w:r>
    </w:p>
    <w:p>
      <w:pPr>
        <w:pStyle w:val="ListParagraph"/>
        <w:numPr>
          <w:ilvl w:val="0"/>
          <w:numId w:val="2"/>
        </w:numPr>
        <w:tabs>
          <w:tab w:val="left" w:leader="none" w:pos="774"/>
        </w:tabs>
        <w:spacing w:before="3" w:after="0" w:line="240" w:lineRule="auto"/>
        <w:ind w:start="774" w:end="0" w:hanging="434"/>
        <w:jc w:val="both"/>
        <w:rPr>
          <w:sz w:val="16"/>
        </w:rPr>
      </w:pPr>
      <w:r>
        <w:rPr>
          <w:sz w:val="16"/>
        </w:rPr>
        <w:t xml:space="preserve">Tamtéž</w:t>
      </w:r>
      <w:r>
        <w:rPr>
          <w:sz w:val="16"/>
        </w:rPr>
        <w:t xml:space="preserve">, s. </w:t>
      </w:r>
      <w:r>
        <w:rPr>
          <w:sz w:val="16"/>
        </w:rPr>
        <w:t xml:space="preserve">201, </w:t>
      </w:r>
      <w:r>
        <w:rPr>
          <w:sz w:val="16"/>
        </w:rPr>
        <w:t xml:space="preserve">205 </w:t>
      </w:r>
      <w:r>
        <w:rPr>
          <w:sz w:val="16"/>
        </w:rPr>
        <w:t xml:space="preserve">a </w:t>
      </w:r>
      <w:r>
        <w:rPr>
          <w:sz w:val="16"/>
        </w:rPr>
        <w:t xml:space="preserve">s. </w:t>
      </w:r>
      <w:r>
        <w:rPr>
          <w:spacing w:val="-2"/>
          <w:sz w:val="16"/>
        </w:rPr>
        <w:t xml:space="preserve">225-6.</w:t>
      </w:r>
    </w:p>
    <w:p>
      <w:pPr>
        <w:pStyle w:val="ListParagraph"/>
        <w:numPr>
          <w:ilvl w:val="0"/>
          <w:numId w:val="2"/>
        </w:numPr>
        <w:tabs>
          <w:tab w:val="left" w:leader="none" w:pos="774"/>
        </w:tabs>
        <w:spacing w:before="12" w:after="0" w:line="254" w:lineRule="auto"/>
        <w:ind w:start="57" w:end="106" w:firstLine="283"/>
        <w:jc w:val="both"/>
        <w:rPr>
          <w:sz w:val="16"/>
        </w:rPr>
      </w:pPr>
      <w:r>
        <w:rPr>
          <w:sz w:val="16"/>
        </w:rPr>
        <w:t xml:space="preserve">Víme, že Tito diskutoval o událostech ve Španělsku s jugoslávskými dobrovolníky, kteří se uchýlili do </w:t>
      </w:r>
      <w:r>
        <w:rPr>
          <w:sz w:val="16"/>
        </w:rPr>
        <w:t xml:space="preserve">Moskvy, viz B. Maslarić, </w:t>
      </w:r>
      <w:r>
        <w:rPr>
          <w:i/>
          <w:sz w:val="16"/>
        </w:rPr>
        <w:t xml:space="preserve">Moskva-Madrid-Moskva </w:t>
      </w:r>
      <w:r>
        <w:rPr>
          <w:sz w:val="16"/>
        </w:rPr>
        <w:t xml:space="preserve">(Zagreb, 1952), s. 95-6; José Diaz, "Ob urokakh </w:t>
      </w:r>
      <w:r>
        <w:rPr>
          <w:sz w:val="16"/>
        </w:rPr>
        <w:t xml:space="preserve">voiny ispanskogo naroda</w:t>
      </w:r>
      <w:r>
        <w:rPr>
          <w:sz w:val="16"/>
        </w:rPr>
        <w:t xml:space="preserve">", </w:t>
      </w:r>
      <w:r>
        <w:rPr>
          <w:i/>
          <w:sz w:val="16"/>
        </w:rPr>
        <w:t xml:space="preserve">Bol'shevik</w:t>
      </w:r>
      <w:r>
        <w:rPr>
          <w:sz w:val="16"/>
        </w:rPr>
        <w:t xml:space="preserve">, 1, 1940, s. 31 a s. 34.</w:t>
      </w:r>
    </w:p>
    <w:p>
      <w:pPr>
        <w:pStyle w:val="ListParagraph"/>
        <w:numPr>
          <w:ilvl w:val="0"/>
          <w:numId w:val="2"/>
        </w:numPr>
        <w:tabs>
          <w:tab w:val="left" w:leader="none" w:pos="773"/>
        </w:tabs>
        <w:spacing w:before="0" w:after="0" w:line="254" w:lineRule="auto"/>
        <w:ind w:start="56" w:end="122" w:firstLine="283"/>
        <w:jc w:val="both"/>
        <w:rPr>
          <w:sz w:val="16"/>
        </w:rPr>
      </w:pPr>
      <w:r>
        <w:rPr>
          <w:sz w:val="16"/>
        </w:rPr>
        <w:t xml:space="preserve">K. Funk, "Karl Liebknecht und Rosa Luxemburg: Internationaler der Tat", </w:t>
      </w:r>
      <w:r>
        <w:rPr>
          <w:i/>
          <w:sz w:val="16"/>
        </w:rPr>
        <w:t xml:space="preserve">Die </w:t>
      </w:r>
      <w:r>
        <w:rPr>
          <w:i/>
          <w:sz w:val="16"/>
        </w:rPr>
        <w:t xml:space="preserve">Kommunistische Internationale</w:t>
      </w:r>
      <w:r>
        <w:rPr>
          <w:sz w:val="16"/>
        </w:rPr>
        <w:t xml:space="preserve">, 2, 1941; </w:t>
      </w:r>
      <w:r>
        <w:rPr>
          <w:i/>
          <w:sz w:val="16"/>
        </w:rPr>
        <w:t xml:space="preserve">Proleter</w:t>
      </w:r>
      <w:r>
        <w:rPr>
          <w:sz w:val="16"/>
        </w:rPr>
        <w:t xml:space="preserve">, 1, 1941; Tito, </w:t>
      </w:r>
      <w:r>
        <w:rPr>
          <w:i/>
          <w:sz w:val="16"/>
        </w:rPr>
        <w:t xml:space="preserve">Works</w:t>
      </w:r>
      <w:r>
        <w:rPr>
          <w:sz w:val="16"/>
        </w:rPr>
        <w:t xml:space="preserve">, VI, s. 126.</w:t>
      </w:r>
    </w:p>
    <w:p>
      <w:pPr>
        <w:pStyle w:val="ListParagraph"/>
        <w:numPr>
          <w:ilvl w:val="0"/>
          <w:numId w:val="2"/>
        </w:numPr>
        <w:tabs>
          <w:tab w:val="left" w:leader="none" w:pos="773"/>
        </w:tabs>
        <w:spacing w:before="0" w:after="0" w:line="191" w:lineRule="exact"/>
        <w:ind w:start="773" w:end="0" w:hanging="434"/>
        <w:jc w:val="both"/>
        <w:rPr>
          <w:sz w:val="16"/>
        </w:rPr>
      </w:pPr>
      <w:r>
        <w:rPr>
          <w:sz w:val="16"/>
        </w:rPr>
        <w:t xml:space="preserve">Tito</w:t>
      </w:r>
      <w:r>
        <w:rPr>
          <w:i/>
          <w:sz w:val="16"/>
        </w:rPr>
        <w:t xml:space="preserve">, Dílo, </w:t>
      </w:r>
      <w:r>
        <w:rPr>
          <w:sz w:val="16"/>
        </w:rPr>
        <w:t xml:space="preserve">VI, </w:t>
      </w:r>
      <w:r>
        <w:rPr>
          <w:sz w:val="16"/>
        </w:rPr>
        <w:t xml:space="preserve">s. </w:t>
      </w:r>
      <w:r>
        <w:rPr>
          <w:spacing w:val="-2"/>
          <w:sz w:val="16"/>
        </w:rPr>
        <w:t xml:space="preserve">151-81.</w:t>
      </w:r>
    </w:p>
    <w:p>
      <w:pPr>
        <w:pStyle w:val="ListParagraph"/>
        <w:numPr>
          <w:ilvl w:val="0"/>
          <w:numId w:val="2"/>
        </w:numPr>
        <w:tabs>
          <w:tab w:val="left" w:leader="none" w:pos="773"/>
        </w:tabs>
        <w:spacing w:before="8" w:after="0" w:line="240" w:lineRule="auto"/>
        <w:ind w:start="773" w:end="0" w:hanging="434"/>
        <w:jc w:val="both"/>
        <w:rPr>
          <w:sz w:val="16"/>
        </w:rPr>
      </w:pPr>
      <w:r>
        <w:rPr>
          <w:sz w:val="16"/>
        </w:rPr>
        <w:t xml:space="preserve">Tamtéž</w:t>
      </w:r>
      <w:r>
        <w:rPr>
          <w:sz w:val="16"/>
        </w:rPr>
        <w:t xml:space="preserve">, s. </w:t>
      </w:r>
      <w:r>
        <w:rPr>
          <w:spacing w:val="-4"/>
          <w:sz w:val="16"/>
        </w:rPr>
        <w:t xml:space="preserve">215.</w:t>
      </w:r>
    </w:p>
    <w:p>
      <w:pPr>
        <w:pStyle w:val="ListParagraph"/>
        <w:numPr>
          <w:ilvl w:val="0"/>
          <w:numId w:val="2"/>
        </w:numPr>
        <w:tabs>
          <w:tab w:val="left" w:leader="none" w:pos="773"/>
        </w:tabs>
        <w:spacing w:before="12" w:after="0" w:line="240" w:lineRule="auto"/>
        <w:ind w:start="773" w:end="0" w:hanging="434"/>
        <w:jc w:val="both"/>
        <w:rPr>
          <w:sz w:val="16"/>
        </w:rPr>
      </w:pPr>
      <w:r>
        <w:rPr>
          <w:sz w:val="16"/>
        </w:rPr>
        <w:t xml:space="preserve">Vinterhalter, </w:t>
      </w:r>
      <w:r>
        <w:rPr>
          <w:i/>
          <w:sz w:val="16"/>
        </w:rPr>
        <w:t xml:space="preserve">In </w:t>
      </w:r>
      <w:r>
        <w:rPr>
          <w:i/>
          <w:sz w:val="16"/>
        </w:rPr>
        <w:t xml:space="preserve">the </w:t>
      </w:r>
      <w:r>
        <w:rPr>
          <w:i/>
          <w:sz w:val="16"/>
        </w:rPr>
        <w:t xml:space="preserve">Path</w:t>
      </w:r>
      <w:r>
        <w:rPr>
          <w:sz w:val="16"/>
        </w:rPr>
        <w:t xml:space="preserve">, s. </w:t>
      </w:r>
      <w:r>
        <w:rPr>
          <w:sz w:val="16"/>
        </w:rPr>
        <w:t xml:space="preserve">256; </w:t>
      </w:r>
      <w:r>
        <w:rPr>
          <w:sz w:val="16"/>
        </w:rPr>
        <w:t xml:space="preserve">Tito, </w:t>
      </w:r>
      <w:r>
        <w:rPr>
          <w:i/>
          <w:sz w:val="16"/>
        </w:rPr>
        <w:t xml:space="preserve">Struggle</w:t>
      </w:r>
      <w:r>
        <w:rPr>
          <w:sz w:val="16"/>
        </w:rPr>
        <w:t xml:space="preserve">, s. </w:t>
      </w:r>
      <w:r>
        <w:rPr>
          <w:spacing w:val="-5"/>
          <w:sz w:val="16"/>
        </w:rPr>
        <w:t xml:space="preserve">69.</w:t>
      </w:r>
    </w:p>
    <w:p>
      <w:pPr>
        <w:pStyle w:val="ListParagraph"/>
        <w:numPr>
          <w:ilvl w:val="0"/>
          <w:numId w:val="2"/>
        </w:numPr>
        <w:tabs>
          <w:tab w:val="left" w:leader="none" w:pos="771"/>
        </w:tabs>
        <w:spacing w:before="10" w:after="0" w:line="254" w:lineRule="auto"/>
        <w:ind w:start="56" w:end="126" w:firstLine="281"/>
        <w:jc w:val="both"/>
        <w:rPr>
          <w:sz w:val="16"/>
        </w:rPr>
      </w:pPr>
      <w:r>
        <w:rPr>
          <w:sz w:val="16"/>
        </w:rPr>
        <w:t xml:space="preserve">I. Jelić, </w:t>
      </w:r>
      <w:r>
        <w:rPr>
          <w:i/>
          <w:sz w:val="16"/>
        </w:rPr>
        <w:t xml:space="preserve">Tragedija u Kerestincu: Zagrebačko ljeto 1941 </w:t>
      </w:r>
      <w:r>
        <w:rPr>
          <w:sz w:val="16"/>
        </w:rPr>
        <w:t xml:space="preserve">(Zagreb: Globus, 1986), str. 17; </w:t>
      </w:r>
      <w:r>
        <w:rPr>
          <w:i/>
          <w:sz w:val="16"/>
        </w:rPr>
        <w:t xml:space="preserve">The </w:t>
      </w:r>
      <w:r>
        <w:rPr>
          <w:i/>
          <w:sz w:val="16"/>
        </w:rPr>
        <w:t xml:space="preserve">War Diaries of Vladimir Dedijer </w:t>
      </w:r>
      <w:r>
        <w:rPr>
          <w:sz w:val="16"/>
        </w:rPr>
        <w:t xml:space="preserve">(III vols.: Ann Arbor: University of Michigan Press, 1990), I, str. 7.</w:t>
      </w:r>
    </w:p>
    <w:p>
      <w:pPr>
        <w:pStyle w:val="ListParagraph"/>
        <w:numPr>
          <w:ilvl w:val="0"/>
          <w:numId w:val="2"/>
        </w:numPr>
        <w:tabs>
          <w:tab w:val="left" w:leader="none" w:pos="773"/>
        </w:tabs>
        <w:spacing w:before="0" w:after="0" w:line="254" w:lineRule="auto"/>
        <w:ind w:start="56" w:end="124" w:firstLine="283"/>
        <w:jc w:val="both"/>
        <w:rPr>
          <w:sz w:val="16"/>
        </w:rPr>
      </w:pPr>
      <w:r>
        <w:rPr>
          <w:sz w:val="16"/>
        </w:rPr>
        <w:t xml:space="preserve">I. Jelić, "Majsko savjetovanje rukovodstva KPJ u Zagrebu 1941.g.", </w:t>
      </w:r>
      <w:r>
        <w:rPr>
          <w:i/>
          <w:sz w:val="16"/>
        </w:rPr>
        <w:t xml:space="preserve">Časopis za suvremenu </w:t>
      </w:r>
      <w:r>
        <w:rPr>
          <w:i/>
          <w:sz w:val="16"/>
        </w:rPr>
        <w:t xml:space="preserve">povijest</w:t>
      </w:r>
      <w:r>
        <w:rPr>
          <w:sz w:val="16"/>
        </w:rPr>
        <w:t xml:space="preserve">, 1984, s. 3-16; Tito, </w:t>
      </w:r>
      <w:r>
        <w:rPr>
          <w:i/>
          <w:sz w:val="16"/>
        </w:rPr>
        <w:t xml:space="preserve">Works</w:t>
      </w:r>
      <w:r>
        <w:rPr>
          <w:sz w:val="16"/>
        </w:rPr>
        <w:t xml:space="preserve">, VII, s. 26-40.</w:t>
      </w:r>
    </w:p>
    <w:p>
      <w:pPr>
        <w:pStyle w:val="ListParagraph"/>
        <w:numPr>
          <w:ilvl w:val="0"/>
          <w:numId w:val="2"/>
        </w:numPr>
        <w:tabs>
          <w:tab w:val="left" w:leader="none" w:pos="773"/>
        </w:tabs>
        <w:spacing w:before="0" w:after="0" w:line="240" w:lineRule="auto"/>
        <w:ind w:start="773" w:end="0" w:hanging="434"/>
        <w:jc w:val="both"/>
        <w:rPr>
          <w:sz w:val="16"/>
        </w:rPr>
      </w:pPr>
      <w:r>
        <w:rPr>
          <w:i/>
          <w:sz w:val="16"/>
        </w:rPr>
        <w:t xml:space="preserve">Dedijerovy </w:t>
      </w:r>
      <w:r>
        <w:rPr>
          <w:i/>
          <w:sz w:val="16"/>
        </w:rPr>
        <w:t xml:space="preserve">deníky, </w:t>
      </w:r>
      <w:r>
        <w:rPr>
          <w:sz w:val="16"/>
        </w:rPr>
        <w:t xml:space="preserve">I, </w:t>
      </w:r>
      <w:r>
        <w:rPr>
          <w:sz w:val="16"/>
        </w:rPr>
        <w:t xml:space="preserve">s. </w:t>
      </w:r>
      <w:r>
        <w:rPr>
          <w:spacing w:val="-4"/>
          <w:sz w:val="16"/>
        </w:rPr>
        <w:t xml:space="preserve">427.</w:t>
      </w:r>
    </w:p>
    <w:p>
      <w:pPr>
        <w:pStyle w:val="ListParagraph"/>
        <w:numPr>
          <w:ilvl w:val="0"/>
          <w:numId w:val="2"/>
        </w:numPr>
        <w:tabs>
          <w:tab w:val="left" w:leader="none" w:pos="773"/>
        </w:tabs>
        <w:spacing w:before="9" w:after="0" w:line="240" w:lineRule="auto"/>
        <w:ind w:start="773" w:end="0" w:hanging="434"/>
        <w:jc w:val="both"/>
        <w:rPr>
          <w:sz w:val="16"/>
        </w:rPr>
      </w:pPr>
      <w:r>
        <w:rPr>
          <w:sz w:val="16"/>
        </w:rPr>
        <w:t xml:space="preserve">Dedijer, </w:t>
      </w:r>
      <w:r>
        <w:rPr>
          <w:i/>
          <w:sz w:val="16"/>
        </w:rPr>
        <w:t xml:space="preserve">Novi </w:t>
      </w:r>
      <w:r>
        <w:rPr>
          <w:i/>
          <w:sz w:val="16"/>
        </w:rPr>
        <w:t xml:space="preserve">prilozi</w:t>
      </w:r>
      <w:r>
        <w:rPr>
          <w:sz w:val="16"/>
        </w:rPr>
        <w:t xml:space="preserve">, I-II</w:t>
      </w:r>
      <w:r>
        <w:rPr>
          <w:sz w:val="16"/>
        </w:rPr>
        <w:t xml:space="preserve">, s. </w:t>
      </w:r>
      <w:r>
        <w:rPr>
          <w:sz w:val="16"/>
        </w:rPr>
        <w:t xml:space="preserve">421-2; </w:t>
      </w:r>
      <w:r>
        <w:rPr>
          <w:sz w:val="16"/>
        </w:rPr>
        <w:t xml:space="preserve">Tito, </w:t>
      </w:r>
      <w:r>
        <w:rPr>
          <w:i/>
          <w:sz w:val="16"/>
        </w:rPr>
        <w:t xml:space="preserve">Práce, </w:t>
      </w:r>
      <w:r>
        <w:rPr>
          <w:sz w:val="16"/>
        </w:rPr>
        <w:t xml:space="preserve">VII, </w:t>
      </w:r>
      <w:r>
        <w:rPr>
          <w:sz w:val="16"/>
        </w:rPr>
        <w:t xml:space="preserve">s. </w:t>
      </w:r>
      <w:r>
        <w:rPr>
          <w:sz w:val="16"/>
        </w:rPr>
        <w:t xml:space="preserve">23, </w:t>
      </w:r>
      <w:r>
        <w:rPr>
          <w:spacing w:val="-5"/>
          <w:sz w:val="16"/>
        </w:rPr>
        <w:t xml:space="preserve">41.</w:t>
      </w:r>
    </w:p>
    <w:p>
      <w:pPr>
        <w:pStyle w:val="ListParagraph"/>
        <w:spacing w:after="0" w:line="240" w:lineRule="auto"/>
        <w:jc w:val="both"/>
        <w:rPr>
          <w:sz w:val="16"/>
        </w:rPr>
        <w:sectPr>
          <w:pgSz w:w="8840" w:h="13260"/>
          <w:pgMar w:top="940" w:right="1133" w:bottom="280" w:left="1133" w:header="746" w:footer="0"/>
        </w:sectPr>
      </w:pPr>
    </w:p>
    <w:p>
      <w:pPr>
        <w:pStyle w:val="ListParagraph"/>
        <w:numPr>
          <w:ilvl w:val="0"/>
          <w:numId w:val="2"/>
        </w:numPr>
        <w:tabs>
          <w:tab w:val="left" w:leader="none" w:pos="833"/>
        </w:tabs>
        <w:spacing w:before="180" w:after="0" w:line="254" w:lineRule="auto"/>
        <w:ind w:start="113" w:end="48" w:firstLine="287"/>
        <w:jc w:val="both"/>
        <w:rPr>
          <w:sz w:val="16"/>
        </w:rPr>
      </w:pPr>
      <w:r>
        <w:rPr>
          <w:sz w:val="16"/>
        </w:rPr>
        <w:t xml:space="preserve">Dedijer, </w:t>
      </w:r>
      <w:r>
        <w:rPr>
          <w:i/>
          <w:sz w:val="16"/>
        </w:rPr>
        <w:t xml:space="preserve">Novi prilozi</w:t>
      </w:r>
      <w:r>
        <w:rPr>
          <w:sz w:val="16"/>
        </w:rPr>
        <w:t xml:space="preserve">, I-II, s. 45, 430, 475; </w:t>
      </w:r>
      <w:r>
        <w:rPr>
          <w:i/>
          <w:sz w:val="16"/>
        </w:rPr>
        <w:t xml:space="preserve">Izvori za istoriju SKJ: dokumenti centralnih </w:t>
      </w:r>
      <w:r>
        <w:rPr>
          <w:i/>
          <w:sz w:val="16"/>
        </w:rPr>
        <w:t xml:space="preserve">organa </w:t>
      </w:r>
      <w:r>
        <w:rPr>
          <w:i/>
          <w:sz w:val="16"/>
        </w:rPr>
        <w:t xml:space="preserve">KPJ</w:t>
      </w:r>
      <w:r>
        <w:rPr>
          <w:i/>
          <w:sz w:val="16"/>
        </w:rPr>
        <w:t xml:space="preserve">, NOR, </w:t>
      </w:r>
      <w:r>
        <w:rPr>
          <w:i/>
          <w:sz w:val="16"/>
        </w:rPr>
        <w:t xml:space="preserve">i </w:t>
      </w:r>
      <w:r>
        <w:rPr>
          <w:i/>
          <w:sz w:val="16"/>
        </w:rPr>
        <w:t xml:space="preserve">Revolucija </w:t>
      </w:r>
      <w:r>
        <w:rPr>
          <w:i/>
          <w:sz w:val="16"/>
        </w:rPr>
        <w:t xml:space="preserve">1941-45 </w:t>
      </w:r>
      <w:r>
        <w:rPr>
          <w:sz w:val="16"/>
        </w:rPr>
        <w:t xml:space="preserve">(Bělehrad </w:t>
      </w:r>
      <w:r>
        <w:rPr>
          <w:sz w:val="16"/>
        </w:rPr>
        <w:t xml:space="preserve">1985), </w:t>
      </w:r>
      <w:r>
        <w:rPr>
          <w:sz w:val="16"/>
        </w:rPr>
        <w:t xml:space="preserve">I, </w:t>
      </w:r>
      <w:r>
        <w:rPr>
          <w:sz w:val="16"/>
        </w:rPr>
        <w:t xml:space="preserve">s. </w:t>
      </w:r>
      <w:r>
        <w:rPr>
          <w:sz w:val="16"/>
        </w:rPr>
        <w:t xml:space="preserve">450 </w:t>
      </w:r>
      <w:r>
        <w:rPr>
          <w:sz w:val="16"/>
        </w:rPr>
        <w:t xml:space="preserve">č. </w:t>
      </w:r>
      <w:r>
        <w:rPr>
          <w:sz w:val="16"/>
        </w:rPr>
        <w:t xml:space="preserve">136; </w:t>
      </w:r>
      <w:r>
        <w:rPr>
          <w:sz w:val="16"/>
        </w:rPr>
        <w:t xml:space="preserve">Cenčić, </w:t>
      </w:r>
      <w:r>
        <w:rPr>
          <w:i/>
          <w:sz w:val="16"/>
        </w:rPr>
        <w:t xml:space="preserve">Kopinič</w:t>
      </w:r>
      <w:r>
        <w:rPr>
          <w:sz w:val="16"/>
        </w:rPr>
        <w:t xml:space="preserve">, </w:t>
      </w:r>
      <w:r>
        <w:rPr>
          <w:sz w:val="16"/>
        </w:rPr>
        <w:t xml:space="preserve">I, </w:t>
      </w:r>
      <w:r>
        <w:rPr>
          <w:sz w:val="16"/>
        </w:rPr>
        <w:t xml:space="preserve">s. </w:t>
      </w:r>
      <w:r>
        <w:rPr>
          <w:sz w:val="16"/>
        </w:rPr>
        <w:t xml:space="preserve">292, </w:t>
      </w:r>
      <w:r>
        <w:rPr>
          <w:spacing w:val="-4"/>
          <w:sz w:val="16"/>
        </w:rPr>
        <w:t xml:space="preserve">303.</w:t>
      </w:r>
    </w:p>
    <w:p>
      <w:pPr>
        <w:pStyle w:val="ListParagraph"/>
        <w:numPr>
          <w:ilvl w:val="0"/>
          <w:numId w:val="2"/>
        </w:numPr>
        <w:tabs>
          <w:tab w:val="left" w:leader="none" w:pos="831"/>
        </w:tabs>
        <w:spacing w:before="0" w:after="0" w:line="226" w:lineRule="exact"/>
        <w:ind w:start="831" w:end="0" w:hanging="433"/>
        <w:jc w:val="both"/>
        <w:rPr>
          <w:sz w:val="16"/>
        </w:rPr>
      </w:pPr>
      <w:r>
        <w:rPr>
          <w:sz w:val="16"/>
        </w:rPr>
        <w:t xml:space="preserve">Dedijer, </w:t>
      </w:r>
      <w:r>
        <w:rPr>
          <w:i/>
          <w:sz w:val="16"/>
        </w:rPr>
        <w:t xml:space="preserve">Novi </w:t>
      </w:r>
      <w:r>
        <w:rPr>
          <w:i/>
          <w:sz w:val="16"/>
        </w:rPr>
        <w:t xml:space="preserve">prilozi</w:t>
      </w:r>
      <w:r>
        <w:rPr>
          <w:sz w:val="16"/>
        </w:rPr>
        <w:t xml:space="preserve">, </w:t>
      </w:r>
      <w:r>
        <w:rPr>
          <w:sz w:val="19"/>
        </w:rPr>
        <w:t xml:space="preserve">I-II</w:t>
      </w:r>
      <w:r>
        <w:rPr>
          <w:sz w:val="16"/>
        </w:rPr>
        <w:t xml:space="preserve">, s. </w:t>
      </w:r>
      <w:r>
        <w:rPr>
          <w:sz w:val="16"/>
        </w:rPr>
        <w:t xml:space="preserve">951; </w:t>
      </w:r>
      <w:r>
        <w:rPr>
          <w:sz w:val="16"/>
        </w:rPr>
        <w:t xml:space="preserve">Auty, </w:t>
      </w:r>
      <w:r>
        <w:rPr>
          <w:i/>
          <w:sz w:val="16"/>
        </w:rPr>
        <w:t xml:space="preserve">Tito</w:t>
      </w:r>
      <w:r>
        <w:rPr>
          <w:sz w:val="16"/>
        </w:rPr>
        <w:t xml:space="preserve">, s. </w:t>
      </w:r>
      <w:r>
        <w:rPr>
          <w:spacing w:val="-2"/>
          <w:sz w:val="16"/>
        </w:rPr>
        <w:t xml:space="preserve">168-70.</w:t>
      </w:r>
    </w:p>
    <w:p>
      <w:pPr>
        <w:pStyle w:val="BodyText"/>
        <w:spacing w:before="180"/>
        <w:ind w:start="2788"/>
        <w:rPr>
          <w:b/>
        </w:rPr>
      </w:pPr>
      <w:r>
        <w:rPr>
          <w:b/>
        </w:rPr>
        <w:t xml:space="preserve">Kapitola </w:t>
      </w:r>
      <w:r>
        <w:rPr>
          <w:b/>
          <w:spacing w:val="-5"/>
        </w:rPr>
        <w:t xml:space="preserve">druhá</w:t>
      </w:r>
    </w:p>
    <w:p>
      <w:pPr>
        <w:pStyle w:val="ListParagraph"/>
        <w:numPr>
          <w:ilvl w:val="0"/>
          <w:numId w:val="3"/>
        </w:numPr>
        <w:tabs>
          <w:tab w:val="left" w:leader="none" w:pos="833"/>
        </w:tabs>
        <w:spacing w:before="99" w:after="0" w:line="254" w:lineRule="auto"/>
        <w:ind w:start="114" w:end="52" w:firstLine="286"/>
        <w:jc w:val="both"/>
        <w:rPr>
          <w:sz w:val="16"/>
        </w:rPr>
      </w:pPr>
      <w:r>
        <w:rPr>
          <w:sz w:val="16"/>
        </w:rPr>
        <w:t xml:space="preserve">Vojenský historický ústav Jugoslávské lidové armády</w:t>
      </w:r>
      <w:r>
        <w:rPr>
          <w:i/>
          <w:sz w:val="16"/>
        </w:rPr>
        <w:t xml:space="preserve">, Národně osvobozenecká válka a </w:t>
      </w:r>
      <w:r>
        <w:rPr>
          <w:i/>
          <w:sz w:val="16"/>
        </w:rPr>
        <w:t xml:space="preserve">revoluce v Jugoslávii (1941-1945)</w:t>
      </w:r>
      <w:r>
        <w:rPr>
          <w:sz w:val="16"/>
        </w:rPr>
        <w:t xml:space="preserve">: </w:t>
      </w:r>
      <w:r>
        <w:rPr>
          <w:sz w:val="16"/>
        </w:rPr>
        <w:t xml:space="preserve">Wheeler, </w:t>
      </w:r>
      <w:r>
        <w:rPr>
          <w:sz w:val="16"/>
        </w:rPr>
        <w:t xml:space="preserve">"Pariahs to Power: the Communist Party of Yugoslavia", in T Judt (ed) </w:t>
      </w:r>
      <w:r>
        <w:rPr>
          <w:i/>
          <w:sz w:val="16"/>
        </w:rPr>
        <w:t xml:space="preserve">Resistance and Revolution in </w:t>
      </w:r>
      <w:r>
        <w:rPr>
          <w:i/>
          <w:sz w:val="16"/>
        </w:rPr>
        <w:t xml:space="preserve">Mediterranean Europe </w:t>
      </w:r>
      <w:r>
        <w:rPr>
          <w:sz w:val="16"/>
        </w:rPr>
        <w:t xml:space="preserve">(London: Routledge, 1989)</w:t>
      </w:r>
      <w:r>
        <w:rPr>
          <w:sz w:val="16"/>
        </w:rPr>
        <w:t xml:space="preserve">, s. </w:t>
      </w:r>
      <w:r>
        <w:rPr>
          <w:sz w:val="16"/>
        </w:rPr>
        <w:t xml:space="preserve">129.</w:t>
      </w:r>
    </w:p>
    <w:p>
      <w:pPr>
        <w:pStyle w:val="ListParagraph"/>
        <w:numPr>
          <w:ilvl w:val="0"/>
          <w:numId w:val="3"/>
        </w:numPr>
        <w:tabs>
          <w:tab w:val="left" w:leader="none" w:pos="833"/>
        </w:tabs>
        <w:spacing w:before="0" w:after="0" w:line="191" w:lineRule="exact"/>
        <w:ind w:start="833" w:end="0" w:hanging="433"/>
        <w:jc w:val="both"/>
        <w:rPr>
          <w:sz w:val="16"/>
        </w:rPr>
      </w:pPr>
      <w:r>
        <w:rPr>
          <w:sz w:val="16"/>
        </w:rPr>
        <w:t xml:space="preserve">Auty, </w:t>
      </w:r>
      <w:r>
        <w:rPr>
          <w:i/>
          <w:sz w:val="16"/>
        </w:rPr>
        <w:t xml:space="preserve">Tito</w:t>
      </w:r>
      <w:r>
        <w:rPr>
          <w:sz w:val="16"/>
        </w:rPr>
        <w:t xml:space="preserve">, s. </w:t>
      </w:r>
      <w:r>
        <w:rPr>
          <w:sz w:val="16"/>
        </w:rPr>
        <w:t xml:space="preserve">172; </w:t>
      </w:r>
      <w:r>
        <w:rPr>
          <w:sz w:val="16"/>
        </w:rPr>
        <w:t xml:space="preserve">Dedijer, </w:t>
      </w:r>
      <w:r>
        <w:rPr>
          <w:i/>
          <w:sz w:val="16"/>
        </w:rPr>
        <w:t xml:space="preserve">Tito </w:t>
      </w:r>
      <w:r>
        <w:rPr>
          <w:i/>
          <w:sz w:val="16"/>
        </w:rPr>
        <w:t xml:space="preserve">Speaks</w:t>
      </w:r>
      <w:r>
        <w:rPr>
          <w:sz w:val="16"/>
        </w:rPr>
        <w:t xml:space="preserve">, s. </w:t>
      </w:r>
      <w:r>
        <w:rPr>
          <w:spacing w:val="-4"/>
          <w:sz w:val="16"/>
        </w:rPr>
        <w:t xml:space="preserve">150.</w:t>
      </w:r>
    </w:p>
    <w:p>
      <w:pPr>
        <w:pStyle w:val="ListParagraph"/>
        <w:numPr>
          <w:ilvl w:val="0"/>
          <w:numId w:val="3"/>
        </w:numPr>
        <w:tabs>
          <w:tab w:val="left" w:leader="none" w:pos="833"/>
        </w:tabs>
        <w:spacing w:before="10" w:after="0" w:line="240" w:lineRule="auto"/>
        <w:ind w:start="833" w:end="0" w:hanging="433"/>
        <w:jc w:val="both"/>
        <w:rPr>
          <w:sz w:val="16"/>
        </w:rPr>
      </w:pPr>
      <w:r>
        <w:rPr>
          <w:sz w:val="16"/>
        </w:rPr>
        <w:t xml:space="preserve">Wheeler</w:t>
      </w:r>
      <w:r>
        <w:rPr>
          <w:sz w:val="16"/>
        </w:rPr>
        <w:t xml:space="preserve">, "Pariahs"</w:t>
      </w:r>
      <w:r>
        <w:rPr>
          <w:sz w:val="16"/>
        </w:rPr>
        <w:t xml:space="preserve">, s. </w:t>
      </w:r>
      <w:r>
        <w:rPr>
          <w:spacing w:val="-4"/>
          <w:sz w:val="16"/>
        </w:rPr>
        <w:t xml:space="preserve">130.</w:t>
      </w:r>
    </w:p>
    <w:p>
      <w:pPr>
        <w:pStyle w:val="ListParagraph"/>
        <w:numPr>
          <w:ilvl w:val="0"/>
          <w:numId w:val="3"/>
        </w:numPr>
        <w:tabs>
          <w:tab w:val="left" w:leader="none" w:pos="832"/>
        </w:tabs>
        <w:spacing w:before="12" w:after="0" w:line="252" w:lineRule="auto"/>
        <w:ind w:start="115" w:end="66" w:firstLine="284"/>
        <w:jc w:val="both"/>
        <w:rPr>
          <w:sz w:val="16"/>
        </w:rPr>
      </w:pPr>
      <w:r>
        <w:rPr>
          <w:i/>
          <w:sz w:val="16"/>
        </w:rPr>
        <w:t xml:space="preserve">Dedijer Diaries, </w:t>
      </w:r>
      <w:r>
        <w:rPr>
          <w:sz w:val="16"/>
        </w:rPr>
        <w:t xml:space="preserve">I, s. 10; </w:t>
      </w:r>
      <w:r>
        <w:rPr>
          <w:i/>
          <w:sz w:val="16"/>
        </w:rPr>
        <w:t xml:space="preserve">Otnosheniya Rossii (SSSR) s Yugoslaviei, 1941-45gg: dokumenty i </w:t>
      </w:r>
      <w:r>
        <w:rPr>
          <w:i/>
          <w:sz w:val="16"/>
        </w:rPr>
        <w:t xml:space="preserve">materialy </w:t>
      </w:r>
      <w:r>
        <w:rPr>
          <w:sz w:val="16"/>
        </w:rPr>
        <w:t xml:space="preserve">(Terra: Moskva, 1998), s. 43.</w:t>
      </w:r>
    </w:p>
    <w:p>
      <w:pPr>
        <w:pStyle w:val="ListParagraph"/>
        <w:numPr>
          <w:ilvl w:val="0"/>
          <w:numId w:val="3"/>
        </w:numPr>
        <w:tabs>
          <w:tab w:val="left" w:leader="none" w:pos="833"/>
        </w:tabs>
        <w:spacing w:before="2" w:after="0" w:line="240" w:lineRule="auto"/>
        <w:ind w:start="833" w:end="0" w:hanging="433"/>
        <w:jc w:val="both"/>
        <w:rPr>
          <w:sz w:val="16"/>
        </w:rPr>
      </w:pPr>
      <w:r>
        <w:rPr>
          <w:sz w:val="16"/>
        </w:rPr>
        <w:t xml:space="preserve">Auty, </w:t>
      </w:r>
      <w:r>
        <w:rPr>
          <w:i/>
          <w:sz w:val="16"/>
        </w:rPr>
        <w:t xml:space="preserve">Tito</w:t>
      </w:r>
      <w:r>
        <w:rPr>
          <w:sz w:val="16"/>
        </w:rPr>
        <w:t xml:space="preserve">, s. </w:t>
      </w:r>
      <w:r>
        <w:rPr>
          <w:sz w:val="16"/>
        </w:rPr>
        <w:t xml:space="preserve">172, </w:t>
      </w:r>
      <w:r>
        <w:rPr>
          <w:sz w:val="16"/>
        </w:rPr>
        <w:t xml:space="preserve">177; </w:t>
      </w:r>
      <w:r>
        <w:rPr>
          <w:i/>
          <w:sz w:val="16"/>
        </w:rPr>
        <w:t xml:space="preserve">Vybrané </w:t>
      </w:r>
      <w:r>
        <w:rPr>
          <w:i/>
          <w:sz w:val="16"/>
        </w:rPr>
        <w:t xml:space="preserve">dokumenty, </w:t>
      </w:r>
      <w:r>
        <w:rPr>
          <w:sz w:val="16"/>
        </w:rPr>
        <w:t xml:space="preserve">s. </w:t>
      </w:r>
      <w:r>
        <w:rPr>
          <w:spacing w:val="-5"/>
          <w:sz w:val="16"/>
        </w:rPr>
        <w:t xml:space="preserve">65.</w:t>
      </w:r>
    </w:p>
    <w:p>
      <w:pPr>
        <w:pStyle w:val="ListParagraph"/>
        <w:numPr>
          <w:ilvl w:val="0"/>
          <w:numId w:val="3"/>
        </w:numPr>
        <w:tabs>
          <w:tab w:val="left" w:leader="none" w:pos="833"/>
        </w:tabs>
        <w:spacing w:before="12" w:after="0" w:line="240" w:lineRule="auto"/>
        <w:ind w:start="833" w:end="0" w:hanging="433"/>
        <w:jc w:val="both"/>
        <w:rPr>
          <w:sz w:val="16"/>
        </w:rPr>
      </w:pPr>
      <w:r>
        <w:rPr>
          <w:sz w:val="16"/>
        </w:rPr>
        <w:t xml:space="preserve">Jelić, </w:t>
      </w:r>
      <w:r>
        <w:rPr>
          <w:i/>
          <w:sz w:val="16"/>
        </w:rPr>
        <w:t xml:space="preserve">KPH</w:t>
      </w:r>
      <w:r>
        <w:rPr>
          <w:sz w:val="16"/>
        </w:rPr>
        <w:t xml:space="preserve">, </w:t>
      </w:r>
      <w:r>
        <w:rPr>
          <w:sz w:val="16"/>
        </w:rPr>
        <w:t xml:space="preserve">II, </w:t>
      </w:r>
      <w:r>
        <w:rPr>
          <w:sz w:val="16"/>
        </w:rPr>
        <w:t xml:space="preserve">s. </w:t>
      </w:r>
      <w:r>
        <w:rPr>
          <w:sz w:val="16"/>
        </w:rPr>
        <w:t xml:space="preserve">75. </w:t>
      </w:r>
      <w:r>
        <w:rPr>
          <w:sz w:val="16"/>
        </w:rPr>
        <w:t xml:space="preserve">O </w:t>
      </w:r>
      <w:r>
        <w:rPr>
          <w:sz w:val="16"/>
        </w:rPr>
        <w:t xml:space="preserve">této aféře </w:t>
      </w:r>
      <w:r>
        <w:rPr>
          <w:sz w:val="16"/>
        </w:rPr>
        <w:t xml:space="preserve">podrobně </w:t>
      </w:r>
      <w:r>
        <w:rPr>
          <w:sz w:val="16"/>
        </w:rPr>
        <w:t xml:space="preserve">pojednává </w:t>
      </w:r>
      <w:r>
        <w:rPr>
          <w:sz w:val="16"/>
        </w:rPr>
        <w:t xml:space="preserve">Jelić, </w:t>
      </w:r>
      <w:r>
        <w:rPr>
          <w:i/>
          <w:sz w:val="16"/>
        </w:rPr>
        <w:t xml:space="preserve">Tragedija</w:t>
      </w:r>
      <w:r>
        <w:rPr>
          <w:sz w:val="16"/>
        </w:rPr>
        <w:t xml:space="preserve">, s. </w:t>
      </w:r>
      <w:r>
        <w:rPr>
          <w:spacing w:val="-2"/>
          <w:sz w:val="16"/>
        </w:rPr>
        <w:t xml:space="preserve">39-90</w:t>
      </w:r>
      <w:r>
        <w:rPr>
          <w:i/>
          <w:sz w:val="16"/>
        </w:rPr>
        <w:t xml:space="preserve">.</w:t>
      </w:r>
    </w:p>
    <w:p>
      <w:pPr>
        <w:pStyle w:val="ListParagraph"/>
        <w:numPr>
          <w:ilvl w:val="0"/>
          <w:numId w:val="3"/>
        </w:numPr>
        <w:tabs>
          <w:tab w:val="left" w:leader="none" w:pos="834"/>
        </w:tabs>
        <w:spacing w:before="10" w:after="0" w:line="254" w:lineRule="auto"/>
        <w:ind w:start="115" w:end="45" w:firstLine="286"/>
        <w:jc w:val="both"/>
        <w:rPr>
          <w:sz w:val="16"/>
        </w:rPr>
      </w:pPr>
      <w:r>
        <w:rPr>
          <w:i/>
          <w:sz w:val="16"/>
        </w:rPr>
        <w:t xml:space="preserve">Otnošenija</w:t>
      </w:r>
      <w:r>
        <w:rPr>
          <w:sz w:val="16"/>
        </w:rPr>
        <w:t xml:space="preserve">, s. 48; M. Djilas, </w:t>
      </w:r>
      <w:r>
        <w:rPr>
          <w:i/>
          <w:sz w:val="16"/>
        </w:rPr>
        <w:t xml:space="preserve">Wartime </w:t>
      </w:r>
      <w:r>
        <w:rPr>
          <w:sz w:val="16"/>
        </w:rPr>
        <w:t xml:space="preserve">(Secker and Warburg: London, 1977), s. 8; </w:t>
      </w:r>
      <w:r>
        <w:rPr>
          <w:sz w:val="16"/>
        </w:rPr>
        <w:t xml:space="preserve">Dedijer</w:t>
      </w:r>
      <w:r>
        <w:rPr>
          <w:i/>
          <w:sz w:val="16"/>
        </w:rPr>
        <w:t xml:space="preserve">, Novi prilozi</w:t>
      </w:r>
      <w:r>
        <w:rPr>
          <w:sz w:val="16"/>
        </w:rPr>
        <w:t xml:space="preserve">, I-II, s. 431.</w:t>
      </w:r>
    </w:p>
    <w:p>
      <w:pPr>
        <w:pStyle w:val="ListParagraph"/>
        <w:numPr>
          <w:ilvl w:val="0"/>
          <w:numId w:val="3"/>
        </w:numPr>
        <w:tabs>
          <w:tab w:val="left" w:leader="none" w:pos="833"/>
        </w:tabs>
        <w:spacing w:before="0" w:after="0" w:line="191" w:lineRule="exact"/>
        <w:ind w:start="833" w:end="0" w:hanging="433"/>
        <w:jc w:val="both"/>
        <w:rPr>
          <w:sz w:val="16"/>
        </w:rPr>
      </w:pPr>
      <w:r>
        <w:rPr>
          <w:sz w:val="16"/>
        </w:rPr>
        <w:t xml:space="preserve">Vinterhalter, </w:t>
      </w:r>
      <w:r>
        <w:rPr>
          <w:i/>
          <w:sz w:val="16"/>
        </w:rPr>
        <w:t xml:space="preserve">In </w:t>
      </w:r>
      <w:r>
        <w:rPr>
          <w:i/>
          <w:sz w:val="16"/>
        </w:rPr>
        <w:t xml:space="preserve">the </w:t>
      </w:r>
      <w:r>
        <w:rPr>
          <w:i/>
          <w:sz w:val="16"/>
        </w:rPr>
        <w:t xml:space="preserve">Path</w:t>
      </w:r>
      <w:r>
        <w:rPr>
          <w:sz w:val="16"/>
        </w:rPr>
        <w:t xml:space="preserve">, s. </w:t>
      </w:r>
      <w:r>
        <w:rPr>
          <w:spacing w:val="-4"/>
          <w:sz w:val="16"/>
        </w:rPr>
        <w:t xml:space="preserve">263.</w:t>
      </w:r>
    </w:p>
    <w:p>
      <w:pPr>
        <w:pStyle w:val="ListParagraph"/>
        <w:numPr>
          <w:ilvl w:val="0"/>
          <w:numId w:val="3"/>
        </w:numPr>
        <w:tabs>
          <w:tab w:val="left" w:leader="none" w:pos="835"/>
        </w:tabs>
        <w:spacing w:before="12" w:after="0" w:line="240" w:lineRule="auto"/>
        <w:ind w:start="835" w:end="0" w:hanging="435"/>
        <w:jc w:val="left"/>
        <w:rPr>
          <w:sz w:val="16"/>
        </w:rPr>
      </w:pPr>
      <w:r>
        <w:rPr>
          <w:sz w:val="16"/>
        </w:rPr>
        <w:t xml:space="preserve">V. </w:t>
      </w:r>
      <w:r>
        <w:rPr>
          <w:sz w:val="16"/>
        </w:rPr>
        <w:t xml:space="preserve">Glišić, </w:t>
      </w:r>
      <w:r>
        <w:rPr>
          <w:i/>
          <w:sz w:val="16"/>
        </w:rPr>
        <w:t xml:space="preserve">Užice </w:t>
      </w:r>
      <w:r>
        <w:rPr>
          <w:i/>
          <w:sz w:val="16"/>
        </w:rPr>
        <w:t xml:space="preserve">Republika </w:t>
      </w:r>
      <w:r>
        <w:rPr>
          <w:sz w:val="16"/>
        </w:rPr>
        <w:t xml:space="preserve">(Bělehrad </w:t>
      </w:r>
      <w:r>
        <w:rPr>
          <w:sz w:val="16"/>
        </w:rPr>
        <w:t xml:space="preserve">1986), </w:t>
      </w:r>
      <w:r>
        <w:rPr>
          <w:sz w:val="16"/>
        </w:rPr>
        <w:t xml:space="preserve">s. </w:t>
      </w:r>
      <w:r>
        <w:rPr>
          <w:sz w:val="16"/>
        </w:rPr>
        <w:t xml:space="preserve">31-5</w:t>
      </w:r>
      <w:r>
        <w:rPr>
          <w:spacing w:val="-5"/>
          <w:sz w:val="16"/>
        </w:rPr>
        <w:t xml:space="preserve">, 41.</w:t>
      </w:r>
    </w:p>
    <w:p>
      <w:pPr>
        <w:pStyle w:val="ListParagraph"/>
        <w:numPr>
          <w:ilvl w:val="0"/>
          <w:numId w:val="3"/>
        </w:numPr>
        <w:tabs>
          <w:tab w:val="left" w:leader="none" w:pos="835"/>
        </w:tabs>
        <w:spacing w:before="12" w:after="0" w:line="240" w:lineRule="auto"/>
        <w:ind w:start="835" w:end="0" w:hanging="435"/>
        <w:jc w:val="left"/>
        <w:rPr>
          <w:sz w:val="16"/>
        </w:rPr>
      </w:pPr>
      <w:r>
        <w:rPr>
          <w:i/>
          <w:sz w:val="16"/>
        </w:rPr>
        <w:t xml:space="preserve">Dedijerovy </w:t>
      </w:r>
      <w:r>
        <w:rPr>
          <w:i/>
          <w:sz w:val="16"/>
        </w:rPr>
        <w:t xml:space="preserve">deníky, </w:t>
      </w:r>
      <w:r>
        <w:rPr>
          <w:sz w:val="16"/>
        </w:rPr>
        <w:t xml:space="preserve">I, </w:t>
      </w:r>
      <w:r>
        <w:rPr>
          <w:sz w:val="16"/>
        </w:rPr>
        <w:t xml:space="preserve">s. </w:t>
      </w:r>
      <w:r>
        <w:rPr>
          <w:sz w:val="16"/>
        </w:rPr>
        <w:t xml:space="preserve">12; </w:t>
      </w:r>
      <w:r>
        <w:rPr>
          <w:sz w:val="16"/>
        </w:rPr>
        <w:t xml:space="preserve">Dedijer, </w:t>
      </w:r>
      <w:r>
        <w:rPr>
          <w:i/>
          <w:sz w:val="16"/>
        </w:rPr>
        <w:t xml:space="preserve">Tito </w:t>
      </w:r>
      <w:r>
        <w:rPr>
          <w:i/>
          <w:sz w:val="16"/>
        </w:rPr>
        <w:t xml:space="preserve">mluví</w:t>
      </w:r>
      <w:r>
        <w:rPr>
          <w:sz w:val="16"/>
        </w:rPr>
        <w:t xml:space="preserve">, s. </w:t>
      </w:r>
      <w:r>
        <w:rPr>
          <w:sz w:val="16"/>
        </w:rPr>
        <w:t xml:space="preserve">153; </w:t>
      </w:r>
      <w:r>
        <w:rPr>
          <w:i/>
          <w:sz w:val="16"/>
        </w:rPr>
        <w:t xml:space="preserve">Otnošenija</w:t>
      </w:r>
      <w:r>
        <w:rPr>
          <w:sz w:val="16"/>
        </w:rPr>
        <w:t xml:space="preserve">, s. </w:t>
      </w:r>
      <w:r>
        <w:rPr>
          <w:spacing w:val="-5"/>
          <w:sz w:val="16"/>
        </w:rPr>
        <w:t xml:space="preserve">61.</w:t>
      </w:r>
    </w:p>
    <w:p>
      <w:pPr>
        <w:pStyle w:val="ListParagraph"/>
        <w:numPr>
          <w:ilvl w:val="0"/>
          <w:numId w:val="3"/>
        </w:numPr>
        <w:tabs>
          <w:tab w:val="left" w:leader="none" w:pos="834"/>
        </w:tabs>
        <w:spacing w:before="9" w:after="0" w:line="240" w:lineRule="auto"/>
        <w:ind w:start="834" w:end="0" w:hanging="434"/>
        <w:jc w:val="left"/>
        <w:rPr>
          <w:sz w:val="16"/>
        </w:rPr>
      </w:pPr>
      <w:r>
        <w:rPr>
          <w:sz w:val="16"/>
        </w:rPr>
        <w:t xml:space="preserve">Wheeler</w:t>
      </w:r>
      <w:r>
        <w:rPr>
          <w:sz w:val="16"/>
        </w:rPr>
        <w:t xml:space="preserve">, "Pariahs"</w:t>
      </w:r>
      <w:r>
        <w:rPr>
          <w:sz w:val="16"/>
        </w:rPr>
        <w:t xml:space="preserve">, s. </w:t>
      </w:r>
      <w:r>
        <w:rPr>
          <w:sz w:val="16"/>
        </w:rPr>
        <w:t xml:space="preserve">133; </w:t>
      </w:r>
      <w:r>
        <w:rPr>
          <w:i/>
          <w:sz w:val="16"/>
        </w:rPr>
        <w:t xml:space="preserve">Otnosheniya</w:t>
      </w:r>
      <w:r>
        <w:rPr>
          <w:sz w:val="16"/>
        </w:rPr>
        <w:t xml:space="preserve">, s. </w:t>
      </w:r>
      <w:r>
        <w:rPr>
          <w:spacing w:val="-5"/>
          <w:sz w:val="16"/>
        </w:rPr>
        <w:t xml:space="preserve">63.</w:t>
      </w:r>
    </w:p>
    <w:p>
      <w:pPr>
        <w:pStyle w:val="ListParagraph"/>
        <w:numPr>
          <w:ilvl w:val="0"/>
          <w:numId w:val="3"/>
        </w:numPr>
        <w:tabs>
          <w:tab w:val="left" w:leader="none" w:pos="834"/>
        </w:tabs>
        <w:spacing w:before="12" w:after="0" w:line="240" w:lineRule="auto"/>
        <w:ind w:start="834" w:end="0" w:hanging="434"/>
        <w:jc w:val="left"/>
        <w:rPr>
          <w:sz w:val="16"/>
        </w:rPr>
      </w:pPr>
      <w:r>
        <w:rPr>
          <w:sz w:val="16"/>
        </w:rPr>
        <w:t xml:space="preserve">Glišić, </w:t>
      </w:r>
      <w:r>
        <w:rPr>
          <w:i/>
          <w:sz w:val="16"/>
        </w:rPr>
        <w:t xml:space="preserve">Užice</w:t>
      </w:r>
      <w:r>
        <w:rPr>
          <w:sz w:val="16"/>
        </w:rPr>
        <w:t xml:space="preserve">, s. </w:t>
      </w:r>
      <w:r>
        <w:rPr>
          <w:sz w:val="16"/>
        </w:rPr>
        <w:t xml:space="preserve">31-5</w:t>
      </w:r>
      <w:r>
        <w:rPr>
          <w:sz w:val="16"/>
        </w:rPr>
        <w:t xml:space="preserve">, 41; </w:t>
      </w:r>
      <w:r>
        <w:rPr>
          <w:sz w:val="16"/>
        </w:rPr>
        <w:t xml:space="preserve">Auty</w:t>
      </w:r>
      <w:r>
        <w:rPr>
          <w:i/>
          <w:sz w:val="16"/>
        </w:rPr>
        <w:t xml:space="preserve">, Tito </w:t>
      </w:r>
      <w:r>
        <w:rPr>
          <w:sz w:val="16"/>
        </w:rPr>
        <w:t xml:space="preserve">s. </w:t>
      </w:r>
      <w:r>
        <w:rPr>
          <w:sz w:val="16"/>
        </w:rPr>
        <w:t xml:space="preserve">183; </w:t>
      </w:r>
      <w:r>
        <w:rPr>
          <w:i/>
          <w:sz w:val="16"/>
        </w:rPr>
        <w:t xml:space="preserve">Otnošenija</w:t>
      </w:r>
      <w:r>
        <w:rPr>
          <w:sz w:val="16"/>
        </w:rPr>
        <w:t xml:space="preserve">, s. </w:t>
      </w:r>
      <w:r>
        <w:rPr>
          <w:spacing w:val="-5"/>
          <w:sz w:val="16"/>
        </w:rPr>
        <w:t xml:space="preserve">63.</w:t>
      </w:r>
    </w:p>
    <w:p>
      <w:pPr>
        <w:pStyle w:val="ListParagraph"/>
        <w:numPr>
          <w:ilvl w:val="0"/>
          <w:numId w:val="3"/>
        </w:numPr>
        <w:tabs>
          <w:tab w:val="left" w:leader="none" w:pos="833"/>
        </w:tabs>
        <w:spacing w:before="10" w:after="0" w:line="254" w:lineRule="auto"/>
        <w:ind w:start="113" w:end="49" w:firstLine="287"/>
        <w:jc w:val="both"/>
        <w:rPr>
          <w:sz w:val="16"/>
        </w:rPr>
      </w:pPr>
      <w:r>
        <w:rPr>
          <w:sz w:val="16"/>
        </w:rPr>
        <w:t xml:space="preserve">M. Wheeler, </w:t>
      </w:r>
      <w:r>
        <w:rPr>
          <w:i/>
          <w:sz w:val="16"/>
        </w:rPr>
        <w:t xml:space="preserve">Britain and the War for Yugoslavia </w:t>
      </w:r>
      <w:r>
        <w:rPr>
          <w:sz w:val="16"/>
        </w:rPr>
        <w:t xml:space="preserve">(East European Monographs, Columbia </w:t>
      </w:r>
      <w:r>
        <w:rPr>
          <w:sz w:val="16"/>
        </w:rPr>
        <w:t xml:space="preserve">University Press: Boulder, 1980), str. 71-4; W. Roberts</w:t>
      </w:r>
      <w:r>
        <w:rPr>
          <w:i/>
          <w:sz w:val="16"/>
        </w:rPr>
        <w:t xml:space="preserve">, Tito, Mihailović and the Allies </w:t>
      </w:r>
      <w:r>
        <w:rPr>
          <w:sz w:val="16"/>
        </w:rPr>
        <w:t xml:space="preserve">(Rutgers </w:t>
      </w:r>
      <w:r>
        <w:rPr>
          <w:sz w:val="16"/>
        </w:rPr>
        <w:t xml:space="preserve">University Press: New Brunswick, 1973), str. 21; J. Tomasevich, </w:t>
      </w:r>
      <w:r>
        <w:rPr>
          <w:i/>
          <w:sz w:val="16"/>
        </w:rPr>
        <w:t xml:space="preserve">The Chetniks </w:t>
      </w:r>
      <w:r>
        <w:rPr>
          <w:sz w:val="16"/>
        </w:rPr>
        <w:t xml:space="preserve">(Stanford University </w:t>
      </w:r>
      <w:r>
        <w:rPr>
          <w:sz w:val="16"/>
        </w:rPr>
        <w:t xml:space="preserve">Press: Stanford, 1975), str. 131.</w:t>
      </w:r>
    </w:p>
    <w:p>
      <w:pPr>
        <w:pStyle w:val="ListParagraph"/>
        <w:numPr>
          <w:ilvl w:val="0"/>
          <w:numId w:val="3"/>
        </w:numPr>
        <w:tabs>
          <w:tab w:val="left" w:leader="none" w:pos="832"/>
        </w:tabs>
        <w:spacing w:before="0" w:after="0" w:line="191" w:lineRule="exact"/>
        <w:ind w:start="832" w:end="0" w:hanging="433"/>
        <w:jc w:val="both"/>
        <w:rPr>
          <w:sz w:val="16"/>
        </w:rPr>
      </w:pPr>
      <w:r>
        <w:rPr>
          <w:sz w:val="16"/>
        </w:rPr>
        <w:t xml:space="preserve">Auty, </w:t>
      </w:r>
      <w:r>
        <w:rPr>
          <w:i/>
          <w:sz w:val="16"/>
        </w:rPr>
        <w:t xml:space="preserve">Tito</w:t>
      </w:r>
      <w:r>
        <w:rPr>
          <w:sz w:val="16"/>
        </w:rPr>
        <w:t xml:space="preserve">, s. </w:t>
      </w:r>
      <w:r>
        <w:rPr>
          <w:sz w:val="16"/>
        </w:rPr>
        <w:t xml:space="preserve">176, </w:t>
      </w:r>
      <w:r>
        <w:rPr>
          <w:sz w:val="16"/>
        </w:rPr>
        <w:t xml:space="preserve">185-6; </w:t>
      </w:r>
      <w:r>
        <w:rPr>
          <w:sz w:val="16"/>
        </w:rPr>
        <w:t xml:space="preserve">Wheeler, </w:t>
      </w:r>
      <w:r>
        <w:rPr>
          <w:i/>
          <w:sz w:val="16"/>
        </w:rPr>
        <w:t xml:space="preserve">Britain</w:t>
      </w:r>
      <w:r>
        <w:rPr>
          <w:sz w:val="16"/>
        </w:rPr>
        <w:t xml:space="preserve">, </w:t>
      </w:r>
      <w:r>
        <w:rPr>
          <w:sz w:val="16"/>
        </w:rPr>
        <w:t xml:space="preserve">s. </w:t>
      </w:r>
      <w:r>
        <w:rPr>
          <w:spacing w:val="-5"/>
          <w:sz w:val="16"/>
        </w:rPr>
        <w:t xml:space="preserve">83.</w:t>
      </w:r>
    </w:p>
    <w:p>
      <w:pPr>
        <w:pStyle w:val="ListParagraph"/>
        <w:numPr>
          <w:ilvl w:val="0"/>
          <w:numId w:val="3"/>
        </w:numPr>
        <w:tabs>
          <w:tab w:val="left" w:leader="none" w:pos="832"/>
        </w:tabs>
        <w:spacing w:before="9" w:after="0" w:line="240" w:lineRule="auto"/>
        <w:ind w:start="832" w:end="0" w:hanging="433"/>
        <w:jc w:val="both"/>
        <w:rPr>
          <w:sz w:val="16"/>
        </w:rPr>
      </w:pPr>
      <w:r>
        <w:rPr>
          <w:sz w:val="16"/>
        </w:rPr>
        <w:t xml:space="preserve">Wheeler</w:t>
      </w:r>
      <w:r>
        <w:rPr>
          <w:sz w:val="16"/>
        </w:rPr>
        <w:t xml:space="preserve">, "Pariahs"</w:t>
      </w:r>
      <w:r>
        <w:rPr>
          <w:sz w:val="16"/>
        </w:rPr>
        <w:t xml:space="preserve">, s. </w:t>
      </w:r>
      <w:r>
        <w:rPr>
          <w:sz w:val="16"/>
        </w:rPr>
        <w:t xml:space="preserve">135; </w:t>
      </w:r>
      <w:r>
        <w:rPr>
          <w:sz w:val="16"/>
        </w:rPr>
        <w:t xml:space="preserve">Dedijer, </w:t>
      </w:r>
      <w:r>
        <w:rPr>
          <w:i/>
          <w:sz w:val="16"/>
        </w:rPr>
        <w:t xml:space="preserve">Tito </w:t>
      </w:r>
      <w:r>
        <w:rPr>
          <w:i/>
          <w:sz w:val="16"/>
        </w:rPr>
        <w:t xml:space="preserve">Speaks</w:t>
      </w:r>
      <w:r>
        <w:rPr>
          <w:sz w:val="16"/>
        </w:rPr>
        <w:t xml:space="preserve">, s. </w:t>
      </w:r>
      <w:r>
        <w:rPr>
          <w:spacing w:val="-4"/>
          <w:sz w:val="16"/>
        </w:rPr>
        <w:t xml:space="preserve">159.</w:t>
      </w:r>
    </w:p>
    <w:p>
      <w:pPr>
        <w:pStyle w:val="ListParagraph"/>
        <w:numPr>
          <w:ilvl w:val="0"/>
          <w:numId w:val="3"/>
        </w:numPr>
        <w:tabs>
          <w:tab w:val="left" w:leader="none" w:pos="832"/>
        </w:tabs>
        <w:spacing w:before="12" w:after="0" w:line="240" w:lineRule="auto"/>
        <w:ind w:start="832" w:end="0" w:hanging="433"/>
        <w:jc w:val="both"/>
        <w:rPr>
          <w:sz w:val="16"/>
        </w:rPr>
      </w:pPr>
      <w:r>
        <w:rPr>
          <w:sz w:val="16"/>
        </w:rPr>
        <w:t xml:space="preserve">Djilas, </w:t>
      </w:r>
      <w:r>
        <w:rPr>
          <w:i/>
          <w:sz w:val="16"/>
        </w:rPr>
        <w:t xml:space="preserve">Wartime</w:t>
      </w:r>
      <w:r>
        <w:rPr>
          <w:sz w:val="16"/>
        </w:rPr>
        <w:t xml:space="preserve">, </w:t>
      </w:r>
      <w:r>
        <w:rPr>
          <w:sz w:val="16"/>
        </w:rPr>
        <w:t xml:space="preserve">str. </w:t>
      </w:r>
      <w:r>
        <w:rPr>
          <w:sz w:val="16"/>
        </w:rPr>
        <w:t xml:space="preserve">61, </w:t>
      </w:r>
      <w:r>
        <w:rPr>
          <w:sz w:val="16"/>
        </w:rPr>
        <w:t xml:space="preserve">63, </w:t>
      </w:r>
      <w:r>
        <w:rPr>
          <w:sz w:val="16"/>
        </w:rPr>
        <w:t xml:space="preserve">66; </w:t>
      </w:r>
      <w:r>
        <w:rPr>
          <w:sz w:val="16"/>
        </w:rPr>
        <w:t xml:space="preserve">Pavlowitch, </w:t>
      </w:r>
      <w:r>
        <w:rPr>
          <w:i/>
          <w:sz w:val="16"/>
        </w:rPr>
        <w:t xml:space="preserve">Hitler's </w:t>
      </w:r>
      <w:r>
        <w:rPr>
          <w:i/>
          <w:sz w:val="16"/>
        </w:rPr>
        <w:t xml:space="preserve">New </w:t>
      </w:r>
      <w:r>
        <w:rPr>
          <w:i/>
          <w:sz w:val="16"/>
        </w:rPr>
        <w:t xml:space="preserve">Disorder </w:t>
      </w:r>
      <w:r>
        <w:rPr>
          <w:sz w:val="16"/>
        </w:rPr>
        <w:t xml:space="preserve">, </w:t>
      </w:r>
      <w:r>
        <w:rPr>
          <w:sz w:val="16"/>
        </w:rPr>
        <w:t xml:space="preserve">str. </w:t>
      </w:r>
      <w:r>
        <w:rPr>
          <w:spacing w:val="-5"/>
          <w:sz w:val="16"/>
        </w:rPr>
        <w:t xml:space="preserve">78.</w:t>
      </w:r>
    </w:p>
    <w:p>
      <w:pPr>
        <w:pStyle w:val="ListParagraph"/>
        <w:numPr>
          <w:ilvl w:val="0"/>
          <w:numId w:val="3"/>
        </w:numPr>
        <w:tabs>
          <w:tab w:val="left" w:leader="none" w:pos="831"/>
        </w:tabs>
        <w:spacing w:before="10" w:after="0" w:line="254" w:lineRule="auto"/>
        <w:ind w:start="113" w:end="53" w:firstLine="285"/>
        <w:jc w:val="both"/>
        <w:rPr>
          <w:sz w:val="16"/>
        </w:rPr>
      </w:pPr>
      <w:r>
        <w:rPr>
          <w:sz w:val="16"/>
        </w:rPr>
        <w:t xml:space="preserve">S. Trew, </w:t>
      </w:r>
      <w:r>
        <w:rPr>
          <w:i/>
          <w:sz w:val="16"/>
        </w:rPr>
        <w:t xml:space="preserve">Britain, Mihailović and the Chetniks, 1941-42 </w:t>
      </w:r>
      <w:r>
        <w:rPr>
          <w:sz w:val="16"/>
        </w:rPr>
        <w:t xml:space="preserve">(Macmillan: Basingstoke, 1998), s. </w:t>
      </w:r>
      <w:r>
        <w:rPr>
          <w:sz w:val="16"/>
        </w:rPr>
        <w:t xml:space="preserve">57; </w:t>
      </w:r>
      <w:r>
        <w:rPr>
          <w:i/>
          <w:sz w:val="16"/>
        </w:rPr>
        <w:t xml:space="preserve">Otnosheniya</w:t>
      </w:r>
      <w:r>
        <w:rPr>
          <w:sz w:val="16"/>
        </w:rPr>
        <w:t xml:space="preserve">, s. 70.</w:t>
      </w:r>
    </w:p>
    <w:p>
      <w:pPr>
        <w:pStyle w:val="ListParagraph"/>
        <w:numPr>
          <w:ilvl w:val="0"/>
          <w:numId w:val="3"/>
        </w:numPr>
        <w:tabs>
          <w:tab w:val="left" w:leader="none" w:pos="832"/>
        </w:tabs>
        <w:spacing w:before="1" w:after="0" w:line="240" w:lineRule="auto"/>
        <w:ind w:start="832" w:end="0" w:hanging="433"/>
        <w:jc w:val="both"/>
        <w:rPr>
          <w:sz w:val="16"/>
        </w:rPr>
      </w:pPr>
      <w:r>
        <w:rPr>
          <w:sz w:val="16"/>
        </w:rPr>
        <w:t xml:space="preserve">Wheeler, </w:t>
      </w:r>
      <w:r>
        <w:rPr>
          <w:i/>
          <w:sz w:val="16"/>
        </w:rPr>
        <w:t xml:space="preserve">Britain</w:t>
      </w:r>
      <w:r>
        <w:rPr>
          <w:sz w:val="16"/>
        </w:rPr>
        <w:t xml:space="preserve">, </w:t>
      </w:r>
      <w:r>
        <w:rPr>
          <w:sz w:val="16"/>
        </w:rPr>
        <w:t xml:space="preserve">s. </w:t>
      </w:r>
      <w:r>
        <w:rPr>
          <w:sz w:val="16"/>
        </w:rPr>
        <w:t xml:space="preserve">87-8; </w:t>
      </w:r>
      <w:r>
        <w:rPr>
          <w:sz w:val="16"/>
        </w:rPr>
        <w:t xml:space="preserve">Auty, </w:t>
      </w:r>
      <w:r>
        <w:rPr>
          <w:i/>
          <w:sz w:val="16"/>
        </w:rPr>
        <w:t xml:space="preserve">Tito </w:t>
      </w:r>
      <w:r>
        <w:rPr>
          <w:sz w:val="16"/>
        </w:rPr>
        <w:t xml:space="preserve">s. </w:t>
      </w:r>
      <w:r>
        <w:rPr>
          <w:sz w:val="16"/>
        </w:rPr>
        <w:t xml:space="preserve">190. </w:t>
      </w:r>
      <w:r>
        <w:rPr>
          <w:sz w:val="16"/>
        </w:rPr>
        <w:t xml:space="preserve">O masakru v </w:t>
      </w:r>
      <w:r>
        <w:rPr>
          <w:sz w:val="16"/>
        </w:rPr>
        <w:t xml:space="preserve">Kragujevaci </w:t>
      </w:r>
      <w:r>
        <w:rPr>
          <w:spacing w:val="-2"/>
          <w:sz w:val="16"/>
        </w:rPr>
        <w:t xml:space="preserve">viz Pavlowitch</w:t>
      </w:r>
      <w:r>
        <w:rPr>
          <w:sz w:val="16"/>
        </w:rPr>
        <w:t xml:space="preserve">,</w:t>
      </w:r>
    </w:p>
    <w:p>
      <w:pPr>
        <w:spacing w:before="9"/>
        <w:ind w:start="112" w:end="0" w:firstLine="0"/>
        <w:jc w:val="both"/>
        <w:rPr>
          <w:sz w:val="16"/>
        </w:rPr>
      </w:pPr>
      <w:r>
        <w:rPr>
          <w:i/>
          <w:sz w:val="16"/>
        </w:rPr>
        <w:t xml:space="preserve">Hitlerův </w:t>
      </w:r>
      <w:r>
        <w:rPr>
          <w:i/>
          <w:sz w:val="16"/>
        </w:rPr>
        <w:t xml:space="preserve">nový </w:t>
      </w:r>
      <w:r>
        <w:rPr>
          <w:i/>
          <w:sz w:val="16"/>
        </w:rPr>
        <w:t xml:space="preserve">nepořádek</w:t>
      </w:r>
      <w:r>
        <w:rPr>
          <w:sz w:val="16"/>
        </w:rPr>
        <w:t xml:space="preserve">, s. </w:t>
      </w:r>
      <w:r>
        <w:rPr>
          <w:spacing w:val="-5"/>
          <w:sz w:val="16"/>
        </w:rPr>
        <w:t xml:space="preserve">62.</w:t>
      </w:r>
    </w:p>
    <w:p>
      <w:pPr>
        <w:pStyle w:val="ListParagraph"/>
        <w:numPr>
          <w:ilvl w:val="0"/>
          <w:numId w:val="3"/>
        </w:numPr>
        <w:tabs>
          <w:tab w:val="left" w:leader="none" w:pos="832"/>
        </w:tabs>
        <w:spacing w:before="12" w:after="0" w:line="240" w:lineRule="auto"/>
        <w:ind w:start="832" w:end="0" w:hanging="434"/>
        <w:jc w:val="left"/>
        <w:rPr>
          <w:sz w:val="16"/>
        </w:rPr>
      </w:pPr>
      <w:r>
        <w:rPr>
          <w:sz w:val="16"/>
        </w:rPr>
        <w:t xml:space="preserve">Wheeler</w:t>
      </w:r>
      <w:r>
        <w:rPr>
          <w:sz w:val="16"/>
        </w:rPr>
        <w:t xml:space="preserve">, "Pariahs"</w:t>
      </w:r>
      <w:r>
        <w:rPr>
          <w:sz w:val="16"/>
        </w:rPr>
        <w:t xml:space="preserve">, s. </w:t>
      </w:r>
      <w:r>
        <w:rPr>
          <w:sz w:val="16"/>
        </w:rPr>
        <w:t xml:space="preserve">134; </w:t>
      </w:r>
      <w:r>
        <w:rPr>
          <w:sz w:val="16"/>
        </w:rPr>
        <w:t xml:space="preserve">Glišić, </w:t>
      </w:r>
      <w:r>
        <w:rPr>
          <w:i/>
          <w:sz w:val="16"/>
        </w:rPr>
        <w:t xml:space="preserve">Užice</w:t>
      </w:r>
      <w:r>
        <w:rPr>
          <w:sz w:val="16"/>
        </w:rPr>
        <w:t xml:space="preserve">, s. </w:t>
      </w:r>
      <w:r>
        <w:rPr>
          <w:spacing w:val="-4"/>
          <w:sz w:val="16"/>
        </w:rPr>
        <w:t xml:space="preserve">78-9</w:t>
      </w:r>
      <w:r>
        <w:rPr>
          <w:sz w:val="16"/>
        </w:rPr>
        <w:t xml:space="preserve">.</w:t>
      </w:r>
    </w:p>
    <w:p>
      <w:pPr>
        <w:pStyle w:val="ListParagraph"/>
        <w:numPr>
          <w:ilvl w:val="0"/>
          <w:numId w:val="3"/>
        </w:numPr>
        <w:tabs>
          <w:tab w:val="left" w:leader="none" w:pos="832"/>
        </w:tabs>
        <w:spacing w:before="10" w:after="0" w:line="254" w:lineRule="auto"/>
        <w:ind w:start="112" w:end="70" w:firstLine="285"/>
        <w:jc w:val="left"/>
        <w:rPr>
          <w:sz w:val="16"/>
        </w:rPr>
      </w:pPr>
      <w:r>
        <w:rPr>
          <w:sz w:val="16"/>
        </w:rPr>
        <w:t xml:space="preserve">Glišić, </w:t>
      </w:r>
      <w:r>
        <w:rPr>
          <w:i/>
          <w:sz w:val="16"/>
        </w:rPr>
        <w:t xml:space="preserve">Užice</w:t>
      </w:r>
      <w:r>
        <w:rPr>
          <w:sz w:val="16"/>
        </w:rPr>
        <w:t xml:space="preserve">, s. </w:t>
      </w:r>
      <w:r>
        <w:rPr>
          <w:sz w:val="16"/>
        </w:rPr>
        <w:t xml:space="preserve">85, </w:t>
      </w:r>
      <w:r>
        <w:rPr>
          <w:sz w:val="16"/>
        </w:rPr>
        <w:t xml:space="preserve">121-8; </w:t>
      </w:r>
      <w:r>
        <w:rPr>
          <w:sz w:val="16"/>
        </w:rPr>
        <w:t xml:space="preserve">B. </w:t>
      </w:r>
      <w:r>
        <w:rPr>
          <w:sz w:val="16"/>
        </w:rPr>
        <w:t xml:space="preserve">Petranović</w:t>
      </w:r>
      <w:r>
        <w:rPr>
          <w:i/>
          <w:sz w:val="16"/>
        </w:rPr>
        <w:t xml:space="preserve">, Revolucija </w:t>
      </w:r>
      <w:r>
        <w:rPr>
          <w:i/>
          <w:sz w:val="16"/>
        </w:rPr>
        <w:t xml:space="preserve">i </w:t>
      </w:r>
      <w:r>
        <w:rPr>
          <w:i/>
          <w:sz w:val="16"/>
        </w:rPr>
        <w:t xml:space="preserve">kontrarevolucija </w:t>
      </w:r>
      <w:r>
        <w:rPr>
          <w:i/>
          <w:sz w:val="16"/>
        </w:rPr>
        <w:t xml:space="preserve">u </w:t>
      </w:r>
      <w:r>
        <w:rPr>
          <w:i/>
          <w:sz w:val="16"/>
        </w:rPr>
        <w:t xml:space="preserve">Jugoslaviji</w:t>
      </w:r>
      <w:r>
        <w:rPr>
          <w:i/>
          <w:sz w:val="16"/>
        </w:rPr>
        <w:t xml:space="preserve">, 1941-45</w:t>
      </w:r>
      <w:r>
        <w:rPr>
          <w:sz w:val="16"/>
        </w:rPr>
        <w:t xml:space="preserve">, sv. I a II (Bělehrad, 1983), I, s. 222.</w:t>
      </w:r>
    </w:p>
    <w:p>
      <w:pPr>
        <w:pStyle w:val="ListParagraph"/>
        <w:numPr>
          <w:ilvl w:val="0"/>
          <w:numId w:val="3"/>
        </w:numPr>
        <w:tabs>
          <w:tab w:val="left" w:leader="none" w:pos="832"/>
        </w:tabs>
        <w:spacing w:before="0" w:after="0" w:line="191" w:lineRule="exact"/>
        <w:ind w:start="832" w:end="0" w:hanging="435"/>
        <w:jc w:val="left"/>
        <w:rPr>
          <w:sz w:val="16"/>
        </w:rPr>
      </w:pPr>
      <w:r>
        <w:rPr>
          <w:i/>
          <w:sz w:val="16"/>
        </w:rPr>
        <w:t xml:space="preserve">Dedijerovy </w:t>
      </w:r>
      <w:r>
        <w:rPr>
          <w:i/>
          <w:sz w:val="16"/>
        </w:rPr>
        <w:t xml:space="preserve">deníky</w:t>
      </w:r>
      <w:r>
        <w:rPr>
          <w:sz w:val="16"/>
        </w:rPr>
        <w:t xml:space="preserve">, </w:t>
      </w:r>
      <w:r>
        <w:rPr>
          <w:sz w:val="16"/>
        </w:rPr>
        <w:t xml:space="preserve">I, </w:t>
      </w:r>
      <w:r>
        <w:rPr>
          <w:sz w:val="16"/>
        </w:rPr>
        <w:t xml:space="preserve">s. </w:t>
      </w:r>
      <w:r>
        <w:rPr>
          <w:sz w:val="16"/>
        </w:rPr>
        <w:t xml:space="preserve">32; </w:t>
      </w:r>
      <w:r>
        <w:rPr>
          <w:sz w:val="16"/>
        </w:rPr>
        <w:t xml:space="preserve">Petranović, </w:t>
      </w:r>
      <w:r>
        <w:rPr>
          <w:i/>
          <w:sz w:val="16"/>
        </w:rPr>
        <w:t xml:space="preserve">Revolucija</w:t>
      </w:r>
      <w:r>
        <w:rPr>
          <w:sz w:val="16"/>
        </w:rPr>
        <w:t xml:space="preserve">, </w:t>
      </w:r>
      <w:r>
        <w:rPr>
          <w:sz w:val="16"/>
        </w:rPr>
        <w:t xml:space="preserve">I, </w:t>
      </w:r>
      <w:r>
        <w:rPr>
          <w:sz w:val="16"/>
        </w:rPr>
        <w:t xml:space="preserve">s. </w:t>
      </w:r>
      <w:r>
        <w:rPr>
          <w:spacing w:val="-4"/>
          <w:sz w:val="16"/>
        </w:rPr>
        <w:t xml:space="preserve">293.</w:t>
      </w:r>
    </w:p>
    <w:p>
      <w:pPr>
        <w:pStyle w:val="ListParagraph"/>
        <w:numPr>
          <w:ilvl w:val="0"/>
          <w:numId w:val="3"/>
        </w:numPr>
        <w:tabs>
          <w:tab w:val="left" w:leader="none" w:pos="832"/>
        </w:tabs>
        <w:spacing w:before="12" w:after="0" w:line="240" w:lineRule="auto"/>
        <w:ind w:start="832" w:end="0" w:hanging="435"/>
        <w:jc w:val="left"/>
        <w:rPr>
          <w:sz w:val="16"/>
        </w:rPr>
      </w:pPr>
      <w:r>
        <w:rPr>
          <w:i/>
          <w:sz w:val="16"/>
        </w:rPr>
        <w:t xml:space="preserve">Dedijerovy </w:t>
      </w:r>
      <w:r>
        <w:rPr>
          <w:i/>
          <w:sz w:val="16"/>
        </w:rPr>
        <w:t xml:space="preserve">deníky, </w:t>
      </w:r>
      <w:r>
        <w:rPr>
          <w:sz w:val="16"/>
        </w:rPr>
        <w:t xml:space="preserve">I, </w:t>
      </w:r>
      <w:r>
        <w:rPr>
          <w:sz w:val="16"/>
        </w:rPr>
        <w:t xml:space="preserve">s. </w:t>
      </w:r>
      <w:r>
        <w:rPr>
          <w:sz w:val="16"/>
        </w:rPr>
        <w:t xml:space="preserve">41; </w:t>
      </w:r>
      <w:r>
        <w:rPr>
          <w:sz w:val="16"/>
        </w:rPr>
        <w:t xml:space="preserve">Dedijer</w:t>
      </w:r>
      <w:r>
        <w:rPr>
          <w:i/>
          <w:sz w:val="16"/>
        </w:rPr>
        <w:t xml:space="preserve">, Novi </w:t>
      </w:r>
      <w:r>
        <w:rPr>
          <w:i/>
          <w:sz w:val="16"/>
        </w:rPr>
        <w:t xml:space="preserve">prilozi </w:t>
      </w:r>
      <w:r>
        <w:rPr>
          <w:sz w:val="16"/>
        </w:rPr>
        <w:t xml:space="preserve">I-II </w:t>
      </w:r>
      <w:r>
        <w:rPr>
          <w:sz w:val="16"/>
        </w:rPr>
        <w:t xml:space="preserve">s. </w:t>
      </w:r>
      <w:r>
        <w:rPr>
          <w:spacing w:val="-4"/>
          <w:sz w:val="16"/>
        </w:rPr>
        <w:t xml:space="preserve">391.</w:t>
      </w:r>
    </w:p>
    <w:p>
      <w:pPr>
        <w:pStyle w:val="ListParagraph"/>
        <w:numPr>
          <w:ilvl w:val="0"/>
          <w:numId w:val="3"/>
        </w:numPr>
        <w:tabs>
          <w:tab w:val="left" w:leader="none" w:pos="831"/>
        </w:tabs>
        <w:spacing w:before="12" w:after="0" w:line="240" w:lineRule="auto"/>
        <w:ind w:start="831" w:end="0" w:hanging="434"/>
        <w:jc w:val="left"/>
        <w:rPr>
          <w:sz w:val="16"/>
        </w:rPr>
      </w:pPr>
      <w:r>
        <w:rPr>
          <w:sz w:val="16"/>
        </w:rPr>
        <w:t xml:space="preserve">Trew, </w:t>
      </w:r>
      <w:r>
        <w:rPr>
          <w:i/>
          <w:sz w:val="16"/>
        </w:rPr>
        <w:t xml:space="preserve">Britain</w:t>
      </w:r>
      <w:r>
        <w:rPr>
          <w:sz w:val="16"/>
        </w:rPr>
        <w:t xml:space="preserve">, </w:t>
      </w:r>
      <w:r>
        <w:rPr>
          <w:sz w:val="16"/>
        </w:rPr>
        <w:t xml:space="preserve">s. </w:t>
      </w:r>
      <w:r>
        <w:rPr>
          <w:sz w:val="16"/>
        </w:rPr>
        <w:t xml:space="preserve">75, </w:t>
      </w:r>
      <w:r>
        <w:rPr>
          <w:sz w:val="16"/>
        </w:rPr>
        <w:t xml:space="preserve">77, </w:t>
      </w:r>
      <w:r>
        <w:rPr>
          <w:sz w:val="16"/>
        </w:rPr>
        <w:t xml:space="preserve">83-4; </w:t>
      </w:r>
      <w:r>
        <w:rPr>
          <w:sz w:val="16"/>
        </w:rPr>
        <w:t xml:space="preserve">Wheeler, </w:t>
      </w:r>
      <w:r>
        <w:rPr>
          <w:i/>
          <w:sz w:val="16"/>
        </w:rPr>
        <w:t xml:space="preserve">Britain</w:t>
      </w:r>
      <w:r>
        <w:rPr>
          <w:sz w:val="16"/>
        </w:rPr>
        <w:t xml:space="preserve">, </w:t>
      </w:r>
      <w:r>
        <w:rPr>
          <w:sz w:val="16"/>
        </w:rPr>
        <w:t xml:space="preserve">s. </w:t>
      </w:r>
      <w:r>
        <w:rPr>
          <w:sz w:val="16"/>
        </w:rPr>
        <w:t xml:space="preserve">114; </w:t>
      </w:r>
      <w:r>
        <w:rPr>
          <w:sz w:val="16"/>
        </w:rPr>
        <w:t xml:space="preserve">Petranović, </w:t>
      </w:r>
      <w:r>
        <w:rPr>
          <w:i/>
          <w:sz w:val="16"/>
        </w:rPr>
        <w:t xml:space="preserve">Revolucija</w:t>
      </w:r>
      <w:r>
        <w:rPr>
          <w:sz w:val="16"/>
        </w:rPr>
        <w:t xml:space="preserve">, </w:t>
      </w:r>
      <w:r>
        <w:rPr>
          <w:sz w:val="16"/>
        </w:rPr>
        <w:t xml:space="preserve">I, </w:t>
      </w:r>
      <w:r>
        <w:rPr>
          <w:spacing w:val="-2"/>
          <w:sz w:val="16"/>
        </w:rPr>
        <w:t xml:space="preserve">s. 299.</w:t>
      </w:r>
    </w:p>
    <w:p>
      <w:pPr>
        <w:pStyle w:val="ListParagraph"/>
        <w:numPr>
          <w:ilvl w:val="0"/>
          <w:numId w:val="3"/>
        </w:numPr>
        <w:tabs>
          <w:tab w:val="left" w:leader="none" w:pos="830"/>
        </w:tabs>
        <w:spacing w:before="9" w:after="0" w:line="240" w:lineRule="auto"/>
        <w:ind w:start="830" w:end="0" w:hanging="434"/>
        <w:jc w:val="left"/>
        <w:rPr>
          <w:i/>
          <w:sz w:val="16"/>
        </w:rPr>
      </w:pPr>
      <w:r>
        <w:rPr>
          <w:sz w:val="16"/>
        </w:rPr>
        <w:t xml:space="preserve">A. </w:t>
      </w:r>
      <w:r>
        <w:rPr>
          <w:sz w:val="16"/>
        </w:rPr>
        <w:t xml:space="preserve">Dallin </w:t>
      </w:r>
      <w:r>
        <w:rPr>
          <w:sz w:val="16"/>
        </w:rPr>
        <w:t xml:space="preserve">a </w:t>
      </w:r>
      <w:r>
        <w:rPr>
          <w:sz w:val="16"/>
        </w:rPr>
        <w:t xml:space="preserve">F. </w:t>
      </w:r>
      <w:r>
        <w:rPr>
          <w:sz w:val="16"/>
        </w:rPr>
        <w:t xml:space="preserve">I. </w:t>
      </w:r>
      <w:r>
        <w:rPr>
          <w:sz w:val="16"/>
        </w:rPr>
        <w:t xml:space="preserve">Firsov, </w:t>
      </w:r>
      <w:r>
        <w:rPr>
          <w:i/>
          <w:sz w:val="16"/>
        </w:rPr>
        <w:t xml:space="preserve">Dimitrov </w:t>
      </w:r>
      <w:r>
        <w:rPr>
          <w:i/>
          <w:sz w:val="16"/>
        </w:rPr>
        <w:t xml:space="preserve">a </w:t>
      </w:r>
      <w:r>
        <w:rPr>
          <w:i/>
          <w:sz w:val="16"/>
        </w:rPr>
        <w:t xml:space="preserve">Stalin </w:t>
      </w:r>
      <w:r>
        <w:rPr>
          <w:i/>
          <w:sz w:val="16"/>
        </w:rPr>
        <w:t xml:space="preserve">v letech 1934-1943: </w:t>
      </w:r>
      <w:r>
        <w:rPr>
          <w:i/>
          <w:sz w:val="16"/>
        </w:rPr>
        <w:t xml:space="preserve">Titov a Stalin</w:t>
      </w:r>
      <w:r>
        <w:rPr>
          <w:i/>
          <w:sz w:val="16"/>
        </w:rPr>
        <w:t xml:space="preserve">: dopisy </w:t>
      </w:r>
      <w:r>
        <w:rPr>
          <w:i/>
          <w:sz w:val="16"/>
        </w:rPr>
        <w:t xml:space="preserve">ze </w:t>
      </w:r>
      <w:r>
        <w:rPr>
          <w:i/>
          <w:sz w:val="16"/>
        </w:rPr>
        <w:t xml:space="preserve">sovětských </w:t>
      </w:r>
      <w:r>
        <w:rPr>
          <w:i/>
          <w:spacing w:val="-2"/>
          <w:sz w:val="16"/>
        </w:rPr>
        <w:t xml:space="preserve">archivů</w:t>
      </w:r>
    </w:p>
    <w:p>
      <w:pPr>
        <w:spacing w:before="12"/>
        <w:ind w:start="110" w:end="0" w:firstLine="0"/>
        <w:jc w:val="left"/>
        <w:rPr>
          <w:sz w:val="16"/>
        </w:rPr>
      </w:pPr>
      <w:r>
        <w:rPr>
          <w:sz w:val="16"/>
        </w:rPr>
        <w:t xml:space="preserve">(Yale </w:t>
      </w:r>
      <w:r>
        <w:rPr>
          <w:sz w:val="16"/>
        </w:rPr>
        <w:t xml:space="preserve">University </w:t>
      </w:r>
      <w:r>
        <w:rPr>
          <w:sz w:val="16"/>
        </w:rPr>
        <w:t xml:space="preserve">Press: </w:t>
      </w:r>
      <w:r>
        <w:rPr>
          <w:sz w:val="16"/>
        </w:rPr>
        <w:t xml:space="preserve">New </w:t>
      </w:r>
      <w:r>
        <w:rPr>
          <w:sz w:val="16"/>
        </w:rPr>
        <w:t xml:space="preserve">Haven </w:t>
      </w:r>
      <w:r>
        <w:rPr>
          <w:sz w:val="16"/>
        </w:rPr>
        <w:t xml:space="preserve">and </w:t>
      </w:r>
      <w:r>
        <w:rPr>
          <w:sz w:val="16"/>
        </w:rPr>
        <w:t xml:space="preserve">London, </w:t>
      </w:r>
      <w:r>
        <w:rPr>
          <w:sz w:val="16"/>
        </w:rPr>
        <w:t xml:space="preserve">2000), </w:t>
      </w:r>
      <w:r>
        <w:rPr>
          <w:sz w:val="16"/>
        </w:rPr>
        <w:t xml:space="preserve">s. </w:t>
      </w:r>
      <w:r>
        <w:rPr>
          <w:spacing w:val="-4"/>
          <w:sz w:val="16"/>
        </w:rPr>
        <w:t xml:space="preserve">215.</w:t>
      </w:r>
    </w:p>
    <w:p>
      <w:pPr>
        <w:pStyle w:val="ListParagraph"/>
        <w:numPr>
          <w:ilvl w:val="0"/>
          <w:numId w:val="3"/>
        </w:numPr>
        <w:tabs>
          <w:tab w:val="left" w:leader="none" w:pos="830"/>
        </w:tabs>
        <w:spacing w:before="10" w:after="0" w:line="240" w:lineRule="auto"/>
        <w:ind w:start="830" w:end="0" w:hanging="435"/>
        <w:jc w:val="left"/>
        <w:rPr>
          <w:sz w:val="16"/>
        </w:rPr>
      </w:pPr>
      <w:r>
        <w:rPr>
          <w:sz w:val="16"/>
        </w:rPr>
        <w:t xml:space="preserve">Auty, </w:t>
      </w:r>
      <w:r>
        <w:rPr>
          <w:i/>
          <w:sz w:val="16"/>
        </w:rPr>
        <w:t xml:space="preserve">Tito</w:t>
      </w:r>
      <w:r>
        <w:rPr>
          <w:sz w:val="16"/>
        </w:rPr>
        <w:t xml:space="preserve">, s. </w:t>
      </w:r>
      <w:r>
        <w:rPr>
          <w:sz w:val="16"/>
        </w:rPr>
        <w:t xml:space="preserve">194; </w:t>
      </w:r>
      <w:r>
        <w:rPr>
          <w:i/>
          <w:sz w:val="16"/>
        </w:rPr>
        <w:t xml:space="preserve">Otnosheniya</w:t>
      </w:r>
      <w:r>
        <w:rPr>
          <w:sz w:val="16"/>
        </w:rPr>
        <w:t xml:space="preserve">, s. </w:t>
      </w:r>
      <w:r>
        <w:rPr>
          <w:spacing w:val="-5"/>
          <w:sz w:val="16"/>
        </w:rPr>
        <w:t xml:space="preserve">84.</w:t>
      </w:r>
    </w:p>
    <w:p>
      <w:pPr>
        <w:pStyle w:val="ListParagraph"/>
        <w:numPr>
          <w:ilvl w:val="0"/>
          <w:numId w:val="3"/>
        </w:numPr>
        <w:tabs>
          <w:tab w:val="left" w:leader="none" w:pos="829"/>
        </w:tabs>
        <w:spacing w:before="12" w:after="0" w:line="240" w:lineRule="auto"/>
        <w:ind w:start="829" w:end="0" w:hanging="435"/>
        <w:jc w:val="left"/>
        <w:rPr>
          <w:sz w:val="16"/>
        </w:rPr>
      </w:pPr>
      <w:r>
        <w:rPr>
          <w:sz w:val="16"/>
        </w:rPr>
        <w:t xml:space="preserve">Pavlowitch, </w:t>
      </w:r>
      <w:r>
        <w:rPr>
          <w:i/>
          <w:sz w:val="16"/>
        </w:rPr>
        <w:t xml:space="preserve">Hitlerův </w:t>
      </w:r>
      <w:r>
        <w:rPr>
          <w:i/>
          <w:sz w:val="16"/>
        </w:rPr>
        <w:t xml:space="preserve">nový </w:t>
      </w:r>
      <w:r>
        <w:rPr>
          <w:i/>
          <w:sz w:val="16"/>
        </w:rPr>
        <w:t xml:space="preserve">nepořádek</w:t>
      </w:r>
      <w:r>
        <w:rPr>
          <w:sz w:val="16"/>
        </w:rPr>
        <w:t xml:space="preserve">, s. </w:t>
      </w:r>
      <w:r>
        <w:rPr>
          <w:sz w:val="16"/>
        </w:rPr>
        <w:t xml:space="preserve">67; </w:t>
      </w:r>
      <w:r>
        <w:rPr>
          <w:sz w:val="16"/>
        </w:rPr>
        <w:t xml:space="preserve">Glišić, </w:t>
      </w:r>
      <w:r>
        <w:rPr>
          <w:i/>
          <w:sz w:val="16"/>
        </w:rPr>
        <w:t xml:space="preserve">Užice</w:t>
      </w:r>
      <w:r>
        <w:rPr>
          <w:sz w:val="16"/>
        </w:rPr>
        <w:t xml:space="preserve">, s. </w:t>
      </w:r>
      <w:r>
        <w:rPr>
          <w:spacing w:val="-4"/>
          <w:sz w:val="16"/>
        </w:rPr>
        <w:t xml:space="preserve">272.</w:t>
      </w:r>
    </w:p>
    <w:p>
      <w:pPr>
        <w:pStyle w:val="ListParagraph"/>
        <w:numPr>
          <w:ilvl w:val="0"/>
          <w:numId w:val="3"/>
        </w:numPr>
        <w:tabs>
          <w:tab w:val="left" w:leader="none" w:pos="834"/>
        </w:tabs>
        <w:spacing w:before="12" w:after="0" w:line="240" w:lineRule="auto"/>
        <w:ind w:start="834" w:end="0" w:hanging="435"/>
        <w:jc w:val="left"/>
        <w:rPr>
          <w:sz w:val="16"/>
        </w:rPr>
      </w:pPr>
      <w:r>
        <w:rPr>
          <w:sz w:val="16"/>
        </w:rPr>
        <w:t xml:space="preserve">Wheeler</w:t>
      </w:r>
      <w:r>
        <w:rPr>
          <w:sz w:val="16"/>
        </w:rPr>
        <w:t xml:space="preserve">, "Pariahs"</w:t>
      </w:r>
      <w:r>
        <w:rPr>
          <w:sz w:val="16"/>
        </w:rPr>
        <w:t xml:space="preserve">, s. </w:t>
      </w:r>
      <w:r>
        <w:rPr>
          <w:sz w:val="16"/>
        </w:rPr>
        <w:t xml:space="preserve">138; </w:t>
      </w:r>
      <w:r>
        <w:rPr>
          <w:sz w:val="16"/>
        </w:rPr>
        <w:t xml:space="preserve">Glišić, </w:t>
      </w:r>
      <w:r>
        <w:rPr>
          <w:i/>
          <w:sz w:val="16"/>
        </w:rPr>
        <w:t xml:space="preserve">Užice</w:t>
      </w:r>
      <w:r>
        <w:rPr>
          <w:sz w:val="16"/>
        </w:rPr>
        <w:t xml:space="preserve">, s. </w:t>
      </w:r>
      <w:r>
        <w:rPr>
          <w:spacing w:val="-4"/>
          <w:sz w:val="16"/>
        </w:rPr>
        <w:t xml:space="preserve">260.</w:t>
      </w:r>
    </w:p>
    <w:p>
      <w:pPr>
        <w:pStyle w:val="ListParagraph"/>
        <w:numPr>
          <w:ilvl w:val="0"/>
          <w:numId w:val="3"/>
        </w:numPr>
        <w:tabs>
          <w:tab w:val="left" w:leader="none" w:pos="834"/>
        </w:tabs>
        <w:spacing w:before="9" w:after="0" w:line="240" w:lineRule="auto"/>
        <w:ind w:start="834" w:end="0" w:hanging="435"/>
        <w:jc w:val="left"/>
        <w:rPr>
          <w:sz w:val="16"/>
        </w:rPr>
      </w:pPr>
      <w:r>
        <w:rPr>
          <w:i/>
          <w:sz w:val="16"/>
        </w:rPr>
        <w:t xml:space="preserve">Dedijer </w:t>
      </w:r>
      <w:r>
        <w:rPr>
          <w:i/>
          <w:sz w:val="16"/>
        </w:rPr>
        <w:t xml:space="preserve">Diaries, </w:t>
      </w:r>
      <w:r>
        <w:rPr>
          <w:sz w:val="16"/>
        </w:rPr>
        <w:t xml:space="preserve">I, </w:t>
      </w:r>
      <w:r>
        <w:rPr>
          <w:sz w:val="16"/>
        </w:rPr>
        <w:t xml:space="preserve">s. </w:t>
      </w:r>
      <w:r>
        <w:rPr>
          <w:sz w:val="16"/>
        </w:rPr>
        <w:t xml:space="preserve">64; </w:t>
      </w:r>
      <w:r>
        <w:rPr>
          <w:sz w:val="16"/>
        </w:rPr>
        <w:t xml:space="preserve">Djilas, </w:t>
      </w:r>
      <w:r>
        <w:rPr>
          <w:i/>
          <w:sz w:val="16"/>
        </w:rPr>
        <w:t xml:space="preserve">Wartime</w:t>
      </w:r>
      <w:r>
        <w:rPr>
          <w:sz w:val="16"/>
        </w:rPr>
        <w:t xml:space="preserve">, s. </w:t>
      </w:r>
      <w:r>
        <w:rPr>
          <w:spacing w:val="-4"/>
          <w:sz w:val="16"/>
        </w:rPr>
        <w:t xml:space="preserve">118.</w:t>
      </w:r>
    </w:p>
    <w:p>
      <w:pPr>
        <w:pStyle w:val="ListParagraph"/>
        <w:numPr>
          <w:ilvl w:val="0"/>
          <w:numId w:val="3"/>
        </w:numPr>
        <w:tabs>
          <w:tab w:val="left" w:leader="none" w:pos="834"/>
        </w:tabs>
        <w:spacing w:before="12" w:after="0" w:line="240" w:lineRule="auto"/>
        <w:ind w:start="834" w:end="0" w:hanging="435"/>
        <w:jc w:val="left"/>
        <w:rPr>
          <w:sz w:val="16"/>
        </w:rPr>
      </w:pPr>
      <w:r>
        <w:rPr>
          <w:i/>
          <w:sz w:val="16"/>
        </w:rPr>
        <w:t xml:space="preserve">Dedijerovy </w:t>
      </w:r>
      <w:r>
        <w:rPr>
          <w:i/>
          <w:sz w:val="16"/>
        </w:rPr>
        <w:t xml:space="preserve">deníky</w:t>
      </w:r>
      <w:r>
        <w:rPr>
          <w:sz w:val="16"/>
        </w:rPr>
        <w:t xml:space="preserve">, </w:t>
      </w:r>
      <w:r>
        <w:rPr>
          <w:sz w:val="16"/>
        </w:rPr>
        <w:t xml:space="preserve">I</w:t>
      </w:r>
      <w:r>
        <w:rPr>
          <w:sz w:val="16"/>
        </w:rPr>
        <w:t xml:space="preserve">, s. </w:t>
      </w:r>
      <w:r>
        <w:rPr>
          <w:sz w:val="16"/>
        </w:rPr>
        <w:t xml:space="preserve">63; </w:t>
      </w:r>
      <w:r>
        <w:rPr>
          <w:sz w:val="16"/>
        </w:rPr>
        <w:t xml:space="preserve">Petranović, </w:t>
      </w:r>
      <w:r>
        <w:rPr>
          <w:i/>
          <w:sz w:val="16"/>
        </w:rPr>
        <w:t xml:space="preserve">Revolucija</w:t>
      </w:r>
      <w:r>
        <w:rPr>
          <w:sz w:val="16"/>
        </w:rPr>
        <w:t xml:space="preserve">, </w:t>
      </w:r>
      <w:r>
        <w:rPr>
          <w:sz w:val="16"/>
        </w:rPr>
        <w:t xml:space="preserve">I, </w:t>
      </w:r>
      <w:r>
        <w:rPr>
          <w:sz w:val="16"/>
        </w:rPr>
        <w:t xml:space="preserve">s. </w:t>
      </w:r>
      <w:r>
        <w:rPr>
          <w:spacing w:val="-4"/>
          <w:sz w:val="16"/>
        </w:rPr>
        <w:t xml:space="preserve">321.</w:t>
      </w:r>
    </w:p>
    <w:p>
      <w:pPr>
        <w:pStyle w:val="ListParagraph"/>
        <w:numPr>
          <w:ilvl w:val="0"/>
          <w:numId w:val="3"/>
        </w:numPr>
        <w:tabs>
          <w:tab w:val="left" w:leader="none" w:pos="834"/>
        </w:tabs>
        <w:spacing w:before="10" w:after="0" w:line="240" w:lineRule="auto"/>
        <w:ind w:start="834" w:end="0" w:hanging="435"/>
        <w:jc w:val="left"/>
        <w:rPr>
          <w:sz w:val="16"/>
        </w:rPr>
      </w:pPr>
      <w:r>
        <w:rPr>
          <w:sz w:val="16"/>
        </w:rPr>
        <w:t xml:space="preserve">Wheeler</w:t>
      </w:r>
      <w:r>
        <w:rPr>
          <w:sz w:val="16"/>
        </w:rPr>
        <w:t xml:space="preserve">, "Pariahs"</w:t>
      </w:r>
      <w:r>
        <w:rPr>
          <w:sz w:val="16"/>
        </w:rPr>
        <w:t xml:space="preserve">, s. </w:t>
      </w:r>
      <w:r>
        <w:rPr>
          <w:sz w:val="16"/>
        </w:rPr>
        <w:t xml:space="preserve">138; </w:t>
      </w:r>
      <w:r>
        <w:rPr>
          <w:sz w:val="16"/>
        </w:rPr>
        <w:t xml:space="preserve">B. </w:t>
      </w:r>
      <w:r>
        <w:rPr>
          <w:sz w:val="16"/>
        </w:rPr>
        <w:t xml:space="preserve">Petranović, </w:t>
      </w:r>
      <w:r>
        <w:rPr>
          <w:i/>
          <w:sz w:val="16"/>
        </w:rPr>
        <w:t xml:space="preserve">Istoriografija </w:t>
      </w:r>
      <w:r>
        <w:rPr>
          <w:i/>
          <w:sz w:val="16"/>
        </w:rPr>
        <w:t xml:space="preserve">i </w:t>
      </w:r>
      <w:r>
        <w:rPr>
          <w:i/>
          <w:sz w:val="16"/>
        </w:rPr>
        <w:t xml:space="preserve">revolucija </w:t>
      </w:r>
      <w:r>
        <w:rPr>
          <w:sz w:val="16"/>
        </w:rPr>
        <w:t xml:space="preserve">(Bělehrad </w:t>
      </w:r>
      <w:r>
        <w:rPr>
          <w:sz w:val="16"/>
        </w:rPr>
        <w:t xml:space="preserve">1984), </w:t>
      </w:r>
      <w:r>
        <w:rPr>
          <w:sz w:val="16"/>
        </w:rPr>
        <w:t xml:space="preserve">s. </w:t>
      </w:r>
      <w:r>
        <w:rPr>
          <w:spacing w:val="-4"/>
          <w:sz w:val="16"/>
        </w:rPr>
        <w:t xml:space="preserve">443.</w:t>
      </w:r>
    </w:p>
    <w:p>
      <w:pPr>
        <w:pStyle w:val="ListParagraph"/>
        <w:numPr>
          <w:ilvl w:val="0"/>
          <w:numId w:val="3"/>
        </w:numPr>
        <w:tabs>
          <w:tab w:val="left" w:leader="none" w:pos="833"/>
        </w:tabs>
        <w:spacing w:before="12" w:after="0" w:line="240" w:lineRule="auto"/>
        <w:ind w:start="833" w:end="0" w:hanging="435"/>
        <w:jc w:val="left"/>
        <w:rPr>
          <w:sz w:val="16"/>
        </w:rPr>
      </w:pPr>
      <w:r>
        <w:rPr>
          <w:sz w:val="16"/>
        </w:rPr>
        <w:t xml:space="preserve">Auty, </w:t>
      </w:r>
      <w:r>
        <w:rPr>
          <w:i/>
          <w:sz w:val="16"/>
        </w:rPr>
        <w:t xml:space="preserve">Tito</w:t>
      </w:r>
      <w:r>
        <w:rPr>
          <w:sz w:val="16"/>
        </w:rPr>
        <w:t xml:space="preserve">, s. </w:t>
      </w:r>
      <w:r>
        <w:rPr>
          <w:sz w:val="16"/>
        </w:rPr>
        <w:t xml:space="preserve">199; </w:t>
      </w:r>
      <w:r>
        <w:rPr>
          <w:sz w:val="16"/>
        </w:rPr>
        <w:t xml:space="preserve">Tito </w:t>
      </w:r>
      <w:r>
        <w:rPr>
          <w:sz w:val="16"/>
        </w:rPr>
        <w:t xml:space="preserve">citovaný </w:t>
      </w:r>
      <w:r>
        <w:rPr>
          <w:sz w:val="16"/>
        </w:rPr>
        <w:t xml:space="preserve">v knize </w:t>
      </w:r>
      <w:r>
        <w:rPr>
          <w:sz w:val="16"/>
        </w:rPr>
        <w:t xml:space="preserve">Vinterhalter</w:t>
      </w:r>
      <w:r>
        <w:rPr>
          <w:i/>
          <w:sz w:val="16"/>
        </w:rPr>
        <w:t xml:space="preserve">, In </w:t>
      </w:r>
      <w:r>
        <w:rPr>
          <w:i/>
          <w:sz w:val="16"/>
        </w:rPr>
        <w:t xml:space="preserve">the </w:t>
      </w:r>
      <w:r>
        <w:rPr>
          <w:i/>
          <w:sz w:val="16"/>
        </w:rPr>
        <w:t xml:space="preserve">Path</w:t>
      </w:r>
      <w:r>
        <w:rPr>
          <w:sz w:val="16"/>
        </w:rPr>
        <w:t xml:space="preserve">, s. </w:t>
      </w:r>
      <w:r>
        <w:rPr>
          <w:spacing w:val="-4"/>
          <w:sz w:val="16"/>
        </w:rPr>
        <w:t xml:space="preserve">283.</w:t>
      </w:r>
    </w:p>
    <w:p>
      <w:pPr>
        <w:pStyle w:val="ListParagraph"/>
        <w:numPr>
          <w:ilvl w:val="0"/>
          <w:numId w:val="3"/>
        </w:numPr>
        <w:tabs>
          <w:tab w:val="left" w:leader="none" w:pos="833"/>
        </w:tabs>
        <w:spacing w:before="10" w:after="0" w:line="240" w:lineRule="auto"/>
        <w:ind w:start="833" w:end="0" w:hanging="434"/>
        <w:jc w:val="left"/>
        <w:rPr>
          <w:sz w:val="16"/>
        </w:rPr>
      </w:pPr>
      <w:r>
        <w:rPr>
          <w:i/>
          <w:sz w:val="16"/>
        </w:rPr>
        <w:t xml:space="preserve">Otnosheniya</w:t>
      </w:r>
      <w:r>
        <w:rPr>
          <w:sz w:val="16"/>
        </w:rPr>
        <w:t xml:space="preserve">, s. </w:t>
      </w:r>
      <w:r>
        <w:rPr>
          <w:sz w:val="16"/>
        </w:rPr>
        <w:t xml:space="preserve">87, </w:t>
      </w:r>
      <w:r>
        <w:rPr>
          <w:sz w:val="16"/>
        </w:rPr>
        <w:t xml:space="preserve">91; </w:t>
      </w:r>
      <w:r>
        <w:rPr>
          <w:sz w:val="16"/>
        </w:rPr>
        <w:t xml:space="preserve">Glišić, </w:t>
      </w:r>
      <w:r>
        <w:rPr>
          <w:i/>
          <w:sz w:val="16"/>
        </w:rPr>
        <w:t xml:space="preserve">Užice</w:t>
      </w:r>
      <w:r>
        <w:rPr>
          <w:sz w:val="16"/>
        </w:rPr>
        <w:t xml:space="preserve">, s. </w:t>
      </w:r>
      <w:r>
        <w:rPr>
          <w:sz w:val="16"/>
        </w:rPr>
        <w:t xml:space="preserve">241; </w:t>
      </w:r>
      <w:r>
        <w:rPr>
          <w:sz w:val="16"/>
        </w:rPr>
        <w:t xml:space="preserve">Wheeler</w:t>
      </w:r>
      <w:r>
        <w:rPr>
          <w:sz w:val="16"/>
        </w:rPr>
        <w:t xml:space="preserve">, "Pariahs"</w:t>
      </w:r>
      <w:r>
        <w:rPr>
          <w:sz w:val="16"/>
        </w:rPr>
        <w:t xml:space="preserve">, s. </w:t>
      </w:r>
      <w:r>
        <w:rPr>
          <w:spacing w:val="-4"/>
          <w:sz w:val="16"/>
        </w:rPr>
        <w:t xml:space="preserve">140.</w:t>
      </w:r>
    </w:p>
    <w:p>
      <w:pPr>
        <w:pStyle w:val="ListParagraph"/>
        <w:numPr>
          <w:ilvl w:val="0"/>
          <w:numId w:val="3"/>
        </w:numPr>
        <w:tabs>
          <w:tab w:val="left" w:leader="none" w:pos="834"/>
        </w:tabs>
        <w:spacing w:before="12" w:after="0" w:line="240" w:lineRule="auto"/>
        <w:ind w:start="834" w:end="0" w:hanging="435"/>
        <w:jc w:val="left"/>
        <w:rPr>
          <w:sz w:val="16"/>
        </w:rPr>
      </w:pPr>
      <w:r>
        <w:rPr>
          <w:sz w:val="16"/>
        </w:rPr>
        <w:t xml:space="preserve">Petranović</w:t>
      </w:r>
      <w:r>
        <w:rPr>
          <w:i/>
          <w:sz w:val="16"/>
        </w:rPr>
        <w:t xml:space="preserve">, Istoriografija</w:t>
      </w:r>
      <w:r>
        <w:rPr>
          <w:sz w:val="16"/>
        </w:rPr>
        <w:t xml:space="preserve">, s. </w:t>
      </w:r>
      <w:r>
        <w:rPr>
          <w:spacing w:val="-4"/>
          <w:sz w:val="16"/>
        </w:rPr>
        <w:t xml:space="preserve">314.</w:t>
      </w:r>
    </w:p>
    <w:p>
      <w:pPr>
        <w:pStyle w:val="ListParagraph"/>
        <w:spacing w:after="0" w:line="240" w:lineRule="auto"/>
        <w:jc w:val="left"/>
        <w:rPr>
          <w:sz w:val="16"/>
        </w:rPr>
        <w:sectPr>
          <w:pgSz w:w="8840" w:h="13260"/>
          <w:pgMar w:top="940" w:right="1133" w:bottom="280" w:left="1133" w:header="746" w:footer="0"/>
        </w:sectPr>
      </w:pPr>
    </w:p>
    <w:p>
      <w:pPr>
        <w:pStyle w:val="ListParagraph"/>
        <w:numPr>
          <w:ilvl w:val="0"/>
          <w:numId w:val="3"/>
        </w:numPr>
        <w:tabs>
          <w:tab w:val="left" w:leader="none" w:pos="778"/>
        </w:tabs>
        <w:spacing w:before="180" w:after="0" w:line="254" w:lineRule="auto"/>
        <w:ind w:start="59" w:end="105" w:firstLine="282"/>
        <w:jc w:val="left"/>
        <w:rPr>
          <w:sz w:val="16"/>
        </w:rPr>
      </w:pPr>
      <w:r>
        <w:rPr>
          <w:sz w:val="16"/>
        </w:rPr>
        <w:t xml:space="preserve">Petranović, </w:t>
      </w:r>
      <w:r>
        <w:rPr>
          <w:i/>
          <w:sz w:val="16"/>
        </w:rPr>
        <w:t xml:space="preserve">Istoriografija</w:t>
      </w:r>
      <w:r>
        <w:rPr>
          <w:sz w:val="16"/>
        </w:rPr>
        <w:t xml:space="preserve">, s. 332, 430, 437. </w:t>
      </w:r>
      <w:r>
        <w:rPr>
          <w:spacing w:val="40"/>
          <w:sz w:val="16"/>
        </w:rPr>
        <w:t xml:space="preserve">O</w:t>
      </w:r>
      <w:r>
        <w:rPr>
          <w:sz w:val="16"/>
        </w:rPr>
        <w:t xml:space="preserve"> černohorském zemském výboru viz </w:t>
      </w:r>
      <w:r>
        <w:rPr>
          <w:sz w:val="16"/>
        </w:rPr>
        <w:t xml:space="preserve">Djilas, </w:t>
      </w:r>
      <w:r>
        <w:rPr>
          <w:i/>
          <w:sz w:val="16"/>
        </w:rPr>
        <w:t xml:space="preserve">Wartime</w:t>
      </w:r>
      <w:r>
        <w:rPr>
          <w:sz w:val="16"/>
        </w:rPr>
        <w:t xml:space="preserve">, s. 18.</w:t>
      </w:r>
    </w:p>
    <w:p>
      <w:pPr>
        <w:pStyle w:val="ListParagraph"/>
        <w:numPr>
          <w:ilvl w:val="0"/>
          <w:numId w:val="3"/>
        </w:numPr>
        <w:tabs>
          <w:tab w:val="left" w:leader="none" w:pos="779"/>
        </w:tabs>
        <w:spacing w:before="1" w:after="0" w:line="252" w:lineRule="auto"/>
        <w:ind w:start="60" w:end="123" w:firstLine="281"/>
        <w:jc w:val="left"/>
        <w:rPr>
          <w:sz w:val="16"/>
        </w:rPr>
      </w:pPr>
      <w:r>
        <w:rPr>
          <w:sz w:val="16"/>
        </w:rPr>
        <w:t xml:space="preserve">S. Clissold, </w:t>
      </w:r>
      <w:r>
        <w:rPr>
          <w:i/>
          <w:sz w:val="16"/>
        </w:rPr>
        <w:t xml:space="preserve">Whirlwind </w:t>
      </w:r>
      <w:r>
        <w:rPr>
          <w:sz w:val="16"/>
        </w:rPr>
        <w:t xml:space="preserve">(The Cresset Press: London, 1949), str. 84</w:t>
      </w:r>
      <w:r>
        <w:rPr>
          <w:i/>
          <w:sz w:val="16"/>
        </w:rPr>
        <w:t xml:space="preserve">; </w:t>
      </w:r>
      <w:r>
        <w:rPr>
          <w:sz w:val="16"/>
        </w:rPr>
        <w:t xml:space="preserve">Pavlowitch, </w:t>
      </w:r>
      <w:r>
        <w:rPr>
          <w:i/>
          <w:sz w:val="16"/>
        </w:rPr>
        <w:t xml:space="preserve">Hitler's New </w:t>
      </w:r>
      <w:r>
        <w:rPr>
          <w:i/>
          <w:sz w:val="16"/>
        </w:rPr>
        <w:t xml:space="preserve">Disorder</w:t>
      </w:r>
      <w:r>
        <w:rPr>
          <w:sz w:val="16"/>
        </w:rPr>
        <w:t xml:space="preserve">, str. 105; Petranović, </w:t>
      </w:r>
      <w:r>
        <w:rPr>
          <w:i/>
          <w:sz w:val="16"/>
        </w:rPr>
        <w:t xml:space="preserve">Istoriografija</w:t>
      </w:r>
      <w:r>
        <w:rPr>
          <w:sz w:val="16"/>
        </w:rPr>
        <w:t xml:space="preserve">, str. 458-62</w:t>
      </w:r>
      <w:r>
        <w:rPr>
          <w:i/>
          <w:sz w:val="16"/>
        </w:rPr>
        <w:t xml:space="preserve">.</w:t>
      </w:r>
    </w:p>
    <w:p>
      <w:pPr>
        <w:pStyle w:val="ListParagraph"/>
        <w:numPr>
          <w:ilvl w:val="0"/>
          <w:numId w:val="3"/>
        </w:numPr>
        <w:tabs>
          <w:tab w:val="left" w:leader="none" w:pos="779"/>
        </w:tabs>
        <w:spacing w:before="2" w:after="0" w:line="240" w:lineRule="auto"/>
        <w:ind w:start="779" w:end="0" w:hanging="436"/>
        <w:jc w:val="left"/>
        <w:rPr>
          <w:sz w:val="16"/>
        </w:rPr>
      </w:pPr>
      <w:r>
        <w:rPr>
          <w:i/>
          <w:sz w:val="16"/>
        </w:rPr>
        <w:t xml:space="preserve">Dedijerovy </w:t>
      </w:r>
      <w:r>
        <w:rPr>
          <w:i/>
          <w:sz w:val="16"/>
        </w:rPr>
        <w:t xml:space="preserve">deníky, </w:t>
      </w:r>
      <w:r>
        <w:rPr>
          <w:sz w:val="16"/>
        </w:rPr>
        <w:t xml:space="preserve">I, </w:t>
      </w:r>
      <w:r>
        <w:rPr>
          <w:sz w:val="16"/>
        </w:rPr>
        <w:t xml:space="preserve">s. </w:t>
      </w:r>
      <w:r>
        <w:rPr>
          <w:sz w:val="16"/>
        </w:rPr>
        <w:t xml:space="preserve">80, </w:t>
      </w:r>
      <w:r>
        <w:rPr>
          <w:sz w:val="16"/>
        </w:rPr>
        <w:t xml:space="preserve">92; </w:t>
      </w:r>
      <w:r>
        <w:rPr>
          <w:i/>
          <w:sz w:val="16"/>
        </w:rPr>
        <w:t xml:space="preserve">Otnošenija</w:t>
      </w:r>
      <w:r>
        <w:rPr>
          <w:sz w:val="16"/>
        </w:rPr>
        <w:t xml:space="preserve">, </w:t>
      </w:r>
      <w:r>
        <w:rPr>
          <w:sz w:val="16"/>
        </w:rPr>
        <w:t xml:space="preserve">s. </w:t>
      </w:r>
      <w:r>
        <w:rPr>
          <w:spacing w:val="-4"/>
          <w:sz w:val="16"/>
        </w:rPr>
        <w:t xml:space="preserve">94-6.</w:t>
      </w:r>
    </w:p>
    <w:p>
      <w:pPr>
        <w:pStyle w:val="ListParagraph"/>
        <w:numPr>
          <w:ilvl w:val="0"/>
          <w:numId w:val="3"/>
        </w:numPr>
        <w:tabs>
          <w:tab w:val="left" w:leader="none" w:pos="780"/>
        </w:tabs>
        <w:spacing w:before="10" w:after="0" w:line="240" w:lineRule="auto"/>
        <w:ind w:start="780" w:end="0" w:hanging="437"/>
        <w:jc w:val="left"/>
        <w:rPr>
          <w:sz w:val="16"/>
        </w:rPr>
      </w:pPr>
      <w:r>
        <w:rPr>
          <w:i/>
          <w:sz w:val="16"/>
        </w:rPr>
        <w:t xml:space="preserve">Dedijerovy </w:t>
      </w:r>
      <w:r>
        <w:rPr>
          <w:i/>
          <w:sz w:val="16"/>
        </w:rPr>
        <w:t xml:space="preserve">deníky</w:t>
      </w:r>
      <w:r>
        <w:rPr>
          <w:sz w:val="16"/>
        </w:rPr>
        <w:t xml:space="preserve">, </w:t>
      </w:r>
      <w:r>
        <w:rPr>
          <w:sz w:val="16"/>
        </w:rPr>
        <w:t xml:space="preserve">I, </w:t>
      </w:r>
      <w:r>
        <w:rPr>
          <w:sz w:val="16"/>
        </w:rPr>
        <w:t xml:space="preserve">s. </w:t>
      </w:r>
      <w:r>
        <w:rPr>
          <w:spacing w:val="-5"/>
          <w:sz w:val="16"/>
        </w:rPr>
        <w:t xml:space="preserve">92.</w:t>
      </w:r>
    </w:p>
    <w:p>
      <w:pPr>
        <w:pStyle w:val="ListParagraph"/>
        <w:numPr>
          <w:ilvl w:val="0"/>
          <w:numId w:val="3"/>
        </w:numPr>
        <w:tabs>
          <w:tab w:val="left" w:leader="none" w:pos="780"/>
        </w:tabs>
        <w:spacing w:before="12" w:after="0" w:line="240" w:lineRule="auto"/>
        <w:ind w:start="780" w:end="0" w:hanging="437"/>
        <w:jc w:val="left"/>
        <w:rPr>
          <w:sz w:val="16"/>
        </w:rPr>
      </w:pPr>
      <w:r>
        <w:rPr>
          <w:sz w:val="16"/>
        </w:rPr>
        <w:t xml:space="preserve">Auty, </w:t>
      </w:r>
      <w:r>
        <w:rPr>
          <w:i/>
          <w:sz w:val="16"/>
        </w:rPr>
        <w:t xml:space="preserve">Tito</w:t>
      </w:r>
      <w:r>
        <w:rPr>
          <w:sz w:val="16"/>
        </w:rPr>
        <w:t xml:space="preserve">, s. </w:t>
      </w:r>
      <w:r>
        <w:rPr>
          <w:sz w:val="16"/>
        </w:rPr>
        <w:t xml:space="preserve">197; </w:t>
      </w:r>
      <w:r>
        <w:rPr>
          <w:sz w:val="16"/>
        </w:rPr>
        <w:t xml:space="preserve">Vinterhalter, </w:t>
      </w:r>
      <w:r>
        <w:rPr>
          <w:i/>
          <w:sz w:val="16"/>
        </w:rPr>
        <w:t xml:space="preserve">In </w:t>
      </w:r>
      <w:r>
        <w:rPr>
          <w:i/>
          <w:sz w:val="16"/>
        </w:rPr>
        <w:t xml:space="preserve">the </w:t>
      </w:r>
      <w:r>
        <w:rPr>
          <w:i/>
          <w:sz w:val="16"/>
        </w:rPr>
        <w:t xml:space="preserve">Path</w:t>
      </w:r>
      <w:r>
        <w:rPr>
          <w:sz w:val="16"/>
        </w:rPr>
        <w:t xml:space="preserve">, s. </w:t>
      </w:r>
      <w:r>
        <w:rPr>
          <w:spacing w:val="-4"/>
          <w:sz w:val="16"/>
        </w:rPr>
        <w:t xml:space="preserve">287.</w:t>
      </w:r>
    </w:p>
    <w:p>
      <w:pPr>
        <w:pStyle w:val="ListParagraph"/>
        <w:numPr>
          <w:ilvl w:val="0"/>
          <w:numId w:val="3"/>
        </w:numPr>
        <w:tabs>
          <w:tab w:val="left" w:leader="none" w:pos="775"/>
        </w:tabs>
        <w:spacing w:before="9" w:after="0" w:line="254" w:lineRule="auto"/>
        <w:ind w:start="58" w:end="105" w:firstLine="283"/>
        <w:jc w:val="both"/>
        <w:rPr>
          <w:sz w:val="16"/>
        </w:rPr>
      </w:pPr>
      <w:r>
        <w:rPr>
          <w:sz w:val="16"/>
        </w:rPr>
        <w:t xml:space="preserve">H. Čemerlić, "Postanak i razvoj narodne vlasti u BiH za vrijeme NO borbe", </w:t>
      </w:r>
      <w:r>
        <w:rPr>
          <w:i/>
          <w:sz w:val="16"/>
        </w:rPr>
        <w:t xml:space="preserve">Godićnjak </w:t>
      </w:r>
      <w:r>
        <w:rPr>
          <w:i/>
          <w:sz w:val="16"/>
        </w:rPr>
        <w:t xml:space="preserve">istoriiskog drućtva BiH</w:t>
      </w:r>
      <w:r>
        <w:rPr>
          <w:sz w:val="16"/>
        </w:rPr>
        <w:t xml:space="preserve">, VII (1955), s. 60; B. Petranović, </w:t>
      </w:r>
      <w:r>
        <w:rPr>
          <w:i/>
          <w:sz w:val="16"/>
        </w:rPr>
        <w:t xml:space="preserve">AVNOJ: Revolucionarna smena vlasti </w:t>
      </w:r>
      <w:r>
        <w:rPr>
          <w:sz w:val="16"/>
        </w:rPr>
        <w:t xml:space="preserve">(Bělehrad, 1976), s. 100; Petranović, </w:t>
      </w:r>
      <w:r>
        <w:rPr>
          <w:i/>
          <w:sz w:val="16"/>
        </w:rPr>
        <w:t xml:space="preserve">Revolucija</w:t>
      </w:r>
      <w:r>
        <w:rPr>
          <w:sz w:val="16"/>
        </w:rPr>
        <w:t xml:space="preserve">, I, s. 404.</w:t>
      </w:r>
    </w:p>
    <w:p>
      <w:pPr>
        <w:pStyle w:val="ListParagraph"/>
        <w:numPr>
          <w:ilvl w:val="0"/>
          <w:numId w:val="3"/>
        </w:numPr>
        <w:tabs>
          <w:tab w:val="left" w:leader="none" w:pos="776"/>
        </w:tabs>
        <w:spacing w:before="0" w:after="0" w:line="191" w:lineRule="exact"/>
        <w:ind w:start="776" w:end="0" w:hanging="434"/>
        <w:jc w:val="both"/>
        <w:rPr>
          <w:sz w:val="16"/>
        </w:rPr>
      </w:pPr>
      <w:r>
        <w:rPr>
          <w:i/>
          <w:sz w:val="16"/>
        </w:rPr>
        <w:t xml:space="preserve">Dedijerovy </w:t>
      </w:r>
      <w:r>
        <w:rPr>
          <w:i/>
          <w:sz w:val="16"/>
        </w:rPr>
        <w:t xml:space="preserve">deníky, </w:t>
      </w:r>
      <w:r>
        <w:rPr>
          <w:sz w:val="16"/>
        </w:rPr>
        <w:t xml:space="preserve">I, </w:t>
      </w:r>
      <w:r>
        <w:rPr>
          <w:sz w:val="16"/>
        </w:rPr>
        <w:t xml:space="preserve">s. </w:t>
      </w:r>
      <w:r>
        <w:rPr>
          <w:sz w:val="16"/>
        </w:rPr>
        <w:t xml:space="preserve">95-6</w:t>
      </w:r>
      <w:r>
        <w:rPr>
          <w:spacing w:val="-2"/>
          <w:sz w:val="16"/>
        </w:rPr>
        <w:t xml:space="preserve">, 99-100.</w:t>
      </w:r>
    </w:p>
    <w:p>
      <w:pPr>
        <w:pStyle w:val="ListParagraph"/>
        <w:numPr>
          <w:ilvl w:val="0"/>
          <w:numId w:val="3"/>
        </w:numPr>
        <w:tabs>
          <w:tab w:val="left" w:leader="none" w:pos="779"/>
        </w:tabs>
        <w:spacing w:before="12" w:after="0" w:line="240" w:lineRule="auto"/>
        <w:ind w:start="779" w:end="0" w:hanging="437"/>
        <w:jc w:val="left"/>
        <w:rPr>
          <w:sz w:val="16"/>
        </w:rPr>
      </w:pPr>
      <w:r>
        <w:rPr>
          <w:sz w:val="16"/>
        </w:rPr>
        <w:t xml:space="preserve">Wheeler</w:t>
      </w:r>
      <w:r>
        <w:rPr>
          <w:sz w:val="16"/>
        </w:rPr>
        <w:t xml:space="preserve">, "Pariahs"</w:t>
      </w:r>
      <w:r>
        <w:rPr>
          <w:sz w:val="16"/>
        </w:rPr>
        <w:t xml:space="preserve">, s. </w:t>
      </w:r>
      <w:r>
        <w:rPr>
          <w:sz w:val="16"/>
        </w:rPr>
        <w:t xml:space="preserve">111; </w:t>
      </w:r>
      <w:r>
        <w:rPr>
          <w:i/>
          <w:sz w:val="16"/>
        </w:rPr>
        <w:t xml:space="preserve">Otnosheniya</w:t>
      </w:r>
      <w:r>
        <w:rPr>
          <w:sz w:val="16"/>
        </w:rPr>
        <w:t xml:space="preserve">, s. </w:t>
      </w:r>
      <w:r>
        <w:rPr>
          <w:spacing w:val="-4"/>
          <w:sz w:val="16"/>
        </w:rPr>
        <w:t xml:space="preserve">498.</w:t>
      </w:r>
    </w:p>
    <w:p>
      <w:pPr>
        <w:pStyle w:val="ListParagraph"/>
        <w:numPr>
          <w:ilvl w:val="0"/>
          <w:numId w:val="3"/>
        </w:numPr>
        <w:tabs>
          <w:tab w:val="left" w:leader="none" w:pos="779"/>
        </w:tabs>
        <w:spacing w:before="10" w:after="0" w:line="240" w:lineRule="auto"/>
        <w:ind w:start="779" w:end="0" w:hanging="437"/>
        <w:jc w:val="left"/>
        <w:rPr>
          <w:sz w:val="16"/>
        </w:rPr>
      </w:pPr>
      <w:r>
        <w:rPr>
          <w:i/>
          <w:sz w:val="16"/>
        </w:rPr>
        <w:t xml:space="preserve">Otnosheniya</w:t>
      </w:r>
      <w:r>
        <w:rPr>
          <w:sz w:val="16"/>
        </w:rPr>
        <w:t xml:space="preserve">, s. </w:t>
      </w:r>
      <w:r>
        <w:rPr>
          <w:sz w:val="16"/>
        </w:rPr>
        <w:t xml:space="preserve">98-99; </w:t>
      </w:r>
      <w:r>
        <w:rPr>
          <w:sz w:val="16"/>
        </w:rPr>
        <w:t xml:space="preserve">Wheeler, </w:t>
      </w:r>
      <w:r>
        <w:rPr>
          <w:sz w:val="16"/>
        </w:rPr>
        <w:t xml:space="preserve">"Pariahs"</w:t>
      </w:r>
      <w:r>
        <w:rPr>
          <w:sz w:val="16"/>
        </w:rPr>
        <w:t xml:space="preserve">, s. </w:t>
      </w:r>
      <w:r>
        <w:rPr>
          <w:spacing w:val="-4"/>
          <w:sz w:val="16"/>
        </w:rPr>
        <w:t xml:space="preserve">141.</w:t>
      </w:r>
    </w:p>
    <w:p>
      <w:pPr>
        <w:pStyle w:val="ListParagraph"/>
        <w:numPr>
          <w:ilvl w:val="0"/>
          <w:numId w:val="3"/>
        </w:numPr>
        <w:tabs>
          <w:tab w:val="left" w:leader="none" w:pos="779"/>
        </w:tabs>
        <w:spacing w:before="12" w:after="0" w:line="240" w:lineRule="auto"/>
        <w:ind w:start="779" w:end="0" w:hanging="437"/>
        <w:jc w:val="left"/>
        <w:rPr>
          <w:sz w:val="16"/>
        </w:rPr>
      </w:pPr>
      <w:r>
        <w:rPr>
          <w:i/>
          <w:sz w:val="16"/>
        </w:rPr>
        <w:t xml:space="preserve">Otnošenija</w:t>
      </w:r>
      <w:r>
        <w:rPr>
          <w:sz w:val="16"/>
        </w:rPr>
        <w:t xml:space="preserve">, s. </w:t>
      </w:r>
      <w:r>
        <w:rPr>
          <w:sz w:val="16"/>
        </w:rPr>
        <w:t xml:space="preserve">94-6; </w:t>
      </w:r>
      <w:r>
        <w:rPr>
          <w:sz w:val="16"/>
        </w:rPr>
        <w:t xml:space="preserve">Roberts, </w:t>
      </w:r>
      <w:r>
        <w:rPr>
          <w:i/>
          <w:sz w:val="16"/>
        </w:rPr>
        <w:t xml:space="preserve">Tito</w:t>
      </w:r>
      <w:r>
        <w:rPr>
          <w:sz w:val="16"/>
        </w:rPr>
        <w:t xml:space="preserve">, s. </w:t>
      </w:r>
      <w:r>
        <w:rPr>
          <w:spacing w:val="-5"/>
          <w:sz w:val="16"/>
        </w:rPr>
        <w:t xml:space="preserve">54.</w:t>
      </w:r>
    </w:p>
    <w:p>
      <w:pPr>
        <w:pStyle w:val="ListParagraph"/>
        <w:numPr>
          <w:ilvl w:val="0"/>
          <w:numId w:val="3"/>
        </w:numPr>
        <w:tabs>
          <w:tab w:val="left" w:leader="none" w:pos="779"/>
        </w:tabs>
        <w:spacing w:before="12" w:after="0" w:line="240" w:lineRule="auto"/>
        <w:ind w:start="779" w:end="0" w:hanging="437"/>
        <w:jc w:val="left"/>
        <w:rPr>
          <w:sz w:val="16"/>
        </w:rPr>
      </w:pPr>
      <w:r>
        <w:rPr>
          <w:i/>
          <w:sz w:val="16"/>
        </w:rPr>
        <w:t xml:space="preserve">Dedijer </w:t>
      </w:r>
      <w:r>
        <w:rPr>
          <w:i/>
          <w:sz w:val="16"/>
        </w:rPr>
        <w:t xml:space="preserve">Diaries, </w:t>
      </w:r>
      <w:r>
        <w:rPr>
          <w:sz w:val="16"/>
        </w:rPr>
        <w:t xml:space="preserve">I, </w:t>
      </w:r>
      <w:r>
        <w:rPr>
          <w:sz w:val="16"/>
        </w:rPr>
        <w:t xml:space="preserve">s. </w:t>
      </w:r>
      <w:r>
        <w:rPr>
          <w:sz w:val="16"/>
        </w:rPr>
        <w:t xml:space="preserve">104, </w:t>
      </w:r>
      <w:r>
        <w:rPr>
          <w:sz w:val="16"/>
        </w:rPr>
        <w:t xml:space="preserve">108; </w:t>
      </w:r>
      <w:r>
        <w:rPr>
          <w:sz w:val="16"/>
        </w:rPr>
        <w:t xml:space="preserve">Djilas, </w:t>
      </w:r>
      <w:r>
        <w:rPr>
          <w:i/>
          <w:sz w:val="16"/>
        </w:rPr>
        <w:t xml:space="preserve">Wartime</w:t>
      </w:r>
      <w:r>
        <w:rPr>
          <w:sz w:val="16"/>
        </w:rPr>
        <w:t xml:space="preserve">, s. </w:t>
      </w:r>
      <w:r>
        <w:rPr>
          <w:spacing w:val="-4"/>
          <w:sz w:val="16"/>
        </w:rPr>
        <w:t xml:space="preserve">142.</w:t>
      </w:r>
    </w:p>
    <w:p>
      <w:pPr>
        <w:pStyle w:val="ListParagraph"/>
        <w:numPr>
          <w:ilvl w:val="0"/>
          <w:numId w:val="3"/>
        </w:numPr>
        <w:tabs>
          <w:tab w:val="left" w:leader="none" w:pos="780"/>
        </w:tabs>
        <w:spacing w:before="9" w:after="0" w:line="240" w:lineRule="auto"/>
        <w:ind w:start="780" w:end="0" w:hanging="437"/>
        <w:jc w:val="left"/>
        <w:rPr>
          <w:sz w:val="16"/>
        </w:rPr>
      </w:pPr>
      <w:r>
        <w:rPr>
          <w:sz w:val="16"/>
        </w:rPr>
        <w:t xml:space="preserve">Roberts, </w:t>
      </w:r>
      <w:r>
        <w:rPr>
          <w:i/>
          <w:sz w:val="16"/>
        </w:rPr>
        <w:t xml:space="preserve">Tito</w:t>
      </w:r>
      <w:r>
        <w:rPr>
          <w:sz w:val="16"/>
        </w:rPr>
        <w:t xml:space="preserve">, s. </w:t>
      </w:r>
      <w:r>
        <w:rPr>
          <w:sz w:val="16"/>
        </w:rPr>
        <w:t xml:space="preserve">54; </w:t>
      </w:r>
      <w:r>
        <w:rPr>
          <w:sz w:val="16"/>
        </w:rPr>
        <w:t xml:space="preserve">Wheeler</w:t>
      </w:r>
      <w:r>
        <w:rPr>
          <w:sz w:val="16"/>
        </w:rPr>
        <w:t xml:space="preserve">, "Pariahs"</w:t>
      </w:r>
      <w:r>
        <w:rPr>
          <w:sz w:val="16"/>
        </w:rPr>
        <w:t xml:space="preserve">, s. </w:t>
      </w:r>
      <w:r>
        <w:rPr>
          <w:spacing w:val="-4"/>
          <w:sz w:val="16"/>
        </w:rPr>
        <w:t xml:space="preserve">145.</w:t>
      </w:r>
    </w:p>
    <w:p>
      <w:pPr>
        <w:pStyle w:val="ListParagraph"/>
        <w:numPr>
          <w:ilvl w:val="0"/>
          <w:numId w:val="3"/>
        </w:numPr>
        <w:tabs>
          <w:tab w:val="left" w:leader="none" w:pos="779"/>
        </w:tabs>
        <w:spacing w:before="12" w:after="0" w:line="240" w:lineRule="auto"/>
        <w:ind w:start="779" w:end="0" w:hanging="436"/>
        <w:jc w:val="left"/>
        <w:rPr>
          <w:sz w:val="16"/>
        </w:rPr>
      </w:pPr>
      <w:r>
        <w:rPr>
          <w:i/>
          <w:sz w:val="16"/>
        </w:rPr>
        <w:t xml:space="preserve">Otnošenija</w:t>
      </w:r>
      <w:r>
        <w:rPr>
          <w:sz w:val="16"/>
        </w:rPr>
        <w:t xml:space="preserve">, s. </w:t>
      </w:r>
      <w:r>
        <w:rPr>
          <w:sz w:val="16"/>
        </w:rPr>
        <w:t xml:space="preserve">103; </w:t>
      </w:r>
      <w:r>
        <w:rPr>
          <w:i/>
          <w:sz w:val="16"/>
        </w:rPr>
        <w:t xml:space="preserve">Dedijerovy </w:t>
      </w:r>
      <w:r>
        <w:rPr>
          <w:i/>
          <w:sz w:val="16"/>
        </w:rPr>
        <w:t xml:space="preserve">deníky, </w:t>
      </w:r>
      <w:r>
        <w:rPr>
          <w:sz w:val="16"/>
        </w:rPr>
        <w:t xml:space="preserve">I, </w:t>
      </w:r>
      <w:r>
        <w:rPr>
          <w:sz w:val="16"/>
        </w:rPr>
        <w:t xml:space="preserve">s. </w:t>
      </w:r>
      <w:r>
        <w:rPr>
          <w:spacing w:val="-4"/>
          <w:sz w:val="16"/>
        </w:rPr>
        <w:t xml:space="preserve">116.</w:t>
      </w:r>
    </w:p>
    <w:p>
      <w:pPr>
        <w:pStyle w:val="ListParagraph"/>
        <w:numPr>
          <w:ilvl w:val="0"/>
          <w:numId w:val="3"/>
        </w:numPr>
        <w:tabs>
          <w:tab w:val="left" w:leader="none" w:pos="779"/>
        </w:tabs>
        <w:spacing w:before="10" w:after="0" w:line="240" w:lineRule="auto"/>
        <w:ind w:start="779" w:end="0" w:hanging="437"/>
        <w:jc w:val="left"/>
        <w:rPr>
          <w:sz w:val="16"/>
        </w:rPr>
      </w:pPr>
      <w:r>
        <w:rPr>
          <w:sz w:val="16"/>
        </w:rPr>
        <w:t xml:space="preserve">Petranović, </w:t>
      </w:r>
      <w:r>
        <w:rPr>
          <w:i/>
          <w:sz w:val="16"/>
        </w:rPr>
        <w:t xml:space="preserve">Istoriografija</w:t>
      </w:r>
      <w:r>
        <w:rPr>
          <w:sz w:val="16"/>
        </w:rPr>
        <w:t xml:space="preserve">, s. </w:t>
      </w:r>
      <w:r>
        <w:rPr>
          <w:sz w:val="16"/>
        </w:rPr>
        <w:t xml:space="preserve">466</w:t>
      </w:r>
      <w:r>
        <w:rPr>
          <w:spacing w:val="-4"/>
          <w:sz w:val="16"/>
        </w:rPr>
        <w:t xml:space="preserve">, 478</w:t>
      </w:r>
      <w:r>
        <w:rPr>
          <w:sz w:val="16"/>
        </w:rPr>
        <w:t xml:space="preserve">.</w:t>
      </w:r>
    </w:p>
    <w:p>
      <w:pPr>
        <w:pStyle w:val="ListParagraph"/>
        <w:numPr>
          <w:ilvl w:val="0"/>
          <w:numId w:val="3"/>
        </w:numPr>
        <w:tabs>
          <w:tab w:val="left" w:leader="none" w:pos="779"/>
        </w:tabs>
        <w:spacing w:before="12" w:after="0" w:line="240" w:lineRule="auto"/>
        <w:ind w:start="779" w:end="0" w:hanging="437"/>
        <w:jc w:val="left"/>
        <w:rPr>
          <w:sz w:val="16"/>
        </w:rPr>
      </w:pPr>
      <w:r>
        <w:rPr>
          <w:sz w:val="16"/>
        </w:rPr>
        <w:t xml:space="preserve">Wheeler</w:t>
      </w:r>
      <w:r>
        <w:rPr>
          <w:sz w:val="16"/>
        </w:rPr>
        <w:t xml:space="preserve">, "Pariahs"</w:t>
      </w:r>
      <w:r>
        <w:rPr>
          <w:sz w:val="16"/>
        </w:rPr>
        <w:t xml:space="preserve">, s. </w:t>
      </w:r>
      <w:r>
        <w:rPr>
          <w:sz w:val="16"/>
        </w:rPr>
        <w:t xml:space="preserve">139; </w:t>
      </w:r>
      <w:r>
        <w:rPr>
          <w:sz w:val="16"/>
        </w:rPr>
        <w:t xml:space="preserve">Pavlowitch, </w:t>
      </w:r>
      <w:r>
        <w:rPr>
          <w:i/>
          <w:sz w:val="16"/>
        </w:rPr>
        <w:t xml:space="preserve">Hitler's </w:t>
      </w:r>
      <w:r>
        <w:rPr>
          <w:i/>
          <w:sz w:val="16"/>
        </w:rPr>
        <w:t xml:space="preserve">New </w:t>
      </w:r>
      <w:r>
        <w:rPr>
          <w:i/>
          <w:sz w:val="16"/>
        </w:rPr>
        <w:t xml:space="preserve">Disorder</w:t>
      </w:r>
      <w:r>
        <w:rPr>
          <w:sz w:val="16"/>
        </w:rPr>
        <w:t xml:space="preserve">, s. </w:t>
      </w:r>
      <w:r>
        <w:rPr>
          <w:spacing w:val="-4"/>
          <w:sz w:val="16"/>
        </w:rPr>
        <w:t xml:space="preserve">115.</w:t>
      </w:r>
    </w:p>
    <w:p>
      <w:pPr>
        <w:pStyle w:val="ListParagraph"/>
        <w:numPr>
          <w:ilvl w:val="0"/>
          <w:numId w:val="3"/>
        </w:numPr>
        <w:tabs>
          <w:tab w:val="left" w:leader="none" w:pos="778"/>
        </w:tabs>
        <w:spacing w:before="9" w:after="0" w:line="240" w:lineRule="auto"/>
        <w:ind w:start="778" w:end="0" w:hanging="436"/>
        <w:jc w:val="left"/>
        <w:rPr>
          <w:sz w:val="16"/>
        </w:rPr>
      </w:pPr>
      <w:r>
        <w:rPr>
          <w:i/>
          <w:sz w:val="16"/>
        </w:rPr>
        <w:t xml:space="preserve">Dedijerovy </w:t>
      </w:r>
      <w:r>
        <w:rPr>
          <w:i/>
          <w:sz w:val="16"/>
        </w:rPr>
        <w:t xml:space="preserve">deníky, </w:t>
      </w:r>
      <w:r>
        <w:rPr>
          <w:sz w:val="16"/>
        </w:rPr>
        <w:t xml:space="preserve">I, </w:t>
      </w:r>
      <w:r>
        <w:rPr>
          <w:sz w:val="16"/>
        </w:rPr>
        <w:t xml:space="preserve">s. </w:t>
      </w:r>
      <w:r>
        <w:rPr>
          <w:sz w:val="16"/>
        </w:rPr>
        <w:t xml:space="preserve">132, </w:t>
      </w:r>
      <w:r>
        <w:rPr>
          <w:spacing w:val="-2"/>
          <w:sz w:val="16"/>
        </w:rPr>
        <w:t xml:space="preserve">148-58.</w:t>
      </w:r>
    </w:p>
    <w:p>
      <w:pPr>
        <w:pStyle w:val="ListParagraph"/>
        <w:numPr>
          <w:ilvl w:val="0"/>
          <w:numId w:val="3"/>
        </w:numPr>
        <w:tabs>
          <w:tab w:val="left" w:leader="none" w:pos="775"/>
        </w:tabs>
        <w:spacing w:before="12" w:after="0" w:line="254" w:lineRule="auto"/>
        <w:ind w:start="59" w:end="110" w:firstLine="282"/>
        <w:jc w:val="both"/>
        <w:rPr>
          <w:sz w:val="16"/>
        </w:rPr>
      </w:pPr>
      <w:r>
        <w:rPr>
          <w:i/>
          <w:sz w:val="16"/>
        </w:rPr>
        <w:t xml:space="preserve">Otnosheniya</w:t>
      </w:r>
      <w:r>
        <w:rPr>
          <w:sz w:val="16"/>
        </w:rPr>
        <w:t xml:space="preserve">, s. 121-2. K povstáním viz M. A. Hoare, </w:t>
      </w:r>
      <w:r>
        <w:rPr>
          <w:i/>
          <w:sz w:val="16"/>
        </w:rPr>
        <w:t xml:space="preserve">Genocide and Resistance in </w:t>
      </w:r>
      <w:r>
        <w:rPr>
          <w:i/>
          <w:sz w:val="16"/>
        </w:rPr>
        <w:t xml:space="preserve">Hitler's </w:t>
      </w:r>
      <w:r>
        <w:rPr>
          <w:i/>
          <w:sz w:val="16"/>
        </w:rPr>
        <w:t xml:space="preserve">Bosnia: </w:t>
      </w:r>
      <w:r>
        <w:rPr>
          <w:i/>
          <w:sz w:val="16"/>
        </w:rPr>
        <w:t xml:space="preserve">the </w:t>
      </w:r>
      <w:r>
        <w:rPr>
          <w:i/>
          <w:sz w:val="16"/>
        </w:rPr>
        <w:t xml:space="preserve">Partisans </w:t>
      </w:r>
      <w:r>
        <w:rPr>
          <w:i/>
          <w:sz w:val="16"/>
        </w:rPr>
        <w:t xml:space="preserve">and </w:t>
      </w:r>
      <w:r>
        <w:rPr>
          <w:i/>
          <w:sz w:val="16"/>
        </w:rPr>
        <w:t xml:space="preserve">the Chetniks, </w:t>
      </w:r>
      <w:r>
        <w:rPr>
          <w:i/>
          <w:sz w:val="16"/>
        </w:rPr>
        <w:t xml:space="preserve">1941-43 </w:t>
      </w:r>
      <w:r>
        <w:rPr>
          <w:sz w:val="16"/>
        </w:rPr>
        <w:t xml:space="preserve">(The </w:t>
      </w:r>
      <w:r>
        <w:rPr>
          <w:sz w:val="16"/>
        </w:rPr>
        <w:t xml:space="preserve">British </w:t>
      </w:r>
      <w:r>
        <w:rPr>
          <w:sz w:val="16"/>
        </w:rPr>
        <w:t xml:space="preserve">Academy-Oxford </w:t>
      </w:r>
      <w:r>
        <w:rPr>
          <w:sz w:val="16"/>
        </w:rPr>
        <w:t xml:space="preserve">University </w:t>
      </w:r>
      <w:r>
        <w:rPr>
          <w:sz w:val="16"/>
        </w:rPr>
        <w:t xml:space="preserve">Press: </w:t>
      </w:r>
      <w:r>
        <w:rPr>
          <w:sz w:val="16"/>
        </w:rPr>
        <w:t xml:space="preserve">Oxford, 2006), s. 205-8.</w:t>
      </w:r>
    </w:p>
    <w:p>
      <w:pPr>
        <w:pStyle w:val="ListParagraph"/>
        <w:numPr>
          <w:ilvl w:val="0"/>
          <w:numId w:val="3"/>
        </w:numPr>
        <w:tabs>
          <w:tab w:val="left" w:leader="none" w:pos="776"/>
        </w:tabs>
        <w:spacing w:before="0" w:after="0" w:line="191" w:lineRule="exact"/>
        <w:ind w:start="776" w:end="0" w:hanging="434"/>
        <w:jc w:val="both"/>
        <w:rPr>
          <w:sz w:val="16"/>
        </w:rPr>
      </w:pPr>
      <w:r>
        <w:rPr>
          <w:i/>
          <w:sz w:val="16"/>
        </w:rPr>
        <w:t xml:space="preserve">Dedijerovy </w:t>
      </w:r>
      <w:r>
        <w:rPr>
          <w:i/>
          <w:sz w:val="16"/>
        </w:rPr>
        <w:t xml:space="preserve">deníky, </w:t>
      </w:r>
      <w:r>
        <w:rPr>
          <w:sz w:val="16"/>
        </w:rPr>
        <w:t xml:space="preserve">I, </w:t>
      </w:r>
      <w:r>
        <w:rPr>
          <w:sz w:val="16"/>
        </w:rPr>
        <w:t xml:space="preserve">s. </w:t>
      </w:r>
      <w:r>
        <w:rPr>
          <w:sz w:val="16"/>
        </w:rPr>
        <w:t xml:space="preserve">187, </w:t>
      </w:r>
      <w:r>
        <w:rPr>
          <w:spacing w:val="-4"/>
          <w:sz w:val="16"/>
        </w:rPr>
        <w:t xml:space="preserve">196.</w:t>
      </w:r>
    </w:p>
    <w:p>
      <w:pPr>
        <w:pStyle w:val="ListParagraph"/>
        <w:numPr>
          <w:ilvl w:val="0"/>
          <w:numId w:val="3"/>
        </w:numPr>
        <w:tabs>
          <w:tab w:val="left" w:leader="none" w:pos="779"/>
        </w:tabs>
        <w:spacing w:before="10" w:after="0" w:line="240" w:lineRule="auto"/>
        <w:ind w:start="779" w:end="0" w:hanging="437"/>
        <w:jc w:val="left"/>
        <w:rPr>
          <w:sz w:val="16"/>
        </w:rPr>
      </w:pPr>
      <w:r>
        <w:rPr>
          <w:sz w:val="16"/>
        </w:rPr>
        <w:t xml:space="preserve">Roberts, </w:t>
      </w:r>
      <w:r>
        <w:rPr>
          <w:i/>
          <w:sz w:val="16"/>
        </w:rPr>
        <w:t xml:space="preserve">Tito</w:t>
      </w:r>
      <w:r>
        <w:rPr>
          <w:sz w:val="16"/>
        </w:rPr>
        <w:t xml:space="preserve">, s. </w:t>
      </w:r>
      <w:r>
        <w:rPr>
          <w:sz w:val="16"/>
        </w:rPr>
        <w:t xml:space="preserve">76; </w:t>
      </w:r>
      <w:r>
        <w:rPr>
          <w:sz w:val="16"/>
        </w:rPr>
        <w:t xml:space="preserve">Djilas, </w:t>
      </w:r>
      <w:r>
        <w:rPr>
          <w:i/>
          <w:sz w:val="16"/>
        </w:rPr>
        <w:t xml:space="preserve">Wartime</w:t>
      </w:r>
      <w:r>
        <w:rPr>
          <w:sz w:val="16"/>
        </w:rPr>
        <w:t xml:space="preserve">, s. </w:t>
      </w:r>
      <w:r>
        <w:rPr>
          <w:spacing w:val="-4"/>
          <w:sz w:val="16"/>
        </w:rPr>
        <w:t xml:space="preserve">176.</w:t>
      </w:r>
    </w:p>
    <w:p>
      <w:pPr>
        <w:pStyle w:val="ListParagraph"/>
        <w:numPr>
          <w:ilvl w:val="0"/>
          <w:numId w:val="3"/>
        </w:numPr>
        <w:tabs>
          <w:tab w:val="left" w:leader="none" w:pos="778"/>
        </w:tabs>
        <w:spacing w:before="12" w:after="0" w:line="240" w:lineRule="auto"/>
        <w:ind w:start="778" w:end="0" w:hanging="437"/>
        <w:jc w:val="left"/>
        <w:rPr>
          <w:sz w:val="16"/>
        </w:rPr>
      </w:pPr>
      <w:r>
        <w:rPr>
          <w:i/>
          <w:sz w:val="16"/>
        </w:rPr>
        <w:t xml:space="preserve">Dedijerovy </w:t>
      </w:r>
      <w:r>
        <w:rPr>
          <w:i/>
          <w:sz w:val="16"/>
        </w:rPr>
        <w:t xml:space="preserve">deníky, </w:t>
      </w:r>
      <w:r>
        <w:rPr>
          <w:sz w:val="16"/>
        </w:rPr>
        <w:t xml:space="preserve">I, </w:t>
      </w:r>
      <w:r>
        <w:rPr>
          <w:sz w:val="16"/>
        </w:rPr>
        <w:t xml:space="preserve">s. </w:t>
      </w:r>
      <w:r>
        <w:rPr>
          <w:spacing w:val="-4"/>
          <w:sz w:val="16"/>
        </w:rPr>
        <w:t xml:space="preserve">207.</w:t>
      </w:r>
    </w:p>
    <w:p>
      <w:pPr>
        <w:pStyle w:val="ListParagraph"/>
        <w:numPr>
          <w:ilvl w:val="0"/>
          <w:numId w:val="3"/>
        </w:numPr>
        <w:tabs>
          <w:tab w:val="left" w:leader="none" w:pos="778"/>
        </w:tabs>
        <w:spacing w:before="12" w:after="0" w:line="240" w:lineRule="auto"/>
        <w:ind w:start="778" w:end="0" w:hanging="437"/>
        <w:jc w:val="left"/>
        <w:rPr>
          <w:sz w:val="16"/>
        </w:rPr>
      </w:pPr>
      <w:r>
        <w:rPr>
          <w:i/>
          <w:sz w:val="16"/>
        </w:rPr>
        <w:t xml:space="preserve">Dedijer </w:t>
      </w:r>
      <w:r>
        <w:rPr>
          <w:i/>
          <w:sz w:val="16"/>
        </w:rPr>
        <w:t xml:space="preserve">Diaries, </w:t>
      </w:r>
      <w:r>
        <w:rPr>
          <w:sz w:val="16"/>
        </w:rPr>
        <w:t xml:space="preserve">I, </w:t>
      </w:r>
      <w:r>
        <w:rPr>
          <w:sz w:val="16"/>
        </w:rPr>
        <w:t xml:space="preserve">s. </w:t>
      </w:r>
      <w:r>
        <w:rPr>
          <w:sz w:val="16"/>
        </w:rPr>
        <w:t xml:space="preserve">212; </w:t>
      </w:r>
      <w:r>
        <w:rPr>
          <w:sz w:val="16"/>
        </w:rPr>
        <w:t xml:space="preserve">Djilas, </w:t>
      </w:r>
      <w:r>
        <w:rPr>
          <w:i/>
          <w:sz w:val="16"/>
        </w:rPr>
        <w:t xml:space="preserve">Wartime</w:t>
      </w:r>
      <w:r>
        <w:rPr>
          <w:sz w:val="16"/>
        </w:rPr>
        <w:t xml:space="preserve">, s. </w:t>
      </w:r>
      <w:r>
        <w:rPr>
          <w:spacing w:val="-5"/>
          <w:sz w:val="16"/>
        </w:rPr>
        <w:t xml:space="preserve">99.</w:t>
      </w:r>
    </w:p>
    <w:p>
      <w:pPr>
        <w:pStyle w:val="ListParagraph"/>
        <w:numPr>
          <w:ilvl w:val="0"/>
          <w:numId w:val="3"/>
        </w:numPr>
        <w:tabs>
          <w:tab w:val="left" w:leader="none" w:pos="778"/>
        </w:tabs>
        <w:spacing w:before="9" w:after="0" w:line="240" w:lineRule="auto"/>
        <w:ind w:start="778" w:end="0" w:hanging="437"/>
        <w:jc w:val="left"/>
        <w:rPr>
          <w:sz w:val="16"/>
        </w:rPr>
      </w:pPr>
      <w:r>
        <w:rPr>
          <w:sz w:val="16"/>
        </w:rPr>
        <w:t xml:space="preserve">Dedijer, </w:t>
      </w:r>
      <w:r>
        <w:rPr>
          <w:i/>
          <w:sz w:val="16"/>
        </w:rPr>
        <w:t xml:space="preserve">Tito </w:t>
      </w:r>
      <w:r>
        <w:rPr>
          <w:i/>
          <w:sz w:val="16"/>
        </w:rPr>
        <w:t xml:space="preserve">Speaks</w:t>
      </w:r>
      <w:r>
        <w:rPr>
          <w:i/>
          <w:sz w:val="16"/>
        </w:rPr>
        <w:t xml:space="preserve">,</w:t>
      </w:r>
      <w:r>
        <w:rPr>
          <w:sz w:val="16"/>
        </w:rPr>
        <w:t xml:space="preserve"> s. </w:t>
      </w:r>
      <w:r>
        <w:rPr>
          <w:sz w:val="16"/>
        </w:rPr>
        <w:t xml:space="preserve">183-4; </w:t>
      </w:r>
      <w:r>
        <w:rPr>
          <w:sz w:val="16"/>
        </w:rPr>
        <w:t xml:space="preserve">Wheeler, </w:t>
      </w:r>
      <w:r>
        <w:rPr>
          <w:sz w:val="16"/>
        </w:rPr>
        <w:t xml:space="preserve">"Pariahs"</w:t>
      </w:r>
      <w:r>
        <w:rPr>
          <w:sz w:val="16"/>
        </w:rPr>
        <w:t xml:space="preserve">, s. </w:t>
      </w:r>
      <w:r>
        <w:rPr>
          <w:spacing w:val="-4"/>
          <w:sz w:val="16"/>
        </w:rPr>
        <w:t xml:space="preserve">126.</w:t>
      </w:r>
    </w:p>
    <w:p>
      <w:pPr>
        <w:pStyle w:val="ListParagraph"/>
        <w:numPr>
          <w:ilvl w:val="0"/>
          <w:numId w:val="3"/>
        </w:numPr>
        <w:tabs>
          <w:tab w:val="left" w:leader="none" w:pos="778"/>
        </w:tabs>
        <w:spacing w:before="12" w:after="0" w:line="240" w:lineRule="auto"/>
        <w:ind w:start="778" w:end="0" w:hanging="437"/>
        <w:jc w:val="left"/>
        <w:rPr>
          <w:sz w:val="16"/>
        </w:rPr>
      </w:pPr>
      <w:r>
        <w:rPr>
          <w:sz w:val="16"/>
        </w:rPr>
        <w:t xml:space="preserve">Vinterhalter, </w:t>
      </w:r>
      <w:r>
        <w:rPr>
          <w:i/>
          <w:sz w:val="16"/>
        </w:rPr>
        <w:t xml:space="preserve">In </w:t>
      </w:r>
      <w:r>
        <w:rPr>
          <w:i/>
          <w:sz w:val="16"/>
        </w:rPr>
        <w:t xml:space="preserve">the </w:t>
      </w:r>
      <w:r>
        <w:rPr>
          <w:i/>
          <w:sz w:val="16"/>
        </w:rPr>
        <w:t xml:space="preserve">Path</w:t>
      </w:r>
      <w:r>
        <w:rPr>
          <w:sz w:val="16"/>
        </w:rPr>
        <w:t xml:space="preserve">, s. </w:t>
      </w:r>
      <w:r>
        <w:rPr>
          <w:sz w:val="16"/>
        </w:rPr>
        <w:t xml:space="preserve">295; </w:t>
      </w:r>
      <w:r>
        <w:rPr>
          <w:sz w:val="16"/>
        </w:rPr>
        <w:t xml:space="preserve">Djilas, </w:t>
      </w:r>
      <w:r>
        <w:rPr>
          <w:i/>
          <w:sz w:val="16"/>
        </w:rPr>
        <w:t xml:space="preserve">Wartime</w:t>
      </w:r>
      <w:r>
        <w:rPr>
          <w:sz w:val="16"/>
        </w:rPr>
        <w:t xml:space="preserve">, s. </w:t>
      </w:r>
      <w:r>
        <w:rPr>
          <w:sz w:val="16"/>
        </w:rPr>
        <w:t xml:space="preserve">173, </w:t>
      </w:r>
      <w:r>
        <w:rPr>
          <w:sz w:val="16"/>
        </w:rPr>
        <w:t xml:space="preserve">176, </w:t>
      </w:r>
      <w:r>
        <w:rPr>
          <w:spacing w:val="-4"/>
          <w:sz w:val="16"/>
        </w:rPr>
        <w:t xml:space="preserve">183.</w:t>
      </w:r>
    </w:p>
    <w:p>
      <w:pPr>
        <w:pStyle w:val="ListParagraph"/>
        <w:numPr>
          <w:ilvl w:val="0"/>
          <w:numId w:val="3"/>
        </w:numPr>
        <w:tabs>
          <w:tab w:val="left" w:leader="none" w:pos="777"/>
        </w:tabs>
        <w:spacing w:before="10" w:after="0" w:line="240" w:lineRule="auto"/>
        <w:ind w:start="777" w:end="0" w:hanging="437"/>
        <w:jc w:val="left"/>
        <w:rPr>
          <w:sz w:val="16"/>
        </w:rPr>
      </w:pPr>
      <w:r>
        <w:rPr>
          <w:sz w:val="16"/>
        </w:rPr>
        <w:t xml:space="preserve">Wheeler</w:t>
      </w:r>
      <w:r>
        <w:rPr>
          <w:sz w:val="16"/>
        </w:rPr>
        <w:t xml:space="preserve">, "Pariahs"</w:t>
      </w:r>
      <w:r>
        <w:rPr>
          <w:sz w:val="16"/>
        </w:rPr>
        <w:t xml:space="preserve">, s. </w:t>
      </w:r>
      <w:r>
        <w:rPr>
          <w:sz w:val="16"/>
        </w:rPr>
        <w:t xml:space="preserve">145; </w:t>
      </w:r>
      <w:r>
        <w:rPr>
          <w:sz w:val="16"/>
        </w:rPr>
        <w:t xml:space="preserve">Pavlowitch, </w:t>
      </w:r>
      <w:r>
        <w:rPr>
          <w:i/>
          <w:sz w:val="16"/>
        </w:rPr>
        <w:t xml:space="preserve">Hitler's </w:t>
      </w:r>
      <w:r>
        <w:rPr>
          <w:i/>
          <w:sz w:val="16"/>
        </w:rPr>
        <w:t xml:space="preserve">New </w:t>
      </w:r>
      <w:r>
        <w:rPr>
          <w:i/>
          <w:sz w:val="16"/>
        </w:rPr>
        <w:t xml:space="preserve">Disorder </w:t>
      </w:r>
      <w:r>
        <w:rPr>
          <w:sz w:val="16"/>
        </w:rPr>
        <w:t xml:space="preserve">s. </w:t>
      </w:r>
      <w:r>
        <w:rPr>
          <w:spacing w:val="-4"/>
          <w:sz w:val="16"/>
        </w:rPr>
        <w:t xml:space="preserve">121.</w:t>
      </w:r>
    </w:p>
    <w:p>
      <w:pPr>
        <w:pStyle w:val="ListParagraph"/>
        <w:numPr>
          <w:ilvl w:val="0"/>
          <w:numId w:val="3"/>
        </w:numPr>
        <w:tabs>
          <w:tab w:val="left" w:leader="none" w:pos="776"/>
        </w:tabs>
        <w:spacing w:before="12" w:after="0" w:line="240" w:lineRule="auto"/>
        <w:ind w:start="776" w:end="0" w:hanging="436"/>
        <w:jc w:val="left"/>
        <w:rPr>
          <w:sz w:val="16"/>
        </w:rPr>
      </w:pPr>
      <w:r>
        <w:rPr>
          <w:i/>
          <w:sz w:val="16"/>
        </w:rPr>
        <w:t xml:space="preserve">Otnosheniya</w:t>
      </w:r>
      <w:r>
        <w:rPr>
          <w:sz w:val="16"/>
        </w:rPr>
        <w:t xml:space="preserve">, s. </w:t>
      </w:r>
      <w:r>
        <w:rPr>
          <w:spacing w:val="-4"/>
          <w:sz w:val="16"/>
        </w:rPr>
        <w:t xml:space="preserve">123.</w:t>
      </w:r>
    </w:p>
    <w:p>
      <w:pPr>
        <w:pStyle w:val="ListParagraph"/>
        <w:numPr>
          <w:ilvl w:val="0"/>
          <w:numId w:val="3"/>
        </w:numPr>
        <w:tabs>
          <w:tab w:val="left" w:leader="none" w:pos="776"/>
        </w:tabs>
        <w:spacing w:before="9" w:after="0" w:line="240" w:lineRule="auto"/>
        <w:ind w:start="776" w:end="0" w:hanging="436"/>
        <w:jc w:val="left"/>
        <w:rPr>
          <w:sz w:val="16"/>
        </w:rPr>
      </w:pPr>
      <w:r>
        <w:rPr>
          <w:i/>
          <w:sz w:val="16"/>
        </w:rPr>
        <w:t xml:space="preserve">Dedijerovy </w:t>
      </w:r>
      <w:r>
        <w:rPr>
          <w:i/>
          <w:sz w:val="16"/>
        </w:rPr>
        <w:t xml:space="preserve">deníky</w:t>
      </w:r>
      <w:r>
        <w:rPr>
          <w:sz w:val="16"/>
        </w:rPr>
        <w:t xml:space="preserve">, </w:t>
      </w:r>
      <w:r>
        <w:rPr>
          <w:sz w:val="16"/>
        </w:rPr>
        <w:t xml:space="preserve">I, </w:t>
      </w:r>
      <w:r>
        <w:rPr>
          <w:sz w:val="16"/>
        </w:rPr>
        <w:t xml:space="preserve">s. </w:t>
      </w:r>
      <w:r>
        <w:rPr>
          <w:spacing w:val="-4"/>
          <w:sz w:val="16"/>
        </w:rPr>
        <w:t xml:space="preserve">212.</w:t>
      </w:r>
    </w:p>
    <w:p>
      <w:pPr>
        <w:pStyle w:val="ListParagraph"/>
        <w:numPr>
          <w:ilvl w:val="0"/>
          <w:numId w:val="3"/>
        </w:numPr>
        <w:tabs>
          <w:tab w:val="left" w:leader="none" w:pos="776"/>
        </w:tabs>
        <w:spacing w:before="12" w:after="0" w:line="240" w:lineRule="auto"/>
        <w:ind w:start="776" w:end="0" w:hanging="436"/>
        <w:jc w:val="left"/>
        <w:rPr>
          <w:sz w:val="16"/>
        </w:rPr>
      </w:pPr>
      <w:r>
        <w:rPr>
          <w:i/>
          <w:sz w:val="16"/>
        </w:rPr>
        <w:t xml:space="preserve">Otnosheniya</w:t>
      </w:r>
      <w:r>
        <w:rPr>
          <w:sz w:val="16"/>
        </w:rPr>
        <w:t xml:space="preserve">, s. </w:t>
      </w:r>
      <w:r>
        <w:rPr>
          <w:sz w:val="16"/>
        </w:rPr>
        <w:t xml:space="preserve">499; </w:t>
      </w:r>
      <w:r>
        <w:rPr>
          <w:sz w:val="16"/>
        </w:rPr>
        <w:t xml:space="preserve">Trew, </w:t>
      </w:r>
      <w:r>
        <w:rPr>
          <w:i/>
          <w:sz w:val="16"/>
        </w:rPr>
        <w:t xml:space="preserve">Britain</w:t>
      </w:r>
      <w:r>
        <w:rPr>
          <w:sz w:val="16"/>
        </w:rPr>
        <w:t xml:space="preserve">, </w:t>
      </w:r>
      <w:r>
        <w:rPr>
          <w:sz w:val="16"/>
        </w:rPr>
        <w:t xml:space="preserve">s. </w:t>
      </w:r>
      <w:r>
        <w:rPr>
          <w:spacing w:val="-4"/>
          <w:sz w:val="16"/>
        </w:rPr>
        <w:t xml:space="preserve">138.</w:t>
      </w:r>
    </w:p>
    <w:p>
      <w:pPr>
        <w:pStyle w:val="ListParagraph"/>
        <w:numPr>
          <w:ilvl w:val="0"/>
          <w:numId w:val="3"/>
        </w:numPr>
        <w:tabs>
          <w:tab w:val="left" w:leader="none" w:pos="776"/>
        </w:tabs>
        <w:spacing w:before="12" w:after="0" w:line="240" w:lineRule="auto"/>
        <w:ind w:start="776" w:end="0" w:hanging="437"/>
        <w:jc w:val="left"/>
        <w:rPr>
          <w:sz w:val="16"/>
        </w:rPr>
      </w:pPr>
      <w:r>
        <w:rPr>
          <w:sz w:val="16"/>
        </w:rPr>
        <w:t xml:space="preserve">Petranović, </w:t>
      </w:r>
      <w:r>
        <w:rPr>
          <w:i/>
          <w:sz w:val="16"/>
        </w:rPr>
        <w:t xml:space="preserve">AVNOJ</w:t>
      </w:r>
      <w:r>
        <w:rPr>
          <w:sz w:val="16"/>
        </w:rPr>
        <w:t xml:space="preserve">, s. </w:t>
      </w:r>
      <w:r>
        <w:rPr>
          <w:sz w:val="16"/>
        </w:rPr>
        <w:t xml:space="preserve">102; </w:t>
      </w:r>
      <w:r>
        <w:rPr>
          <w:sz w:val="16"/>
        </w:rPr>
        <w:t xml:space="preserve">Čemerlić, </w:t>
      </w:r>
      <w:r>
        <w:rPr>
          <w:sz w:val="16"/>
        </w:rPr>
        <w:t xml:space="preserve">"Postanak"</w:t>
      </w:r>
      <w:r>
        <w:rPr>
          <w:sz w:val="16"/>
        </w:rPr>
        <w:t xml:space="preserve">, s. </w:t>
      </w:r>
      <w:r>
        <w:rPr>
          <w:spacing w:val="-5"/>
          <w:sz w:val="16"/>
        </w:rPr>
        <w:t xml:space="preserve">75.</w:t>
      </w:r>
    </w:p>
    <w:p>
      <w:pPr>
        <w:pStyle w:val="ListParagraph"/>
        <w:numPr>
          <w:ilvl w:val="0"/>
          <w:numId w:val="3"/>
        </w:numPr>
        <w:tabs>
          <w:tab w:val="left" w:leader="none" w:pos="776"/>
        </w:tabs>
        <w:spacing w:before="10" w:after="0" w:line="254" w:lineRule="auto"/>
        <w:ind w:start="56" w:end="111" w:firstLine="283"/>
        <w:jc w:val="left"/>
        <w:rPr>
          <w:sz w:val="16"/>
        </w:rPr>
      </w:pPr>
      <w:r>
        <w:rPr>
          <w:sz w:val="16"/>
        </w:rPr>
        <w:t xml:space="preserve">Istorijsko odeljenje CK KPJ</w:t>
      </w:r>
      <w:r>
        <w:rPr>
          <w:i/>
          <w:sz w:val="16"/>
        </w:rPr>
        <w:t xml:space="preserve">, Istorijski Arhiv KPJ (sv. 1., kniha 2) Borba, 1942-3 </w:t>
      </w:r>
      <w:r>
        <w:rPr>
          <w:sz w:val="16"/>
        </w:rPr>
        <w:t xml:space="preserve">(Bělehrad </w:t>
      </w:r>
      <w:r>
        <w:rPr>
          <w:sz w:val="16"/>
        </w:rPr>
        <w:t xml:space="preserve">1949), s. 13-14 [dále jen </w:t>
      </w:r>
      <w:r>
        <w:rPr>
          <w:i/>
          <w:sz w:val="16"/>
        </w:rPr>
        <w:t xml:space="preserve">Borba reprint</w:t>
      </w:r>
      <w:r>
        <w:rPr>
          <w:sz w:val="16"/>
        </w:rPr>
        <w:t xml:space="preserve">]; Pavlowitch, </w:t>
      </w:r>
      <w:r>
        <w:rPr>
          <w:i/>
          <w:sz w:val="16"/>
        </w:rPr>
        <w:t xml:space="preserve">Hitler's New Disorder</w:t>
      </w:r>
      <w:r>
        <w:rPr>
          <w:sz w:val="16"/>
        </w:rPr>
        <w:t xml:space="preserve">, s. 129-30.</w:t>
      </w:r>
    </w:p>
    <w:p>
      <w:pPr>
        <w:pStyle w:val="ListParagraph"/>
        <w:numPr>
          <w:ilvl w:val="0"/>
          <w:numId w:val="3"/>
        </w:numPr>
        <w:tabs>
          <w:tab w:val="left" w:leader="none" w:pos="776"/>
        </w:tabs>
        <w:spacing w:before="0" w:after="0" w:line="191" w:lineRule="exact"/>
        <w:ind w:start="776" w:end="0" w:hanging="436"/>
        <w:jc w:val="left"/>
        <w:rPr>
          <w:sz w:val="16"/>
        </w:rPr>
      </w:pPr>
      <w:r>
        <w:rPr>
          <w:i/>
          <w:sz w:val="16"/>
        </w:rPr>
        <w:t xml:space="preserve">Otnosheniya</w:t>
      </w:r>
      <w:r>
        <w:rPr>
          <w:sz w:val="16"/>
        </w:rPr>
        <w:t xml:space="preserve">, s. </w:t>
      </w:r>
      <w:r>
        <w:rPr>
          <w:spacing w:val="-2"/>
          <w:sz w:val="16"/>
        </w:rPr>
        <w:t xml:space="preserve">137-8.</w:t>
      </w:r>
    </w:p>
    <w:p>
      <w:pPr>
        <w:pStyle w:val="ListParagraph"/>
        <w:numPr>
          <w:ilvl w:val="0"/>
          <w:numId w:val="3"/>
        </w:numPr>
        <w:tabs>
          <w:tab w:val="left" w:leader="none" w:pos="776"/>
        </w:tabs>
        <w:spacing w:before="12" w:after="0" w:line="240" w:lineRule="auto"/>
        <w:ind w:start="776" w:end="0" w:hanging="437"/>
        <w:jc w:val="left"/>
        <w:rPr>
          <w:sz w:val="16"/>
        </w:rPr>
      </w:pPr>
      <w:r>
        <w:rPr>
          <w:i/>
          <w:sz w:val="16"/>
        </w:rPr>
        <w:t xml:space="preserve">Dedijerovy </w:t>
      </w:r>
      <w:r>
        <w:rPr>
          <w:i/>
          <w:sz w:val="16"/>
        </w:rPr>
        <w:t xml:space="preserve">deníky, </w:t>
      </w:r>
      <w:r>
        <w:rPr>
          <w:sz w:val="16"/>
        </w:rPr>
        <w:t xml:space="preserve">I, </w:t>
      </w:r>
      <w:r>
        <w:rPr>
          <w:sz w:val="16"/>
        </w:rPr>
        <w:t xml:space="preserve">s. </w:t>
      </w:r>
      <w:r>
        <w:rPr>
          <w:spacing w:val="-4"/>
          <w:sz w:val="16"/>
        </w:rPr>
        <w:t xml:space="preserve">323.</w:t>
      </w:r>
    </w:p>
    <w:p>
      <w:pPr>
        <w:pStyle w:val="ListParagraph"/>
        <w:numPr>
          <w:ilvl w:val="0"/>
          <w:numId w:val="3"/>
        </w:numPr>
        <w:tabs>
          <w:tab w:val="left" w:leader="none" w:pos="776"/>
        </w:tabs>
        <w:spacing w:before="12" w:after="0" w:line="240" w:lineRule="auto"/>
        <w:ind w:start="776" w:end="0" w:hanging="437"/>
        <w:jc w:val="left"/>
        <w:rPr>
          <w:sz w:val="16"/>
        </w:rPr>
      </w:pPr>
      <w:r>
        <w:rPr>
          <w:sz w:val="16"/>
        </w:rPr>
        <w:t xml:space="preserve">Dallin </w:t>
      </w:r>
      <w:r>
        <w:rPr>
          <w:sz w:val="16"/>
        </w:rPr>
        <w:t xml:space="preserve">a </w:t>
      </w:r>
      <w:r>
        <w:rPr>
          <w:sz w:val="16"/>
        </w:rPr>
        <w:t xml:space="preserve">Firsov, </w:t>
      </w:r>
      <w:r>
        <w:rPr>
          <w:i/>
          <w:sz w:val="16"/>
        </w:rPr>
        <w:t xml:space="preserve">Dimitrov </w:t>
      </w:r>
      <w:r>
        <w:rPr>
          <w:i/>
          <w:sz w:val="16"/>
        </w:rPr>
        <w:t xml:space="preserve">a </w:t>
      </w:r>
      <w:r>
        <w:rPr>
          <w:i/>
          <w:sz w:val="16"/>
        </w:rPr>
        <w:t xml:space="preserve">Stalin</w:t>
      </w:r>
      <w:r>
        <w:rPr>
          <w:sz w:val="16"/>
        </w:rPr>
        <w:t xml:space="preserve">, s. </w:t>
      </w:r>
      <w:r>
        <w:rPr>
          <w:sz w:val="16"/>
        </w:rPr>
        <w:t xml:space="preserve">221; </w:t>
      </w:r>
      <w:r>
        <w:rPr>
          <w:i/>
          <w:sz w:val="16"/>
        </w:rPr>
        <w:t xml:space="preserve">Otnošenija</w:t>
      </w:r>
      <w:r>
        <w:rPr>
          <w:sz w:val="16"/>
        </w:rPr>
        <w:t xml:space="preserve">, s. </w:t>
      </w:r>
      <w:r>
        <w:rPr>
          <w:spacing w:val="-4"/>
          <w:sz w:val="16"/>
        </w:rPr>
        <w:t xml:space="preserve">149.</w:t>
      </w:r>
    </w:p>
    <w:p>
      <w:pPr>
        <w:pStyle w:val="ListParagraph"/>
        <w:numPr>
          <w:ilvl w:val="0"/>
          <w:numId w:val="3"/>
        </w:numPr>
        <w:tabs>
          <w:tab w:val="left" w:leader="none" w:pos="776"/>
        </w:tabs>
        <w:spacing w:before="9" w:after="0" w:line="240" w:lineRule="auto"/>
        <w:ind w:start="776" w:end="0" w:hanging="436"/>
        <w:jc w:val="left"/>
        <w:rPr>
          <w:sz w:val="16"/>
        </w:rPr>
      </w:pPr>
      <w:r>
        <w:rPr>
          <w:i/>
          <w:sz w:val="16"/>
        </w:rPr>
        <w:t xml:space="preserve">Otnošenija</w:t>
      </w:r>
      <w:r>
        <w:rPr>
          <w:sz w:val="16"/>
        </w:rPr>
        <w:t xml:space="preserve">, s. </w:t>
      </w:r>
      <w:r>
        <w:rPr>
          <w:sz w:val="16"/>
        </w:rPr>
        <w:t xml:space="preserve">154; </w:t>
      </w:r>
      <w:r>
        <w:rPr>
          <w:sz w:val="16"/>
        </w:rPr>
        <w:t xml:space="preserve">Dedijer</w:t>
      </w:r>
      <w:r>
        <w:rPr>
          <w:i/>
          <w:sz w:val="16"/>
        </w:rPr>
        <w:t xml:space="preserve">, Novi </w:t>
      </w:r>
      <w:r>
        <w:rPr>
          <w:i/>
          <w:sz w:val="16"/>
        </w:rPr>
        <w:t xml:space="preserve">prilozi</w:t>
      </w:r>
      <w:r>
        <w:rPr>
          <w:sz w:val="16"/>
        </w:rPr>
        <w:t xml:space="preserve">, III, </w:t>
      </w:r>
      <w:r>
        <w:rPr>
          <w:sz w:val="16"/>
        </w:rPr>
        <w:t xml:space="preserve">s. </w:t>
      </w:r>
      <w:r>
        <w:rPr>
          <w:spacing w:val="-4"/>
          <w:sz w:val="16"/>
        </w:rPr>
        <w:t xml:space="preserve">130.</w:t>
      </w:r>
    </w:p>
    <w:p>
      <w:pPr>
        <w:pStyle w:val="ListParagraph"/>
        <w:numPr>
          <w:ilvl w:val="0"/>
          <w:numId w:val="3"/>
        </w:numPr>
        <w:tabs>
          <w:tab w:val="left" w:leader="none" w:pos="777"/>
        </w:tabs>
        <w:spacing w:before="12" w:after="0" w:line="240" w:lineRule="auto"/>
        <w:ind w:start="777" w:end="0" w:hanging="437"/>
        <w:jc w:val="left"/>
        <w:rPr>
          <w:sz w:val="16"/>
        </w:rPr>
      </w:pPr>
      <w:r>
        <w:rPr>
          <w:sz w:val="16"/>
        </w:rPr>
        <w:t xml:space="preserve">Hoare, </w:t>
      </w:r>
      <w:r>
        <w:rPr>
          <w:i/>
          <w:sz w:val="16"/>
        </w:rPr>
        <w:t xml:space="preserve">Genocida</w:t>
      </w:r>
      <w:r>
        <w:rPr>
          <w:sz w:val="16"/>
        </w:rPr>
        <w:t xml:space="preserve">, s. </w:t>
      </w:r>
      <w:r>
        <w:rPr>
          <w:sz w:val="16"/>
        </w:rPr>
        <w:t xml:space="preserve">321; </w:t>
      </w:r>
      <w:r>
        <w:rPr>
          <w:i/>
          <w:sz w:val="16"/>
        </w:rPr>
        <w:t xml:space="preserve">Otnosheniya</w:t>
      </w:r>
      <w:r>
        <w:rPr>
          <w:sz w:val="16"/>
        </w:rPr>
        <w:t xml:space="preserve">, s. </w:t>
      </w:r>
      <w:r>
        <w:rPr>
          <w:spacing w:val="-2"/>
          <w:sz w:val="16"/>
        </w:rPr>
        <w:t xml:space="preserve">155-7.</w:t>
      </w:r>
    </w:p>
    <w:p>
      <w:pPr>
        <w:pStyle w:val="ListParagraph"/>
        <w:numPr>
          <w:ilvl w:val="0"/>
          <w:numId w:val="3"/>
        </w:numPr>
        <w:tabs>
          <w:tab w:val="left" w:leader="none" w:pos="776"/>
        </w:tabs>
        <w:spacing w:before="10" w:after="0" w:line="240" w:lineRule="auto"/>
        <w:ind w:start="776" w:end="0" w:hanging="437"/>
        <w:jc w:val="left"/>
        <w:rPr>
          <w:sz w:val="16"/>
        </w:rPr>
      </w:pPr>
      <w:r>
        <w:rPr>
          <w:sz w:val="16"/>
        </w:rPr>
        <w:t xml:space="preserve">Petranović, </w:t>
      </w:r>
      <w:r>
        <w:rPr>
          <w:i/>
          <w:sz w:val="16"/>
        </w:rPr>
        <w:t xml:space="preserve">AVNOJ</w:t>
      </w:r>
      <w:r>
        <w:rPr>
          <w:sz w:val="16"/>
        </w:rPr>
        <w:t xml:space="preserve">, s. </w:t>
      </w:r>
      <w:r>
        <w:rPr>
          <w:spacing w:val="-2"/>
          <w:sz w:val="16"/>
        </w:rPr>
        <w:t xml:space="preserve">107-8.</w:t>
      </w:r>
    </w:p>
    <w:p>
      <w:pPr>
        <w:pStyle w:val="ListParagraph"/>
        <w:numPr>
          <w:ilvl w:val="0"/>
          <w:numId w:val="3"/>
        </w:numPr>
        <w:tabs>
          <w:tab w:val="left" w:leader="none" w:pos="776"/>
        </w:tabs>
        <w:spacing w:before="12" w:after="0" w:line="240" w:lineRule="auto"/>
        <w:ind w:start="776" w:end="0" w:hanging="437"/>
        <w:jc w:val="left"/>
        <w:rPr>
          <w:sz w:val="16"/>
        </w:rPr>
      </w:pPr>
      <w:r>
        <w:rPr>
          <w:sz w:val="16"/>
        </w:rPr>
        <w:t xml:space="preserve">Petranović </w:t>
      </w:r>
      <w:r>
        <w:rPr>
          <w:i/>
          <w:sz w:val="16"/>
        </w:rPr>
        <w:t xml:space="preserve">Istoriografija</w:t>
      </w:r>
      <w:r>
        <w:rPr>
          <w:sz w:val="16"/>
        </w:rPr>
        <w:t xml:space="preserve">, s. </w:t>
      </w:r>
      <w:r>
        <w:rPr>
          <w:spacing w:val="-4"/>
          <w:sz w:val="16"/>
        </w:rPr>
        <w:t xml:space="preserve">327.</w:t>
      </w:r>
    </w:p>
    <w:p>
      <w:pPr>
        <w:pStyle w:val="ListParagraph"/>
        <w:numPr>
          <w:ilvl w:val="0"/>
          <w:numId w:val="3"/>
        </w:numPr>
        <w:tabs>
          <w:tab w:val="left" w:leader="none" w:pos="772"/>
        </w:tabs>
        <w:spacing w:before="9" w:after="0" w:line="254" w:lineRule="auto"/>
        <w:ind w:start="55" w:end="114" w:firstLine="283"/>
        <w:jc w:val="both"/>
        <w:rPr>
          <w:sz w:val="16"/>
        </w:rPr>
      </w:pPr>
      <w:r>
        <w:rPr>
          <w:sz w:val="16"/>
        </w:rPr>
        <w:t xml:space="preserve">H Čemerlić, "Privredna djelatnost narodnooslobodilačkih odbora u BiH", </w:t>
      </w:r>
      <w:r>
        <w:rPr>
          <w:i/>
          <w:sz w:val="16"/>
        </w:rPr>
        <w:t xml:space="preserve">Godićnjak </w:t>
      </w:r>
      <w:r>
        <w:rPr>
          <w:i/>
          <w:sz w:val="16"/>
        </w:rPr>
        <w:t xml:space="preserve">pravnog fakulteta u Sarajevu </w:t>
      </w:r>
      <w:r>
        <w:rPr>
          <w:sz w:val="16"/>
        </w:rPr>
        <w:t xml:space="preserve">(1962), s. 264-6, 270-3; H Čemerlić, "Ekonomska djelatnost NOOa </w:t>
      </w:r>
      <w:r>
        <w:rPr>
          <w:sz w:val="16"/>
        </w:rPr>
        <w:t xml:space="preserve">(Poljoprivreda)", </w:t>
      </w:r>
      <w:r>
        <w:rPr>
          <w:i/>
          <w:sz w:val="16"/>
        </w:rPr>
        <w:t xml:space="preserve">Godićnjak pravnog fakulteta Sarajevo </w:t>
      </w:r>
      <w:r>
        <w:rPr>
          <w:sz w:val="16"/>
        </w:rPr>
        <w:t xml:space="preserve">(1961), s. 219-21.</w:t>
      </w:r>
    </w:p>
    <w:p>
      <w:pPr>
        <w:pStyle w:val="ListParagraph"/>
        <w:numPr>
          <w:ilvl w:val="0"/>
          <w:numId w:val="3"/>
        </w:numPr>
        <w:tabs>
          <w:tab w:val="left" w:leader="none" w:pos="772"/>
        </w:tabs>
        <w:spacing w:before="0" w:after="0" w:line="254" w:lineRule="auto"/>
        <w:ind w:start="55" w:end="112" w:firstLine="283"/>
        <w:jc w:val="both"/>
        <w:rPr>
          <w:sz w:val="16"/>
        </w:rPr>
      </w:pPr>
      <w:r>
        <w:rPr>
          <w:sz w:val="16"/>
        </w:rPr>
        <w:t xml:space="preserve">H. Čemerlić, "Organizacija i razvoj zdravstvene i socijalne službe NOO u BiH za vrijeme </w:t>
      </w:r>
      <w:r>
        <w:rPr>
          <w:sz w:val="16"/>
        </w:rPr>
        <w:t xml:space="preserve">NOB", </w:t>
      </w:r>
      <w:r>
        <w:rPr>
          <w:i/>
          <w:sz w:val="16"/>
        </w:rPr>
        <w:t xml:space="preserve">Godićnjak pravnog fakulteta Sarajevo </w:t>
      </w:r>
      <w:r>
        <w:rPr>
          <w:sz w:val="16"/>
        </w:rPr>
        <w:t xml:space="preserve">(1958), s. 202-3, 213; </w:t>
      </w:r>
      <w:r>
        <w:rPr>
          <w:i/>
          <w:sz w:val="16"/>
        </w:rPr>
        <w:t xml:space="preserve">Dedijer Diaries, </w:t>
      </w:r>
      <w:r>
        <w:rPr>
          <w:sz w:val="16"/>
        </w:rPr>
        <w:t xml:space="preserve">I, s. 404.</w:t>
      </w:r>
    </w:p>
    <w:p>
      <w:pPr>
        <w:pStyle w:val="ListParagraph"/>
        <w:numPr>
          <w:ilvl w:val="0"/>
          <w:numId w:val="3"/>
        </w:numPr>
        <w:tabs>
          <w:tab w:val="left" w:leader="none" w:pos="773"/>
        </w:tabs>
        <w:spacing w:before="0" w:after="0" w:line="191" w:lineRule="exact"/>
        <w:ind w:start="773" w:end="0" w:hanging="434"/>
        <w:jc w:val="both"/>
        <w:rPr>
          <w:sz w:val="16"/>
        </w:rPr>
      </w:pPr>
      <w:r>
        <w:rPr>
          <w:sz w:val="16"/>
        </w:rPr>
        <w:t xml:space="preserve">Petranović, </w:t>
      </w:r>
      <w:r>
        <w:rPr>
          <w:i/>
          <w:sz w:val="16"/>
        </w:rPr>
        <w:t xml:space="preserve">Revolucija, </w:t>
      </w:r>
      <w:r>
        <w:rPr>
          <w:sz w:val="16"/>
        </w:rPr>
        <w:t xml:space="preserve">I, </w:t>
      </w:r>
      <w:r>
        <w:rPr>
          <w:sz w:val="16"/>
        </w:rPr>
        <w:t xml:space="preserve">s. </w:t>
      </w:r>
      <w:r>
        <w:rPr>
          <w:sz w:val="16"/>
        </w:rPr>
        <w:t xml:space="preserve">400, </w:t>
      </w:r>
      <w:r>
        <w:rPr>
          <w:sz w:val="16"/>
        </w:rPr>
        <w:t xml:space="preserve">II, </w:t>
      </w:r>
      <w:r>
        <w:rPr>
          <w:sz w:val="16"/>
        </w:rPr>
        <w:t xml:space="preserve">s. </w:t>
      </w:r>
      <w:r>
        <w:rPr>
          <w:sz w:val="16"/>
        </w:rPr>
        <w:t xml:space="preserve">14; </w:t>
      </w:r>
      <w:r>
        <w:rPr>
          <w:i/>
          <w:sz w:val="16"/>
        </w:rPr>
        <w:t xml:space="preserve">Dedijerovy deníky, </w:t>
      </w:r>
      <w:r>
        <w:rPr>
          <w:sz w:val="16"/>
        </w:rPr>
        <w:t xml:space="preserve">II, </w:t>
      </w:r>
      <w:r>
        <w:rPr>
          <w:sz w:val="16"/>
        </w:rPr>
        <w:t xml:space="preserve">s. </w:t>
      </w:r>
      <w:r>
        <w:rPr>
          <w:spacing w:val="-5"/>
          <w:sz w:val="16"/>
        </w:rPr>
        <w:t xml:space="preserve">14.</w:t>
      </w:r>
    </w:p>
    <w:p>
      <w:pPr>
        <w:pStyle w:val="ListParagraph"/>
        <w:numPr>
          <w:ilvl w:val="0"/>
          <w:numId w:val="3"/>
        </w:numPr>
        <w:tabs>
          <w:tab w:val="left" w:leader="none" w:pos="775"/>
        </w:tabs>
        <w:spacing w:before="11" w:after="0" w:line="240" w:lineRule="auto"/>
        <w:ind w:start="775" w:end="0" w:hanging="437"/>
        <w:jc w:val="left"/>
        <w:rPr>
          <w:sz w:val="16"/>
        </w:rPr>
      </w:pPr>
      <w:r>
        <w:rPr>
          <w:sz w:val="16"/>
        </w:rPr>
        <w:t xml:space="preserve">Pavlowitch, </w:t>
      </w:r>
      <w:r>
        <w:rPr>
          <w:i/>
          <w:sz w:val="16"/>
        </w:rPr>
        <w:t xml:space="preserve">Hitler's </w:t>
      </w:r>
      <w:r>
        <w:rPr>
          <w:i/>
          <w:sz w:val="16"/>
        </w:rPr>
        <w:t xml:space="preserve">New </w:t>
      </w:r>
      <w:r>
        <w:rPr>
          <w:i/>
          <w:sz w:val="16"/>
        </w:rPr>
        <w:t xml:space="preserve">Disorder</w:t>
      </w:r>
      <w:r>
        <w:rPr>
          <w:sz w:val="16"/>
        </w:rPr>
        <w:t xml:space="preserve">, s. </w:t>
      </w:r>
      <w:r>
        <w:rPr>
          <w:sz w:val="16"/>
        </w:rPr>
        <w:t xml:space="preserve">145, </w:t>
      </w:r>
      <w:r>
        <w:rPr>
          <w:sz w:val="16"/>
        </w:rPr>
        <w:t xml:space="preserve">155, </w:t>
      </w:r>
      <w:r>
        <w:rPr>
          <w:sz w:val="16"/>
        </w:rPr>
        <w:t xml:space="preserve">275; </w:t>
      </w:r>
      <w:r>
        <w:rPr>
          <w:sz w:val="16"/>
        </w:rPr>
        <w:t xml:space="preserve">Wheeler</w:t>
      </w:r>
      <w:r>
        <w:rPr>
          <w:sz w:val="16"/>
        </w:rPr>
        <w:t xml:space="preserve">, "Pariahs"</w:t>
      </w:r>
      <w:r>
        <w:rPr>
          <w:sz w:val="16"/>
        </w:rPr>
        <w:t xml:space="preserve">, s. </w:t>
      </w:r>
      <w:r>
        <w:rPr>
          <w:sz w:val="16"/>
        </w:rPr>
        <w:t xml:space="preserve">112, </w:t>
      </w:r>
      <w:r>
        <w:rPr>
          <w:spacing w:val="-4"/>
          <w:sz w:val="16"/>
        </w:rPr>
        <w:t xml:space="preserve">137.</w:t>
      </w:r>
    </w:p>
    <w:p>
      <w:pPr>
        <w:pStyle w:val="ListParagraph"/>
        <w:numPr>
          <w:ilvl w:val="0"/>
          <w:numId w:val="3"/>
        </w:numPr>
        <w:tabs>
          <w:tab w:val="left" w:leader="none" w:pos="775"/>
        </w:tabs>
        <w:spacing w:before="12" w:after="0" w:line="240" w:lineRule="auto"/>
        <w:ind w:start="775" w:end="0" w:hanging="437"/>
        <w:jc w:val="left"/>
        <w:rPr>
          <w:sz w:val="16"/>
        </w:rPr>
      </w:pPr>
      <w:r>
        <w:rPr>
          <w:i/>
          <w:sz w:val="16"/>
        </w:rPr>
        <w:t xml:space="preserve">Borba </w:t>
      </w:r>
      <w:r>
        <w:rPr>
          <w:i/>
          <w:sz w:val="16"/>
        </w:rPr>
        <w:t xml:space="preserve">reprint</w:t>
      </w:r>
      <w:r>
        <w:rPr>
          <w:sz w:val="16"/>
        </w:rPr>
        <w:t xml:space="preserve">, s. </w:t>
      </w:r>
      <w:r>
        <w:rPr>
          <w:sz w:val="16"/>
        </w:rPr>
        <w:t xml:space="preserve">211, </w:t>
      </w:r>
      <w:r>
        <w:rPr>
          <w:spacing w:val="-4"/>
          <w:sz w:val="16"/>
        </w:rPr>
        <w:t xml:space="preserve">297.</w:t>
      </w:r>
    </w:p>
    <w:p>
      <w:pPr>
        <w:pStyle w:val="ListParagraph"/>
        <w:numPr>
          <w:ilvl w:val="0"/>
          <w:numId w:val="3"/>
        </w:numPr>
        <w:tabs>
          <w:tab w:val="left" w:leader="none" w:pos="775"/>
        </w:tabs>
        <w:spacing w:before="10" w:after="0" w:line="240" w:lineRule="auto"/>
        <w:ind w:start="775" w:end="0" w:hanging="437"/>
        <w:jc w:val="left"/>
        <w:rPr>
          <w:sz w:val="16"/>
        </w:rPr>
      </w:pPr>
      <w:r>
        <w:rPr>
          <w:sz w:val="16"/>
        </w:rPr>
        <w:t xml:space="preserve">Tamtéž</w:t>
      </w:r>
      <w:r>
        <w:rPr>
          <w:sz w:val="16"/>
        </w:rPr>
        <w:t xml:space="preserve">, s. </w:t>
      </w:r>
      <w:r>
        <w:rPr>
          <w:spacing w:val="-5"/>
          <w:sz w:val="16"/>
        </w:rPr>
        <w:t xml:space="preserve">9.</w:t>
      </w:r>
    </w:p>
    <w:p>
      <w:pPr>
        <w:pStyle w:val="ListParagraph"/>
        <w:spacing w:after="0" w:line="240" w:lineRule="auto"/>
        <w:jc w:val="left"/>
        <w:rPr>
          <w:sz w:val="16"/>
        </w:rPr>
        <w:sectPr>
          <w:pgSz w:w="8840" w:h="13260"/>
          <w:pgMar w:top="940" w:right="1133" w:bottom="280" w:left="1133" w:header="746" w:footer="0"/>
        </w:sectPr>
      </w:pPr>
    </w:p>
    <w:p>
      <w:pPr>
        <w:pStyle w:val="ListParagraph"/>
        <w:numPr>
          <w:ilvl w:val="0"/>
          <w:numId w:val="3"/>
        </w:numPr>
        <w:tabs>
          <w:tab w:val="left" w:leader="none" w:pos="835"/>
        </w:tabs>
        <w:spacing w:before="180" w:after="0" w:line="240" w:lineRule="auto"/>
        <w:ind w:start="835" w:end="0" w:hanging="435"/>
        <w:jc w:val="left"/>
        <w:rPr>
          <w:sz w:val="16"/>
        </w:rPr>
      </w:pPr>
      <w:r>
        <w:rPr>
          <w:sz w:val="16"/>
        </w:rPr>
        <w:t xml:space="preserve">Tamtéž</w:t>
      </w:r>
      <w:r>
        <w:rPr>
          <w:sz w:val="16"/>
        </w:rPr>
        <w:t xml:space="preserve">, s. </w:t>
      </w:r>
      <w:r>
        <w:rPr>
          <w:spacing w:val="-5"/>
          <w:sz w:val="16"/>
        </w:rPr>
        <w:t xml:space="preserve">59.</w:t>
      </w:r>
    </w:p>
    <w:p>
      <w:pPr>
        <w:pStyle w:val="ListParagraph"/>
        <w:numPr>
          <w:ilvl w:val="0"/>
          <w:numId w:val="3"/>
        </w:numPr>
        <w:tabs>
          <w:tab w:val="left" w:leader="none" w:pos="834"/>
        </w:tabs>
        <w:spacing w:before="12" w:after="0" w:line="240" w:lineRule="auto"/>
        <w:ind w:start="834" w:end="0" w:hanging="434"/>
        <w:jc w:val="left"/>
        <w:rPr>
          <w:sz w:val="16"/>
        </w:rPr>
      </w:pPr>
      <w:r>
        <w:rPr>
          <w:sz w:val="16"/>
        </w:rPr>
        <w:t xml:space="preserve">Tamtéž</w:t>
      </w:r>
      <w:r>
        <w:rPr>
          <w:sz w:val="16"/>
        </w:rPr>
        <w:t xml:space="preserve">, s. </w:t>
      </w:r>
      <w:r>
        <w:rPr>
          <w:sz w:val="16"/>
        </w:rPr>
        <w:t xml:space="preserve">107, </w:t>
      </w:r>
      <w:r>
        <w:rPr>
          <w:spacing w:val="-2"/>
          <w:sz w:val="16"/>
        </w:rPr>
        <w:t xml:space="preserve">135-6</w:t>
      </w:r>
      <w:r>
        <w:rPr>
          <w:sz w:val="16"/>
        </w:rPr>
        <w:t xml:space="preserve">.</w:t>
      </w:r>
    </w:p>
    <w:p>
      <w:pPr>
        <w:pStyle w:val="ListParagraph"/>
        <w:numPr>
          <w:ilvl w:val="0"/>
          <w:numId w:val="3"/>
        </w:numPr>
        <w:tabs>
          <w:tab w:val="left" w:leader="none" w:pos="834"/>
        </w:tabs>
        <w:spacing w:before="12" w:after="0" w:line="240" w:lineRule="auto"/>
        <w:ind w:start="834" w:end="0" w:hanging="434"/>
        <w:jc w:val="left"/>
        <w:rPr>
          <w:sz w:val="16"/>
        </w:rPr>
      </w:pPr>
      <w:r>
        <w:rPr>
          <w:sz w:val="16"/>
        </w:rPr>
        <w:t xml:space="preserve">Tamtéž</w:t>
      </w:r>
      <w:r>
        <w:rPr>
          <w:sz w:val="16"/>
        </w:rPr>
        <w:t xml:space="preserve">, s. </w:t>
      </w:r>
      <w:r>
        <w:rPr>
          <w:sz w:val="16"/>
        </w:rPr>
        <w:t xml:space="preserve">80, </w:t>
      </w:r>
      <w:r>
        <w:rPr>
          <w:sz w:val="16"/>
        </w:rPr>
        <w:t xml:space="preserve">143, </w:t>
      </w:r>
      <w:r>
        <w:rPr>
          <w:spacing w:val="-4"/>
          <w:sz w:val="16"/>
        </w:rPr>
        <w:t xml:space="preserve">310.</w:t>
      </w:r>
    </w:p>
    <w:p>
      <w:pPr>
        <w:pStyle w:val="ListParagraph"/>
        <w:numPr>
          <w:ilvl w:val="0"/>
          <w:numId w:val="3"/>
        </w:numPr>
        <w:tabs>
          <w:tab w:val="left" w:leader="none" w:pos="834"/>
        </w:tabs>
        <w:spacing w:before="9" w:after="0" w:line="240" w:lineRule="auto"/>
        <w:ind w:start="834" w:end="0" w:hanging="434"/>
        <w:jc w:val="left"/>
        <w:rPr>
          <w:sz w:val="16"/>
        </w:rPr>
      </w:pPr>
      <w:r>
        <w:rPr>
          <w:sz w:val="16"/>
        </w:rPr>
        <w:t xml:space="preserve">Tamtéž</w:t>
      </w:r>
      <w:r>
        <w:rPr>
          <w:sz w:val="16"/>
        </w:rPr>
        <w:t xml:space="preserve">, s. </w:t>
      </w:r>
      <w:r>
        <w:rPr>
          <w:spacing w:val="-5"/>
          <w:sz w:val="16"/>
        </w:rPr>
        <w:t xml:space="preserve">109</w:t>
      </w:r>
    </w:p>
    <w:p>
      <w:pPr>
        <w:pStyle w:val="ListParagraph"/>
        <w:numPr>
          <w:ilvl w:val="0"/>
          <w:numId w:val="3"/>
        </w:numPr>
        <w:tabs>
          <w:tab w:val="left" w:leader="none" w:pos="834"/>
        </w:tabs>
        <w:spacing w:before="12" w:after="0" w:line="240" w:lineRule="auto"/>
        <w:ind w:start="834" w:end="0" w:hanging="435"/>
        <w:jc w:val="left"/>
        <w:rPr>
          <w:sz w:val="16"/>
        </w:rPr>
      </w:pPr>
      <w:r>
        <w:rPr>
          <w:sz w:val="16"/>
        </w:rPr>
        <w:t xml:space="preserve">Tamtéž</w:t>
      </w:r>
      <w:r>
        <w:rPr>
          <w:sz w:val="16"/>
        </w:rPr>
        <w:t xml:space="preserve">, s. </w:t>
      </w:r>
      <w:r>
        <w:rPr>
          <w:sz w:val="16"/>
        </w:rPr>
        <w:t xml:space="preserve">36, </w:t>
      </w:r>
      <w:r>
        <w:rPr>
          <w:spacing w:val="-5"/>
          <w:sz w:val="16"/>
        </w:rPr>
        <w:t xml:space="preserve">77.</w:t>
      </w:r>
    </w:p>
    <w:p>
      <w:pPr>
        <w:pStyle w:val="ListParagraph"/>
        <w:numPr>
          <w:ilvl w:val="0"/>
          <w:numId w:val="3"/>
        </w:numPr>
        <w:tabs>
          <w:tab w:val="left" w:leader="none" w:pos="834"/>
        </w:tabs>
        <w:spacing w:before="10" w:after="0" w:line="240" w:lineRule="auto"/>
        <w:ind w:start="834" w:end="0" w:hanging="435"/>
        <w:jc w:val="left"/>
        <w:rPr>
          <w:sz w:val="16"/>
        </w:rPr>
      </w:pPr>
      <w:r>
        <w:rPr>
          <w:sz w:val="16"/>
        </w:rPr>
        <w:t xml:space="preserve">Tamtéž</w:t>
      </w:r>
      <w:r>
        <w:rPr>
          <w:sz w:val="16"/>
        </w:rPr>
        <w:t xml:space="preserve">, s. </w:t>
      </w:r>
      <w:r>
        <w:rPr>
          <w:spacing w:val="-5"/>
          <w:sz w:val="16"/>
        </w:rPr>
        <w:t xml:space="preserve">96.</w:t>
      </w:r>
    </w:p>
    <w:p>
      <w:pPr>
        <w:pStyle w:val="ListParagraph"/>
        <w:numPr>
          <w:ilvl w:val="0"/>
          <w:numId w:val="3"/>
        </w:numPr>
        <w:tabs>
          <w:tab w:val="left" w:leader="none" w:pos="833"/>
        </w:tabs>
        <w:spacing w:before="12" w:after="0" w:line="240" w:lineRule="auto"/>
        <w:ind w:start="833" w:end="0" w:hanging="434"/>
        <w:jc w:val="left"/>
        <w:rPr>
          <w:sz w:val="16"/>
        </w:rPr>
      </w:pPr>
      <w:r>
        <w:rPr>
          <w:sz w:val="16"/>
        </w:rPr>
        <w:t xml:space="preserve">Tamtéž</w:t>
      </w:r>
      <w:r>
        <w:rPr>
          <w:sz w:val="16"/>
        </w:rPr>
        <w:t xml:space="preserve">, s. </w:t>
      </w:r>
      <w:r>
        <w:rPr>
          <w:spacing w:val="-2"/>
          <w:sz w:val="16"/>
        </w:rPr>
        <w:t xml:space="preserve">124-5</w:t>
      </w:r>
      <w:r>
        <w:rPr>
          <w:sz w:val="16"/>
        </w:rPr>
        <w:t xml:space="preserve">.</w:t>
      </w:r>
    </w:p>
    <w:p>
      <w:pPr>
        <w:pStyle w:val="ListParagraph"/>
        <w:numPr>
          <w:ilvl w:val="0"/>
          <w:numId w:val="3"/>
        </w:numPr>
        <w:tabs>
          <w:tab w:val="left" w:leader="none" w:pos="833"/>
        </w:tabs>
        <w:spacing w:before="9" w:after="0" w:line="240" w:lineRule="auto"/>
        <w:ind w:start="833" w:end="0" w:hanging="434"/>
        <w:jc w:val="left"/>
        <w:rPr>
          <w:sz w:val="16"/>
        </w:rPr>
      </w:pPr>
      <w:r>
        <w:rPr>
          <w:sz w:val="16"/>
        </w:rPr>
        <w:t xml:space="preserve">Tamtéž</w:t>
      </w:r>
      <w:r>
        <w:rPr>
          <w:sz w:val="16"/>
        </w:rPr>
        <w:t xml:space="preserve">, s. </w:t>
      </w:r>
      <w:r>
        <w:rPr>
          <w:sz w:val="16"/>
        </w:rPr>
        <w:t xml:space="preserve">234, </w:t>
      </w:r>
      <w:r>
        <w:rPr>
          <w:spacing w:val="-4"/>
          <w:sz w:val="16"/>
        </w:rPr>
        <w:t xml:space="preserve">319.</w:t>
      </w:r>
    </w:p>
    <w:p>
      <w:pPr>
        <w:pStyle w:val="ListParagraph"/>
        <w:numPr>
          <w:ilvl w:val="0"/>
          <w:numId w:val="3"/>
        </w:numPr>
        <w:tabs>
          <w:tab w:val="left" w:leader="none" w:pos="833"/>
        </w:tabs>
        <w:spacing w:before="12" w:after="0" w:line="240" w:lineRule="auto"/>
        <w:ind w:start="833" w:end="0" w:hanging="434"/>
        <w:jc w:val="left"/>
        <w:rPr>
          <w:sz w:val="16"/>
        </w:rPr>
      </w:pPr>
      <w:r>
        <w:rPr>
          <w:sz w:val="16"/>
        </w:rPr>
        <w:t xml:space="preserve">Tamtéž</w:t>
      </w:r>
      <w:r>
        <w:rPr>
          <w:sz w:val="16"/>
        </w:rPr>
        <w:t xml:space="preserve">, s. </w:t>
      </w:r>
      <w:r>
        <w:rPr>
          <w:sz w:val="16"/>
        </w:rPr>
        <w:t xml:space="preserve">78, </w:t>
      </w:r>
      <w:r>
        <w:rPr>
          <w:spacing w:val="-4"/>
          <w:sz w:val="16"/>
        </w:rPr>
        <w:t xml:space="preserve">275.</w:t>
      </w:r>
    </w:p>
    <w:p>
      <w:pPr>
        <w:pStyle w:val="BodyText"/>
        <w:spacing w:before="177"/>
        <w:ind w:start="132" w:end="127"/>
        <w:jc w:val="center"/>
        <w:rPr>
          <w:b/>
        </w:rPr>
      </w:pPr>
      <w:r>
        <w:rPr>
          <w:b/>
        </w:rPr>
        <w:t xml:space="preserve">Kapitola </w:t>
      </w:r>
      <w:r>
        <w:rPr>
          <w:b/>
          <w:spacing w:val="-2"/>
        </w:rPr>
        <w:t xml:space="preserve">třetí</w:t>
      </w:r>
    </w:p>
    <w:p>
      <w:pPr>
        <w:pStyle w:val="ListParagraph"/>
        <w:numPr>
          <w:ilvl w:val="0"/>
          <w:numId w:val="4"/>
        </w:numPr>
        <w:tabs>
          <w:tab w:val="left" w:leader="none" w:pos="833"/>
        </w:tabs>
        <w:spacing w:before="99" w:after="0" w:line="240" w:lineRule="auto"/>
        <w:ind w:start="833" w:end="0" w:hanging="434"/>
        <w:jc w:val="left"/>
        <w:rPr>
          <w:sz w:val="16"/>
        </w:rPr>
      </w:pPr>
      <w:r>
        <w:rPr>
          <w:sz w:val="16"/>
        </w:rPr>
        <w:t xml:space="preserve">Djilas, </w:t>
      </w:r>
      <w:r>
        <w:rPr>
          <w:i/>
          <w:sz w:val="16"/>
        </w:rPr>
        <w:t xml:space="preserve">Wartime </w:t>
      </w:r>
      <w:r>
        <w:rPr>
          <w:sz w:val="16"/>
        </w:rPr>
        <w:t xml:space="preserve">, </w:t>
      </w:r>
      <w:r>
        <w:rPr>
          <w:sz w:val="16"/>
        </w:rPr>
        <w:t xml:space="preserve">s. </w:t>
      </w:r>
      <w:r>
        <w:rPr>
          <w:spacing w:val="-4"/>
          <w:sz w:val="16"/>
        </w:rPr>
        <w:t xml:space="preserve">215.</w:t>
      </w:r>
    </w:p>
    <w:p>
      <w:pPr>
        <w:pStyle w:val="ListParagraph"/>
        <w:numPr>
          <w:ilvl w:val="0"/>
          <w:numId w:val="4"/>
        </w:numPr>
        <w:tabs>
          <w:tab w:val="left" w:leader="none" w:pos="834"/>
        </w:tabs>
        <w:spacing w:before="11" w:after="0" w:line="240" w:lineRule="auto"/>
        <w:ind w:start="834" w:end="0" w:hanging="434"/>
        <w:jc w:val="left"/>
        <w:rPr>
          <w:sz w:val="16"/>
        </w:rPr>
      </w:pPr>
      <w:r>
        <w:rPr>
          <w:i/>
          <w:sz w:val="16"/>
        </w:rPr>
        <w:t xml:space="preserve">Otnosheniya</w:t>
      </w:r>
      <w:r>
        <w:rPr>
          <w:sz w:val="16"/>
        </w:rPr>
        <w:t xml:space="preserve">, s. </w:t>
      </w:r>
      <w:r>
        <w:rPr>
          <w:spacing w:val="-4"/>
          <w:sz w:val="16"/>
        </w:rPr>
        <w:t xml:space="preserve">171.</w:t>
      </w:r>
    </w:p>
    <w:p>
      <w:pPr>
        <w:pStyle w:val="ListParagraph"/>
        <w:numPr>
          <w:ilvl w:val="0"/>
          <w:numId w:val="4"/>
        </w:numPr>
        <w:tabs>
          <w:tab w:val="left" w:leader="none" w:pos="834"/>
        </w:tabs>
        <w:spacing w:before="10" w:after="0" w:line="240" w:lineRule="auto"/>
        <w:ind w:start="834" w:end="0" w:hanging="434"/>
        <w:jc w:val="left"/>
        <w:rPr>
          <w:sz w:val="16"/>
        </w:rPr>
      </w:pPr>
      <w:r>
        <w:rPr>
          <w:i/>
          <w:sz w:val="16"/>
        </w:rPr>
        <w:t xml:space="preserve">Dedijerovy </w:t>
      </w:r>
      <w:r>
        <w:rPr>
          <w:i/>
          <w:sz w:val="16"/>
        </w:rPr>
        <w:t xml:space="preserve">deníky, </w:t>
      </w:r>
      <w:r>
        <w:rPr>
          <w:sz w:val="16"/>
        </w:rPr>
        <w:t xml:space="preserve">II, </w:t>
      </w:r>
      <w:r>
        <w:rPr>
          <w:sz w:val="16"/>
        </w:rPr>
        <w:t xml:space="preserve">s. </w:t>
      </w:r>
      <w:r>
        <w:rPr>
          <w:sz w:val="16"/>
        </w:rPr>
        <w:t xml:space="preserve">83, </w:t>
      </w:r>
      <w:r>
        <w:rPr>
          <w:spacing w:val="-5"/>
          <w:sz w:val="16"/>
        </w:rPr>
        <w:t xml:space="preserve">86.</w:t>
      </w:r>
    </w:p>
    <w:p>
      <w:pPr>
        <w:pStyle w:val="ListParagraph"/>
        <w:numPr>
          <w:ilvl w:val="0"/>
          <w:numId w:val="4"/>
        </w:numPr>
        <w:tabs>
          <w:tab w:val="left" w:leader="none" w:pos="834"/>
        </w:tabs>
        <w:spacing w:before="12" w:after="0" w:line="240" w:lineRule="auto"/>
        <w:ind w:start="834" w:end="0" w:hanging="434"/>
        <w:jc w:val="left"/>
        <w:rPr>
          <w:sz w:val="16"/>
        </w:rPr>
      </w:pPr>
      <w:r>
        <w:rPr>
          <w:sz w:val="16"/>
        </w:rPr>
        <w:t xml:space="preserve">Pavlowitch, </w:t>
      </w:r>
      <w:r>
        <w:rPr>
          <w:i/>
          <w:sz w:val="16"/>
        </w:rPr>
        <w:t xml:space="preserve">Hitler's </w:t>
      </w:r>
      <w:r>
        <w:rPr>
          <w:i/>
          <w:sz w:val="16"/>
        </w:rPr>
        <w:t xml:space="preserve">New </w:t>
      </w:r>
      <w:r>
        <w:rPr>
          <w:i/>
          <w:sz w:val="16"/>
        </w:rPr>
        <w:t xml:space="preserve">Disorder</w:t>
      </w:r>
      <w:r>
        <w:rPr>
          <w:sz w:val="16"/>
        </w:rPr>
        <w:t xml:space="preserve">, s. </w:t>
      </w:r>
      <w:r>
        <w:rPr>
          <w:sz w:val="16"/>
        </w:rPr>
        <w:t xml:space="preserve">159; </w:t>
      </w:r>
      <w:r>
        <w:rPr>
          <w:i/>
          <w:sz w:val="16"/>
        </w:rPr>
        <w:t xml:space="preserve">Dedijer </w:t>
      </w:r>
      <w:r>
        <w:rPr>
          <w:i/>
          <w:sz w:val="16"/>
        </w:rPr>
        <w:t xml:space="preserve">Diaries, </w:t>
      </w:r>
      <w:r>
        <w:rPr>
          <w:sz w:val="16"/>
        </w:rPr>
        <w:t xml:space="preserve">II, </w:t>
      </w:r>
      <w:r>
        <w:rPr>
          <w:sz w:val="16"/>
        </w:rPr>
        <w:t xml:space="preserve">s. </w:t>
      </w:r>
      <w:r>
        <w:rPr>
          <w:spacing w:val="-4"/>
          <w:sz w:val="16"/>
        </w:rPr>
        <w:t xml:space="preserve">117.</w:t>
      </w:r>
    </w:p>
    <w:p>
      <w:pPr>
        <w:pStyle w:val="ListParagraph"/>
        <w:numPr>
          <w:ilvl w:val="0"/>
          <w:numId w:val="4"/>
        </w:numPr>
        <w:tabs>
          <w:tab w:val="left" w:leader="none" w:pos="834"/>
        </w:tabs>
        <w:spacing w:before="10" w:after="0" w:line="240" w:lineRule="auto"/>
        <w:ind w:start="834" w:end="0" w:hanging="435"/>
        <w:jc w:val="left"/>
        <w:rPr>
          <w:sz w:val="16"/>
        </w:rPr>
      </w:pPr>
      <w:r>
        <w:rPr>
          <w:sz w:val="16"/>
        </w:rPr>
        <w:t xml:space="preserve">Djilas, </w:t>
      </w:r>
      <w:r>
        <w:rPr>
          <w:i/>
          <w:sz w:val="16"/>
        </w:rPr>
        <w:t xml:space="preserve">Wartime</w:t>
      </w:r>
      <w:r>
        <w:rPr>
          <w:sz w:val="16"/>
        </w:rPr>
        <w:t xml:space="preserve">, s. </w:t>
      </w:r>
      <w:r>
        <w:rPr>
          <w:spacing w:val="-5"/>
          <w:sz w:val="16"/>
        </w:rPr>
        <w:t xml:space="preserve">224</w:t>
      </w:r>
    </w:p>
    <w:p>
      <w:pPr>
        <w:pStyle w:val="ListParagraph"/>
        <w:numPr>
          <w:ilvl w:val="0"/>
          <w:numId w:val="4"/>
        </w:numPr>
        <w:tabs>
          <w:tab w:val="left" w:leader="none" w:pos="833"/>
        </w:tabs>
        <w:spacing w:before="12" w:after="0" w:line="240" w:lineRule="auto"/>
        <w:ind w:start="833" w:end="0" w:hanging="434"/>
        <w:jc w:val="left"/>
        <w:rPr>
          <w:sz w:val="16"/>
        </w:rPr>
      </w:pPr>
      <w:r>
        <w:rPr>
          <w:sz w:val="16"/>
        </w:rPr>
        <w:t xml:space="preserve">Dedijer, </w:t>
      </w:r>
      <w:r>
        <w:rPr>
          <w:i/>
          <w:sz w:val="16"/>
        </w:rPr>
        <w:t xml:space="preserve">Tito </w:t>
      </w:r>
      <w:r>
        <w:rPr>
          <w:i/>
          <w:sz w:val="16"/>
        </w:rPr>
        <w:t xml:space="preserve">Speaks</w:t>
      </w:r>
      <w:r>
        <w:rPr>
          <w:sz w:val="16"/>
        </w:rPr>
        <w:t xml:space="preserve">, s. </w:t>
      </w:r>
      <w:r>
        <w:rPr>
          <w:sz w:val="16"/>
        </w:rPr>
        <w:t xml:space="preserve">193; </w:t>
      </w:r>
      <w:r>
        <w:rPr>
          <w:i/>
          <w:sz w:val="16"/>
        </w:rPr>
        <w:t xml:space="preserve">Dedijerovy </w:t>
      </w:r>
      <w:r>
        <w:rPr>
          <w:i/>
          <w:sz w:val="16"/>
        </w:rPr>
        <w:t xml:space="preserve">deníky, </w:t>
      </w:r>
      <w:r>
        <w:rPr>
          <w:sz w:val="16"/>
        </w:rPr>
        <w:t xml:space="preserve">II, </w:t>
      </w:r>
      <w:r>
        <w:rPr>
          <w:sz w:val="16"/>
        </w:rPr>
        <w:t xml:space="preserve">s. </w:t>
      </w:r>
      <w:r>
        <w:rPr>
          <w:spacing w:val="-4"/>
          <w:sz w:val="16"/>
        </w:rPr>
        <w:t xml:space="preserve">121.</w:t>
      </w:r>
    </w:p>
    <w:p>
      <w:pPr>
        <w:pStyle w:val="ListParagraph"/>
        <w:numPr>
          <w:ilvl w:val="0"/>
          <w:numId w:val="4"/>
        </w:numPr>
        <w:tabs>
          <w:tab w:val="left" w:leader="none" w:pos="834"/>
        </w:tabs>
        <w:spacing w:before="10" w:after="0" w:line="240" w:lineRule="auto"/>
        <w:ind w:start="834" w:end="0" w:hanging="434"/>
        <w:jc w:val="left"/>
        <w:rPr>
          <w:sz w:val="16"/>
        </w:rPr>
      </w:pPr>
      <w:r>
        <w:rPr>
          <w:i/>
          <w:sz w:val="16"/>
        </w:rPr>
        <w:t xml:space="preserve">Dedijer </w:t>
      </w:r>
      <w:r>
        <w:rPr>
          <w:i/>
          <w:sz w:val="16"/>
        </w:rPr>
        <w:t xml:space="preserve">Diaries, </w:t>
      </w:r>
      <w:r>
        <w:rPr>
          <w:sz w:val="16"/>
        </w:rPr>
        <w:t xml:space="preserve">II, </w:t>
      </w:r>
      <w:r>
        <w:rPr>
          <w:sz w:val="16"/>
        </w:rPr>
        <w:t xml:space="preserve">s. </w:t>
      </w:r>
      <w:r>
        <w:rPr>
          <w:sz w:val="16"/>
        </w:rPr>
        <w:t xml:space="preserve">130; </w:t>
      </w:r>
      <w:r>
        <w:rPr>
          <w:sz w:val="16"/>
        </w:rPr>
        <w:t xml:space="preserve">Djilas, </w:t>
      </w:r>
      <w:r>
        <w:rPr>
          <w:i/>
          <w:sz w:val="16"/>
        </w:rPr>
        <w:t xml:space="preserve">Tito</w:t>
      </w:r>
      <w:r>
        <w:rPr>
          <w:sz w:val="16"/>
        </w:rPr>
        <w:t xml:space="preserve">, s. </w:t>
      </w:r>
      <w:r>
        <w:rPr>
          <w:sz w:val="16"/>
        </w:rPr>
        <w:t xml:space="preserve">12, </w:t>
      </w:r>
      <w:r>
        <w:rPr>
          <w:sz w:val="16"/>
        </w:rPr>
        <w:t xml:space="preserve">25; </w:t>
      </w:r>
      <w:r>
        <w:rPr>
          <w:sz w:val="16"/>
        </w:rPr>
        <w:t xml:space="preserve">Auty, </w:t>
      </w:r>
      <w:r>
        <w:rPr>
          <w:i/>
          <w:sz w:val="16"/>
        </w:rPr>
        <w:t xml:space="preserve">Tito</w:t>
      </w:r>
      <w:r>
        <w:rPr>
          <w:sz w:val="16"/>
        </w:rPr>
        <w:t xml:space="preserve">, s. </w:t>
      </w:r>
      <w:r>
        <w:rPr>
          <w:spacing w:val="-2"/>
          <w:sz w:val="19"/>
        </w:rPr>
        <w:t xml:space="preserve">213-15</w:t>
      </w:r>
      <w:r>
        <w:rPr>
          <w:spacing w:val="-2"/>
          <w:sz w:val="16"/>
        </w:rPr>
        <w:t xml:space="preserve">.</w:t>
      </w:r>
    </w:p>
    <w:p>
      <w:pPr>
        <w:pStyle w:val="ListParagraph"/>
        <w:numPr>
          <w:ilvl w:val="0"/>
          <w:numId w:val="4"/>
        </w:numPr>
        <w:tabs>
          <w:tab w:val="left" w:leader="none" w:pos="835"/>
        </w:tabs>
        <w:spacing w:before="14" w:after="0" w:line="240" w:lineRule="auto"/>
        <w:ind w:start="835" w:end="0" w:hanging="435"/>
        <w:jc w:val="left"/>
        <w:rPr>
          <w:sz w:val="16"/>
        </w:rPr>
      </w:pPr>
      <w:r>
        <w:rPr>
          <w:sz w:val="16"/>
        </w:rPr>
        <w:t xml:space="preserve">Roberts, </w:t>
      </w:r>
      <w:r>
        <w:rPr>
          <w:i/>
          <w:sz w:val="16"/>
        </w:rPr>
        <w:t xml:space="preserve">Tito</w:t>
      </w:r>
      <w:r>
        <w:rPr>
          <w:sz w:val="16"/>
        </w:rPr>
        <w:t xml:space="preserve">, s. </w:t>
      </w:r>
      <w:r>
        <w:rPr>
          <w:sz w:val="16"/>
        </w:rPr>
        <w:t xml:space="preserve">107; </w:t>
      </w:r>
      <w:r>
        <w:rPr>
          <w:sz w:val="16"/>
        </w:rPr>
        <w:t xml:space="preserve">Wheeler</w:t>
      </w:r>
      <w:r>
        <w:rPr>
          <w:sz w:val="16"/>
        </w:rPr>
        <w:t xml:space="preserve">, "Pariahs"</w:t>
      </w:r>
      <w:r>
        <w:rPr>
          <w:sz w:val="16"/>
        </w:rPr>
        <w:t xml:space="preserve">, s. </w:t>
      </w:r>
      <w:r>
        <w:rPr>
          <w:spacing w:val="-4"/>
          <w:sz w:val="16"/>
        </w:rPr>
        <w:t xml:space="preserve">147.</w:t>
      </w:r>
    </w:p>
    <w:p>
      <w:pPr>
        <w:pStyle w:val="ListParagraph"/>
        <w:numPr>
          <w:ilvl w:val="0"/>
          <w:numId w:val="4"/>
        </w:numPr>
        <w:tabs>
          <w:tab w:val="left" w:leader="none" w:pos="835"/>
        </w:tabs>
        <w:spacing w:before="12" w:after="0" w:line="240" w:lineRule="auto"/>
        <w:ind w:start="835" w:end="0" w:hanging="434"/>
        <w:jc w:val="left"/>
        <w:rPr>
          <w:sz w:val="16"/>
        </w:rPr>
      </w:pPr>
      <w:r>
        <w:rPr>
          <w:sz w:val="16"/>
        </w:rPr>
        <w:t xml:space="preserve">Djilas, </w:t>
      </w:r>
      <w:r>
        <w:rPr>
          <w:i/>
          <w:sz w:val="16"/>
        </w:rPr>
        <w:t xml:space="preserve">Wartime</w:t>
      </w:r>
      <w:r>
        <w:rPr>
          <w:sz w:val="16"/>
        </w:rPr>
        <w:t xml:space="preserve">, s. </w:t>
      </w:r>
      <w:r>
        <w:rPr>
          <w:sz w:val="16"/>
        </w:rPr>
        <w:t xml:space="preserve">229, </w:t>
      </w:r>
      <w:r>
        <w:rPr>
          <w:sz w:val="16"/>
        </w:rPr>
        <w:t xml:space="preserve">231. </w:t>
      </w:r>
      <w:r>
        <w:rPr>
          <w:sz w:val="16"/>
        </w:rPr>
        <w:t xml:space="preserve">"De </w:t>
      </w:r>
      <w:r>
        <w:rPr>
          <w:sz w:val="16"/>
        </w:rPr>
        <w:t xml:space="preserve">facto </w:t>
      </w:r>
      <w:r>
        <w:rPr>
          <w:sz w:val="16"/>
        </w:rPr>
        <w:t xml:space="preserve">příměří" </w:t>
      </w:r>
      <w:r>
        <w:rPr>
          <w:sz w:val="16"/>
        </w:rPr>
        <w:t xml:space="preserve">je </w:t>
      </w:r>
      <w:r>
        <w:rPr>
          <w:sz w:val="16"/>
        </w:rPr>
        <w:t xml:space="preserve">termín, který </w:t>
      </w:r>
      <w:r>
        <w:rPr>
          <w:sz w:val="16"/>
        </w:rPr>
        <w:t xml:space="preserve">použil </w:t>
      </w:r>
      <w:r>
        <w:rPr>
          <w:sz w:val="16"/>
        </w:rPr>
        <w:t xml:space="preserve">Pavlowitch </w:t>
      </w:r>
      <w:r>
        <w:rPr>
          <w:spacing w:val="-5"/>
          <w:sz w:val="16"/>
        </w:rPr>
        <w:t xml:space="preserve">v knize</w:t>
      </w:r>
    </w:p>
    <w:p>
      <w:pPr>
        <w:spacing w:before="10"/>
        <w:ind w:start="115" w:end="0" w:firstLine="0"/>
        <w:jc w:val="left"/>
        <w:rPr>
          <w:sz w:val="16"/>
        </w:rPr>
      </w:pPr>
      <w:r>
        <w:rPr>
          <w:i/>
          <w:sz w:val="16"/>
        </w:rPr>
        <w:t xml:space="preserve">Hitlerův </w:t>
      </w:r>
      <w:r>
        <w:rPr>
          <w:i/>
          <w:sz w:val="16"/>
        </w:rPr>
        <w:t xml:space="preserve">nový </w:t>
      </w:r>
      <w:r>
        <w:rPr>
          <w:i/>
          <w:sz w:val="16"/>
        </w:rPr>
        <w:t xml:space="preserve">nepořádek</w:t>
      </w:r>
      <w:r>
        <w:rPr>
          <w:sz w:val="16"/>
        </w:rPr>
        <w:t xml:space="preserve">, s. </w:t>
      </w:r>
      <w:r>
        <w:rPr>
          <w:spacing w:val="-2"/>
          <w:sz w:val="19"/>
        </w:rPr>
        <w:t xml:space="preserve">160-1</w:t>
      </w:r>
      <w:r>
        <w:rPr>
          <w:spacing w:val="-2"/>
          <w:sz w:val="16"/>
        </w:rPr>
        <w:t xml:space="preserve">.</w:t>
      </w:r>
    </w:p>
    <w:p>
      <w:pPr>
        <w:pStyle w:val="ListParagraph"/>
        <w:numPr>
          <w:ilvl w:val="0"/>
          <w:numId w:val="4"/>
        </w:numPr>
        <w:tabs>
          <w:tab w:val="left" w:leader="none" w:pos="835"/>
        </w:tabs>
        <w:spacing w:before="14" w:after="0" w:line="240" w:lineRule="auto"/>
        <w:ind w:start="835" w:end="0" w:hanging="434"/>
        <w:jc w:val="left"/>
        <w:rPr>
          <w:sz w:val="16"/>
        </w:rPr>
      </w:pPr>
      <w:r>
        <w:rPr>
          <w:sz w:val="16"/>
        </w:rPr>
        <w:t xml:space="preserve">Djilas, </w:t>
      </w:r>
      <w:r>
        <w:rPr>
          <w:i/>
          <w:sz w:val="16"/>
        </w:rPr>
        <w:t xml:space="preserve">Wartime</w:t>
      </w:r>
      <w:r>
        <w:rPr>
          <w:sz w:val="16"/>
        </w:rPr>
        <w:t xml:space="preserve">, s. </w:t>
      </w:r>
      <w:r>
        <w:rPr>
          <w:spacing w:val="-4"/>
          <w:sz w:val="16"/>
        </w:rPr>
        <w:t xml:space="preserve">244.</w:t>
      </w:r>
    </w:p>
    <w:p>
      <w:pPr>
        <w:pStyle w:val="ListParagraph"/>
        <w:numPr>
          <w:ilvl w:val="0"/>
          <w:numId w:val="4"/>
        </w:numPr>
        <w:tabs>
          <w:tab w:val="left" w:leader="none" w:pos="835"/>
        </w:tabs>
        <w:spacing w:before="12" w:after="0" w:line="240" w:lineRule="auto"/>
        <w:ind w:start="835" w:end="0" w:hanging="435"/>
        <w:jc w:val="left"/>
        <w:rPr>
          <w:sz w:val="16"/>
        </w:rPr>
      </w:pPr>
      <w:r>
        <w:rPr>
          <w:sz w:val="16"/>
        </w:rPr>
        <w:t xml:space="preserve">Roberts, </w:t>
      </w:r>
      <w:r>
        <w:rPr>
          <w:i/>
          <w:sz w:val="16"/>
        </w:rPr>
        <w:t xml:space="preserve">Tito</w:t>
      </w:r>
      <w:r>
        <w:rPr>
          <w:sz w:val="16"/>
        </w:rPr>
        <w:t xml:space="preserve">, s. </w:t>
      </w:r>
      <w:r>
        <w:rPr>
          <w:spacing w:val="-4"/>
          <w:sz w:val="16"/>
        </w:rPr>
        <w:t xml:space="preserve">109.</w:t>
      </w:r>
    </w:p>
    <w:p>
      <w:pPr>
        <w:pStyle w:val="ListParagraph"/>
        <w:numPr>
          <w:ilvl w:val="0"/>
          <w:numId w:val="4"/>
        </w:numPr>
        <w:tabs>
          <w:tab w:val="left" w:leader="none" w:pos="835"/>
        </w:tabs>
        <w:spacing w:before="10" w:after="0" w:line="240" w:lineRule="auto"/>
        <w:ind w:start="835" w:end="0" w:hanging="435"/>
        <w:jc w:val="left"/>
        <w:rPr>
          <w:sz w:val="16"/>
        </w:rPr>
      </w:pPr>
      <w:r>
        <w:rPr>
          <w:i/>
          <w:sz w:val="16"/>
        </w:rPr>
        <w:t xml:space="preserve">Otnosheniya</w:t>
      </w:r>
      <w:r>
        <w:rPr>
          <w:sz w:val="16"/>
        </w:rPr>
        <w:t xml:space="preserve">, s. </w:t>
      </w:r>
      <w:r>
        <w:rPr>
          <w:spacing w:val="-2"/>
          <w:sz w:val="19"/>
        </w:rPr>
        <w:t xml:space="preserve">182-7</w:t>
      </w:r>
      <w:r>
        <w:rPr>
          <w:spacing w:val="-2"/>
          <w:sz w:val="16"/>
        </w:rPr>
        <w:t xml:space="preserve">.</w:t>
      </w:r>
    </w:p>
    <w:p>
      <w:pPr>
        <w:pStyle w:val="ListParagraph"/>
        <w:numPr>
          <w:ilvl w:val="0"/>
          <w:numId w:val="4"/>
        </w:numPr>
        <w:tabs>
          <w:tab w:val="left" w:leader="none" w:pos="834"/>
        </w:tabs>
        <w:spacing w:before="14" w:after="0" w:line="240" w:lineRule="auto"/>
        <w:ind w:start="834" w:end="0" w:hanging="434"/>
        <w:jc w:val="left"/>
        <w:rPr>
          <w:sz w:val="16"/>
        </w:rPr>
      </w:pPr>
      <w:r>
        <w:rPr>
          <w:i/>
          <w:sz w:val="16"/>
        </w:rPr>
        <w:t xml:space="preserve">Dedijerovy </w:t>
      </w:r>
      <w:r>
        <w:rPr>
          <w:i/>
          <w:sz w:val="16"/>
        </w:rPr>
        <w:t xml:space="preserve">deníky, </w:t>
      </w:r>
      <w:r>
        <w:rPr>
          <w:sz w:val="16"/>
        </w:rPr>
        <w:t xml:space="preserve">II, </w:t>
      </w:r>
      <w:r>
        <w:rPr>
          <w:sz w:val="16"/>
        </w:rPr>
        <w:t xml:space="preserve">s. </w:t>
      </w:r>
      <w:r>
        <w:rPr>
          <w:spacing w:val="-4"/>
          <w:sz w:val="16"/>
        </w:rPr>
        <w:t xml:space="preserve">160.</w:t>
      </w:r>
    </w:p>
    <w:p>
      <w:pPr>
        <w:pStyle w:val="ListParagraph"/>
        <w:numPr>
          <w:ilvl w:val="0"/>
          <w:numId w:val="4"/>
        </w:numPr>
        <w:tabs>
          <w:tab w:val="left" w:leader="none" w:pos="835"/>
        </w:tabs>
        <w:spacing w:before="10" w:after="0" w:line="240" w:lineRule="auto"/>
        <w:ind w:start="835" w:end="0" w:hanging="435"/>
        <w:jc w:val="left"/>
        <w:rPr>
          <w:sz w:val="16"/>
        </w:rPr>
      </w:pPr>
      <w:r>
        <w:rPr>
          <w:sz w:val="16"/>
        </w:rPr>
        <w:t xml:space="preserve">Djilas, </w:t>
      </w:r>
      <w:r>
        <w:rPr>
          <w:i/>
          <w:sz w:val="16"/>
        </w:rPr>
        <w:t xml:space="preserve">Wartime</w:t>
      </w:r>
      <w:r>
        <w:rPr>
          <w:sz w:val="16"/>
        </w:rPr>
        <w:t xml:space="preserve">, s. </w:t>
      </w:r>
      <w:r>
        <w:rPr>
          <w:sz w:val="19"/>
        </w:rPr>
        <w:t xml:space="preserve">246-7</w:t>
      </w:r>
      <w:r>
        <w:rPr>
          <w:sz w:val="16"/>
        </w:rPr>
        <w:t xml:space="preserve">, </w:t>
      </w:r>
      <w:r>
        <w:rPr>
          <w:spacing w:val="-2"/>
          <w:sz w:val="19"/>
        </w:rPr>
        <w:t xml:space="preserve">250-1</w:t>
      </w:r>
      <w:r>
        <w:rPr>
          <w:spacing w:val="-2"/>
          <w:sz w:val="16"/>
        </w:rPr>
        <w:t xml:space="preserve">.</w:t>
      </w:r>
    </w:p>
    <w:p>
      <w:pPr>
        <w:pStyle w:val="ListParagraph"/>
        <w:numPr>
          <w:ilvl w:val="0"/>
          <w:numId w:val="4"/>
        </w:numPr>
        <w:tabs>
          <w:tab w:val="left" w:leader="none" w:pos="834"/>
        </w:tabs>
        <w:spacing w:before="15" w:after="0" w:line="240" w:lineRule="auto"/>
        <w:ind w:start="834" w:end="0" w:hanging="434"/>
        <w:jc w:val="left"/>
        <w:rPr>
          <w:sz w:val="16"/>
        </w:rPr>
      </w:pPr>
      <w:r>
        <w:rPr>
          <w:sz w:val="16"/>
        </w:rPr>
        <w:t xml:space="preserve">Tamtéž</w:t>
      </w:r>
      <w:r>
        <w:rPr>
          <w:sz w:val="16"/>
        </w:rPr>
        <w:t xml:space="preserve">, s. </w:t>
      </w:r>
      <w:r>
        <w:rPr>
          <w:spacing w:val="-2"/>
          <w:sz w:val="19"/>
        </w:rPr>
        <w:t xml:space="preserve">248-9</w:t>
      </w:r>
      <w:r>
        <w:rPr>
          <w:spacing w:val="-2"/>
          <w:sz w:val="16"/>
        </w:rPr>
        <w:t xml:space="preserve">.</w:t>
      </w:r>
    </w:p>
    <w:p>
      <w:pPr>
        <w:pStyle w:val="ListParagraph"/>
        <w:numPr>
          <w:ilvl w:val="0"/>
          <w:numId w:val="4"/>
        </w:numPr>
        <w:tabs>
          <w:tab w:val="left" w:leader="none" w:pos="835"/>
        </w:tabs>
        <w:spacing w:before="14" w:after="0" w:line="240" w:lineRule="auto"/>
        <w:ind w:start="835" w:end="0" w:hanging="436"/>
        <w:jc w:val="left"/>
        <w:rPr>
          <w:sz w:val="16"/>
        </w:rPr>
      </w:pPr>
      <w:r>
        <w:rPr>
          <w:sz w:val="16"/>
        </w:rPr>
        <w:t xml:space="preserve">Trew, </w:t>
      </w:r>
      <w:r>
        <w:rPr>
          <w:i/>
          <w:sz w:val="16"/>
        </w:rPr>
        <w:t xml:space="preserve">Británie</w:t>
      </w:r>
      <w:r>
        <w:rPr>
          <w:sz w:val="16"/>
        </w:rPr>
        <w:t xml:space="preserve">, s. </w:t>
      </w:r>
      <w:r>
        <w:rPr>
          <w:sz w:val="16"/>
        </w:rPr>
        <w:t xml:space="preserve">144, </w:t>
      </w:r>
      <w:r>
        <w:rPr>
          <w:spacing w:val="-2"/>
          <w:sz w:val="19"/>
        </w:rPr>
        <w:t xml:space="preserve">169-70</w:t>
      </w:r>
      <w:r>
        <w:rPr>
          <w:spacing w:val="-2"/>
          <w:sz w:val="16"/>
        </w:rPr>
        <w:t xml:space="preserve">.</w:t>
      </w:r>
    </w:p>
    <w:p>
      <w:pPr>
        <w:pStyle w:val="ListParagraph"/>
        <w:numPr>
          <w:ilvl w:val="0"/>
          <w:numId w:val="4"/>
        </w:numPr>
        <w:tabs>
          <w:tab w:val="left" w:leader="none" w:pos="836"/>
        </w:tabs>
        <w:spacing w:before="13" w:after="0" w:line="240" w:lineRule="auto"/>
        <w:ind w:start="836" w:end="0" w:hanging="436"/>
        <w:jc w:val="left"/>
        <w:rPr>
          <w:sz w:val="16"/>
        </w:rPr>
      </w:pPr>
      <w:r>
        <w:rPr>
          <w:i/>
          <w:sz w:val="16"/>
        </w:rPr>
        <w:t xml:space="preserve">Otnošenija</w:t>
      </w:r>
      <w:r>
        <w:rPr>
          <w:sz w:val="16"/>
        </w:rPr>
        <w:t xml:space="preserve">, s. </w:t>
      </w:r>
      <w:r>
        <w:rPr>
          <w:sz w:val="16"/>
        </w:rPr>
        <w:t xml:space="preserve">188; </w:t>
      </w:r>
      <w:r>
        <w:rPr>
          <w:i/>
          <w:sz w:val="16"/>
        </w:rPr>
        <w:t xml:space="preserve">Dedijerovy </w:t>
      </w:r>
      <w:r>
        <w:rPr>
          <w:i/>
          <w:sz w:val="16"/>
        </w:rPr>
        <w:t xml:space="preserve">deníky, </w:t>
      </w:r>
      <w:r>
        <w:rPr>
          <w:sz w:val="16"/>
        </w:rPr>
        <w:t xml:space="preserve">II, </w:t>
      </w:r>
      <w:r>
        <w:rPr>
          <w:sz w:val="16"/>
        </w:rPr>
        <w:t xml:space="preserve">s. </w:t>
      </w:r>
      <w:r>
        <w:rPr>
          <w:spacing w:val="-4"/>
          <w:sz w:val="16"/>
        </w:rPr>
        <w:t xml:space="preserve">264.</w:t>
      </w:r>
    </w:p>
    <w:p>
      <w:pPr>
        <w:pStyle w:val="ListParagraph"/>
        <w:numPr>
          <w:ilvl w:val="0"/>
          <w:numId w:val="4"/>
        </w:numPr>
        <w:tabs>
          <w:tab w:val="left" w:leader="none" w:pos="835"/>
        </w:tabs>
        <w:spacing w:before="12" w:after="0" w:line="240" w:lineRule="auto"/>
        <w:ind w:start="835" w:end="0" w:hanging="434"/>
        <w:jc w:val="left"/>
        <w:rPr>
          <w:sz w:val="16"/>
        </w:rPr>
      </w:pPr>
      <w:r>
        <w:rPr>
          <w:sz w:val="16"/>
        </w:rPr>
        <w:t xml:space="preserve">Djilas, </w:t>
      </w:r>
      <w:r>
        <w:rPr>
          <w:i/>
          <w:sz w:val="16"/>
        </w:rPr>
        <w:t xml:space="preserve">Wartime</w:t>
      </w:r>
      <w:r>
        <w:rPr>
          <w:sz w:val="16"/>
        </w:rPr>
        <w:t xml:space="preserve">, s. </w:t>
      </w:r>
      <w:r>
        <w:rPr>
          <w:sz w:val="16"/>
        </w:rPr>
        <w:t xml:space="preserve">253; </w:t>
      </w:r>
      <w:r>
        <w:rPr>
          <w:i/>
          <w:sz w:val="16"/>
        </w:rPr>
        <w:t xml:space="preserve">Dedijer </w:t>
      </w:r>
      <w:r>
        <w:rPr>
          <w:i/>
          <w:sz w:val="16"/>
        </w:rPr>
        <w:t xml:space="preserve">Diaries, </w:t>
      </w:r>
      <w:r>
        <w:rPr>
          <w:sz w:val="16"/>
        </w:rPr>
        <w:t xml:space="preserve">II, </w:t>
      </w:r>
      <w:r>
        <w:rPr>
          <w:sz w:val="16"/>
        </w:rPr>
        <w:t xml:space="preserve">s. </w:t>
      </w:r>
      <w:r>
        <w:rPr>
          <w:spacing w:val="-4"/>
          <w:sz w:val="16"/>
        </w:rPr>
        <w:t xml:space="preserve">282.</w:t>
      </w:r>
    </w:p>
    <w:p>
      <w:pPr>
        <w:pStyle w:val="ListParagraph"/>
        <w:numPr>
          <w:ilvl w:val="0"/>
          <w:numId w:val="4"/>
        </w:numPr>
        <w:tabs>
          <w:tab w:val="left" w:leader="none" w:pos="836"/>
        </w:tabs>
        <w:spacing w:before="10" w:after="0" w:line="240" w:lineRule="auto"/>
        <w:ind w:start="836" w:end="0" w:hanging="435"/>
        <w:jc w:val="left"/>
        <w:rPr>
          <w:sz w:val="16"/>
        </w:rPr>
      </w:pPr>
      <w:r>
        <w:rPr>
          <w:i/>
          <w:sz w:val="16"/>
        </w:rPr>
        <w:t xml:space="preserve">Dedijerovy </w:t>
      </w:r>
      <w:r>
        <w:rPr>
          <w:i/>
          <w:sz w:val="16"/>
        </w:rPr>
        <w:t xml:space="preserve">deníky, </w:t>
      </w:r>
      <w:r>
        <w:rPr>
          <w:sz w:val="16"/>
        </w:rPr>
        <w:t xml:space="preserve">II, </w:t>
      </w:r>
      <w:r>
        <w:rPr>
          <w:sz w:val="16"/>
        </w:rPr>
        <w:t xml:space="preserve">s. </w:t>
      </w:r>
      <w:r>
        <w:rPr>
          <w:sz w:val="16"/>
        </w:rPr>
        <w:t xml:space="preserve">284, </w:t>
      </w:r>
      <w:r>
        <w:rPr>
          <w:sz w:val="19"/>
        </w:rPr>
        <w:t xml:space="preserve">288-9</w:t>
      </w:r>
      <w:r>
        <w:rPr>
          <w:sz w:val="16"/>
        </w:rPr>
        <w:t xml:space="preserve">, </w:t>
      </w:r>
      <w:r>
        <w:rPr>
          <w:sz w:val="16"/>
        </w:rPr>
        <w:t xml:space="preserve">292, </w:t>
      </w:r>
      <w:r>
        <w:rPr>
          <w:spacing w:val="-4"/>
          <w:sz w:val="16"/>
        </w:rPr>
        <w:t xml:space="preserve">298.</w:t>
      </w:r>
    </w:p>
    <w:p>
      <w:pPr>
        <w:pStyle w:val="ListParagraph"/>
        <w:numPr>
          <w:ilvl w:val="0"/>
          <w:numId w:val="4"/>
        </w:numPr>
        <w:tabs>
          <w:tab w:val="left" w:leader="none" w:pos="834"/>
        </w:tabs>
        <w:spacing w:before="13" w:after="0" w:line="240" w:lineRule="auto"/>
        <w:ind w:start="834" w:end="0" w:hanging="433"/>
        <w:jc w:val="left"/>
        <w:rPr>
          <w:sz w:val="16"/>
        </w:rPr>
      </w:pPr>
      <w:r>
        <w:rPr>
          <w:sz w:val="16"/>
        </w:rPr>
        <w:t xml:space="preserve">Djilas, </w:t>
      </w:r>
      <w:r>
        <w:rPr>
          <w:i/>
          <w:sz w:val="16"/>
        </w:rPr>
        <w:t xml:space="preserve">Wartime</w:t>
      </w:r>
      <w:r>
        <w:rPr>
          <w:sz w:val="16"/>
        </w:rPr>
        <w:t xml:space="preserve">, s. </w:t>
      </w:r>
      <w:r>
        <w:rPr>
          <w:sz w:val="16"/>
        </w:rPr>
        <w:t xml:space="preserve">301; </w:t>
      </w:r>
      <w:r>
        <w:rPr>
          <w:sz w:val="16"/>
        </w:rPr>
        <w:t xml:space="preserve">Auty</w:t>
      </w:r>
      <w:r>
        <w:rPr>
          <w:i/>
          <w:sz w:val="16"/>
        </w:rPr>
        <w:t xml:space="preserve">, Tito </w:t>
      </w:r>
      <w:r>
        <w:rPr>
          <w:sz w:val="16"/>
        </w:rPr>
        <w:t xml:space="preserve">, </w:t>
      </w:r>
      <w:r>
        <w:rPr>
          <w:sz w:val="16"/>
        </w:rPr>
        <w:t xml:space="preserve">s. </w:t>
      </w:r>
      <w:r>
        <w:rPr>
          <w:spacing w:val="-4"/>
          <w:sz w:val="16"/>
        </w:rPr>
        <w:t xml:space="preserve">217.</w:t>
      </w:r>
    </w:p>
    <w:p>
      <w:pPr>
        <w:pStyle w:val="ListParagraph"/>
        <w:numPr>
          <w:ilvl w:val="0"/>
          <w:numId w:val="4"/>
        </w:numPr>
        <w:tabs>
          <w:tab w:val="left" w:leader="none" w:pos="834"/>
        </w:tabs>
        <w:spacing w:before="12" w:after="0" w:line="240" w:lineRule="auto"/>
        <w:ind w:start="834" w:end="0" w:hanging="434"/>
        <w:jc w:val="left"/>
        <w:rPr>
          <w:sz w:val="16"/>
        </w:rPr>
      </w:pPr>
      <w:r>
        <w:rPr>
          <w:sz w:val="16"/>
        </w:rPr>
        <w:t xml:space="preserve">Djilas, </w:t>
      </w:r>
      <w:r>
        <w:rPr>
          <w:i/>
          <w:sz w:val="16"/>
        </w:rPr>
        <w:t xml:space="preserve">Wartime</w:t>
      </w:r>
      <w:r>
        <w:rPr>
          <w:sz w:val="16"/>
        </w:rPr>
        <w:t xml:space="preserve">, s. </w:t>
      </w:r>
      <w:r>
        <w:rPr>
          <w:sz w:val="16"/>
        </w:rPr>
        <w:t xml:space="preserve">300, </w:t>
      </w:r>
      <w:r>
        <w:rPr>
          <w:sz w:val="16"/>
        </w:rPr>
        <w:t xml:space="preserve">302; </w:t>
      </w:r>
      <w:r>
        <w:rPr>
          <w:sz w:val="16"/>
        </w:rPr>
        <w:t xml:space="preserve">Wheeler, </w:t>
      </w:r>
      <w:r>
        <w:rPr>
          <w:sz w:val="16"/>
        </w:rPr>
        <w:t xml:space="preserve">"Pariahs"</w:t>
      </w:r>
      <w:r>
        <w:rPr>
          <w:sz w:val="16"/>
        </w:rPr>
        <w:t xml:space="preserve">, s. </w:t>
      </w:r>
      <w:r>
        <w:rPr>
          <w:spacing w:val="-4"/>
          <w:sz w:val="16"/>
        </w:rPr>
        <w:t xml:space="preserve">147.</w:t>
      </w:r>
    </w:p>
    <w:p>
      <w:pPr>
        <w:pStyle w:val="ListParagraph"/>
        <w:numPr>
          <w:ilvl w:val="0"/>
          <w:numId w:val="4"/>
        </w:numPr>
        <w:tabs>
          <w:tab w:val="left" w:leader="none" w:pos="834"/>
        </w:tabs>
        <w:spacing w:before="12" w:after="0" w:line="240" w:lineRule="auto"/>
        <w:ind w:start="834" w:end="0" w:hanging="434"/>
        <w:jc w:val="left"/>
        <w:rPr>
          <w:sz w:val="16"/>
        </w:rPr>
      </w:pPr>
      <w:r>
        <w:rPr>
          <w:i/>
          <w:sz w:val="16"/>
        </w:rPr>
        <w:t xml:space="preserve">Otnošenija</w:t>
      </w:r>
      <w:r>
        <w:rPr>
          <w:sz w:val="16"/>
        </w:rPr>
        <w:t xml:space="preserve">, </w:t>
      </w:r>
      <w:r>
        <w:rPr>
          <w:sz w:val="16"/>
        </w:rPr>
        <w:t xml:space="preserve">s. </w:t>
      </w:r>
      <w:r>
        <w:rPr>
          <w:sz w:val="16"/>
        </w:rPr>
        <w:t xml:space="preserve">189; </w:t>
      </w:r>
      <w:r>
        <w:rPr>
          <w:i/>
          <w:sz w:val="16"/>
        </w:rPr>
        <w:t xml:space="preserve">Dedijer </w:t>
      </w:r>
      <w:r>
        <w:rPr>
          <w:i/>
          <w:sz w:val="16"/>
        </w:rPr>
        <w:t xml:space="preserve">Diaries, </w:t>
      </w:r>
      <w:r>
        <w:rPr>
          <w:sz w:val="16"/>
        </w:rPr>
        <w:t xml:space="preserve">II, </w:t>
      </w:r>
      <w:r>
        <w:rPr>
          <w:sz w:val="16"/>
        </w:rPr>
        <w:t xml:space="preserve">s. </w:t>
      </w:r>
      <w:r>
        <w:rPr>
          <w:sz w:val="16"/>
        </w:rPr>
        <w:t xml:space="preserve">357; </w:t>
      </w:r>
      <w:r>
        <w:rPr>
          <w:sz w:val="16"/>
        </w:rPr>
        <w:t xml:space="preserve">Djilas, </w:t>
      </w:r>
      <w:r>
        <w:rPr>
          <w:i/>
          <w:sz w:val="16"/>
        </w:rPr>
        <w:t xml:space="preserve">Wartime</w:t>
      </w:r>
      <w:r>
        <w:rPr>
          <w:sz w:val="16"/>
        </w:rPr>
        <w:t xml:space="preserve">, s. </w:t>
      </w:r>
      <w:r>
        <w:rPr>
          <w:spacing w:val="-4"/>
          <w:sz w:val="16"/>
        </w:rPr>
        <w:t xml:space="preserve">304.</w:t>
      </w:r>
    </w:p>
    <w:p>
      <w:pPr>
        <w:pStyle w:val="ListParagraph"/>
        <w:numPr>
          <w:ilvl w:val="0"/>
          <w:numId w:val="4"/>
        </w:numPr>
        <w:tabs>
          <w:tab w:val="left" w:leader="none" w:pos="834"/>
        </w:tabs>
        <w:spacing w:before="10" w:after="0" w:line="240" w:lineRule="auto"/>
        <w:ind w:start="834" w:end="0" w:hanging="434"/>
        <w:jc w:val="left"/>
        <w:rPr>
          <w:sz w:val="16"/>
        </w:rPr>
      </w:pPr>
      <w:r>
        <w:rPr>
          <w:sz w:val="16"/>
        </w:rPr>
        <w:t xml:space="preserve">Pavlowitch, </w:t>
      </w:r>
      <w:r>
        <w:rPr>
          <w:i/>
          <w:sz w:val="16"/>
        </w:rPr>
        <w:t xml:space="preserve">Hitlerův </w:t>
      </w:r>
      <w:r>
        <w:rPr>
          <w:i/>
          <w:sz w:val="16"/>
        </w:rPr>
        <w:t xml:space="preserve">nový </w:t>
      </w:r>
      <w:r>
        <w:rPr>
          <w:i/>
          <w:sz w:val="16"/>
        </w:rPr>
        <w:t xml:space="preserve">nepořádek</w:t>
      </w:r>
      <w:r>
        <w:rPr>
          <w:sz w:val="16"/>
        </w:rPr>
        <w:t xml:space="preserve">, s. </w:t>
      </w:r>
      <w:r>
        <w:rPr>
          <w:spacing w:val="-4"/>
          <w:sz w:val="16"/>
        </w:rPr>
        <w:t xml:space="preserve">169.</w:t>
      </w:r>
    </w:p>
    <w:p>
      <w:pPr>
        <w:pStyle w:val="ListParagraph"/>
        <w:numPr>
          <w:ilvl w:val="0"/>
          <w:numId w:val="4"/>
        </w:numPr>
        <w:tabs>
          <w:tab w:val="left" w:leader="none" w:pos="834"/>
        </w:tabs>
        <w:spacing w:before="12" w:after="0" w:line="240" w:lineRule="auto"/>
        <w:ind w:start="834" w:end="0" w:hanging="434"/>
        <w:jc w:val="left"/>
        <w:rPr>
          <w:sz w:val="16"/>
        </w:rPr>
      </w:pPr>
      <w:r>
        <w:rPr>
          <w:sz w:val="16"/>
        </w:rPr>
        <w:t xml:space="preserve">Wheeler</w:t>
      </w:r>
      <w:r>
        <w:rPr>
          <w:sz w:val="16"/>
        </w:rPr>
        <w:t xml:space="preserve">, "Pariahs"</w:t>
      </w:r>
      <w:r>
        <w:rPr>
          <w:sz w:val="16"/>
        </w:rPr>
        <w:t xml:space="preserve">, s. </w:t>
      </w:r>
      <w:r>
        <w:rPr>
          <w:sz w:val="16"/>
        </w:rPr>
        <w:t xml:space="preserve">148; </w:t>
      </w:r>
      <w:r>
        <w:rPr>
          <w:sz w:val="16"/>
        </w:rPr>
        <w:t xml:space="preserve">Roberts, </w:t>
      </w:r>
      <w:r>
        <w:rPr>
          <w:i/>
          <w:sz w:val="16"/>
        </w:rPr>
        <w:t xml:space="preserve">Tito</w:t>
      </w:r>
      <w:r>
        <w:rPr>
          <w:sz w:val="16"/>
        </w:rPr>
        <w:t xml:space="preserve">, s. </w:t>
      </w:r>
      <w:r>
        <w:rPr>
          <w:spacing w:val="-4"/>
          <w:sz w:val="16"/>
        </w:rPr>
        <w:t xml:space="preserve">119.</w:t>
      </w:r>
    </w:p>
    <w:p>
      <w:pPr>
        <w:pStyle w:val="ListParagraph"/>
        <w:numPr>
          <w:ilvl w:val="0"/>
          <w:numId w:val="4"/>
        </w:numPr>
        <w:tabs>
          <w:tab w:val="left" w:leader="none" w:pos="833"/>
        </w:tabs>
        <w:spacing w:before="9" w:after="0" w:line="254" w:lineRule="auto"/>
        <w:ind w:start="115" w:end="52" w:firstLine="285"/>
        <w:jc w:val="both"/>
        <w:rPr>
          <w:sz w:val="16"/>
        </w:rPr>
      </w:pPr>
      <w:r>
        <w:rPr>
          <w:sz w:val="16"/>
        </w:rPr>
        <w:t xml:space="preserve">M. Wheeler, "Crowning the Revolution: The British, King Peter and the Path to Tito's </w:t>
      </w:r>
      <w:r>
        <w:rPr>
          <w:sz w:val="16"/>
        </w:rPr>
        <w:t xml:space="preserve">Cave</w:t>
      </w:r>
      <w:r>
        <w:rPr>
          <w:sz w:val="16"/>
        </w:rPr>
        <w:t xml:space="preserve">"</w:t>
      </w:r>
      <w:r>
        <w:rPr>
          <w:sz w:val="16"/>
        </w:rPr>
        <w:t xml:space="preserve">, in: R Langhorne (ed.), </w:t>
      </w:r>
      <w:r>
        <w:rPr>
          <w:i/>
          <w:sz w:val="16"/>
        </w:rPr>
        <w:t xml:space="preserve">Diplomacy and Intelligence during the Second World War </w:t>
      </w:r>
      <w:r>
        <w:rPr>
          <w:sz w:val="16"/>
        </w:rPr>
        <w:t xml:space="preserve">(Cambridge </w:t>
      </w:r>
      <w:r>
        <w:rPr>
          <w:sz w:val="16"/>
        </w:rPr>
        <w:t xml:space="preserve">University Press: Cambridge, 1985), s. 184.</w:t>
      </w:r>
    </w:p>
    <w:p>
      <w:pPr>
        <w:pStyle w:val="ListParagraph"/>
        <w:numPr>
          <w:ilvl w:val="0"/>
          <w:numId w:val="4"/>
        </w:numPr>
        <w:tabs>
          <w:tab w:val="left" w:leader="none" w:pos="833"/>
        </w:tabs>
        <w:spacing w:before="0" w:after="0" w:line="191" w:lineRule="exact"/>
        <w:ind w:start="833" w:end="0" w:hanging="432"/>
        <w:jc w:val="both"/>
        <w:rPr>
          <w:sz w:val="16"/>
        </w:rPr>
      </w:pPr>
      <w:r>
        <w:rPr>
          <w:i/>
          <w:sz w:val="16"/>
        </w:rPr>
        <w:t xml:space="preserve">Dedijerovy </w:t>
      </w:r>
      <w:r>
        <w:rPr>
          <w:i/>
          <w:sz w:val="16"/>
        </w:rPr>
        <w:t xml:space="preserve">deníky, </w:t>
      </w:r>
      <w:r>
        <w:rPr>
          <w:sz w:val="16"/>
        </w:rPr>
        <w:t xml:space="preserve">II, </w:t>
      </w:r>
      <w:r>
        <w:rPr>
          <w:sz w:val="16"/>
        </w:rPr>
        <w:t xml:space="preserve">s. </w:t>
      </w:r>
      <w:r>
        <w:rPr>
          <w:spacing w:val="-4"/>
          <w:sz w:val="16"/>
        </w:rPr>
        <w:t xml:space="preserve">360.</w:t>
      </w:r>
    </w:p>
    <w:p>
      <w:pPr>
        <w:pStyle w:val="ListParagraph"/>
        <w:numPr>
          <w:ilvl w:val="0"/>
          <w:numId w:val="4"/>
        </w:numPr>
        <w:tabs>
          <w:tab w:val="left" w:leader="none" w:pos="834"/>
        </w:tabs>
        <w:spacing w:before="11" w:after="0" w:line="240" w:lineRule="auto"/>
        <w:ind w:start="834" w:end="0" w:hanging="433"/>
        <w:jc w:val="both"/>
        <w:rPr>
          <w:sz w:val="16"/>
        </w:rPr>
      </w:pPr>
      <w:r>
        <w:rPr>
          <w:sz w:val="16"/>
        </w:rPr>
        <w:t xml:space="preserve">Djilas, </w:t>
      </w:r>
      <w:r>
        <w:rPr>
          <w:i/>
          <w:sz w:val="16"/>
        </w:rPr>
        <w:t xml:space="preserve">Wartime</w:t>
      </w:r>
      <w:r>
        <w:rPr>
          <w:sz w:val="16"/>
        </w:rPr>
        <w:t xml:space="preserve">, s. </w:t>
      </w:r>
      <w:r>
        <w:rPr>
          <w:sz w:val="16"/>
        </w:rPr>
        <w:t xml:space="preserve">304; </w:t>
      </w:r>
      <w:r>
        <w:rPr>
          <w:i/>
          <w:sz w:val="16"/>
        </w:rPr>
        <w:t xml:space="preserve">Otnosheniya</w:t>
      </w:r>
      <w:r>
        <w:rPr>
          <w:sz w:val="16"/>
        </w:rPr>
        <w:t xml:space="preserve">, s. </w:t>
      </w:r>
      <w:r>
        <w:rPr>
          <w:sz w:val="19"/>
        </w:rPr>
        <w:t xml:space="preserve">192-3</w:t>
      </w:r>
      <w:r>
        <w:rPr>
          <w:sz w:val="16"/>
        </w:rPr>
        <w:t xml:space="preserve">. </w:t>
      </w:r>
      <w:r>
        <w:rPr>
          <w:sz w:val="16"/>
        </w:rPr>
        <w:t xml:space="preserve">O </w:t>
      </w:r>
      <w:r>
        <w:rPr>
          <w:sz w:val="16"/>
        </w:rPr>
        <w:t xml:space="preserve">příjezdu </w:t>
      </w:r>
      <w:r>
        <w:rPr>
          <w:sz w:val="16"/>
        </w:rPr>
        <w:t xml:space="preserve">Macleana viz </w:t>
      </w:r>
      <w:r>
        <w:rPr>
          <w:sz w:val="16"/>
        </w:rPr>
        <w:t xml:space="preserve">V. </w:t>
      </w:r>
      <w:r>
        <w:rPr>
          <w:spacing w:val="-2"/>
          <w:sz w:val="16"/>
        </w:rPr>
        <w:t xml:space="preserve">Velebit</w:t>
      </w:r>
      <w:r>
        <w:rPr>
          <w:sz w:val="16"/>
        </w:rPr>
        <w:t xml:space="preserve">.</w:t>
      </w:r>
    </w:p>
    <w:p>
      <w:pPr>
        <w:spacing w:before="17"/>
        <w:ind w:start="115" w:end="0" w:firstLine="0"/>
        <w:jc w:val="both"/>
        <w:rPr>
          <w:sz w:val="16"/>
        </w:rPr>
      </w:pPr>
      <w:r>
        <w:rPr>
          <w:i/>
          <w:sz w:val="16"/>
        </w:rPr>
        <w:t xml:space="preserve">Sećanja </w:t>
      </w:r>
      <w:r>
        <w:rPr>
          <w:sz w:val="16"/>
        </w:rPr>
        <w:t xml:space="preserve">(Záhřeb</w:t>
      </w:r>
      <w:r>
        <w:rPr>
          <w:sz w:val="16"/>
        </w:rPr>
        <w:t xml:space="preserve">, 1983), </w:t>
      </w:r>
      <w:r>
        <w:rPr>
          <w:sz w:val="16"/>
        </w:rPr>
        <w:t xml:space="preserve">s. </w:t>
      </w:r>
      <w:r>
        <w:rPr>
          <w:spacing w:val="-4"/>
          <w:sz w:val="16"/>
        </w:rPr>
        <w:t xml:space="preserve">116.</w:t>
      </w:r>
    </w:p>
    <w:p>
      <w:pPr>
        <w:pStyle w:val="ListParagraph"/>
        <w:numPr>
          <w:ilvl w:val="0"/>
          <w:numId w:val="4"/>
        </w:numPr>
        <w:tabs>
          <w:tab w:val="left" w:leader="none" w:pos="834"/>
        </w:tabs>
        <w:spacing w:before="10" w:after="0" w:line="240" w:lineRule="auto"/>
        <w:ind w:start="834" w:end="0" w:hanging="433"/>
        <w:jc w:val="both"/>
        <w:rPr>
          <w:i/>
          <w:sz w:val="16"/>
        </w:rPr>
      </w:pPr>
      <w:r>
        <w:rPr>
          <w:sz w:val="16"/>
        </w:rPr>
        <w:t xml:space="preserve">Auty, </w:t>
      </w:r>
      <w:r>
        <w:rPr>
          <w:i/>
          <w:sz w:val="16"/>
        </w:rPr>
        <w:t xml:space="preserve">Tito</w:t>
      </w:r>
      <w:r>
        <w:rPr>
          <w:sz w:val="16"/>
        </w:rPr>
        <w:t xml:space="preserve">, s. </w:t>
      </w:r>
      <w:r>
        <w:rPr>
          <w:sz w:val="16"/>
        </w:rPr>
        <w:t xml:space="preserve">218; </w:t>
      </w:r>
      <w:r>
        <w:rPr>
          <w:sz w:val="16"/>
        </w:rPr>
        <w:t xml:space="preserve">Clissold, </w:t>
      </w:r>
      <w:r>
        <w:rPr>
          <w:i/>
          <w:sz w:val="16"/>
        </w:rPr>
        <w:t xml:space="preserve">Whirlwind</w:t>
      </w:r>
      <w:r>
        <w:rPr>
          <w:sz w:val="16"/>
        </w:rPr>
        <w:t xml:space="preserve">, s. </w:t>
      </w:r>
      <w:r>
        <w:rPr>
          <w:sz w:val="16"/>
        </w:rPr>
        <w:t xml:space="preserve">159; </w:t>
      </w:r>
      <w:r>
        <w:rPr>
          <w:sz w:val="16"/>
        </w:rPr>
        <w:t xml:space="preserve">F. </w:t>
      </w:r>
      <w:r>
        <w:rPr>
          <w:sz w:val="16"/>
        </w:rPr>
        <w:t xml:space="preserve">W. </w:t>
      </w:r>
      <w:r>
        <w:rPr>
          <w:sz w:val="16"/>
        </w:rPr>
        <w:t xml:space="preserve">Deakin</w:t>
      </w:r>
      <w:r>
        <w:rPr>
          <w:i/>
          <w:sz w:val="16"/>
        </w:rPr>
        <w:t xml:space="preserve">, The </w:t>
      </w:r>
      <w:r>
        <w:rPr>
          <w:i/>
          <w:sz w:val="16"/>
        </w:rPr>
        <w:t xml:space="preserve">Embattled </w:t>
      </w:r>
      <w:r>
        <w:rPr>
          <w:i/>
          <w:spacing w:val="-2"/>
          <w:sz w:val="16"/>
        </w:rPr>
        <w:t xml:space="preserve">Mountain (</w:t>
      </w:r>
      <w:r>
        <w:rPr>
          <w:i/>
          <w:sz w:val="16"/>
        </w:rPr>
        <w:t xml:space="preserve">Bojovná </w:t>
      </w:r>
      <w:r>
        <w:rPr>
          <w:i/>
          <w:spacing w:val="-2"/>
          <w:sz w:val="16"/>
        </w:rPr>
        <w:t xml:space="preserve">hora</w:t>
      </w:r>
      <w:r>
        <w:rPr>
          <w:i/>
          <w:sz w:val="16"/>
        </w:rPr>
        <w:t xml:space="preserve">)</w:t>
      </w:r>
      <w:r>
        <w:rPr>
          <w:sz w:val="16"/>
        </w:rPr>
        <w:t xml:space="preserve">.</w:t>
      </w:r>
    </w:p>
    <w:p>
      <w:pPr>
        <w:spacing w:before="10"/>
        <w:ind w:start="116" w:end="0" w:firstLine="0"/>
        <w:jc w:val="both"/>
        <w:rPr>
          <w:sz w:val="16"/>
        </w:rPr>
      </w:pPr>
      <w:r>
        <w:rPr>
          <w:sz w:val="16"/>
        </w:rPr>
        <w:t xml:space="preserve">(Oxford </w:t>
      </w:r>
      <w:r>
        <w:rPr>
          <w:sz w:val="16"/>
        </w:rPr>
        <w:t xml:space="preserve">University </w:t>
      </w:r>
      <w:r>
        <w:rPr>
          <w:sz w:val="16"/>
        </w:rPr>
        <w:t xml:space="preserve">Press: </w:t>
      </w:r>
      <w:r>
        <w:rPr>
          <w:sz w:val="16"/>
        </w:rPr>
        <w:t xml:space="preserve">Oxford, </w:t>
      </w:r>
      <w:r>
        <w:rPr>
          <w:sz w:val="16"/>
        </w:rPr>
        <w:t xml:space="preserve">1971), </w:t>
      </w:r>
      <w:r>
        <w:rPr>
          <w:sz w:val="16"/>
        </w:rPr>
        <w:t xml:space="preserve">s. </w:t>
      </w:r>
      <w:r>
        <w:rPr>
          <w:spacing w:val="-2"/>
          <w:sz w:val="19"/>
        </w:rPr>
        <w:t xml:space="preserve">115-6</w:t>
      </w:r>
      <w:r>
        <w:rPr>
          <w:spacing w:val="-2"/>
          <w:sz w:val="16"/>
        </w:rPr>
        <w:t xml:space="preserve">.</w:t>
      </w:r>
    </w:p>
    <w:p>
      <w:pPr>
        <w:pStyle w:val="ListParagraph"/>
        <w:numPr>
          <w:ilvl w:val="0"/>
          <w:numId w:val="4"/>
        </w:numPr>
        <w:tabs>
          <w:tab w:val="left" w:leader="none" w:pos="834"/>
        </w:tabs>
        <w:spacing w:before="16" w:after="0" w:line="240" w:lineRule="auto"/>
        <w:ind w:start="834" w:end="0" w:hanging="432"/>
        <w:jc w:val="left"/>
        <w:rPr>
          <w:sz w:val="16"/>
        </w:rPr>
      </w:pPr>
      <w:r>
        <w:rPr>
          <w:i/>
          <w:sz w:val="16"/>
        </w:rPr>
        <w:t xml:space="preserve">Dedijerovy </w:t>
      </w:r>
      <w:r>
        <w:rPr>
          <w:i/>
          <w:sz w:val="16"/>
        </w:rPr>
        <w:t xml:space="preserve">deníky, </w:t>
      </w:r>
      <w:r>
        <w:rPr>
          <w:sz w:val="16"/>
        </w:rPr>
        <w:t xml:space="preserve">II, </w:t>
      </w:r>
      <w:r>
        <w:rPr>
          <w:sz w:val="16"/>
        </w:rPr>
        <w:t xml:space="preserve">s. </w:t>
      </w:r>
      <w:r>
        <w:rPr>
          <w:sz w:val="16"/>
        </w:rPr>
        <w:t xml:space="preserve">13, </w:t>
      </w:r>
      <w:r>
        <w:rPr>
          <w:spacing w:val="-5"/>
          <w:sz w:val="16"/>
        </w:rPr>
        <w:t xml:space="preserve">33.</w:t>
      </w:r>
    </w:p>
    <w:p>
      <w:pPr>
        <w:pStyle w:val="ListParagraph"/>
        <w:numPr>
          <w:ilvl w:val="0"/>
          <w:numId w:val="4"/>
        </w:numPr>
        <w:tabs>
          <w:tab w:val="left" w:leader="none" w:pos="834"/>
        </w:tabs>
        <w:spacing w:before="8" w:after="0" w:line="240" w:lineRule="auto"/>
        <w:ind w:start="834" w:end="0" w:hanging="435"/>
        <w:jc w:val="left"/>
        <w:rPr>
          <w:sz w:val="16"/>
        </w:rPr>
      </w:pPr>
      <w:r>
        <w:rPr>
          <w:sz w:val="16"/>
        </w:rPr>
        <w:t xml:space="preserve">Banac, </w:t>
      </w:r>
      <w:r>
        <w:rPr>
          <w:i/>
          <w:sz w:val="16"/>
        </w:rPr>
        <w:t xml:space="preserve">Se </w:t>
      </w:r>
      <w:r>
        <w:rPr>
          <w:i/>
          <w:sz w:val="16"/>
        </w:rPr>
        <w:t xml:space="preserve">Stalinem</w:t>
      </w:r>
      <w:r>
        <w:rPr>
          <w:sz w:val="16"/>
        </w:rPr>
        <w:t xml:space="preserve">, s. </w:t>
      </w:r>
      <w:r>
        <w:rPr>
          <w:spacing w:val="-4"/>
          <w:sz w:val="19"/>
        </w:rPr>
        <w:t xml:space="preserve">90-2</w:t>
      </w:r>
      <w:r>
        <w:rPr>
          <w:spacing w:val="-4"/>
          <w:sz w:val="16"/>
        </w:rPr>
        <w:t xml:space="preserve">.</w:t>
      </w:r>
    </w:p>
    <w:p>
      <w:pPr>
        <w:pStyle w:val="ListParagraph"/>
        <w:numPr>
          <w:ilvl w:val="0"/>
          <w:numId w:val="4"/>
        </w:numPr>
        <w:tabs>
          <w:tab w:val="left" w:leader="none" w:pos="836"/>
        </w:tabs>
        <w:spacing w:before="16" w:after="0" w:line="240" w:lineRule="auto"/>
        <w:ind w:start="836" w:end="0" w:hanging="437"/>
        <w:jc w:val="left"/>
        <w:rPr>
          <w:sz w:val="16"/>
        </w:rPr>
      </w:pPr>
      <w:r>
        <w:rPr>
          <w:i/>
          <w:sz w:val="16"/>
        </w:rPr>
        <w:t xml:space="preserve">Dedijerovy </w:t>
      </w:r>
      <w:r>
        <w:rPr>
          <w:i/>
          <w:sz w:val="16"/>
        </w:rPr>
        <w:t xml:space="preserve">deníky, </w:t>
      </w:r>
      <w:r>
        <w:rPr>
          <w:sz w:val="16"/>
        </w:rPr>
        <w:t xml:space="preserve">II, </w:t>
      </w:r>
      <w:r>
        <w:rPr>
          <w:sz w:val="16"/>
        </w:rPr>
        <w:t xml:space="preserve">s. </w:t>
      </w:r>
      <w:r>
        <w:rPr>
          <w:sz w:val="16"/>
        </w:rPr>
        <w:t xml:space="preserve">414. </w:t>
      </w:r>
      <w:r>
        <w:rPr>
          <w:sz w:val="16"/>
        </w:rPr>
        <w:t xml:space="preserve">Kardelj </w:t>
      </w:r>
      <w:r>
        <w:rPr>
          <w:sz w:val="16"/>
        </w:rPr>
        <w:t xml:space="preserve">je </w:t>
      </w:r>
      <w:r>
        <w:rPr>
          <w:sz w:val="16"/>
        </w:rPr>
        <w:t xml:space="preserve">citován </w:t>
      </w:r>
      <w:r>
        <w:rPr>
          <w:sz w:val="16"/>
        </w:rPr>
        <w:t xml:space="preserve">v </w:t>
      </w:r>
      <w:r>
        <w:rPr>
          <w:sz w:val="16"/>
        </w:rPr>
        <w:t xml:space="preserve">Banac, </w:t>
      </w:r>
      <w:r>
        <w:rPr>
          <w:i/>
          <w:sz w:val="16"/>
        </w:rPr>
        <w:t xml:space="preserve">With </w:t>
      </w:r>
      <w:r>
        <w:rPr>
          <w:i/>
          <w:sz w:val="16"/>
        </w:rPr>
        <w:t xml:space="preserve">Stalin</w:t>
      </w:r>
      <w:r>
        <w:rPr>
          <w:sz w:val="16"/>
        </w:rPr>
        <w:t xml:space="preserve">, s. </w:t>
      </w:r>
      <w:r>
        <w:rPr>
          <w:spacing w:val="-5"/>
          <w:sz w:val="16"/>
        </w:rPr>
        <w:t xml:space="preserve">92.</w:t>
      </w:r>
    </w:p>
    <w:p>
      <w:pPr>
        <w:pStyle w:val="ListParagraph"/>
        <w:numPr>
          <w:ilvl w:val="0"/>
          <w:numId w:val="4"/>
        </w:numPr>
        <w:tabs>
          <w:tab w:val="left" w:leader="none" w:pos="836"/>
        </w:tabs>
        <w:spacing w:before="12" w:after="0" w:line="240" w:lineRule="auto"/>
        <w:ind w:start="836" w:end="0" w:hanging="434"/>
        <w:jc w:val="left"/>
        <w:rPr>
          <w:sz w:val="16"/>
        </w:rPr>
      </w:pPr>
      <w:r>
        <w:rPr>
          <w:sz w:val="16"/>
        </w:rPr>
        <w:t xml:space="preserve">Djilas, </w:t>
      </w:r>
      <w:r>
        <w:rPr>
          <w:i/>
          <w:sz w:val="16"/>
        </w:rPr>
        <w:t xml:space="preserve">Wartime</w:t>
      </w:r>
      <w:r>
        <w:rPr>
          <w:sz w:val="16"/>
        </w:rPr>
        <w:t xml:space="preserve">, s. </w:t>
      </w:r>
      <w:r>
        <w:rPr>
          <w:sz w:val="16"/>
        </w:rPr>
        <w:t xml:space="preserve">315; </w:t>
      </w:r>
      <w:r>
        <w:rPr>
          <w:i/>
          <w:sz w:val="16"/>
        </w:rPr>
        <w:t xml:space="preserve">Dedijer </w:t>
      </w:r>
      <w:r>
        <w:rPr>
          <w:i/>
          <w:sz w:val="16"/>
        </w:rPr>
        <w:t xml:space="preserve">Diaries, </w:t>
      </w:r>
      <w:r>
        <w:rPr>
          <w:sz w:val="16"/>
        </w:rPr>
        <w:t xml:space="preserve">II, </w:t>
      </w:r>
      <w:r>
        <w:rPr>
          <w:sz w:val="16"/>
        </w:rPr>
        <w:t xml:space="preserve">s. </w:t>
      </w:r>
      <w:r>
        <w:rPr>
          <w:spacing w:val="-4"/>
          <w:sz w:val="16"/>
        </w:rPr>
        <w:t xml:space="preserve">433.</w:t>
      </w:r>
    </w:p>
    <w:p>
      <w:pPr>
        <w:pStyle w:val="ListParagraph"/>
        <w:numPr>
          <w:ilvl w:val="0"/>
          <w:numId w:val="4"/>
        </w:numPr>
        <w:tabs>
          <w:tab w:val="left" w:leader="none" w:pos="837"/>
        </w:tabs>
        <w:spacing w:before="9" w:after="0" w:line="240" w:lineRule="auto"/>
        <w:ind w:start="837" w:end="0" w:hanging="435"/>
        <w:jc w:val="left"/>
        <w:rPr>
          <w:sz w:val="16"/>
        </w:rPr>
      </w:pPr>
      <w:r>
        <w:rPr>
          <w:sz w:val="16"/>
        </w:rPr>
        <w:t xml:space="preserve">Banac, </w:t>
      </w:r>
      <w:r>
        <w:rPr>
          <w:i/>
          <w:sz w:val="16"/>
        </w:rPr>
        <w:t xml:space="preserve">Se </w:t>
      </w:r>
      <w:r>
        <w:rPr>
          <w:i/>
          <w:sz w:val="16"/>
        </w:rPr>
        <w:t xml:space="preserve">Stalinem</w:t>
      </w:r>
      <w:r>
        <w:rPr>
          <w:sz w:val="16"/>
        </w:rPr>
        <w:t xml:space="preserve">, s. </w:t>
      </w:r>
      <w:r>
        <w:rPr>
          <w:spacing w:val="-5"/>
          <w:sz w:val="16"/>
        </w:rPr>
        <w:t xml:space="preserve">95.</w:t>
      </w:r>
    </w:p>
    <w:p>
      <w:pPr>
        <w:pStyle w:val="ListParagraph"/>
        <w:numPr>
          <w:ilvl w:val="0"/>
          <w:numId w:val="4"/>
        </w:numPr>
        <w:tabs>
          <w:tab w:val="left" w:leader="none" w:pos="836"/>
        </w:tabs>
        <w:spacing w:before="12" w:after="0" w:line="240" w:lineRule="auto"/>
        <w:ind w:start="836" w:end="0" w:hanging="434"/>
        <w:jc w:val="left"/>
        <w:rPr>
          <w:sz w:val="16"/>
        </w:rPr>
      </w:pPr>
      <w:r>
        <w:rPr>
          <w:i/>
          <w:sz w:val="16"/>
        </w:rPr>
        <w:t xml:space="preserve">Dedijerovy </w:t>
      </w:r>
      <w:r>
        <w:rPr>
          <w:i/>
          <w:sz w:val="16"/>
        </w:rPr>
        <w:t xml:space="preserve">deníky, </w:t>
      </w:r>
      <w:r>
        <w:rPr>
          <w:sz w:val="16"/>
        </w:rPr>
        <w:t xml:space="preserve">III, </w:t>
      </w:r>
      <w:r>
        <w:rPr>
          <w:sz w:val="16"/>
        </w:rPr>
        <w:t xml:space="preserve">s. </w:t>
      </w:r>
      <w:r>
        <w:rPr>
          <w:sz w:val="16"/>
        </w:rPr>
        <w:t xml:space="preserve">73, </w:t>
      </w:r>
      <w:r>
        <w:rPr>
          <w:spacing w:val="-5"/>
          <w:sz w:val="16"/>
        </w:rPr>
        <w:t xml:space="preserve">88.</w:t>
      </w:r>
    </w:p>
    <w:p>
      <w:pPr>
        <w:pStyle w:val="ListParagraph"/>
        <w:spacing w:after="0" w:line="240" w:lineRule="auto"/>
        <w:jc w:val="left"/>
        <w:rPr>
          <w:sz w:val="16"/>
        </w:rPr>
        <w:sectPr>
          <w:pgSz w:w="8840" w:h="13260"/>
          <w:pgMar w:top="940" w:right="1133" w:bottom="280" w:left="1133" w:header="746" w:footer="0"/>
        </w:sectPr>
      </w:pPr>
    </w:p>
    <w:p>
      <w:pPr>
        <w:pStyle w:val="ListParagraph"/>
        <w:numPr>
          <w:ilvl w:val="0"/>
          <w:numId w:val="4"/>
        </w:numPr>
        <w:tabs>
          <w:tab w:val="left" w:leader="none" w:pos="778"/>
        </w:tabs>
        <w:spacing w:before="180" w:after="0" w:line="254" w:lineRule="auto"/>
        <w:ind w:start="58" w:end="116" w:firstLine="282"/>
        <w:jc w:val="left"/>
        <w:rPr>
          <w:sz w:val="16"/>
        </w:rPr>
      </w:pPr>
      <w:r>
        <w:rPr>
          <w:i/>
          <w:sz w:val="16"/>
        </w:rPr>
        <w:t xml:space="preserve">Dedijer Diaries, </w:t>
      </w:r>
      <w:r>
        <w:rPr>
          <w:sz w:val="16"/>
        </w:rPr>
        <w:t xml:space="preserve">III, s. 8; Djilas, </w:t>
      </w:r>
      <w:r>
        <w:rPr>
          <w:i/>
          <w:sz w:val="16"/>
        </w:rPr>
        <w:t xml:space="preserve">Wartime</w:t>
      </w:r>
      <w:r>
        <w:rPr>
          <w:sz w:val="16"/>
        </w:rPr>
        <w:t xml:space="preserve">, s. 357. </w:t>
      </w:r>
      <w:r>
        <w:rPr>
          <w:spacing w:val="40"/>
          <w:sz w:val="16"/>
        </w:rPr>
        <w:t xml:space="preserve">K</w:t>
      </w:r>
      <w:r>
        <w:rPr>
          <w:sz w:val="16"/>
        </w:rPr>
        <w:t xml:space="preserve"> dopadu italské kapitulace viz </w:t>
      </w:r>
      <w:r>
        <w:rPr>
          <w:sz w:val="16"/>
        </w:rPr>
        <w:t xml:space="preserve">Petranović </w:t>
      </w:r>
      <w:r>
        <w:rPr>
          <w:i/>
          <w:sz w:val="16"/>
        </w:rPr>
        <w:t xml:space="preserve">Revolucija</w:t>
      </w:r>
      <w:r>
        <w:rPr>
          <w:sz w:val="16"/>
        </w:rPr>
        <w:t xml:space="preserve">, s. 125.</w:t>
      </w:r>
    </w:p>
    <w:p>
      <w:pPr>
        <w:pStyle w:val="ListParagraph"/>
        <w:numPr>
          <w:ilvl w:val="0"/>
          <w:numId w:val="4"/>
        </w:numPr>
        <w:tabs>
          <w:tab w:val="left" w:leader="none" w:pos="778"/>
        </w:tabs>
        <w:spacing w:before="1" w:after="0" w:line="240" w:lineRule="auto"/>
        <w:ind w:start="778" w:end="0" w:hanging="436"/>
        <w:jc w:val="left"/>
        <w:rPr>
          <w:sz w:val="16"/>
        </w:rPr>
      </w:pPr>
      <w:r>
        <w:rPr>
          <w:i/>
          <w:sz w:val="16"/>
        </w:rPr>
        <w:t xml:space="preserve">Dedijerovy </w:t>
      </w:r>
      <w:r>
        <w:rPr>
          <w:i/>
          <w:sz w:val="16"/>
        </w:rPr>
        <w:t xml:space="preserve">deníky, </w:t>
      </w:r>
      <w:r>
        <w:rPr>
          <w:sz w:val="16"/>
        </w:rPr>
        <w:t xml:space="preserve">II, </w:t>
      </w:r>
      <w:r>
        <w:rPr>
          <w:sz w:val="16"/>
        </w:rPr>
        <w:t xml:space="preserve">s. </w:t>
      </w:r>
      <w:r>
        <w:rPr>
          <w:spacing w:val="-4"/>
          <w:sz w:val="16"/>
        </w:rPr>
        <w:t xml:space="preserve">431.</w:t>
      </w:r>
    </w:p>
    <w:p>
      <w:pPr>
        <w:pStyle w:val="ListParagraph"/>
        <w:numPr>
          <w:ilvl w:val="0"/>
          <w:numId w:val="4"/>
        </w:numPr>
        <w:tabs>
          <w:tab w:val="left" w:leader="none" w:pos="778"/>
        </w:tabs>
        <w:spacing w:before="9" w:after="0" w:line="240" w:lineRule="auto"/>
        <w:ind w:start="778" w:end="0" w:hanging="436"/>
        <w:jc w:val="left"/>
        <w:rPr>
          <w:sz w:val="16"/>
        </w:rPr>
      </w:pPr>
      <w:r>
        <w:rPr>
          <w:i/>
          <w:sz w:val="16"/>
        </w:rPr>
        <w:t xml:space="preserve">Dedijerovy </w:t>
      </w:r>
      <w:r>
        <w:rPr>
          <w:i/>
          <w:sz w:val="16"/>
        </w:rPr>
        <w:t xml:space="preserve">deníky, </w:t>
      </w:r>
      <w:r>
        <w:rPr>
          <w:sz w:val="16"/>
        </w:rPr>
        <w:t xml:space="preserve">III, </w:t>
      </w:r>
      <w:r>
        <w:rPr>
          <w:sz w:val="16"/>
        </w:rPr>
        <w:t xml:space="preserve">s. </w:t>
      </w:r>
      <w:r>
        <w:rPr>
          <w:spacing w:val="-5"/>
          <w:sz w:val="16"/>
        </w:rPr>
        <w:t xml:space="preserve">44.</w:t>
      </w:r>
    </w:p>
    <w:p>
      <w:pPr>
        <w:pStyle w:val="ListParagraph"/>
        <w:numPr>
          <w:ilvl w:val="0"/>
          <w:numId w:val="4"/>
        </w:numPr>
        <w:tabs>
          <w:tab w:val="left" w:leader="none" w:pos="778"/>
        </w:tabs>
        <w:spacing w:before="11" w:after="0" w:line="240" w:lineRule="auto"/>
        <w:ind w:start="778" w:end="0" w:hanging="436"/>
        <w:jc w:val="left"/>
        <w:rPr>
          <w:sz w:val="16"/>
        </w:rPr>
      </w:pPr>
      <w:r>
        <w:rPr>
          <w:i/>
          <w:sz w:val="16"/>
        </w:rPr>
        <w:t xml:space="preserve">Otnosheniya</w:t>
      </w:r>
      <w:r>
        <w:rPr>
          <w:sz w:val="16"/>
        </w:rPr>
        <w:t xml:space="preserve">, s. </w:t>
      </w:r>
      <w:r>
        <w:rPr>
          <w:spacing w:val="-2"/>
          <w:sz w:val="19"/>
        </w:rPr>
        <w:t xml:space="preserve">194-5</w:t>
      </w:r>
      <w:r>
        <w:rPr>
          <w:spacing w:val="-2"/>
          <w:sz w:val="16"/>
        </w:rPr>
        <w:t xml:space="preserve">.</w:t>
      </w:r>
    </w:p>
    <w:p>
      <w:pPr>
        <w:pStyle w:val="ListParagraph"/>
        <w:numPr>
          <w:ilvl w:val="0"/>
          <w:numId w:val="4"/>
        </w:numPr>
        <w:tabs>
          <w:tab w:val="left" w:leader="none" w:pos="779"/>
        </w:tabs>
        <w:spacing w:before="16" w:after="0" w:line="240" w:lineRule="auto"/>
        <w:ind w:start="779" w:end="0" w:hanging="438"/>
        <w:jc w:val="left"/>
        <w:rPr>
          <w:sz w:val="16"/>
        </w:rPr>
      </w:pPr>
      <w:r>
        <w:rPr>
          <w:sz w:val="16"/>
        </w:rPr>
        <w:t xml:space="preserve">Djilas, </w:t>
      </w:r>
      <w:r>
        <w:rPr>
          <w:i/>
          <w:sz w:val="16"/>
        </w:rPr>
        <w:t xml:space="preserve">Wartime</w:t>
      </w:r>
      <w:r>
        <w:rPr>
          <w:sz w:val="16"/>
        </w:rPr>
        <w:t xml:space="preserve">, s. </w:t>
      </w:r>
      <w:r>
        <w:rPr>
          <w:sz w:val="16"/>
        </w:rPr>
        <w:t xml:space="preserve">344, </w:t>
      </w:r>
      <w:r>
        <w:rPr>
          <w:spacing w:val="-4"/>
          <w:sz w:val="16"/>
        </w:rPr>
        <w:t xml:space="preserve">355.</w:t>
      </w:r>
    </w:p>
    <w:p>
      <w:pPr>
        <w:pStyle w:val="ListParagraph"/>
        <w:numPr>
          <w:ilvl w:val="0"/>
          <w:numId w:val="4"/>
        </w:numPr>
        <w:tabs>
          <w:tab w:val="left" w:leader="none" w:pos="778"/>
        </w:tabs>
        <w:spacing w:before="9" w:after="0" w:line="240" w:lineRule="auto"/>
        <w:ind w:start="778" w:end="0" w:hanging="436"/>
        <w:jc w:val="left"/>
        <w:rPr>
          <w:sz w:val="16"/>
        </w:rPr>
      </w:pPr>
      <w:r>
        <w:rPr>
          <w:i/>
          <w:sz w:val="16"/>
        </w:rPr>
        <w:t xml:space="preserve">Otnosheniya</w:t>
      </w:r>
      <w:r>
        <w:rPr>
          <w:sz w:val="16"/>
        </w:rPr>
        <w:t xml:space="preserve">, s. </w:t>
      </w:r>
      <w:r>
        <w:rPr>
          <w:spacing w:val="-4"/>
          <w:sz w:val="16"/>
        </w:rPr>
        <w:t xml:space="preserve">201.</w:t>
      </w:r>
    </w:p>
    <w:p>
      <w:pPr>
        <w:pStyle w:val="ListParagraph"/>
        <w:numPr>
          <w:ilvl w:val="0"/>
          <w:numId w:val="4"/>
        </w:numPr>
        <w:tabs>
          <w:tab w:val="left" w:leader="none" w:pos="778"/>
        </w:tabs>
        <w:spacing w:before="12" w:after="0" w:line="240" w:lineRule="auto"/>
        <w:ind w:start="778" w:end="0" w:hanging="437"/>
        <w:jc w:val="left"/>
        <w:rPr>
          <w:sz w:val="16"/>
        </w:rPr>
      </w:pPr>
      <w:r>
        <w:rPr>
          <w:i/>
          <w:sz w:val="16"/>
        </w:rPr>
        <w:t xml:space="preserve">Dedijer </w:t>
      </w:r>
      <w:r>
        <w:rPr>
          <w:i/>
          <w:sz w:val="16"/>
        </w:rPr>
        <w:t xml:space="preserve">Diaries, </w:t>
      </w:r>
      <w:r>
        <w:rPr>
          <w:sz w:val="16"/>
        </w:rPr>
        <w:t xml:space="preserve">III, </w:t>
      </w:r>
      <w:r>
        <w:rPr>
          <w:sz w:val="16"/>
        </w:rPr>
        <w:t xml:space="preserve">s. </w:t>
      </w:r>
      <w:r>
        <w:rPr>
          <w:sz w:val="16"/>
        </w:rPr>
        <w:t xml:space="preserve">124, </w:t>
      </w:r>
      <w:r>
        <w:rPr>
          <w:sz w:val="16"/>
        </w:rPr>
        <w:t xml:space="preserve">129, </w:t>
      </w:r>
      <w:r>
        <w:rPr>
          <w:sz w:val="16"/>
        </w:rPr>
        <w:t xml:space="preserve">135; </w:t>
      </w:r>
      <w:r>
        <w:rPr>
          <w:sz w:val="16"/>
        </w:rPr>
        <w:t xml:space="preserve">Djilas, </w:t>
      </w:r>
      <w:r>
        <w:rPr>
          <w:i/>
          <w:sz w:val="16"/>
        </w:rPr>
        <w:t xml:space="preserve">Wartime</w:t>
      </w:r>
      <w:r>
        <w:rPr>
          <w:sz w:val="16"/>
        </w:rPr>
        <w:t xml:space="preserve">, s. </w:t>
      </w:r>
      <w:r>
        <w:rPr>
          <w:spacing w:val="-4"/>
          <w:sz w:val="16"/>
        </w:rPr>
        <w:t xml:space="preserve">353.</w:t>
      </w:r>
    </w:p>
    <w:p>
      <w:pPr>
        <w:pStyle w:val="ListParagraph"/>
        <w:numPr>
          <w:ilvl w:val="0"/>
          <w:numId w:val="4"/>
        </w:numPr>
        <w:tabs>
          <w:tab w:val="left" w:leader="none" w:pos="778"/>
        </w:tabs>
        <w:spacing w:before="11" w:after="0" w:line="240" w:lineRule="auto"/>
        <w:ind w:start="778" w:end="0" w:hanging="437"/>
        <w:jc w:val="left"/>
        <w:rPr>
          <w:sz w:val="16"/>
        </w:rPr>
      </w:pPr>
      <w:r>
        <w:rPr>
          <w:sz w:val="16"/>
        </w:rPr>
        <w:t xml:space="preserve">Djilas, </w:t>
      </w:r>
      <w:r>
        <w:rPr>
          <w:i/>
          <w:sz w:val="16"/>
        </w:rPr>
        <w:t xml:space="preserve">Wartime</w:t>
      </w:r>
      <w:r>
        <w:rPr>
          <w:sz w:val="16"/>
        </w:rPr>
        <w:t xml:space="preserve">, s. </w:t>
      </w:r>
      <w:r>
        <w:rPr>
          <w:sz w:val="16"/>
        </w:rPr>
        <w:t xml:space="preserve">355; </w:t>
      </w:r>
      <w:r>
        <w:rPr>
          <w:sz w:val="16"/>
        </w:rPr>
        <w:t xml:space="preserve">Clissold, </w:t>
      </w:r>
      <w:r>
        <w:rPr>
          <w:i/>
          <w:sz w:val="16"/>
        </w:rPr>
        <w:t xml:space="preserve">Documents, </w:t>
      </w:r>
      <w:r>
        <w:rPr>
          <w:sz w:val="16"/>
        </w:rPr>
        <w:t xml:space="preserve">s. </w:t>
      </w:r>
      <w:r>
        <w:rPr>
          <w:spacing w:val="-2"/>
          <w:sz w:val="19"/>
        </w:rPr>
        <w:t xml:space="preserve">151-2</w:t>
      </w:r>
      <w:r>
        <w:rPr>
          <w:spacing w:val="-2"/>
          <w:sz w:val="16"/>
        </w:rPr>
        <w:t xml:space="preserve">.</w:t>
      </w:r>
    </w:p>
    <w:p>
      <w:pPr>
        <w:pStyle w:val="ListParagraph"/>
        <w:numPr>
          <w:ilvl w:val="0"/>
          <w:numId w:val="4"/>
        </w:numPr>
        <w:tabs>
          <w:tab w:val="left" w:leader="none" w:pos="781"/>
        </w:tabs>
        <w:spacing w:before="13" w:after="0" w:line="240" w:lineRule="auto"/>
        <w:ind w:start="781" w:end="0" w:hanging="441"/>
        <w:jc w:val="left"/>
        <w:rPr>
          <w:sz w:val="16"/>
        </w:rPr>
      </w:pPr>
      <w:r>
        <w:rPr>
          <w:sz w:val="16"/>
        </w:rPr>
        <w:t xml:space="preserve">Auty, </w:t>
      </w:r>
      <w:r>
        <w:rPr>
          <w:i/>
          <w:sz w:val="16"/>
        </w:rPr>
        <w:t xml:space="preserve">Tito</w:t>
      </w:r>
      <w:r>
        <w:rPr>
          <w:sz w:val="16"/>
        </w:rPr>
        <w:t xml:space="preserve">, s. </w:t>
      </w:r>
      <w:r>
        <w:rPr>
          <w:spacing w:val="-4"/>
          <w:sz w:val="16"/>
        </w:rPr>
        <w:t xml:space="preserve">231.</w:t>
      </w:r>
    </w:p>
    <w:p>
      <w:pPr>
        <w:pStyle w:val="ListParagraph"/>
        <w:numPr>
          <w:ilvl w:val="0"/>
          <w:numId w:val="4"/>
        </w:numPr>
        <w:tabs>
          <w:tab w:val="left" w:leader="none" w:pos="781"/>
        </w:tabs>
        <w:spacing w:before="12" w:after="0" w:line="240" w:lineRule="auto"/>
        <w:ind w:start="781" w:end="0" w:hanging="437"/>
        <w:jc w:val="left"/>
        <w:rPr>
          <w:sz w:val="16"/>
        </w:rPr>
      </w:pPr>
      <w:r>
        <w:rPr>
          <w:sz w:val="16"/>
        </w:rPr>
        <w:t xml:space="preserve">Roberts, </w:t>
      </w:r>
      <w:r>
        <w:rPr>
          <w:i/>
          <w:sz w:val="16"/>
        </w:rPr>
        <w:t xml:space="preserve">Tito</w:t>
      </w:r>
      <w:r>
        <w:rPr>
          <w:sz w:val="16"/>
        </w:rPr>
        <w:t xml:space="preserve">, s. </w:t>
      </w:r>
      <w:r>
        <w:rPr>
          <w:sz w:val="16"/>
        </w:rPr>
        <w:t xml:space="preserve">195; </w:t>
      </w:r>
      <w:r>
        <w:rPr>
          <w:sz w:val="16"/>
        </w:rPr>
        <w:t xml:space="preserve">Djilas, </w:t>
      </w:r>
      <w:r>
        <w:rPr>
          <w:i/>
          <w:sz w:val="16"/>
        </w:rPr>
        <w:t xml:space="preserve">Wartime</w:t>
      </w:r>
      <w:r>
        <w:rPr>
          <w:sz w:val="16"/>
        </w:rPr>
        <w:t xml:space="preserve">, s. </w:t>
      </w:r>
      <w:r>
        <w:rPr>
          <w:spacing w:val="-4"/>
          <w:sz w:val="16"/>
        </w:rPr>
        <w:t xml:space="preserve">368.</w:t>
      </w:r>
    </w:p>
    <w:p>
      <w:pPr>
        <w:pStyle w:val="ListParagraph"/>
        <w:numPr>
          <w:ilvl w:val="0"/>
          <w:numId w:val="4"/>
        </w:numPr>
        <w:tabs>
          <w:tab w:val="left" w:leader="none" w:pos="781"/>
        </w:tabs>
        <w:spacing w:before="10" w:after="0" w:line="240" w:lineRule="auto"/>
        <w:ind w:start="781" w:end="0" w:hanging="437"/>
        <w:jc w:val="left"/>
        <w:rPr>
          <w:sz w:val="16"/>
        </w:rPr>
      </w:pPr>
      <w:r>
        <w:rPr>
          <w:sz w:val="16"/>
        </w:rPr>
        <w:t xml:space="preserve">Wheeler</w:t>
      </w:r>
      <w:r>
        <w:rPr>
          <w:sz w:val="16"/>
        </w:rPr>
        <w:t xml:space="preserve">, "Crowning"</w:t>
      </w:r>
      <w:r>
        <w:rPr>
          <w:sz w:val="16"/>
        </w:rPr>
        <w:t xml:space="preserve">, s. </w:t>
      </w:r>
      <w:r>
        <w:rPr>
          <w:sz w:val="16"/>
        </w:rPr>
        <w:t xml:space="preserve">195; </w:t>
      </w:r>
      <w:r>
        <w:rPr>
          <w:i/>
          <w:sz w:val="16"/>
        </w:rPr>
        <w:t xml:space="preserve">Otnosheniya</w:t>
      </w:r>
      <w:r>
        <w:rPr>
          <w:sz w:val="16"/>
        </w:rPr>
        <w:t xml:space="preserve">, s. </w:t>
      </w:r>
      <w:r>
        <w:rPr>
          <w:spacing w:val="-4"/>
          <w:sz w:val="16"/>
        </w:rPr>
        <w:t xml:space="preserve">214.</w:t>
      </w:r>
    </w:p>
    <w:p>
      <w:pPr>
        <w:pStyle w:val="ListParagraph"/>
        <w:numPr>
          <w:ilvl w:val="0"/>
          <w:numId w:val="4"/>
        </w:numPr>
        <w:tabs>
          <w:tab w:val="left" w:leader="none" w:pos="782"/>
        </w:tabs>
        <w:spacing w:before="12" w:after="0" w:line="240" w:lineRule="auto"/>
        <w:ind w:start="782" w:end="0" w:hanging="437"/>
        <w:jc w:val="left"/>
        <w:rPr>
          <w:sz w:val="16"/>
        </w:rPr>
      </w:pPr>
      <w:r>
        <w:rPr>
          <w:sz w:val="16"/>
        </w:rPr>
        <w:t xml:space="preserve">Auty, </w:t>
      </w:r>
      <w:r>
        <w:rPr>
          <w:i/>
          <w:sz w:val="16"/>
        </w:rPr>
        <w:t xml:space="preserve">Tito</w:t>
      </w:r>
      <w:r>
        <w:rPr>
          <w:sz w:val="16"/>
        </w:rPr>
        <w:t xml:space="preserve">, s. </w:t>
      </w:r>
      <w:r>
        <w:rPr>
          <w:sz w:val="16"/>
        </w:rPr>
        <w:t xml:space="preserve">220; </w:t>
      </w:r>
      <w:r>
        <w:rPr>
          <w:sz w:val="16"/>
        </w:rPr>
        <w:t xml:space="preserve">Wheeler </w:t>
      </w:r>
      <w:r>
        <w:rPr>
          <w:sz w:val="16"/>
        </w:rPr>
        <w:t xml:space="preserve">"Crowning"</w:t>
      </w:r>
      <w:r>
        <w:rPr>
          <w:sz w:val="16"/>
        </w:rPr>
        <w:t xml:space="preserve">, s. </w:t>
      </w:r>
      <w:r>
        <w:rPr>
          <w:spacing w:val="-4"/>
          <w:sz w:val="16"/>
        </w:rPr>
        <w:t xml:space="preserve">197.</w:t>
      </w:r>
    </w:p>
    <w:p>
      <w:pPr>
        <w:pStyle w:val="ListParagraph"/>
        <w:numPr>
          <w:ilvl w:val="0"/>
          <w:numId w:val="4"/>
        </w:numPr>
        <w:tabs>
          <w:tab w:val="left" w:leader="none" w:pos="781"/>
        </w:tabs>
        <w:spacing w:before="9" w:after="0" w:line="240" w:lineRule="auto"/>
        <w:ind w:start="781" w:end="0" w:hanging="437"/>
        <w:jc w:val="left"/>
        <w:rPr>
          <w:sz w:val="16"/>
        </w:rPr>
      </w:pPr>
      <w:r>
        <w:rPr>
          <w:sz w:val="16"/>
        </w:rPr>
        <w:t xml:space="preserve">Wheeler</w:t>
      </w:r>
      <w:r>
        <w:rPr>
          <w:sz w:val="16"/>
        </w:rPr>
        <w:t xml:space="preserve">, "Crowning"</w:t>
      </w:r>
      <w:r>
        <w:rPr>
          <w:sz w:val="16"/>
        </w:rPr>
        <w:t xml:space="preserve">, s. </w:t>
      </w:r>
      <w:r>
        <w:rPr>
          <w:sz w:val="16"/>
        </w:rPr>
        <w:t xml:space="preserve">202. </w:t>
      </w:r>
      <w:r>
        <w:rPr>
          <w:sz w:val="16"/>
        </w:rPr>
        <w:t xml:space="preserve">Titovy </w:t>
      </w:r>
      <w:r>
        <w:rPr>
          <w:sz w:val="16"/>
        </w:rPr>
        <w:t xml:space="preserve">instrukce </w:t>
      </w:r>
      <w:r>
        <w:rPr>
          <w:sz w:val="16"/>
        </w:rPr>
        <w:t xml:space="preserve">viz </w:t>
      </w:r>
      <w:r>
        <w:rPr>
          <w:sz w:val="16"/>
        </w:rPr>
        <w:t xml:space="preserve">Banac, </w:t>
      </w:r>
      <w:r>
        <w:rPr>
          <w:i/>
          <w:sz w:val="16"/>
        </w:rPr>
        <w:t xml:space="preserve">With </w:t>
      </w:r>
      <w:r>
        <w:rPr>
          <w:i/>
          <w:sz w:val="16"/>
        </w:rPr>
        <w:t xml:space="preserve">Stalin</w:t>
      </w:r>
      <w:r>
        <w:rPr>
          <w:sz w:val="16"/>
        </w:rPr>
        <w:t xml:space="preserve">, s. </w:t>
      </w:r>
      <w:r>
        <w:rPr>
          <w:spacing w:val="-5"/>
          <w:sz w:val="16"/>
        </w:rPr>
        <w:t xml:space="preserve">13.</w:t>
      </w:r>
    </w:p>
    <w:p>
      <w:pPr>
        <w:pStyle w:val="ListParagraph"/>
        <w:numPr>
          <w:ilvl w:val="0"/>
          <w:numId w:val="4"/>
        </w:numPr>
        <w:tabs>
          <w:tab w:val="left" w:leader="none" w:pos="780"/>
        </w:tabs>
        <w:spacing w:before="12" w:after="0" w:line="240" w:lineRule="auto"/>
        <w:ind w:start="780" w:end="0" w:hanging="437"/>
        <w:jc w:val="left"/>
        <w:rPr>
          <w:sz w:val="16"/>
        </w:rPr>
      </w:pPr>
      <w:r>
        <w:rPr>
          <w:i/>
          <w:sz w:val="16"/>
        </w:rPr>
        <w:t xml:space="preserve">Otnosheniya</w:t>
      </w:r>
      <w:r>
        <w:rPr>
          <w:sz w:val="16"/>
        </w:rPr>
        <w:t xml:space="preserve">, s. </w:t>
      </w:r>
      <w:r>
        <w:rPr>
          <w:sz w:val="16"/>
        </w:rPr>
        <w:t xml:space="preserve">219; </w:t>
      </w:r>
      <w:r>
        <w:rPr>
          <w:sz w:val="16"/>
        </w:rPr>
        <w:t xml:space="preserve">Wheeler, </w:t>
      </w:r>
      <w:r>
        <w:rPr>
          <w:sz w:val="16"/>
        </w:rPr>
        <w:t xml:space="preserve">"Pariahs"</w:t>
      </w:r>
      <w:r>
        <w:rPr>
          <w:sz w:val="16"/>
        </w:rPr>
        <w:t xml:space="preserve">, s. </w:t>
      </w:r>
      <w:r>
        <w:rPr>
          <w:sz w:val="16"/>
        </w:rPr>
        <w:t xml:space="preserve">148; </w:t>
      </w:r>
      <w:r>
        <w:rPr>
          <w:sz w:val="16"/>
        </w:rPr>
        <w:t xml:space="preserve">Djilas, </w:t>
      </w:r>
      <w:r>
        <w:rPr>
          <w:i/>
          <w:sz w:val="16"/>
        </w:rPr>
        <w:t xml:space="preserve">Wartime</w:t>
      </w:r>
      <w:r>
        <w:rPr>
          <w:sz w:val="16"/>
        </w:rPr>
        <w:t xml:space="preserve">, s. </w:t>
      </w:r>
      <w:r>
        <w:rPr>
          <w:spacing w:val="-4"/>
          <w:sz w:val="16"/>
        </w:rPr>
        <w:t xml:space="preserve">373</w:t>
      </w:r>
      <w:r>
        <w:rPr>
          <w:sz w:val="16"/>
        </w:rPr>
        <w:t xml:space="preserve">.</w:t>
      </w:r>
    </w:p>
    <w:p>
      <w:pPr>
        <w:pStyle w:val="ListParagraph"/>
        <w:numPr>
          <w:ilvl w:val="0"/>
          <w:numId w:val="4"/>
        </w:numPr>
        <w:tabs>
          <w:tab w:val="left" w:leader="none" w:pos="779"/>
        </w:tabs>
        <w:spacing w:before="12" w:after="0" w:line="240" w:lineRule="auto"/>
        <w:ind w:start="779" w:end="0" w:hanging="437"/>
        <w:jc w:val="left"/>
        <w:rPr>
          <w:sz w:val="16"/>
        </w:rPr>
      </w:pPr>
      <w:r>
        <w:rPr>
          <w:i/>
          <w:sz w:val="16"/>
        </w:rPr>
        <w:t xml:space="preserve">Borba </w:t>
      </w:r>
      <w:r>
        <w:rPr>
          <w:i/>
          <w:sz w:val="16"/>
        </w:rPr>
        <w:t xml:space="preserve">Reprint</w:t>
      </w:r>
      <w:r>
        <w:rPr>
          <w:sz w:val="16"/>
        </w:rPr>
        <w:t xml:space="preserve">, </w:t>
      </w:r>
      <w:r>
        <w:rPr>
          <w:sz w:val="16"/>
        </w:rPr>
        <w:t xml:space="preserve">str. </w:t>
      </w:r>
      <w:r>
        <w:rPr>
          <w:sz w:val="16"/>
        </w:rPr>
        <w:t xml:space="preserve">294; </w:t>
      </w:r>
      <w:r>
        <w:rPr>
          <w:sz w:val="16"/>
        </w:rPr>
        <w:t xml:space="preserve">Wheeler, </w:t>
      </w:r>
      <w:r>
        <w:rPr>
          <w:sz w:val="16"/>
        </w:rPr>
        <w:t xml:space="preserve">"Crowning"</w:t>
      </w:r>
      <w:r>
        <w:rPr>
          <w:sz w:val="16"/>
        </w:rPr>
        <w:t xml:space="preserve">, str. </w:t>
      </w:r>
      <w:r>
        <w:rPr>
          <w:sz w:val="16"/>
        </w:rPr>
        <w:t xml:space="preserve">203, </w:t>
      </w:r>
      <w:r>
        <w:rPr>
          <w:spacing w:val="-4"/>
          <w:sz w:val="16"/>
        </w:rPr>
        <w:t xml:space="preserve">207.</w:t>
      </w:r>
    </w:p>
    <w:p>
      <w:pPr>
        <w:pStyle w:val="ListParagraph"/>
        <w:numPr>
          <w:ilvl w:val="0"/>
          <w:numId w:val="4"/>
        </w:numPr>
        <w:tabs>
          <w:tab w:val="left" w:leader="none" w:pos="779"/>
        </w:tabs>
        <w:spacing w:before="10" w:after="0" w:line="240" w:lineRule="auto"/>
        <w:ind w:start="779" w:end="0" w:hanging="437"/>
        <w:jc w:val="left"/>
        <w:rPr>
          <w:sz w:val="16"/>
        </w:rPr>
      </w:pPr>
      <w:r>
        <w:rPr>
          <w:i/>
          <w:sz w:val="16"/>
        </w:rPr>
        <w:t xml:space="preserve">Otnošenija</w:t>
      </w:r>
      <w:r>
        <w:rPr>
          <w:sz w:val="16"/>
        </w:rPr>
        <w:t xml:space="preserve">, s. </w:t>
      </w:r>
      <w:r>
        <w:rPr>
          <w:sz w:val="16"/>
        </w:rPr>
        <w:t xml:space="preserve">219; </w:t>
      </w:r>
      <w:r>
        <w:rPr>
          <w:sz w:val="16"/>
        </w:rPr>
        <w:t xml:space="preserve">Djilas, </w:t>
      </w:r>
      <w:r>
        <w:rPr>
          <w:i/>
          <w:sz w:val="16"/>
        </w:rPr>
        <w:t xml:space="preserve">Wartime</w:t>
      </w:r>
      <w:r>
        <w:rPr>
          <w:sz w:val="16"/>
        </w:rPr>
        <w:t xml:space="preserve">, s. </w:t>
      </w:r>
      <w:r>
        <w:rPr>
          <w:spacing w:val="-4"/>
          <w:sz w:val="16"/>
        </w:rPr>
        <w:t xml:space="preserve">380.</w:t>
      </w:r>
    </w:p>
    <w:p>
      <w:pPr>
        <w:pStyle w:val="ListParagraph"/>
        <w:numPr>
          <w:ilvl w:val="0"/>
          <w:numId w:val="4"/>
        </w:numPr>
        <w:tabs>
          <w:tab w:val="left" w:leader="none" w:pos="779"/>
        </w:tabs>
        <w:spacing w:before="10" w:after="0" w:line="240" w:lineRule="auto"/>
        <w:ind w:start="779" w:end="0" w:hanging="436"/>
        <w:jc w:val="left"/>
        <w:rPr>
          <w:sz w:val="16"/>
        </w:rPr>
      </w:pPr>
      <w:r>
        <w:rPr>
          <w:i/>
          <w:sz w:val="16"/>
        </w:rPr>
        <w:t xml:space="preserve">Otnosheniya</w:t>
      </w:r>
      <w:r>
        <w:rPr>
          <w:sz w:val="16"/>
        </w:rPr>
        <w:t xml:space="preserve">, s. </w:t>
      </w:r>
      <w:r>
        <w:rPr>
          <w:spacing w:val="-2"/>
          <w:sz w:val="19"/>
        </w:rPr>
        <w:t xml:space="preserve">237-40</w:t>
      </w:r>
      <w:r>
        <w:rPr>
          <w:spacing w:val="-2"/>
          <w:sz w:val="16"/>
        </w:rPr>
        <w:t xml:space="preserve">.</w:t>
      </w:r>
    </w:p>
    <w:p>
      <w:pPr>
        <w:pStyle w:val="ListParagraph"/>
        <w:numPr>
          <w:ilvl w:val="0"/>
          <w:numId w:val="4"/>
        </w:numPr>
        <w:tabs>
          <w:tab w:val="left" w:leader="none" w:pos="779"/>
        </w:tabs>
        <w:spacing w:before="16" w:after="0" w:line="240" w:lineRule="auto"/>
        <w:ind w:start="779" w:end="0" w:hanging="437"/>
        <w:jc w:val="left"/>
        <w:rPr>
          <w:sz w:val="16"/>
        </w:rPr>
      </w:pPr>
      <w:r>
        <w:rPr>
          <w:sz w:val="16"/>
        </w:rPr>
        <w:t xml:space="preserve">Djilas, </w:t>
      </w:r>
      <w:r>
        <w:rPr>
          <w:i/>
          <w:sz w:val="16"/>
        </w:rPr>
        <w:t xml:space="preserve">Wartime</w:t>
      </w:r>
      <w:r>
        <w:rPr>
          <w:sz w:val="16"/>
        </w:rPr>
        <w:t xml:space="preserve">, s. </w:t>
      </w:r>
      <w:r>
        <w:rPr>
          <w:spacing w:val="-4"/>
          <w:sz w:val="16"/>
        </w:rPr>
        <w:t xml:space="preserve">378.</w:t>
      </w:r>
    </w:p>
    <w:p>
      <w:pPr>
        <w:pStyle w:val="ListParagraph"/>
        <w:numPr>
          <w:ilvl w:val="0"/>
          <w:numId w:val="4"/>
        </w:numPr>
        <w:tabs>
          <w:tab w:val="left" w:leader="none" w:pos="779"/>
        </w:tabs>
        <w:spacing w:before="9" w:after="0" w:line="240" w:lineRule="auto"/>
        <w:ind w:start="779" w:end="0" w:hanging="437"/>
        <w:jc w:val="left"/>
        <w:rPr>
          <w:sz w:val="16"/>
        </w:rPr>
      </w:pPr>
      <w:r>
        <w:rPr>
          <w:sz w:val="16"/>
        </w:rPr>
        <w:t xml:space="preserve">Wheeler</w:t>
      </w:r>
      <w:r>
        <w:rPr>
          <w:sz w:val="16"/>
        </w:rPr>
        <w:t xml:space="preserve">, "Crowning"</w:t>
      </w:r>
      <w:r>
        <w:rPr>
          <w:sz w:val="16"/>
        </w:rPr>
        <w:t xml:space="preserve">, s. </w:t>
      </w:r>
      <w:r>
        <w:rPr>
          <w:sz w:val="16"/>
        </w:rPr>
        <w:t xml:space="preserve">205, </w:t>
      </w:r>
      <w:r>
        <w:rPr>
          <w:spacing w:val="-4"/>
          <w:sz w:val="16"/>
        </w:rPr>
        <w:t xml:space="preserve">207.</w:t>
      </w:r>
    </w:p>
    <w:p>
      <w:pPr>
        <w:pStyle w:val="ListParagraph"/>
        <w:numPr>
          <w:ilvl w:val="0"/>
          <w:numId w:val="4"/>
        </w:numPr>
        <w:tabs>
          <w:tab w:val="left" w:leader="none" w:pos="779"/>
        </w:tabs>
        <w:spacing w:before="10" w:after="0" w:line="240" w:lineRule="auto"/>
        <w:ind w:start="779" w:end="0" w:hanging="437"/>
        <w:jc w:val="left"/>
        <w:rPr>
          <w:sz w:val="16"/>
        </w:rPr>
      </w:pPr>
      <w:r>
        <w:rPr>
          <w:sz w:val="16"/>
        </w:rPr>
        <w:t xml:space="preserve">Tamtéž</w:t>
      </w:r>
      <w:r>
        <w:rPr>
          <w:sz w:val="16"/>
        </w:rPr>
        <w:t xml:space="preserve">, s. </w:t>
      </w:r>
      <w:r>
        <w:rPr>
          <w:spacing w:val="-2"/>
          <w:sz w:val="19"/>
        </w:rPr>
        <w:t xml:space="preserve">210-3</w:t>
      </w:r>
      <w:r>
        <w:rPr>
          <w:spacing w:val="-2"/>
          <w:sz w:val="16"/>
        </w:rPr>
        <w:t xml:space="preserve">.</w:t>
      </w:r>
    </w:p>
    <w:p>
      <w:pPr>
        <w:pStyle w:val="ListParagraph"/>
        <w:numPr>
          <w:ilvl w:val="0"/>
          <w:numId w:val="4"/>
        </w:numPr>
        <w:tabs>
          <w:tab w:val="left" w:leader="none" w:pos="779"/>
        </w:tabs>
        <w:spacing w:before="16" w:after="0" w:line="240" w:lineRule="auto"/>
        <w:ind w:start="779" w:end="0" w:hanging="437"/>
        <w:jc w:val="left"/>
        <w:rPr>
          <w:sz w:val="16"/>
        </w:rPr>
      </w:pPr>
      <w:r>
        <w:rPr>
          <w:sz w:val="16"/>
        </w:rPr>
        <w:t xml:space="preserve">Djilas, </w:t>
      </w:r>
      <w:r>
        <w:rPr>
          <w:i/>
          <w:sz w:val="16"/>
        </w:rPr>
        <w:t xml:space="preserve">Wartime</w:t>
      </w:r>
      <w:r>
        <w:rPr>
          <w:sz w:val="16"/>
        </w:rPr>
        <w:t xml:space="preserve">, s. </w:t>
      </w:r>
      <w:r>
        <w:rPr>
          <w:sz w:val="16"/>
        </w:rPr>
        <w:t xml:space="preserve">394. </w:t>
      </w:r>
      <w:r>
        <w:rPr>
          <w:sz w:val="16"/>
        </w:rPr>
        <w:t xml:space="preserve">Tito </w:t>
      </w:r>
      <w:r>
        <w:rPr>
          <w:sz w:val="16"/>
        </w:rPr>
        <w:t xml:space="preserve">je citován </w:t>
      </w:r>
      <w:r>
        <w:rPr>
          <w:sz w:val="16"/>
        </w:rPr>
        <w:t xml:space="preserve">v knize </w:t>
      </w:r>
      <w:r>
        <w:rPr>
          <w:sz w:val="16"/>
        </w:rPr>
        <w:t xml:space="preserve">Vinterhalter</w:t>
      </w:r>
      <w:r>
        <w:rPr>
          <w:i/>
          <w:sz w:val="16"/>
        </w:rPr>
        <w:t xml:space="preserve">, In </w:t>
      </w:r>
      <w:r>
        <w:rPr>
          <w:i/>
          <w:sz w:val="16"/>
        </w:rPr>
        <w:t xml:space="preserve">the </w:t>
      </w:r>
      <w:r>
        <w:rPr>
          <w:i/>
          <w:sz w:val="16"/>
        </w:rPr>
        <w:t xml:space="preserve">Path</w:t>
      </w:r>
      <w:r>
        <w:rPr>
          <w:sz w:val="16"/>
        </w:rPr>
        <w:t xml:space="preserve">, s. </w:t>
      </w:r>
      <w:r>
        <w:rPr>
          <w:spacing w:val="-4"/>
          <w:sz w:val="16"/>
        </w:rPr>
        <w:t xml:space="preserve">365.</w:t>
      </w:r>
    </w:p>
    <w:p>
      <w:pPr>
        <w:pStyle w:val="ListParagraph"/>
        <w:numPr>
          <w:ilvl w:val="0"/>
          <w:numId w:val="4"/>
        </w:numPr>
        <w:tabs>
          <w:tab w:val="left" w:leader="none" w:pos="776"/>
        </w:tabs>
        <w:spacing w:before="8" w:after="0" w:line="256" w:lineRule="auto"/>
        <w:ind w:start="59" w:end="109" w:firstLine="283"/>
        <w:jc w:val="both"/>
        <w:rPr>
          <w:sz w:val="16"/>
        </w:rPr>
      </w:pPr>
      <w:r>
        <w:rPr>
          <w:sz w:val="16"/>
        </w:rPr>
        <w:t xml:space="preserve">Auty, </w:t>
      </w:r>
      <w:r>
        <w:rPr>
          <w:i/>
          <w:sz w:val="16"/>
        </w:rPr>
        <w:t xml:space="preserve">Tito</w:t>
      </w:r>
      <w:r>
        <w:rPr>
          <w:sz w:val="16"/>
        </w:rPr>
        <w:t xml:space="preserve">, s. </w:t>
      </w:r>
      <w:r>
        <w:rPr>
          <w:sz w:val="19"/>
        </w:rPr>
        <w:t xml:space="preserve">235-7</w:t>
      </w:r>
      <w:r>
        <w:rPr>
          <w:sz w:val="16"/>
        </w:rPr>
        <w:t xml:space="preserve">. </w:t>
      </w:r>
      <w:r>
        <w:rPr>
          <w:sz w:val="16"/>
        </w:rPr>
        <w:t xml:space="preserve">Podle jiné verze útěku Tito vyšplhal na střechu </w:t>
      </w:r>
      <w:r>
        <w:rPr>
          <w:sz w:val="16"/>
        </w:rPr>
        <w:t xml:space="preserve">jeskyně a úzkou chodbou se dostal na zem nad ní, Dedijer, </w:t>
      </w:r>
      <w:r>
        <w:rPr>
          <w:i/>
          <w:sz w:val="16"/>
        </w:rPr>
        <w:t xml:space="preserve">Speaks</w:t>
      </w:r>
      <w:r>
        <w:rPr>
          <w:sz w:val="16"/>
        </w:rPr>
        <w:t xml:space="preserve">, s. 217. Auty </w:t>
      </w:r>
      <w:r>
        <w:rPr>
          <w:sz w:val="16"/>
        </w:rPr>
        <w:t xml:space="preserve">s Titem </w:t>
      </w:r>
      <w:r>
        <w:rPr>
          <w:sz w:val="16"/>
        </w:rPr>
        <w:t xml:space="preserve">několikrát </w:t>
      </w:r>
      <w:r>
        <w:rPr>
          <w:sz w:val="16"/>
        </w:rPr>
        <w:t xml:space="preserve">hovořila, proto jsem se opíral o její verzi.</w:t>
      </w:r>
    </w:p>
    <w:p>
      <w:pPr>
        <w:pStyle w:val="ListParagraph"/>
        <w:numPr>
          <w:ilvl w:val="0"/>
          <w:numId w:val="4"/>
        </w:numPr>
        <w:tabs>
          <w:tab w:val="left" w:leader="none" w:pos="776"/>
        </w:tabs>
        <w:spacing w:before="0" w:after="0" w:line="221" w:lineRule="exact"/>
        <w:ind w:start="776" w:end="0" w:hanging="434"/>
        <w:jc w:val="both"/>
        <w:rPr>
          <w:sz w:val="16"/>
        </w:rPr>
      </w:pPr>
      <w:r>
        <w:rPr>
          <w:i/>
          <w:sz w:val="16"/>
        </w:rPr>
        <w:t xml:space="preserve">Otnosheniya</w:t>
      </w:r>
      <w:r>
        <w:rPr>
          <w:sz w:val="16"/>
        </w:rPr>
        <w:t xml:space="preserve">, s. </w:t>
      </w:r>
      <w:r>
        <w:rPr>
          <w:sz w:val="16"/>
        </w:rPr>
        <w:t xml:space="preserve">265; </w:t>
      </w:r>
      <w:r>
        <w:rPr>
          <w:sz w:val="16"/>
        </w:rPr>
        <w:t xml:space="preserve">Wheeler, </w:t>
      </w:r>
      <w:r>
        <w:rPr>
          <w:sz w:val="16"/>
        </w:rPr>
        <w:t xml:space="preserve">"Crowning"</w:t>
      </w:r>
      <w:r>
        <w:rPr>
          <w:sz w:val="16"/>
        </w:rPr>
        <w:t xml:space="preserve">, s. </w:t>
      </w:r>
      <w:r>
        <w:rPr>
          <w:spacing w:val="-2"/>
          <w:sz w:val="19"/>
        </w:rPr>
        <w:t xml:space="preserve">214-5</w:t>
      </w:r>
      <w:r>
        <w:rPr>
          <w:spacing w:val="-2"/>
          <w:sz w:val="16"/>
        </w:rPr>
        <w:t xml:space="preserve">.</w:t>
      </w:r>
    </w:p>
    <w:p>
      <w:pPr>
        <w:pStyle w:val="ListParagraph"/>
        <w:numPr>
          <w:ilvl w:val="0"/>
          <w:numId w:val="4"/>
        </w:numPr>
        <w:tabs>
          <w:tab w:val="left" w:leader="none" w:pos="779"/>
        </w:tabs>
        <w:spacing w:before="16" w:after="0" w:line="240" w:lineRule="auto"/>
        <w:ind w:start="779" w:end="0" w:hanging="437"/>
        <w:jc w:val="left"/>
        <w:rPr>
          <w:sz w:val="16"/>
        </w:rPr>
      </w:pPr>
      <w:r>
        <w:rPr>
          <w:sz w:val="16"/>
        </w:rPr>
        <w:t xml:space="preserve">Wheeler</w:t>
      </w:r>
      <w:r>
        <w:rPr>
          <w:sz w:val="16"/>
        </w:rPr>
        <w:t xml:space="preserve">, "Crowning"</w:t>
      </w:r>
      <w:r>
        <w:rPr>
          <w:sz w:val="16"/>
        </w:rPr>
        <w:t xml:space="preserve">, s. </w:t>
      </w:r>
      <w:r>
        <w:rPr>
          <w:sz w:val="16"/>
        </w:rPr>
        <w:t xml:space="preserve">216. </w:t>
      </w:r>
      <w:r>
        <w:rPr>
          <w:sz w:val="16"/>
        </w:rPr>
        <w:t xml:space="preserve">Revize </w:t>
      </w:r>
      <w:r>
        <w:rPr>
          <w:sz w:val="16"/>
        </w:rPr>
        <w:t xml:space="preserve">viz </w:t>
      </w:r>
      <w:r>
        <w:rPr>
          <w:sz w:val="16"/>
        </w:rPr>
        <w:t xml:space="preserve">Wheeler</w:t>
      </w:r>
      <w:r>
        <w:rPr>
          <w:sz w:val="16"/>
        </w:rPr>
        <w:t xml:space="preserve">, "Pariahs"</w:t>
      </w:r>
      <w:r>
        <w:rPr>
          <w:sz w:val="16"/>
        </w:rPr>
        <w:t xml:space="preserve">, s. </w:t>
      </w:r>
      <w:r>
        <w:rPr>
          <w:spacing w:val="-4"/>
          <w:sz w:val="16"/>
        </w:rPr>
        <w:t xml:space="preserve">149.</w:t>
      </w:r>
    </w:p>
    <w:p>
      <w:pPr>
        <w:pStyle w:val="ListParagraph"/>
        <w:numPr>
          <w:ilvl w:val="0"/>
          <w:numId w:val="4"/>
        </w:numPr>
        <w:tabs>
          <w:tab w:val="left" w:leader="none" w:pos="779"/>
        </w:tabs>
        <w:spacing w:before="11" w:after="0" w:line="240" w:lineRule="auto"/>
        <w:ind w:start="779" w:end="0" w:hanging="437"/>
        <w:jc w:val="left"/>
        <w:rPr>
          <w:sz w:val="16"/>
        </w:rPr>
      </w:pPr>
      <w:r>
        <w:rPr>
          <w:i/>
          <w:sz w:val="16"/>
        </w:rPr>
        <w:t xml:space="preserve">Otnosheniya</w:t>
      </w:r>
      <w:r>
        <w:rPr>
          <w:sz w:val="16"/>
        </w:rPr>
        <w:t xml:space="preserve">, s. </w:t>
      </w:r>
      <w:r>
        <w:rPr>
          <w:sz w:val="16"/>
        </w:rPr>
        <w:t xml:space="preserve">264, </w:t>
      </w:r>
      <w:r>
        <w:rPr>
          <w:sz w:val="16"/>
        </w:rPr>
        <w:t xml:space="preserve">270, </w:t>
      </w:r>
      <w:r>
        <w:rPr>
          <w:spacing w:val="-2"/>
          <w:sz w:val="19"/>
        </w:rPr>
        <w:t xml:space="preserve">279-80</w:t>
      </w:r>
      <w:r>
        <w:rPr>
          <w:spacing w:val="-2"/>
          <w:sz w:val="16"/>
        </w:rPr>
        <w:t xml:space="preserve">.</w:t>
      </w:r>
    </w:p>
    <w:p>
      <w:pPr>
        <w:pStyle w:val="ListParagraph"/>
        <w:numPr>
          <w:ilvl w:val="0"/>
          <w:numId w:val="4"/>
        </w:numPr>
        <w:tabs>
          <w:tab w:val="left" w:leader="none" w:pos="781"/>
        </w:tabs>
        <w:spacing w:before="13" w:after="0" w:line="240" w:lineRule="auto"/>
        <w:ind w:start="781" w:end="0" w:hanging="439"/>
        <w:jc w:val="left"/>
        <w:rPr>
          <w:sz w:val="16"/>
        </w:rPr>
      </w:pPr>
      <w:r>
        <w:rPr>
          <w:sz w:val="16"/>
        </w:rPr>
        <w:t xml:space="preserve">Tamtéž</w:t>
      </w:r>
      <w:r>
        <w:rPr>
          <w:sz w:val="16"/>
        </w:rPr>
        <w:t xml:space="preserve">, s. </w:t>
      </w:r>
      <w:r>
        <w:rPr>
          <w:spacing w:val="-4"/>
          <w:sz w:val="16"/>
        </w:rPr>
        <w:t xml:space="preserve">282.</w:t>
      </w:r>
    </w:p>
    <w:p>
      <w:pPr>
        <w:pStyle w:val="ListParagraph"/>
        <w:numPr>
          <w:ilvl w:val="0"/>
          <w:numId w:val="4"/>
        </w:numPr>
        <w:tabs>
          <w:tab w:val="left" w:leader="none" w:pos="781"/>
        </w:tabs>
        <w:spacing w:before="10" w:after="0" w:line="240" w:lineRule="auto"/>
        <w:ind w:start="781" w:end="0" w:hanging="437"/>
        <w:jc w:val="left"/>
        <w:rPr>
          <w:sz w:val="16"/>
        </w:rPr>
      </w:pPr>
      <w:r>
        <w:rPr>
          <w:sz w:val="16"/>
        </w:rPr>
        <w:t xml:space="preserve">Tamtéž</w:t>
      </w:r>
      <w:r>
        <w:rPr>
          <w:sz w:val="16"/>
        </w:rPr>
        <w:t xml:space="preserve">, s. </w:t>
      </w:r>
      <w:r>
        <w:rPr>
          <w:spacing w:val="-2"/>
          <w:sz w:val="19"/>
        </w:rPr>
        <w:t xml:space="preserve">279-80</w:t>
      </w:r>
      <w:r>
        <w:rPr>
          <w:spacing w:val="-2"/>
          <w:sz w:val="16"/>
        </w:rPr>
        <w:t xml:space="preserve">.</w:t>
      </w:r>
    </w:p>
    <w:p>
      <w:pPr>
        <w:pStyle w:val="ListParagraph"/>
        <w:numPr>
          <w:ilvl w:val="0"/>
          <w:numId w:val="4"/>
        </w:numPr>
        <w:tabs>
          <w:tab w:val="left" w:leader="none" w:pos="779"/>
        </w:tabs>
        <w:spacing w:before="15" w:after="0" w:line="240" w:lineRule="auto"/>
        <w:ind w:start="779" w:end="0" w:hanging="435"/>
        <w:jc w:val="left"/>
        <w:rPr>
          <w:sz w:val="16"/>
        </w:rPr>
      </w:pPr>
      <w:r>
        <w:rPr>
          <w:i/>
          <w:sz w:val="16"/>
        </w:rPr>
        <w:t xml:space="preserve">Dedijerovy </w:t>
      </w:r>
      <w:r>
        <w:rPr>
          <w:i/>
          <w:sz w:val="16"/>
        </w:rPr>
        <w:t xml:space="preserve">deníky, </w:t>
      </w:r>
      <w:r>
        <w:rPr>
          <w:sz w:val="16"/>
        </w:rPr>
        <w:t xml:space="preserve">III, </w:t>
      </w:r>
      <w:r>
        <w:rPr>
          <w:sz w:val="16"/>
        </w:rPr>
        <w:t xml:space="preserve">s. </w:t>
      </w:r>
      <w:r>
        <w:rPr>
          <w:sz w:val="19"/>
        </w:rPr>
        <w:t xml:space="preserve">326-7</w:t>
      </w:r>
      <w:r>
        <w:rPr>
          <w:sz w:val="16"/>
        </w:rPr>
        <w:t xml:space="preserve">; </w:t>
      </w:r>
      <w:r>
        <w:rPr>
          <w:i/>
          <w:sz w:val="16"/>
        </w:rPr>
        <w:t xml:space="preserve">Otnošenija </w:t>
      </w:r>
      <w:r>
        <w:rPr>
          <w:sz w:val="16"/>
        </w:rPr>
        <w:t xml:space="preserve">, </w:t>
      </w:r>
      <w:r>
        <w:rPr>
          <w:sz w:val="16"/>
        </w:rPr>
        <w:t xml:space="preserve">s. </w:t>
      </w:r>
      <w:r>
        <w:rPr>
          <w:spacing w:val="-4"/>
          <w:sz w:val="16"/>
        </w:rPr>
        <w:t xml:space="preserve">290.</w:t>
      </w:r>
    </w:p>
    <w:p>
      <w:pPr>
        <w:pStyle w:val="ListParagraph"/>
        <w:numPr>
          <w:ilvl w:val="0"/>
          <w:numId w:val="4"/>
        </w:numPr>
        <w:tabs>
          <w:tab w:val="left" w:leader="none" w:pos="781"/>
        </w:tabs>
        <w:spacing w:before="15" w:after="0" w:line="240" w:lineRule="auto"/>
        <w:ind w:start="781" w:end="0" w:hanging="437"/>
        <w:jc w:val="left"/>
        <w:rPr>
          <w:sz w:val="16"/>
        </w:rPr>
      </w:pPr>
      <w:r>
        <w:rPr>
          <w:sz w:val="16"/>
        </w:rPr>
        <w:t xml:space="preserve">Dedijer, </w:t>
      </w:r>
      <w:r>
        <w:rPr>
          <w:i/>
          <w:sz w:val="16"/>
        </w:rPr>
        <w:t xml:space="preserve">Novi </w:t>
      </w:r>
      <w:r>
        <w:rPr>
          <w:i/>
          <w:sz w:val="16"/>
        </w:rPr>
        <w:t xml:space="preserve">prilozi </w:t>
      </w:r>
      <w:r>
        <w:rPr>
          <w:sz w:val="16"/>
        </w:rPr>
        <w:t xml:space="preserve">II, </w:t>
      </w:r>
      <w:r>
        <w:rPr>
          <w:sz w:val="16"/>
        </w:rPr>
        <w:t xml:space="preserve">s. </w:t>
      </w:r>
      <w:r>
        <w:rPr>
          <w:spacing w:val="-4"/>
          <w:sz w:val="16"/>
        </w:rPr>
        <w:t xml:space="preserve">1077.</w:t>
      </w:r>
    </w:p>
    <w:p>
      <w:pPr>
        <w:pStyle w:val="ListParagraph"/>
        <w:numPr>
          <w:ilvl w:val="0"/>
          <w:numId w:val="4"/>
        </w:numPr>
        <w:tabs>
          <w:tab w:val="left" w:leader="none" w:pos="781"/>
        </w:tabs>
        <w:spacing w:before="9" w:after="0" w:line="240" w:lineRule="auto"/>
        <w:ind w:start="781" w:end="0" w:hanging="437"/>
        <w:jc w:val="left"/>
        <w:rPr>
          <w:sz w:val="16"/>
        </w:rPr>
      </w:pPr>
      <w:r>
        <w:rPr>
          <w:sz w:val="16"/>
        </w:rPr>
        <w:t xml:space="preserve">Djilas, </w:t>
      </w:r>
      <w:r>
        <w:rPr>
          <w:i/>
          <w:sz w:val="16"/>
        </w:rPr>
        <w:t xml:space="preserve">Wartime</w:t>
      </w:r>
      <w:r>
        <w:rPr>
          <w:sz w:val="16"/>
        </w:rPr>
        <w:t xml:space="preserve">, s. </w:t>
      </w:r>
      <w:r>
        <w:rPr>
          <w:sz w:val="16"/>
        </w:rPr>
        <w:t xml:space="preserve">398, </w:t>
      </w:r>
      <w:r>
        <w:rPr>
          <w:sz w:val="16"/>
        </w:rPr>
        <w:t xml:space="preserve">401; </w:t>
      </w:r>
      <w:r>
        <w:rPr>
          <w:i/>
          <w:sz w:val="16"/>
        </w:rPr>
        <w:t xml:space="preserve">Dedijer </w:t>
      </w:r>
      <w:r>
        <w:rPr>
          <w:i/>
          <w:sz w:val="16"/>
        </w:rPr>
        <w:t xml:space="preserve">Diaries, </w:t>
      </w:r>
      <w:r>
        <w:rPr>
          <w:sz w:val="16"/>
        </w:rPr>
        <w:t xml:space="preserve">III, </w:t>
      </w:r>
      <w:r>
        <w:rPr>
          <w:sz w:val="16"/>
        </w:rPr>
        <w:t xml:space="preserve">s. </w:t>
      </w:r>
      <w:r>
        <w:rPr>
          <w:spacing w:val="-4"/>
          <w:sz w:val="16"/>
        </w:rPr>
        <w:t xml:space="preserve">361.</w:t>
      </w:r>
    </w:p>
    <w:p>
      <w:pPr>
        <w:pStyle w:val="ListParagraph"/>
        <w:numPr>
          <w:ilvl w:val="0"/>
          <w:numId w:val="4"/>
        </w:numPr>
        <w:tabs>
          <w:tab w:val="left" w:leader="none" w:pos="780"/>
        </w:tabs>
        <w:spacing w:before="11" w:after="0" w:line="240" w:lineRule="auto"/>
        <w:ind w:start="780" w:end="0" w:hanging="437"/>
        <w:jc w:val="left"/>
        <w:rPr>
          <w:sz w:val="16"/>
        </w:rPr>
      </w:pPr>
      <w:r>
        <w:rPr>
          <w:sz w:val="16"/>
        </w:rPr>
        <w:t xml:space="preserve">Auty, </w:t>
      </w:r>
      <w:r>
        <w:rPr>
          <w:i/>
          <w:sz w:val="16"/>
        </w:rPr>
        <w:t xml:space="preserve">Tito</w:t>
      </w:r>
      <w:r>
        <w:rPr>
          <w:sz w:val="16"/>
        </w:rPr>
        <w:t xml:space="preserve">, s. </w:t>
      </w:r>
      <w:r>
        <w:rPr>
          <w:spacing w:val="-2"/>
          <w:sz w:val="19"/>
        </w:rPr>
        <w:t xml:space="preserve">240-1</w:t>
      </w:r>
      <w:r>
        <w:rPr>
          <w:spacing w:val="-2"/>
          <w:sz w:val="16"/>
        </w:rPr>
        <w:t xml:space="preserve">.</w:t>
      </w:r>
    </w:p>
    <w:p>
      <w:pPr>
        <w:pStyle w:val="ListParagraph"/>
        <w:numPr>
          <w:ilvl w:val="0"/>
          <w:numId w:val="4"/>
        </w:numPr>
        <w:tabs>
          <w:tab w:val="left" w:leader="none" w:pos="778"/>
        </w:tabs>
        <w:spacing w:before="14" w:after="0" w:line="240" w:lineRule="auto"/>
        <w:ind w:start="778" w:end="0" w:hanging="435"/>
        <w:jc w:val="left"/>
        <w:rPr>
          <w:sz w:val="16"/>
        </w:rPr>
      </w:pPr>
      <w:r>
        <w:rPr>
          <w:i/>
          <w:sz w:val="16"/>
        </w:rPr>
        <w:t xml:space="preserve">Otnosheniya</w:t>
      </w:r>
      <w:r>
        <w:rPr>
          <w:sz w:val="16"/>
        </w:rPr>
        <w:t xml:space="preserve">, s. </w:t>
      </w:r>
      <w:r>
        <w:rPr>
          <w:spacing w:val="-2"/>
          <w:sz w:val="19"/>
        </w:rPr>
        <w:t xml:space="preserve">295-6</w:t>
      </w:r>
      <w:r>
        <w:rPr>
          <w:spacing w:val="-2"/>
          <w:sz w:val="16"/>
        </w:rPr>
        <w:t xml:space="preserve">.</w:t>
      </w:r>
    </w:p>
    <w:p>
      <w:pPr>
        <w:pStyle w:val="ListParagraph"/>
        <w:numPr>
          <w:ilvl w:val="0"/>
          <w:numId w:val="4"/>
        </w:numPr>
        <w:tabs>
          <w:tab w:val="left" w:leader="none" w:pos="778"/>
        </w:tabs>
        <w:spacing w:before="18" w:after="0" w:line="240" w:lineRule="auto"/>
        <w:ind w:start="778" w:end="0" w:hanging="437"/>
        <w:jc w:val="left"/>
        <w:rPr>
          <w:sz w:val="16"/>
        </w:rPr>
      </w:pPr>
      <w:r>
        <w:rPr>
          <w:i/>
          <w:sz w:val="16"/>
        </w:rPr>
        <w:t xml:space="preserve">Otnošenija</w:t>
      </w:r>
      <w:r>
        <w:rPr>
          <w:sz w:val="16"/>
        </w:rPr>
        <w:t xml:space="preserve">, s. </w:t>
      </w:r>
      <w:r>
        <w:rPr>
          <w:sz w:val="16"/>
        </w:rPr>
        <w:t xml:space="preserve">302; </w:t>
      </w:r>
      <w:r>
        <w:rPr>
          <w:sz w:val="16"/>
        </w:rPr>
        <w:t xml:space="preserve">Djilas, </w:t>
      </w:r>
      <w:r>
        <w:rPr>
          <w:i/>
          <w:sz w:val="16"/>
        </w:rPr>
        <w:t xml:space="preserve">Wartime</w:t>
      </w:r>
      <w:r>
        <w:rPr>
          <w:sz w:val="16"/>
        </w:rPr>
        <w:t xml:space="preserve">, s. </w:t>
      </w:r>
      <w:r>
        <w:rPr>
          <w:spacing w:val="-4"/>
          <w:sz w:val="16"/>
        </w:rPr>
        <w:t xml:space="preserve">404.</w:t>
      </w:r>
    </w:p>
    <w:p>
      <w:pPr>
        <w:pStyle w:val="ListParagraph"/>
        <w:numPr>
          <w:ilvl w:val="0"/>
          <w:numId w:val="4"/>
        </w:numPr>
        <w:tabs>
          <w:tab w:val="left" w:leader="none" w:pos="778"/>
        </w:tabs>
        <w:spacing w:before="9" w:after="0" w:line="240" w:lineRule="auto"/>
        <w:ind w:start="778" w:end="0" w:hanging="437"/>
        <w:jc w:val="left"/>
        <w:rPr>
          <w:sz w:val="16"/>
        </w:rPr>
      </w:pPr>
      <w:r>
        <w:rPr>
          <w:sz w:val="16"/>
        </w:rPr>
        <w:t xml:space="preserve">Petranović, </w:t>
      </w:r>
      <w:r>
        <w:rPr>
          <w:i/>
          <w:sz w:val="16"/>
        </w:rPr>
        <w:t xml:space="preserve">Revolucija</w:t>
      </w:r>
      <w:r>
        <w:rPr>
          <w:sz w:val="16"/>
        </w:rPr>
        <w:t xml:space="preserve">, s. 199; </w:t>
      </w:r>
      <w:r>
        <w:rPr>
          <w:sz w:val="16"/>
        </w:rPr>
        <w:t xml:space="preserve">Wheeler</w:t>
      </w:r>
      <w:r>
        <w:rPr>
          <w:sz w:val="16"/>
        </w:rPr>
        <w:t xml:space="preserve">, "Crowning"</w:t>
      </w:r>
      <w:r>
        <w:rPr>
          <w:sz w:val="16"/>
        </w:rPr>
        <w:t xml:space="preserve">, s. </w:t>
      </w:r>
      <w:r>
        <w:rPr>
          <w:spacing w:val="-4"/>
          <w:sz w:val="16"/>
        </w:rPr>
        <w:t xml:space="preserve">218.</w:t>
      </w:r>
    </w:p>
    <w:p>
      <w:pPr>
        <w:pStyle w:val="ListParagraph"/>
        <w:numPr>
          <w:ilvl w:val="0"/>
          <w:numId w:val="4"/>
        </w:numPr>
        <w:tabs>
          <w:tab w:val="left" w:leader="none" w:pos="777"/>
        </w:tabs>
        <w:spacing w:before="11" w:after="0" w:line="240" w:lineRule="auto"/>
        <w:ind w:start="777" w:end="0" w:hanging="436"/>
        <w:jc w:val="left"/>
        <w:rPr>
          <w:sz w:val="16"/>
        </w:rPr>
      </w:pPr>
      <w:r>
        <w:rPr>
          <w:i/>
          <w:sz w:val="16"/>
        </w:rPr>
        <w:t xml:space="preserve">Otnošenija</w:t>
      </w:r>
      <w:r>
        <w:rPr>
          <w:sz w:val="16"/>
        </w:rPr>
        <w:t xml:space="preserve">, s. </w:t>
      </w:r>
      <w:r>
        <w:rPr>
          <w:sz w:val="19"/>
        </w:rPr>
        <w:t xml:space="preserve">295-6</w:t>
      </w:r>
      <w:r>
        <w:rPr>
          <w:sz w:val="16"/>
        </w:rPr>
        <w:t xml:space="preserve">; </w:t>
      </w:r>
      <w:r>
        <w:rPr>
          <w:sz w:val="16"/>
        </w:rPr>
        <w:t xml:space="preserve">Auty, </w:t>
      </w:r>
      <w:r>
        <w:rPr>
          <w:i/>
          <w:sz w:val="16"/>
        </w:rPr>
        <w:t xml:space="preserve">Tito</w:t>
      </w:r>
      <w:r>
        <w:rPr>
          <w:sz w:val="16"/>
        </w:rPr>
        <w:t xml:space="preserve">, s. </w:t>
      </w:r>
      <w:r>
        <w:rPr>
          <w:spacing w:val="-4"/>
          <w:sz w:val="16"/>
        </w:rPr>
        <w:t xml:space="preserve">242.</w:t>
      </w:r>
    </w:p>
    <w:p>
      <w:pPr>
        <w:pStyle w:val="ListParagraph"/>
        <w:numPr>
          <w:ilvl w:val="0"/>
          <w:numId w:val="4"/>
        </w:numPr>
        <w:tabs>
          <w:tab w:val="left" w:leader="none" w:pos="778"/>
        </w:tabs>
        <w:spacing w:before="14" w:after="0" w:line="254" w:lineRule="auto"/>
        <w:ind w:start="60" w:end="106" w:firstLine="281"/>
        <w:jc w:val="left"/>
        <w:rPr>
          <w:sz w:val="16"/>
        </w:rPr>
      </w:pPr>
      <w:r>
        <w:rPr>
          <w:sz w:val="16"/>
        </w:rPr>
        <w:t xml:space="preserve">Dedijer, </w:t>
      </w:r>
      <w:r>
        <w:rPr>
          <w:i/>
          <w:sz w:val="16"/>
        </w:rPr>
        <w:t xml:space="preserve">Speaks</w:t>
      </w:r>
      <w:r>
        <w:rPr>
          <w:sz w:val="16"/>
        </w:rPr>
        <w:t xml:space="preserve">, s. </w:t>
      </w:r>
      <w:r>
        <w:rPr>
          <w:sz w:val="19"/>
        </w:rPr>
        <w:t xml:space="preserve">233-5</w:t>
      </w:r>
      <w:r>
        <w:rPr>
          <w:sz w:val="16"/>
        </w:rPr>
        <w:t xml:space="preserve">. </w:t>
      </w:r>
      <w:r>
        <w:rPr>
          <w:sz w:val="16"/>
        </w:rPr>
        <w:t xml:space="preserve">O následných setkáních viz Clissold, </w:t>
      </w:r>
      <w:r>
        <w:rPr>
          <w:i/>
          <w:sz w:val="16"/>
        </w:rPr>
        <w:t xml:space="preserve">Documents</w:t>
      </w:r>
      <w:r>
        <w:rPr>
          <w:sz w:val="16"/>
        </w:rPr>
        <w:t xml:space="preserve">, s. 102, </w:t>
      </w:r>
      <w:r>
        <w:rPr>
          <w:sz w:val="16"/>
        </w:rPr>
        <w:t xml:space="preserve">pozn. </w:t>
      </w:r>
      <w:r>
        <w:rPr>
          <w:sz w:val="16"/>
        </w:rPr>
        <w:t xml:space="preserve">118.</w:t>
      </w:r>
    </w:p>
    <w:p>
      <w:pPr>
        <w:pStyle w:val="ListParagraph"/>
        <w:numPr>
          <w:ilvl w:val="0"/>
          <w:numId w:val="4"/>
        </w:numPr>
        <w:tabs>
          <w:tab w:val="left" w:leader="none" w:pos="780"/>
        </w:tabs>
        <w:spacing w:before="0" w:after="0" w:line="226" w:lineRule="exact"/>
        <w:ind w:start="780" w:end="0" w:hanging="437"/>
        <w:jc w:val="left"/>
        <w:rPr>
          <w:sz w:val="16"/>
        </w:rPr>
      </w:pPr>
      <w:r>
        <w:rPr>
          <w:sz w:val="16"/>
        </w:rPr>
        <w:t xml:space="preserve">Banac, </w:t>
      </w:r>
      <w:r>
        <w:rPr>
          <w:i/>
          <w:sz w:val="16"/>
        </w:rPr>
        <w:t xml:space="preserve">With </w:t>
      </w:r>
      <w:r>
        <w:rPr>
          <w:i/>
          <w:sz w:val="16"/>
        </w:rPr>
        <w:t xml:space="preserve">Stalin</w:t>
      </w:r>
      <w:r>
        <w:rPr>
          <w:sz w:val="16"/>
        </w:rPr>
        <w:t xml:space="preserve">, s. </w:t>
      </w:r>
      <w:r>
        <w:rPr>
          <w:sz w:val="19"/>
        </w:rPr>
        <w:t xml:space="preserve">95-6</w:t>
      </w:r>
      <w:r>
        <w:rPr>
          <w:sz w:val="16"/>
        </w:rPr>
        <w:t xml:space="preserve">; </w:t>
      </w:r>
      <w:r>
        <w:rPr>
          <w:sz w:val="16"/>
        </w:rPr>
        <w:t xml:space="preserve">Djilas, </w:t>
      </w:r>
      <w:r>
        <w:rPr>
          <w:i/>
          <w:sz w:val="16"/>
        </w:rPr>
        <w:t xml:space="preserve">Wartime</w:t>
      </w:r>
      <w:r>
        <w:rPr>
          <w:sz w:val="16"/>
        </w:rPr>
        <w:t xml:space="preserve">, s. </w:t>
      </w:r>
      <w:r>
        <w:rPr>
          <w:spacing w:val="-4"/>
          <w:sz w:val="16"/>
        </w:rPr>
        <w:t xml:space="preserve">372.</w:t>
      </w:r>
    </w:p>
    <w:p>
      <w:pPr>
        <w:pStyle w:val="ListParagraph"/>
        <w:numPr>
          <w:ilvl w:val="0"/>
          <w:numId w:val="4"/>
        </w:numPr>
        <w:tabs>
          <w:tab w:val="left" w:leader="none" w:pos="781"/>
        </w:tabs>
        <w:spacing w:before="16" w:after="0" w:line="240" w:lineRule="auto"/>
        <w:ind w:start="781" w:end="0" w:hanging="437"/>
        <w:jc w:val="left"/>
        <w:rPr>
          <w:sz w:val="16"/>
        </w:rPr>
      </w:pPr>
      <w:r>
        <w:rPr>
          <w:sz w:val="16"/>
        </w:rPr>
        <w:t xml:space="preserve">Banac, </w:t>
      </w:r>
      <w:r>
        <w:rPr>
          <w:i/>
          <w:sz w:val="16"/>
        </w:rPr>
        <w:t xml:space="preserve">Se </w:t>
      </w:r>
      <w:r>
        <w:rPr>
          <w:i/>
          <w:sz w:val="16"/>
        </w:rPr>
        <w:t xml:space="preserve">Stalinem</w:t>
      </w:r>
      <w:r>
        <w:rPr>
          <w:sz w:val="16"/>
        </w:rPr>
        <w:t xml:space="preserve">, s. </w:t>
      </w:r>
      <w:r>
        <w:rPr>
          <w:sz w:val="16"/>
        </w:rPr>
        <w:t xml:space="preserve">88, </w:t>
      </w:r>
      <w:r>
        <w:rPr>
          <w:spacing w:val="-5"/>
          <w:sz w:val="16"/>
        </w:rPr>
        <w:t xml:space="preserve">95.</w:t>
      </w:r>
    </w:p>
    <w:p>
      <w:pPr>
        <w:pStyle w:val="ListParagraph"/>
        <w:numPr>
          <w:ilvl w:val="0"/>
          <w:numId w:val="4"/>
        </w:numPr>
        <w:tabs>
          <w:tab w:val="left" w:leader="none" w:pos="780"/>
        </w:tabs>
        <w:spacing w:before="11" w:after="0" w:line="240" w:lineRule="auto"/>
        <w:ind w:start="780" w:end="0" w:hanging="436"/>
        <w:jc w:val="left"/>
        <w:rPr>
          <w:sz w:val="16"/>
        </w:rPr>
      </w:pPr>
      <w:r>
        <w:rPr>
          <w:sz w:val="16"/>
        </w:rPr>
        <w:t xml:space="preserve">Tamtéž</w:t>
      </w:r>
      <w:r>
        <w:rPr>
          <w:sz w:val="16"/>
        </w:rPr>
        <w:t xml:space="preserve">, s. </w:t>
      </w:r>
      <w:r>
        <w:rPr>
          <w:sz w:val="16"/>
        </w:rPr>
        <w:t xml:space="preserve">96; </w:t>
      </w:r>
      <w:r>
        <w:rPr>
          <w:sz w:val="16"/>
        </w:rPr>
        <w:t xml:space="preserve">Dedijer, </w:t>
      </w:r>
      <w:r>
        <w:rPr>
          <w:i/>
          <w:sz w:val="16"/>
        </w:rPr>
        <w:t xml:space="preserve">Novi </w:t>
      </w:r>
      <w:r>
        <w:rPr>
          <w:i/>
          <w:sz w:val="16"/>
        </w:rPr>
        <w:t xml:space="preserve">prilozi</w:t>
      </w:r>
      <w:r>
        <w:rPr>
          <w:sz w:val="16"/>
        </w:rPr>
        <w:t xml:space="preserve">, </w:t>
      </w:r>
      <w:r>
        <w:rPr>
          <w:sz w:val="19"/>
        </w:rPr>
        <w:t xml:space="preserve">I-II</w:t>
      </w:r>
      <w:r>
        <w:rPr>
          <w:spacing w:val="-2"/>
          <w:sz w:val="16"/>
        </w:rPr>
        <w:t xml:space="preserve">, s. 1098.</w:t>
      </w:r>
    </w:p>
    <w:p>
      <w:pPr>
        <w:pStyle w:val="ListParagraph"/>
        <w:numPr>
          <w:ilvl w:val="0"/>
          <w:numId w:val="4"/>
        </w:numPr>
        <w:tabs>
          <w:tab w:val="left" w:leader="none" w:pos="779"/>
        </w:tabs>
        <w:spacing w:before="13" w:after="0" w:line="240" w:lineRule="auto"/>
        <w:ind w:start="779" w:end="0" w:hanging="435"/>
        <w:jc w:val="left"/>
        <w:rPr>
          <w:sz w:val="16"/>
        </w:rPr>
      </w:pPr>
      <w:r>
        <w:rPr>
          <w:sz w:val="16"/>
        </w:rPr>
        <w:t xml:space="preserve">Banac, </w:t>
      </w:r>
      <w:r>
        <w:rPr>
          <w:i/>
          <w:sz w:val="16"/>
        </w:rPr>
        <w:t xml:space="preserve">Se </w:t>
      </w:r>
      <w:r>
        <w:rPr>
          <w:i/>
          <w:sz w:val="16"/>
        </w:rPr>
        <w:t xml:space="preserve">Stalinem</w:t>
      </w:r>
      <w:r>
        <w:rPr>
          <w:sz w:val="16"/>
        </w:rPr>
        <w:t xml:space="preserve">, s. </w:t>
      </w:r>
      <w:r>
        <w:rPr>
          <w:spacing w:val="-5"/>
          <w:sz w:val="16"/>
        </w:rPr>
        <w:t xml:space="preserve">96.</w:t>
      </w:r>
    </w:p>
    <w:p>
      <w:pPr>
        <w:pStyle w:val="ListParagraph"/>
        <w:numPr>
          <w:ilvl w:val="0"/>
          <w:numId w:val="4"/>
        </w:numPr>
        <w:tabs>
          <w:tab w:val="left" w:leader="none" w:pos="779"/>
        </w:tabs>
        <w:spacing w:before="11" w:after="0" w:line="240" w:lineRule="auto"/>
        <w:ind w:start="779" w:end="0" w:hanging="437"/>
        <w:jc w:val="left"/>
        <w:rPr>
          <w:sz w:val="16"/>
        </w:rPr>
      </w:pPr>
      <w:r>
        <w:rPr>
          <w:sz w:val="16"/>
        </w:rPr>
        <w:t xml:space="preserve">Dedijer, </w:t>
      </w:r>
      <w:r>
        <w:rPr>
          <w:i/>
          <w:sz w:val="16"/>
        </w:rPr>
        <w:t xml:space="preserve">Novi </w:t>
      </w:r>
      <w:r>
        <w:rPr>
          <w:i/>
          <w:sz w:val="16"/>
        </w:rPr>
        <w:t xml:space="preserve">prilozi</w:t>
      </w:r>
      <w:r>
        <w:rPr>
          <w:sz w:val="16"/>
        </w:rPr>
        <w:t xml:space="preserve">, </w:t>
      </w:r>
      <w:r>
        <w:rPr>
          <w:sz w:val="16"/>
        </w:rPr>
        <w:t xml:space="preserve">III </w:t>
      </w:r>
      <w:r>
        <w:rPr>
          <w:sz w:val="16"/>
        </w:rPr>
        <w:t xml:space="preserve">s. 145; </w:t>
      </w:r>
      <w:r>
        <w:rPr>
          <w:sz w:val="16"/>
        </w:rPr>
        <w:t xml:space="preserve">Djilas, </w:t>
      </w:r>
      <w:r>
        <w:rPr>
          <w:i/>
          <w:sz w:val="16"/>
        </w:rPr>
        <w:t xml:space="preserve">Wartime</w:t>
      </w:r>
      <w:r>
        <w:rPr>
          <w:sz w:val="16"/>
        </w:rPr>
        <w:t xml:space="preserve">, s. </w:t>
      </w:r>
      <w:r>
        <w:rPr>
          <w:spacing w:val="-4"/>
          <w:sz w:val="16"/>
        </w:rPr>
        <w:t xml:space="preserve">411.</w:t>
      </w:r>
    </w:p>
    <w:p>
      <w:pPr>
        <w:pStyle w:val="ListParagraph"/>
        <w:numPr>
          <w:ilvl w:val="0"/>
          <w:numId w:val="4"/>
        </w:numPr>
        <w:tabs>
          <w:tab w:val="left" w:leader="none" w:pos="779"/>
        </w:tabs>
        <w:spacing w:before="11" w:after="0" w:line="240" w:lineRule="auto"/>
        <w:ind w:start="779" w:end="0" w:hanging="436"/>
        <w:jc w:val="left"/>
        <w:rPr>
          <w:sz w:val="16"/>
        </w:rPr>
      </w:pPr>
      <w:r>
        <w:rPr>
          <w:i/>
          <w:sz w:val="16"/>
        </w:rPr>
        <w:t xml:space="preserve">Otnosheniya</w:t>
      </w:r>
      <w:r>
        <w:rPr>
          <w:sz w:val="16"/>
        </w:rPr>
        <w:t xml:space="preserve">, s. </w:t>
      </w:r>
      <w:r>
        <w:rPr>
          <w:spacing w:val="-2"/>
          <w:sz w:val="19"/>
        </w:rPr>
        <w:t xml:space="preserve">250-1</w:t>
      </w:r>
      <w:r>
        <w:rPr>
          <w:spacing w:val="-2"/>
          <w:sz w:val="16"/>
        </w:rPr>
        <w:t xml:space="preserve">.</w:t>
      </w:r>
    </w:p>
    <w:p>
      <w:pPr>
        <w:pStyle w:val="ListParagraph"/>
        <w:numPr>
          <w:ilvl w:val="0"/>
          <w:numId w:val="4"/>
        </w:numPr>
        <w:tabs>
          <w:tab w:val="left" w:leader="none" w:pos="779"/>
        </w:tabs>
        <w:spacing w:before="12" w:after="0" w:line="240" w:lineRule="auto"/>
        <w:ind w:start="779" w:end="0" w:hanging="437"/>
        <w:jc w:val="left"/>
        <w:rPr>
          <w:sz w:val="16"/>
        </w:rPr>
      </w:pPr>
      <w:r>
        <w:rPr>
          <w:sz w:val="16"/>
        </w:rPr>
        <w:t xml:space="preserve">Tamtéž</w:t>
      </w:r>
      <w:r>
        <w:rPr>
          <w:sz w:val="16"/>
        </w:rPr>
        <w:t xml:space="preserve">, s. </w:t>
      </w:r>
      <w:r>
        <w:rPr>
          <w:sz w:val="19"/>
        </w:rPr>
        <w:t xml:space="preserve">361-2</w:t>
      </w:r>
      <w:r>
        <w:rPr>
          <w:sz w:val="16"/>
        </w:rPr>
        <w:t xml:space="preserve">. </w:t>
      </w:r>
      <w:r>
        <w:rPr>
          <w:sz w:val="16"/>
        </w:rPr>
        <w:t xml:space="preserve">Djilasův </w:t>
      </w:r>
      <w:r>
        <w:rPr>
          <w:sz w:val="16"/>
        </w:rPr>
        <w:t xml:space="preserve">komentář </w:t>
      </w:r>
      <w:r>
        <w:rPr>
          <w:sz w:val="16"/>
        </w:rPr>
        <w:t xml:space="preserve">viz </w:t>
      </w:r>
      <w:r>
        <w:rPr>
          <w:sz w:val="16"/>
        </w:rPr>
        <w:t xml:space="preserve">Djilas</w:t>
      </w:r>
      <w:r>
        <w:rPr>
          <w:i/>
          <w:sz w:val="16"/>
        </w:rPr>
        <w:t xml:space="preserve">, Wartime</w:t>
      </w:r>
      <w:r>
        <w:rPr>
          <w:sz w:val="16"/>
        </w:rPr>
        <w:t xml:space="preserve">, s. </w:t>
      </w:r>
      <w:r>
        <w:rPr>
          <w:spacing w:val="-4"/>
          <w:sz w:val="16"/>
        </w:rPr>
        <w:t xml:space="preserve">421.</w:t>
      </w:r>
    </w:p>
    <w:p>
      <w:pPr>
        <w:pStyle w:val="ListParagraph"/>
        <w:numPr>
          <w:ilvl w:val="0"/>
          <w:numId w:val="4"/>
        </w:numPr>
        <w:tabs>
          <w:tab w:val="left" w:leader="none" w:pos="778"/>
        </w:tabs>
        <w:spacing w:before="16" w:after="0" w:line="240" w:lineRule="auto"/>
        <w:ind w:start="778" w:end="0" w:hanging="437"/>
        <w:jc w:val="left"/>
        <w:rPr>
          <w:sz w:val="16"/>
        </w:rPr>
      </w:pPr>
      <w:r>
        <w:rPr>
          <w:sz w:val="16"/>
        </w:rPr>
        <w:t xml:space="preserve">Tamtéž</w:t>
      </w:r>
      <w:r>
        <w:rPr>
          <w:sz w:val="16"/>
        </w:rPr>
        <w:t xml:space="preserve">, s. </w:t>
      </w:r>
      <w:r>
        <w:rPr>
          <w:spacing w:val="-4"/>
          <w:sz w:val="16"/>
        </w:rPr>
        <w:t xml:space="preserve">363.</w:t>
      </w:r>
    </w:p>
    <w:p>
      <w:pPr>
        <w:pStyle w:val="ListParagraph"/>
        <w:numPr>
          <w:ilvl w:val="0"/>
          <w:numId w:val="4"/>
        </w:numPr>
        <w:tabs>
          <w:tab w:val="left" w:leader="none" w:pos="778"/>
        </w:tabs>
        <w:spacing w:before="12" w:after="0" w:line="240" w:lineRule="auto"/>
        <w:ind w:start="778" w:end="0" w:hanging="437"/>
        <w:jc w:val="left"/>
        <w:rPr>
          <w:sz w:val="16"/>
        </w:rPr>
      </w:pPr>
      <w:r>
        <w:rPr>
          <w:sz w:val="16"/>
        </w:rPr>
        <w:t xml:space="preserve">Tamtéž</w:t>
      </w:r>
      <w:r>
        <w:rPr>
          <w:sz w:val="16"/>
        </w:rPr>
        <w:t xml:space="preserve">, s. </w:t>
      </w:r>
      <w:r>
        <w:rPr>
          <w:sz w:val="16"/>
        </w:rPr>
        <w:t xml:space="preserve">370. </w:t>
      </w:r>
      <w:r>
        <w:rPr>
          <w:sz w:val="16"/>
        </w:rPr>
        <w:t xml:space="preserve">K </w:t>
      </w:r>
      <w:r>
        <w:rPr>
          <w:sz w:val="16"/>
        </w:rPr>
        <w:t xml:space="preserve">nabídce </w:t>
      </w:r>
      <w:r>
        <w:rPr>
          <w:sz w:val="16"/>
        </w:rPr>
        <w:t xml:space="preserve">amnestie </w:t>
      </w:r>
      <w:r>
        <w:rPr>
          <w:sz w:val="16"/>
        </w:rPr>
        <w:t xml:space="preserve">viz </w:t>
      </w:r>
      <w:r>
        <w:rPr>
          <w:sz w:val="16"/>
        </w:rPr>
        <w:t xml:space="preserve">Petranović</w:t>
      </w:r>
      <w:r>
        <w:rPr>
          <w:i/>
          <w:sz w:val="16"/>
        </w:rPr>
        <w:t xml:space="preserve">, Revolucija</w:t>
      </w:r>
      <w:r>
        <w:rPr>
          <w:sz w:val="16"/>
        </w:rPr>
        <w:t xml:space="preserve">, s. </w:t>
      </w:r>
      <w:r>
        <w:rPr>
          <w:spacing w:val="-4"/>
          <w:sz w:val="16"/>
        </w:rPr>
        <w:t xml:space="preserve">222.</w:t>
      </w:r>
    </w:p>
    <w:p>
      <w:pPr>
        <w:pStyle w:val="ListParagraph"/>
        <w:spacing w:after="0" w:line="240" w:lineRule="auto"/>
        <w:jc w:val="left"/>
        <w:rPr>
          <w:sz w:val="16"/>
        </w:rPr>
        <w:sectPr>
          <w:pgSz w:w="8840" w:h="13260"/>
          <w:pgMar w:top="940" w:right="1133" w:bottom="280" w:left="1133" w:header="746" w:footer="0"/>
        </w:sectPr>
      </w:pPr>
    </w:p>
    <w:p>
      <w:pPr>
        <w:pStyle w:val="ListParagraph"/>
        <w:numPr>
          <w:ilvl w:val="0"/>
          <w:numId w:val="4"/>
        </w:numPr>
        <w:tabs>
          <w:tab w:val="left" w:leader="none" w:pos="835"/>
        </w:tabs>
        <w:spacing w:before="180" w:after="0" w:line="240" w:lineRule="auto"/>
        <w:ind w:start="835" w:end="0" w:hanging="435"/>
        <w:jc w:val="left"/>
        <w:rPr>
          <w:sz w:val="16"/>
        </w:rPr>
      </w:pPr>
      <w:r>
        <w:rPr>
          <w:sz w:val="16"/>
        </w:rPr>
        <w:t xml:space="preserve">Beloff, </w:t>
      </w:r>
      <w:r>
        <w:rPr>
          <w:i/>
          <w:sz w:val="16"/>
        </w:rPr>
        <w:t xml:space="preserve">Tito's </w:t>
      </w:r>
      <w:r>
        <w:rPr>
          <w:i/>
          <w:sz w:val="16"/>
        </w:rPr>
        <w:t xml:space="preserve">Flawed </w:t>
      </w:r>
      <w:r>
        <w:rPr>
          <w:i/>
          <w:sz w:val="16"/>
        </w:rPr>
        <w:t xml:space="preserve">Legacy</w:t>
      </w:r>
      <w:r>
        <w:rPr>
          <w:sz w:val="16"/>
        </w:rPr>
        <w:t xml:space="preserve">, s. </w:t>
      </w:r>
      <w:r>
        <w:rPr>
          <w:sz w:val="16"/>
        </w:rPr>
        <w:t xml:space="preserve">121. </w:t>
      </w:r>
      <w:r>
        <w:rPr>
          <w:sz w:val="16"/>
        </w:rPr>
        <w:t xml:space="preserve">Ohledně </w:t>
      </w:r>
      <w:r>
        <w:rPr>
          <w:sz w:val="16"/>
        </w:rPr>
        <w:t xml:space="preserve">doladění </w:t>
      </w:r>
      <w:r>
        <w:rPr>
          <w:sz w:val="16"/>
        </w:rPr>
        <w:t xml:space="preserve">dohody </w:t>
      </w:r>
      <w:r>
        <w:rPr>
          <w:sz w:val="16"/>
        </w:rPr>
        <w:t xml:space="preserve">viz </w:t>
      </w:r>
      <w:r>
        <w:rPr>
          <w:sz w:val="16"/>
        </w:rPr>
        <w:t xml:space="preserve">poznámka </w:t>
      </w:r>
      <w:r>
        <w:rPr>
          <w:sz w:val="16"/>
        </w:rPr>
        <w:t xml:space="preserve">58 </w:t>
      </w:r>
      <w:r>
        <w:rPr>
          <w:spacing w:val="-2"/>
          <w:sz w:val="16"/>
        </w:rPr>
        <w:t xml:space="preserve">výše.</w:t>
      </w:r>
    </w:p>
    <w:p>
      <w:pPr>
        <w:pStyle w:val="ListParagraph"/>
        <w:numPr>
          <w:ilvl w:val="0"/>
          <w:numId w:val="4"/>
        </w:numPr>
        <w:tabs>
          <w:tab w:val="left" w:leader="none" w:pos="834"/>
        </w:tabs>
        <w:spacing w:before="12" w:after="0" w:line="240" w:lineRule="auto"/>
        <w:ind w:start="834" w:end="0" w:hanging="434"/>
        <w:jc w:val="left"/>
        <w:rPr>
          <w:sz w:val="16"/>
        </w:rPr>
      </w:pPr>
      <w:r>
        <w:rPr>
          <w:sz w:val="16"/>
        </w:rPr>
        <w:t xml:space="preserve">Banac, </w:t>
      </w:r>
      <w:r>
        <w:rPr>
          <w:i/>
          <w:sz w:val="16"/>
        </w:rPr>
        <w:t xml:space="preserve">Se </w:t>
      </w:r>
      <w:r>
        <w:rPr>
          <w:i/>
          <w:sz w:val="16"/>
        </w:rPr>
        <w:t xml:space="preserve">Stalinem</w:t>
      </w:r>
      <w:r>
        <w:rPr>
          <w:sz w:val="16"/>
        </w:rPr>
        <w:t xml:space="preserve">, s. </w:t>
      </w:r>
      <w:r>
        <w:rPr>
          <w:sz w:val="16"/>
        </w:rPr>
        <w:t xml:space="preserve">15; </w:t>
      </w:r>
      <w:r>
        <w:rPr>
          <w:sz w:val="16"/>
        </w:rPr>
        <w:t xml:space="preserve">Petranović, </w:t>
      </w:r>
      <w:r>
        <w:rPr>
          <w:i/>
          <w:sz w:val="16"/>
        </w:rPr>
        <w:t xml:space="preserve">Revolucija</w:t>
      </w:r>
      <w:r>
        <w:rPr>
          <w:sz w:val="16"/>
        </w:rPr>
        <w:t xml:space="preserve">, s. </w:t>
      </w:r>
      <w:r>
        <w:rPr>
          <w:spacing w:val="-4"/>
          <w:sz w:val="16"/>
        </w:rPr>
        <w:t xml:space="preserve">189.</w:t>
      </w:r>
    </w:p>
    <w:p>
      <w:pPr>
        <w:pStyle w:val="ListParagraph"/>
        <w:numPr>
          <w:ilvl w:val="0"/>
          <w:numId w:val="4"/>
        </w:numPr>
        <w:tabs>
          <w:tab w:val="left" w:leader="none" w:pos="834"/>
        </w:tabs>
        <w:spacing w:before="12" w:after="0" w:line="240" w:lineRule="auto"/>
        <w:ind w:start="834" w:end="0" w:hanging="434"/>
        <w:jc w:val="left"/>
        <w:rPr>
          <w:sz w:val="16"/>
        </w:rPr>
      </w:pPr>
      <w:r>
        <w:rPr>
          <w:i/>
          <w:sz w:val="16"/>
        </w:rPr>
        <w:t xml:space="preserve">Otnosheniya</w:t>
      </w:r>
      <w:r>
        <w:rPr>
          <w:sz w:val="16"/>
        </w:rPr>
        <w:t xml:space="preserve">, s. </w:t>
      </w:r>
      <w:r>
        <w:rPr>
          <w:spacing w:val="-4"/>
          <w:sz w:val="16"/>
        </w:rPr>
        <w:t xml:space="preserve">378.</w:t>
      </w:r>
    </w:p>
    <w:p>
      <w:pPr>
        <w:pStyle w:val="ListParagraph"/>
        <w:numPr>
          <w:ilvl w:val="0"/>
          <w:numId w:val="4"/>
        </w:numPr>
        <w:tabs>
          <w:tab w:val="left" w:leader="none" w:pos="834"/>
        </w:tabs>
        <w:spacing w:before="9" w:after="0" w:line="240" w:lineRule="auto"/>
        <w:ind w:start="834" w:end="0" w:hanging="434"/>
        <w:jc w:val="left"/>
        <w:rPr>
          <w:sz w:val="16"/>
        </w:rPr>
      </w:pPr>
      <w:r>
        <w:rPr>
          <w:sz w:val="16"/>
        </w:rPr>
        <w:t xml:space="preserve">Djilas, </w:t>
      </w:r>
      <w:r>
        <w:rPr>
          <w:i/>
          <w:sz w:val="16"/>
        </w:rPr>
        <w:t xml:space="preserve">Wartime</w:t>
      </w:r>
      <w:r>
        <w:rPr>
          <w:sz w:val="16"/>
        </w:rPr>
        <w:t xml:space="preserve">, s. </w:t>
      </w:r>
      <w:r>
        <w:rPr>
          <w:sz w:val="16"/>
        </w:rPr>
        <w:t xml:space="preserve">422; </w:t>
      </w:r>
      <w:r>
        <w:rPr>
          <w:i/>
          <w:sz w:val="16"/>
        </w:rPr>
        <w:t xml:space="preserve">Otnosheniya</w:t>
      </w:r>
      <w:r>
        <w:rPr>
          <w:sz w:val="16"/>
        </w:rPr>
        <w:t xml:space="preserve">, s. </w:t>
      </w:r>
      <w:r>
        <w:rPr>
          <w:sz w:val="16"/>
        </w:rPr>
        <w:t xml:space="preserve">589</w:t>
      </w:r>
      <w:r>
        <w:rPr>
          <w:spacing w:val="-4"/>
          <w:sz w:val="16"/>
        </w:rPr>
        <w:t xml:space="preserve">, 595</w:t>
      </w:r>
      <w:r>
        <w:rPr>
          <w:sz w:val="16"/>
        </w:rPr>
        <w:t xml:space="preserve">.</w:t>
      </w:r>
    </w:p>
    <w:p>
      <w:pPr>
        <w:pStyle w:val="ListParagraph"/>
        <w:numPr>
          <w:ilvl w:val="0"/>
          <w:numId w:val="4"/>
        </w:numPr>
        <w:tabs>
          <w:tab w:val="left" w:leader="none" w:pos="834"/>
        </w:tabs>
        <w:spacing w:before="11" w:after="0" w:line="240" w:lineRule="auto"/>
        <w:ind w:start="834" w:end="0" w:hanging="434"/>
        <w:jc w:val="left"/>
        <w:rPr>
          <w:sz w:val="16"/>
        </w:rPr>
      </w:pPr>
      <w:r>
        <w:rPr>
          <w:i/>
          <w:sz w:val="16"/>
        </w:rPr>
        <w:t xml:space="preserve">Otnosheniya</w:t>
      </w:r>
      <w:r>
        <w:rPr>
          <w:sz w:val="16"/>
        </w:rPr>
        <w:t xml:space="preserve">, s. </w:t>
      </w:r>
      <w:r>
        <w:rPr>
          <w:spacing w:val="-2"/>
          <w:sz w:val="19"/>
        </w:rPr>
        <w:t xml:space="preserve">393-6</w:t>
      </w:r>
      <w:r>
        <w:rPr>
          <w:spacing w:val="-2"/>
          <w:sz w:val="16"/>
        </w:rPr>
        <w:t xml:space="preserve">.</w:t>
      </w:r>
    </w:p>
    <w:p>
      <w:pPr>
        <w:pStyle w:val="ListParagraph"/>
        <w:numPr>
          <w:ilvl w:val="0"/>
          <w:numId w:val="4"/>
        </w:numPr>
        <w:tabs>
          <w:tab w:val="left" w:leader="none" w:pos="835"/>
        </w:tabs>
        <w:spacing w:before="16" w:after="0" w:line="240" w:lineRule="auto"/>
        <w:ind w:start="835" w:end="0" w:hanging="435"/>
        <w:jc w:val="left"/>
        <w:rPr>
          <w:sz w:val="16"/>
        </w:rPr>
      </w:pPr>
      <w:r>
        <w:rPr>
          <w:sz w:val="16"/>
        </w:rPr>
        <w:t xml:space="preserve">Tamtéž</w:t>
      </w:r>
      <w:r>
        <w:rPr>
          <w:sz w:val="16"/>
        </w:rPr>
        <w:t xml:space="preserve">, s. </w:t>
      </w:r>
      <w:r>
        <w:rPr>
          <w:sz w:val="16"/>
        </w:rPr>
        <w:t xml:space="preserve">398</w:t>
      </w:r>
      <w:r>
        <w:rPr>
          <w:sz w:val="16"/>
        </w:rPr>
        <w:t xml:space="preserve">, 405, </w:t>
      </w:r>
      <w:r>
        <w:rPr>
          <w:sz w:val="16"/>
        </w:rPr>
        <w:t xml:space="preserve">415; </w:t>
      </w:r>
      <w:r>
        <w:rPr>
          <w:sz w:val="16"/>
        </w:rPr>
        <w:t xml:space="preserve">Banac, </w:t>
      </w:r>
      <w:r>
        <w:rPr>
          <w:i/>
          <w:sz w:val="16"/>
        </w:rPr>
        <w:t xml:space="preserve">Se </w:t>
      </w:r>
      <w:r>
        <w:rPr>
          <w:i/>
          <w:sz w:val="16"/>
        </w:rPr>
        <w:t xml:space="preserve">Stalinem</w:t>
      </w:r>
      <w:r>
        <w:rPr>
          <w:sz w:val="16"/>
        </w:rPr>
        <w:t xml:space="preserve">, s. </w:t>
      </w:r>
      <w:r>
        <w:rPr>
          <w:spacing w:val="-5"/>
          <w:sz w:val="16"/>
        </w:rPr>
        <w:t xml:space="preserve">16.</w:t>
      </w:r>
    </w:p>
    <w:p>
      <w:pPr>
        <w:pStyle w:val="ListParagraph"/>
        <w:numPr>
          <w:ilvl w:val="0"/>
          <w:numId w:val="4"/>
        </w:numPr>
        <w:tabs>
          <w:tab w:val="left" w:leader="none" w:pos="835"/>
        </w:tabs>
        <w:spacing w:before="8" w:after="0" w:line="240" w:lineRule="auto"/>
        <w:ind w:start="835" w:end="0" w:hanging="435"/>
        <w:jc w:val="left"/>
        <w:rPr>
          <w:sz w:val="16"/>
        </w:rPr>
      </w:pPr>
      <w:r>
        <w:rPr>
          <w:sz w:val="16"/>
        </w:rPr>
        <w:t xml:space="preserve">Tamtéž</w:t>
      </w:r>
      <w:r>
        <w:rPr>
          <w:sz w:val="16"/>
        </w:rPr>
        <w:t xml:space="preserve">, s. </w:t>
      </w:r>
      <w:r>
        <w:rPr>
          <w:spacing w:val="-2"/>
          <w:sz w:val="19"/>
        </w:rPr>
        <w:t xml:space="preserve">421-3</w:t>
      </w:r>
      <w:r>
        <w:rPr>
          <w:spacing w:val="-2"/>
          <w:sz w:val="16"/>
        </w:rPr>
        <w:t xml:space="preserve">.</w:t>
      </w:r>
    </w:p>
    <w:p>
      <w:pPr>
        <w:pStyle w:val="ListParagraph"/>
        <w:numPr>
          <w:ilvl w:val="0"/>
          <w:numId w:val="4"/>
        </w:numPr>
        <w:tabs>
          <w:tab w:val="left" w:leader="none" w:pos="835"/>
        </w:tabs>
        <w:spacing w:before="16" w:after="0" w:line="240" w:lineRule="auto"/>
        <w:ind w:start="835" w:end="0" w:hanging="435"/>
        <w:jc w:val="left"/>
        <w:rPr>
          <w:sz w:val="16"/>
        </w:rPr>
      </w:pPr>
      <w:r>
        <w:rPr>
          <w:sz w:val="16"/>
        </w:rPr>
        <w:t xml:space="preserve">Djilas, </w:t>
      </w:r>
      <w:r>
        <w:rPr>
          <w:i/>
          <w:sz w:val="16"/>
        </w:rPr>
        <w:t xml:space="preserve">Wartime</w:t>
      </w:r>
      <w:r>
        <w:rPr>
          <w:sz w:val="16"/>
        </w:rPr>
        <w:t xml:space="preserve">, s. </w:t>
      </w:r>
      <w:r>
        <w:rPr>
          <w:sz w:val="16"/>
        </w:rPr>
        <w:t xml:space="preserve">432</w:t>
      </w:r>
      <w:r>
        <w:rPr>
          <w:spacing w:val="-4"/>
          <w:sz w:val="16"/>
        </w:rPr>
        <w:t xml:space="preserve">, 439</w:t>
      </w:r>
      <w:r>
        <w:rPr>
          <w:sz w:val="16"/>
        </w:rPr>
        <w:t xml:space="preserve">.</w:t>
      </w:r>
    </w:p>
    <w:p>
      <w:pPr>
        <w:pStyle w:val="ListParagraph"/>
        <w:numPr>
          <w:ilvl w:val="0"/>
          <w:numId w:val="4"/>
        </w:numPr>
        <w:tabs>
          <w:tab w:val="left" w:leader="none" w:pos="835"/>
        </w:tabs>
        <w:spacing w:before="12" w:after="0" w:line="240" w:lineRule="auto"/>
        <w:ind w:start="835" w:end="0" w:hanging="434"/>
        <w:jc w:val="left"/>
        <w:rPr>
          <w:sz w:val="16"/>
        </w:rPr>
      </w:pPr>
      <w:r>
        <w:rPr>
          <w:i/>
          <w:sz w:val="16"/>
        </w:rPr>
        <w:t xml:space="preserve">Otnosheniya </w:t>
      </w:r>
      <w:r>
        <w:rPr>
          <w:sz w:val="16"/>
        </w:rPr>
        <w:t xml:space="preserve">s. </w:t>
      </w:r>
      <w:r>
        <w:rPr>
          <w:spacing w:val="-4"/>
          <w:sz w:val="16"/>
        </w:rPr>
        <w:t xml:space="preserve">428.</w:t>
      </w:r>
    </w:p>
    <w:p>
      <w:pPr>
        <w:pStyle w:val="ListParagraph"/>
        <w:numPr>
          <w:ilvl w:val="0"/>
          <w:numId w:val="4"/>
        </w:numPr>
        <w:tabs>
          <w:tab w:val="left" w:leader="none" w:pos="835"/>
        </w:tabs>
        <w:spacing w:before="9" w:after="0" w:line="240" w:lineRule="auto"/>
        <w:ind w:start="835" w:end="0" w:hanging="434"/>
        <w:jc w:val="left"/>
        <w:rPr>
          <w:sz w:val="16"/>
        </w:rPr>
      </w:pPr>
      <w:r>
        <w:rPr>
          <w:sz w:val="16"/>
        </w:rPr>
        <w:t xml:space="preserve">Tamtéž</w:t>
      </w:r>
      <w:r>
        <w:rPr>
          <w:sz w:val="16"/>
        </w:rPr>
        <w:t xml:space="preserve">, s. </w:t>
      </w:r>
      <w:r>
        <w:rPr>
          <w:spacing w:val="-4"/>
          <w:sz w:val="16"/>
        </w:rPr>
        <w:t xml:space="preserve">247.</w:t>
      </w:r>
    </w:p>
    <w:p>
      <w:pPr>
        <w:pStyle w:val="ListParagraph"/>
        <w:numPr>
          <w:ilvl w:val="0"/>
          <w:numId w:val="4"/>
        </w:numPr>
        <w:tabs>
          <w:tab w:val="left" w:leader="none" w:pos="835"/>
        </w:tabs>
        <w:spacing w:before="12" w:after="0" w:line="240" w:lineRule="auto"/>
        <w:ind w:start="835" w:end="0" w:hanging="434"/>
        <w:jc w:val="left"/>
        <w:rPr>
          <w:sz w:val="16"/>
        </w:rPr>
      </w:pPr>
      <w:r>
        <w:rPr>
          <w:sz w:val="16"/>
        </w:rPr>
        <w:t xml:space="preserve">Djilas, </w:t>
      </w:r>
      <w:r>
        <w:rPr>
          <w:i/>
          <w:sz w:val="16"/>
        </w:rPr>
        <w:t xml:space="preserve">Tito</w:t>
      </w:r>
      <w:r>
        <w:rPr>
          <w:sz w:val="16"/>
        </w:rPr>
        <w:t xml:space="preserve">, s. </w:t>
      </w:r>
      <w:r>
        <w:rPr>
          <w:spacing w:val="-4"/>
          <w:sz w:val="16"/>
        </w:rPr>
        <w:t xml:space="preserve">141.</w:t>
      </w:r>
    </w:p>
    <w:p>
      <w:pPr>
        <w:pStyle w:val="BodyText"/>
        <w:spacing w:before="176"/>
        <w:ind w:start="2755"/>
        <w:rPr>
          <w:b/>
        </w:rPr>
      </w:pPr>
      <w:r>
        <w:rPr>
          <w:b/>
        </w:rPr>
        <w:t xml:space="preserve">Kapitola </w:t>
      </w:r>
      <w:r>
        <w:rPr>
          <w:b/>
          <w:spacing w:val="-4"/>
        </w:rPr>
        <w:t xml:space="preserve">čtvrtá</w:t>
      </w:r>
    </w:p>
    <w:p>
      <w:pPr>
        <w:pStyle w:val="ListParagraph"/>
        <w:numPr>
          <w:ilvl w:val="0"/>
          <w:numId w:val="5"/>
        </w:numPr>
        <w:tabs>
          <w:tab w:val="left" w:leader="none" w:pos="834"/>
        </w:tabs>
        <w:spacing w:before="100" w:after="0" w:line="240" w:lineRule="auto"/>
        <w:ind w:start="834" w:end="0" w:hanging="433"/>
        <w:jc w:val="both"/>
        <w:rPr>
          <w:sz w:val="16"/>
        </w:rPr>
      </w:pPr>
      <w:r>
        <w:rPr>
          <w:i/>
          <w:sz w:val="16"/>
        </w:rPr>
        <w:t xml:space="preserve">Dedijerovy </w:t>
      </w:r>
      <w:r>
        <w:rPr>
          <w:i/>
          <w:sz w:val="16"/>
        </w:rPr>
        <w:t xml:space="preserve">deníky, </w:t>
      </w:r>
      <w:r>
        <w:rPr>
          <w:sz w:val="16"/>
        </w:rPr>
        <w:t xml:space="preserve">III, </w:t>
      </w:r>
      <w:r>
        <w:rPr>
          <w:sz w:val="16"/>
        </w:rPr>
        <w:t xml:space="preserve">s. </w:t>
      </w:r>
      <w:r>
        <w:rPr>
          <w:spacing w:val="-5"/>
          <w:sz w:val="16"/>
        </w:rPr>
        <w:t xml:space="preserve">55.</w:t>
      </w:r>
    </w:p>
    <w:p>
      <w:pPr>
        <w:pStyle w:val="ListParagraph"/>
        <w:numPr>
          <w:ilvl w:val="0"/>
          <w:numId w:val="5"/>
        </w:numPr>
        <w:tabs>
          <w:tab w:val="left" w:leader="none" w:pos="833"/>
        </w:tabs>
        <w:spacing w:before="8" w:after="0" w:line="240" w:lineRule="auto"/>
        <w:ind w:start="833" w:end="0" w:hanging="433"/>
        <w:jc w:val="both"/>
        <w:rPr>
          <w:sz w:val="16"/>
        </w:rPr>
      </w:pPr>
      <w:r>
        <w:rPr>
          <w:sz w:val="16"/>
        </w:rPr>
        <w:t xml:space="preserve">Vinterhalter, </w:t>
      </w:r>
      <w:r>
        <w:rPr>
          <w:i/>
          <w:sz w:val="16"/>
        </w:rPr>
        <w:t xml:space="preserve">In </w:t>
      </w:r>
      <w:r>
        <w:rPr>
          <w:i/>
          <w:sz w:val="16"/>
        </w:rPr>
        <w:t xml:space="preserve">the </w:t>
      </w:r>
      <w:r>
        <w:rPr>
          <w:i/>
          <w:sz w:val="16"/>
        </w:rPr>
        <w:t xml:space="preserve">Path</w:t>
      </w:r>
      <w:r>
        <w:rPr>
          <w:sz w:val="16"/>
        </w:rPr>
        <w:t xml:space="preserve">, s. </w:t>
      </w:r>
      <w:r>
        <w:rPr>
          <w:sz w:val="16"/>
        </w:rPr>
        <w:t xml:space="preserve">403; </w:t>
      </w:r>
      <w:r>
        <w:rPr>
          <w:sz w:val="16"/>
        </w:rPr>
        <w:t xml:space="preserve">Auty</w:t>
      </w:r>
      <w:r>
        <w:rPr>
          <w:i/>
          <w:sz w:val="16"/>
        </w:rPr>
        <w:t xml:space="preserve">, Tito</w:t>
      </w:r>
      <w:r>
        <w:rPr>
          <w:sz w:val="16"/>
        </w:rPr>
        <w:t xml:space="preserve">, s. </w:t>
      </w:r>
      <w:r>
        <w:rPr>
          <w:spacing w:val="-4"/>
          <w:sz w:val="16"/>
        </w:rPr>
        <w:t xml:space="preserve">266.</w:t>
      </w:r>
    </w:p>
    <w:p>
      <w:pPr>
        <w:pStyle w:val="ListParagraph"/>
        <w:numPr>
          <w:ilvl w:val="0"/>
          <w:numId w:val="5"/>
        </w:numPr>
        <w:tabs>
          <w:tab w:val="left" w:leader="none" w:pos="832"/>
        </w:tabs>
        <w:spacing w:before="12" w:after="0" w:line="252" w:lineRule="auto"/>
        <w:ind w:start="114" w:end="68" w:firstLine="285"/>
        <w:jc w:val="both"/>
        <w:rPr>
          <w:sz w:val="16"/>
        </w:rPr>
      </w:pPr>
      <w:r>
        <w:rPr>
          <w:sz w:val="16"/>
        </w:rPr>
        <w:t xml:space="preserve">Djilas, </w:t>
      </w:r>
      <w:r>
        <w:rPr>
          <w:i/>
          <w:sz w:val="16"/>
        </w:rPr>
        <w:t xml:space="preserve">Tito</w:t>
      </w:r>
      <w:r>
        <w:rPr>
          <w:sz w:val="16"/>
        </w:rPr>
        <w:t xml:space="preserve">, s. 77, 176; G. W. Hoffman &amp; F. W. Neal, </w:t>
      </w:r>
      <w:r>
        <w:rPr>
          <w:i/>
          <w:sz w:val="16"/>
        </w:rPr>
        <w:t xml:space="preserve">Yugoslavia and the New </w:t>
      </w:r>
      <w:r>
        <w:rPr>
          <w:i/>
          <w:sz w:val="16"/>
        </w:rPr>
        <w:t xml:space="preserve">Communism </w:t>
      </w:r>
      <w:r>
        <w:rPr>
          <w:sz w:val="16"/>
        </w:rPr>
        <w:t xml:space="preserve">(New York, 1962), s. 89-98.</w:t>
      </w:r>
    </w:p>
    <w:p>
      <w:pPr>
        <w:pStyle w:val="ListParagraph"/>
        <w:numPr>
          <w:ilvl w:val="0"/>
          <w:numId w:val="5"/>
        </w:numPr>
        <w:tabs>
          <w:tab w:val="left" w:leader="none" w:pos="832"/>
        </w:tabs>
        <w:spacing w:before="2" w:after="0" w:line="254" w:lineRule="auto"/>
        <w:ind w:start="114" w:end="58" w:firstLine="285"/>
        <w:jc w:val="both"/>
        <w:rPr>
          <w:sz w:val="16"/>
        </w:rPr>
      </w:pPr>
      <w:r>
        <w:rPr>
          <w:sz w:val="16"/>
        </w:rPr>
        <w:t xml:space="preserve">L. Gibianski, "The Soviet Bloc and the Initial Stage of the Cold War: Archival Documents </w:t>
      </w:r>
      <w:r>
        <w:rPr>
          <w:sz w:val="16"/>
        </w:rPr>
        <w:t xml:space="preserve">of Stalin's Meetings with Communist Leaders of Yugoslavia and Bulgaria, 1946-8</w:t>
      </w:r>
      <w:r>
        <w:rPr>
          <w:sz w:val="16"/>
        </w:rPr>
        <w:t xml:space="preserve">", </w:t>
      </w:r>
      <w:r>
        <w:rPr>
          <w:i/>
          <w:sz w:val="16"/>
        </w:rPr>
        <w:t xml:space="preserve">Cold War </w:t>
      </w:r>
      <w:r>
        <w:rPr>
          <w:i/>
          <w:sz w:val="16"/>
        </w:rPr>
        <w:t xml:space="preserve">International History Project Bulletin</w:t>
      </w:r>
      <w:r>
        <w:rPr>
          <w:sz w:val="16"/>
        </w:rPr>
        <w:t xml:space="preserve">, č. 10 (Woodrow Wilson Center: Washington, b.d.), str. 114; </w:t>
      </w:r>
      <w:r>
        <w:rPr>
          <w:sz w:val="16"/>
        </w:rPr>
        <w:t xml:space="preserve">Banac, </w:t>
      </w:r>
      <w:r>
        <w:rPr>
          <w:i/>
          <w:sz w:val="16"/>
        </w:rPr>
        <w:t xml:space="preserve">With Stalin</w:t>
      </w:r>
      <w:r>
        <w:rPr>
          <w:sz w:val="16"/>
        </w:rPr>
        <w:t xml:space="preserve">, str. 114.</w:t>
      </w:r>
    </w:p>
    <w:p>
      <w:pPr>
        <w:pStyle w:val="ListParagraph"/>
        <w:numPr>
          <w:ilvl w:val="0"/>
          <w:numId w:val="5"/>
        </w:numPr>
        <w:tabs>
          <w:tab w:val="left" w:leader="none" w:pos="833"/>
        </w:tabs>
        <w:spacing w:before="0" w:after="0" w:line="189" w:lineRule="exact"/>
        <w:ind w:start="833" w:end="0" w:hanging="433"/>
        <w:jc w:val="both"/>
        <w:rPr>
          <w:sz w:val="16"/>
        </w:rPr>
      </w:pPr>
      <w:r>
        <w:rPr>
          <w:sz w:val="16"/>
        </w:rPr>
        <w:t xml:space="preserve">Hoffmann </w:t>
      </w:r>
      <w:r>
        <w:rPr>
          <w:sz w:val="16"/>
        </w:rPr>
        <w:t xml:space="preserve">&amp; </w:t>
      </w:r>
      <w:r>
        <w:rPr>
          <w:sz w:val="16"/>
        </w:rPr>
        <w:t xml:space="preserve">Neal, </w:t>
      </w:r>
      <w:r>
        <w:rPr>
          <w:i/>
          <w:sz w:val="16"/>
        </w:rPr>
        <w:t xml:space="preserve">Jugoslávie</w:t>
      </w:r>
      <w:r>
        <w:rPr>
          <w:sz w:val="16"/>
        </w:rPr>
        <w:t xml:space="preserve">, s. </w:t>
      </w:r>
      <w:r>
        <w:rPr>
          <w:spacing w:val="-2"/>
          <w:sz w:val="16"/>
        </w:rPr>
        <w:t xml:space="preserve">118-9</w:t>
      </w:r>
      <w:r>
        <w:rPr>
          <w:sz w:val="16"/>
        </w:rPr>
        <w:t xml:space="preserve">.</w:t>
      </w:r>
    </w:p>
    <w:p>
      <w:pPr>
        <w:pStyle w:val="ListParagraph"/>
        <w:numPr>
          <w:ilvl w:val="0"/>
          <w:numId w:val="5"/>
        </w:numPr>
        <w:tabs>
          <w:tab w:val="left" w:leader="none" w:pos="832"/>
        </w:tabs>
        <w:spacing w:before="12" w:after="0" w:line="240" w:lineRule="auto"/>
        <w:ind w:start="832" w:end="0" w:hanging="433"/>
        <w:jc w:val="both"/>
        <w:rPr>
          <w:sz w:val="16"/>
        </w:rPr>
      </w:pPr>
      <w:r>
        <w:rPr>
          <w:sz w:val="16"/>
        </w:rPr>
        <w:t xml:space="preserve">Gibianski</w:t>
      </w:r>
      <w:r>
        <w:rPr>
          <w:sz w:val="16"/>
        </w:rPr>
        <w:t xml:space="preserve">, "Cold </w:t>
      </w:r>
      <w:r>
        <w:rPr>
          <w:sz w:val="16"/>
        </w:rPr>
        <w:t xml:space="preserve">War", </w:t>
      </w:r>
      <w:r>
        <w:rPr>
          <w:sz w:val="16"/>
        </w:rPr>
        <w:t xml:space="preserve">s. </w:t>
      </w:r>
      <w:r>
        <w:rPr>
          <w:spacing w:val="-4"/>
          <w:sz w:val="16"/>
        </w:rPr>
        <w:t xml:space="preserve">120.</w:t>
      </w:r>
    </w:p>
    <w:p>
      <w:pPr>
        <w:pStyle w:val="ListParagraph"/>
        <w:numPr>
          <w:ilvl w:val="0"/>
          <w:numId w:val="5"/>
        </w:numPr>
        <w:tabs>
          <w:tab w:val="left" w:leader="none" w:pos="831"/>
        </w:tabs>
        <w:spacing w:before="12" w:after="0" w:line="252" w:lineRule="auto"/>
        <w:ind w:start="113" w:end="50" w:firstLine="285"/>
        <w:jc w:val="both"/>
        <w:rPr>
          <w:sz w:val="16"/>
        </w:rPr>
      </w:pPr>
      <w:r>
        <w:rPr>
          <w:sz w:val="16"/>
        </w:rPr>
        <w:t xml:space="preserve">M. Djilas, </w:t>
      </w:r>
      <w:r>
        <w:rPr>
          <w:i/>
          <w:sz w:val="16"/>
        </w:rPr>
        <w:t xml:space="preserve">Parts of a Lifetime </w:t>
      </w:r>
      <w:r>
        <w:rPr>
          <w:sz w:val="16"/>
        </w:rPr>
        <w:t xml:space="preserve">(Harcourt Brace Jovanovich: New York), 1975, s. 165. </w:t>
      </w:r>
      <w:r>
        <w:rPr>
          <w:sz w:val="16"/>
        </w:rPr>
        <w:t xml:space="preserve">Stalin o Titovi viz Djilas, </w:t>
      </w:r>
      <w:r>
        <w:rPr>
          <w:i/>
          <w:sz w:val="16"/>
        </w:rPr>
        <w:t xml:space="preserve">Tito</w:t>
      </w:r>
      <w:r>
        <w:rPr>
          <w:sz w:val="16"/>
        </w:rPr>
        <w:t xml:space="preserve">, s. 39.</w:t>
      </w:r>
    </w:p>
    <w:p>
      <w:pPr>
        <w:pStyle w:val="ListParagraph"/>
        <w:numPr>
          <w:ilvl w:val="0"/>
          <w:numId w:val="5"/>
        </w:numPr>
        <w:tabs>
          <w:tab w:val="left" w:leader="none" w:pos="832"/>
        </w:tabs>
        <w:spacing w:before="3" w:after="0" w:line="240" w:lineRule="auto"/>
        <w:ind w:start="832" w:end="0" w:hanging="434"/>
        <w:jc w:val="left"/>
        <w:rPr>
          <w:sz w:val="16"/>
        </w:rPr>
      </w:pPr>
      <w:r>
        <w:rPr>
          <w:sz w:val="16"/>
        </w:rPr>
        <w:t xml:space="preserve">V. </w:t>
      </w:r>
      <w:r>
        <w:rPr>
          <w:sz w:val="16"/>
        </w:rPr>
        <w:t xml:space="preserve">Dedijer, </w:t>
      </w:r>
      <w:r>
        <w:rPr>
          <w:i/>
          <w:sz w:val="16"/>
        </w:rPr>
        <w:t xml:space="preserve">Jugoslovensko-Albanski </w:t>
      </w:r>
      <w:r>
        <w:rPr>
          <w:i/>
          <w:sz w:val="16"/>
        </w:rPr>
        <w:t xml:space="preserve">Odnosi </w:t>
      </w:r>
      <w:r>
        <w:rPr>
          <w:sz w:val="16"/>
        </w:rPr>
        <w:t xml:space="preserve">(Bělehrad </w:t>
      </w:r>
      <w:r>
        <w:rPr>
          <w:sz w:val="16"/>
        </w:rPr>
        <w:t xml:space="preserve">1949), </w:t>
      </w:r>
      <w:r>
        <w:rPr>
          <w:sz w:val="16"/>
        </w:rPr>
        <w:t xml:space="preserve">s. </w:t>
      </w:r>
      <w:r>
        <w:rPr>
          <w:sz w:val="16"/>
        </w:rPr>
        <w:t xml:space="preserve">159, </w:t>
      </w:r>
      <w:r>
        <w:rPr>
          <w:spacing w:val="-2"/>
          <w:sz w:val="16"/>
        </w:rPr>
        <w:t xml:space="preserve">166-8</w:t>
      </w:r>
      <w:r>
        <w:rPr>
          <w:sz w:val="16"/>
        </w:rPr>
        <w:t xml:space="preserve">.</w:t>
      </w:r>
    </w:p>
    <w:p>
      <w:pPr>
        <w:pStyle w:val="ListParagraph"/>
        <w:numPr>
          <w:ilvl w:val="0"/>
          <w:numId w:val="5"/>
        </w:numPr>
        <w:tabs>
          <w:tab w:val="left" w:leader="none" w:pos="833"/>
        </w:tabs>
        <w:spacing w:before="9" w:after="0" w:line="240" w:lineRule="auto"/>
        <w:ind w:start="833" w:end="0" w:hanging="434"/>
        <w:jc w:val="left"/>
        <w:rPr>
          <w:sz w:val="16"/>
        </w:rPr>
      </w:pPr>
      <w:r>
        <w:rPr>
          <w:i/>
          <w:sz w:val="16"/>
        </w:rPr>
        <w:t xml:space="preserve">Odnosi</w:t>
      </w:r>
      <w:r>
        <w:rPr>
          <w:sz w:val="16"/>
        </w:rPr>
        <w:t xml:space="preserve">, s. </w:t>
      </w:r>
      <w:r>
        <w:rPr>
          <w:sz w:val="16"/>
        </w:rPr>
        <w:t xml:space="preserve">164,171, </w:t>
      </w:r>
      <w:r>
        <w:rPr>
          <w:spacing w:val="-4"/>
          <w:sz w:val="16"/>
        </w:rPr>
        <w:t xml:space="preserve">181.</w:t>
      </w:r>
    </w:p>
    <w:p>
      <w:pPr>
        <w:pStyle w:val="ListParagraph"/>
        <w:numPr>
          <w:ilvl w:val="0"/>
          <w:numId w:val="5"/>
        </w:numPr>
        <w:tabs>
          <w:tab w:val="left" w:leader="none" w:pos="833"/>
        </w:tabs>
        <w:spacing w:before="12" w:after="0" w:line="240" w:lineRule="auto"/>
        <w:ind w:start="833" w:end="0" w:hanging="435"/>
        <w:jc w:val="left"/>
        <w:rPr>
          <w:sz w:val="16"/>
        </w:rPr>
      </w:pPr>
      <w:r>
        <w:rPr>
          <w:sz w:val="16"/>
        </w:rPr>
        <w:t xml:space="preserve">Tamtéž</w:t>
      </w:r>
      <w:r>
        <w:rPr>
          <w:sz w:val="16"/>
        </w:rPr>
        <w:t xml:space="preserve">, s. </w:t>
      </w:r>
      <w:r>
        <w:rPr>
          <w:sz w:val="16"/>
        </w:rPr>
        <w:t xml:space="preserve">184-5</w:t>
      </w:r>
      <w:r>
        <w:rPr>
          <w:sz w:val="16"/>
        </w:rPr>
        <w:t xml:space="preserve">, 188-9</w:t>
      </w:r>
      <w:r>
        <w:rPr>
          <w:spacing w:val="-4"/>
          <w:sz w:val="16"/>
        </w:rPr>
        <w:t xml:space="preserve">, 196.</w:t>
      </w:r>
    </w:p>
    <w:p>
      <w:pPr>
        <w:pStyle w:val="ListParagraph"/>
        <w:numPr>
          <w:ilvl w:val="0"/>
          <w:numId w:val="5"/>
        </w:numPr>
        <w:tabs>
          <w:tab w:val="left" w:leader="none" w:pos="833"/>
        </w:tabs>
        <w:spacing w:before="10" w:after="0" w:line="240" w:lineRule="auto"/>
        <w:ind w:start="833" w:end="0" w:hanging="435"/>
        <w:jc w:val="left"/>
        <w:rPr>
          <w:sz w:val="16"/>
        </w:rPr>
      </w:pPr>
      <w:r>
        <w:rPr>
          <w:sz w:val="16"/>
        </w:rPr>
        <w:t xml:space="preserve">Tamtéž</w:t>
      </w:r>
      <w:r>
        <w:rPr>
          <w:sz w:val="16"/>
        </w:rPr>
        <w:t xml:space="preserve">, s. </w:t>
      </w:r>
      <w:r>
        <w:rPr>
          <w:spacing w:val="-2"/>
          <w:sz w:val="16"/>
        </w:rPr>
        <w:t xml:space="preserve">160-2</w:t>
      </w:r>
      <w:r>
        <w:rPr>
          <w:sz w:val="16"/>
        </w:rPr>
        <w:t xml:space="preserve">.</w:t>
      </w:r>
    </w:p>
    <w:p>
      <w:pPr>
        <w:pStyle w:val="ListParagraph"/>
        <w:numPr>
          <w:ilvl w:val="0"/>
          <w:numId w:val="5"/>
        </w:numPr>
        <w:tabs>
          <w:tab w:val="left" w:leader="none" w:pos="833"/>
        </w:tabs>
        <w:spacing w:before="12" w:after="0" w:line="240" w:lineRule="auto"/>
        <w:ind w:start="833" w:end="0" w:hanging="435"/>
        <w:jc w:val="left"/>
        <w:rPr>
          <w:sz w:val="16"/>
        </w:rPr>
      </w:pPr>
      <w:r>
        <w:rPr>
          <w:sz w:val="16"/>
        </w:rPr>
        <w:t xml:space="preserve">Dedijer, </w:t>
      </w:r>
      <w:r>
        <w:rPr>
          <w:i/>
          <w:sz w:val="16"/>
        </w:rPr>
        <w:t xml:space="preserve">Novi </w:t>
      </w:r>
      <w:r>
        <w:rPr>
          <w:i/>
          <w:sz w:val="16"/>
        </w:rPr>
        <w:t xml:space="preserve">prilozi</w:t>
      </w:r>
      <w:r>
        <w:rPr>
          <w:sz w:val="16"/>
        </w:rPr>
        <w:t xml:space="preserve">, s. </w:t>
      </w:r>
      <w:r>
        <w:rPr>
          <w:sz w:val="16"/>
        </w:rPr>
        <w:t xml:space="preserve">19, </w:t>
      </w:r>
      <w:r>
        <w:rPr>
          <w:sz w:val="16"/>
        </w:rPr>
        <w:t xml:space="preserve">165; </w:t>
      </w:r>
      <w:r>
        <w:rPr>
          <w:sz w:val="16"/>
        </w:rPr>
        <w:t xml:space="preserve">Djilas, </w:t>
      </w:r>
      <w:r>
        <w:rPr>
          <w:i/>
          <w:sz w:val="16"/>
        </w:rPr>
        <w:t xml:space="preserve">Tito</w:t>
      </w:r>
      <w:r>
        <w:rPr>
          <w:sz w:val="16"/>
        </w:rPr>
        <w:t xml:space="preserve">, s. </w:t>
      </w:r>
      <w:r>
        <w:rPr>
          <w:spacing w:val="-5"/>
          <w:sz w:val="16"/>
        </w:rPr>
        <w:t xml:space="preserve">35.</w:t>
      </w:r>
    </w:p>
    <w:p>
      <w:pPr>
        <w:pStyle w:val="ListParagraph"/>
        <w:numPr>
          <w:ilvl w:val="0"/>
          <w:numId w:val="5"/>
        </w:numPr>
        <w:tabs>
          <w:tab w:val="left" w:leader="none" w:pos="833"/>
        </w:tabs>
        <w:spacing w:before="12" w:after="0" w:line="240" w:lineRule="auto"/>
        <w:ind w:start="833" w:end="0" w:hanging="435"/>
        <w:jc w:val="left"/>
        <w:rPr>
          <w:sz w:val="16"/>
        </w:rPr>
      </w:pPr>
      <w:r>
        <w:rPr>
          <w:sz w:val="16"/>
        </w:rPr>
        <w:t xml:space="preserve">A. </w:t>
      </w:r>
      <w:r>
        <w:rPr>
          <w:sz w:val="16"/>
        </w:rPr>
        <w:t xml:space="preserve">Ulunyan, </w:t>
      </w:r>
      <w:r>
        <w:rPr>
          <w:i/>
          <w:sz w:val="16"/>
        </w:rPr>
        <w:t xml:space="preserve">Kommunističeskaja </w:t>
      </w:r>
      <w:r>
        <w:rPr>
          <w:i/>
          <w:sz w:val="16"/>
        </w:rPr>
        <w:t xml:space="preserve">partija </w:t>
      </w:r>
      <w:r>
        <w:rPr>
          <w:i/>
          <w:sz w:val="16"/>
        </w:rPr>
        <w:t xml:space="preserve">gretsii </w:t>
      </w:r>
      <w:r>
        <w:rPr>
          <w:sz w:val="16"/>
        </w:rPr>
        <w:t xml:space="preserve">(Moskva</w:t>
      </w:r>
      <w:r>
        <w:rPr>
          <w:sz w:val="16"/>
        </w:rPr>
        <w:t xml:space="preserve">, 1994), </w:t>
      </w:r>
      <w:r>
        <w:rPr>
          <w:sz w:val="16"/>
        </w:rPr>
        <w:t xml:space="preserve">sv. </w:t>
      </w:r>
      <w:r>
        <w:rPr>
          <w:sz w:val="16"/>
        </w:rPr>
        <w:t xml:space="preserve">III, </w:t>
      </w:r>
      <w:r>
        <w:rPr>
          <w:sz w:val="16"/>
        </w:rPr>
        <w:t xml:space="preserve">s. </w:t>
      </w:r>
      <w:r>
        <w:rPr>
          <w:spacing w:val="-4"/>
          <w:sz w:val="16"/>
        </w:rPr>
        <w:t xml:space="preserve">180.</w:t>
      </w:r>
    </w:p>
    <w:p>
      <w:pPr>
        <w:pStyle w:val="ListParagraph"/>
        <w:numPr>
          <w:ilvl w:val="0"/>
          <w:numId w:val="5"/>
        </w:numPr>
        <w:tabs>
          <w:tab w:val="left" w:leader="none" w:pos="831"/>
        </w:tabs>
        <w:spacing w:before="9" w:after="0" w:line="254" w:lineRule="auto"/>
        <w:ind w:start="111" w:end="54" w:firstLine="285"/>
        <w:jc w:val="left"/>
        <w:rPr>
          <w:sz w:val="16"/>
        </w:rPr>
      </w:pPr>
      <w:r>
        <w:rPr>
          <w:sz w:val="16"/>
        </w:rPr>
        <w:t xml:space="preserve">U. </w:t>
      </w:r>
      <w:r>
        <w:rPr>
          <w:sz w:val="16"/>
        </w:rPr>
        <w:t xml:space="preserve">Jodah </w:t>
      </w:r>
      <w:r>
        <w:rPr>
          <w:sz w:val="16"/>
        </w:rPr>
        <w:t xml:space="preserve">McStea, </w:t>
      </w:r>
      <w:r>
        <w:rPr>
          <w:sz w:val="16"/>
        </w:rPr>
        <w:t xml:space="preserve">"Slowing </w:t>
      </w:r>
      <w:r>
        <w:rPr>
          <w:sz w:val="16"/>
        </w:rPr>
        <w:t xml:space="preserve">Sovietization: </w:t>
      </w:r>
      <w:r>
        <w:rPr>
          <w:sz w:val="16"/>
        </w:rPr>
        <w:t xml:space="preserve">The </w:t>
      </w:r>
      <w:r>
        <w:rPr>
          <w:sz w:val="16"/>
        </w:rPr>
        <w:t xml:space="preserve">Labour </w:t>
      </w:r>
      <w:r>
        <w:rPr>
          <w:sz w:val="16"/>
        </w:rPr>
        <w:t xml:space="preserve">Party, </w:t>
      </w:r>
      <w:r>
        <w:rPr>
          <w:sz w:val="16"/>
        </w:rPr>
        <w:t xml:space="preserve">the </w:t>
      </w:r>
      <w:r>
        <w:rPr>
          <w:sz w:val="16"/>
        </w:rPr>
        <w:t xml:space="preserve">Hungarian </w:t>
      </w:r>
      <w:r>
        <w:rPr>
          <w:sz w:val="16"/>
        </w:rPr>
        <w:t xml:space="preserve">Social </w:t>
      </w:r>
      <w:r>
        <w:rPr>
          <w:sz w:val="16"/>
        </w:rPr>
        <w:t xml:space="preserve">Democrats and the Elections of 1947", </w:t>
      </w:r>
      <w:r>
        <w:rPr>
          <w:i/>
          <w:sz w:val="16"/>
        </w:rPr>
        <w:t xml:space="preserve">European History Quarterly</w:t>
      </w:r>
      <w:r>
        <w:rPr>
          <w:sz w:val="16"/>
        </w:rPr>
        <w:t xml:space="preserve">, 3, 36 (2006), s. 351.</w:t>
      </w:r>
    </w:p>
    <w:p>
      <w:pPr>
        <w:pStyle w:val="ListParagraph"/>
        <w:numPr>
          <w:ilvl w:val="0"/>
          <w:numId w:val="5"/>
        </w:numPr>
        <w:tabs>
          <w:tab w:val="left" w:leader="none" w:pos="832"/>
        </w:tabs>
        <w:spacing w:before="0" w:after="0" w:line="254" w:lineRule="auto"/>
        <w:ind w:start="111" w:end="55" w:firstLine="286"/>
        <w:jc w:val="left"/>
        <w:rPr>
          <w:sz w:val="16"/>
        </w:rPr>
      </w:pPr>
      <w:r>
        <w:rPr>
          <w:sz w:val="16"/>
        </w:rPr>
        <w:t xml:space="preserve">G. </w:t>
      </w:r>
      <w:r>
        <w:rPr>
          <w:sz w:val="16"/>
        </w:rPr>
        <w:t xml:space="preserve">R. </w:t>
      </w:r>
      <w:r>
        <w:rPr>
          <w:sz w:val="16"/>
        </w:rPr>
        <w:t xml:space="preserve">Swain, </w:t>
      </w:r>
      <w:r>
        <w:rPr>
          <w:sz w:val="16"/>
        </w:rPr>
        <w:t xml:space="preserve">"The </w:t>
      </w:r>
      <w:r>
        <w:rPr>
          <w:sz w:val="16"/>
        </w:rPr>
        <w:t xml:space="preserve">Cominform: </w:t>
      </w:r>
      <w:r>
        <w:rPr>
          <w:spacing w:val="-2"/>
          <w:sz w:val="16"/>
        </w:rPr>
        <w:t xml:space="preserve">G</w:t>
      </w:r>
      <w:r>
        <w:rPr>
          <w:sz w:val="16"/>
        </w:rPr>
        <w:t xml:space="preserve">.</w:t>
      </w:r>
      <w:r>
        <w:rPr>
          <w:spacing w:val="-2"/>
          <w:sz w:val="16"/>
        </w:rPr>
        <w:t xml:space="preserve"> B.: </w:t>
      </w:r>
      <w:r>
        <w:rPr>
          <w:sz w:val="16"/>
        </w:rPr>
        <w:t xml:space="preserve">"</w:t>
      </w:r>
      <w:r>
        <w:rPr>
          <w:sz w:val="16"/>
        </w:rPr>
        <w:t xml:space="preserve">Tito's </w:t>
      </w:r>
      <w:r>
        <w:rPr>
          <w:sz w:val="16"/>
        </w:rPr>
        <w:t xml:space="preserve">International?", </w:t>
      </w:r>
      <w:r>
        <w:rPr>
          <w:i/>
          <w:sz w:val="16"/>
        </w:rPr>
        <w:t xml:space="preserve">Historical </w:t>
      </w:r>
      <w:r>
        <w:rPr>
          <w:i/>
          <w:sz w:val="16"/>
        </w:rPr>
        <w:t xml:space="preserve">Journal</w:t>
      </w:r>
      <w:r>
        <w:rPr>
          <w:sz w:val="16"/>
        </w:rPr>
        <w:t xml:space="preserve">, </w:t>
      </w:r>
      <w:r>
        <w:rPr>
          <w:sz w:val="16"/>
        </w:rPr>
        <w:t xml:space="preserve">3 </w:t>
      </w:r>
      <w:r>
        <w:rPr>
          <w:sz w:val="16"/>
        </w:rPr>
        <w:t xml:space="preserve">(1992), </w:t>
      </w:r>
      <w:r>
        <w:rPr>
          <w:sz w:val="16"/>
        </w:rPr>
        <w:t xml:space="preserve">s. </w:t>
      </w:r>
      <w:r>
        <w:rPr>
          <w:spacing w:val="-2"/>
          <w:sz w:val="16"/>
        </w:rPr>
        <w:t xml:space="preserve">656-7.</w:t>
      </w:r>
    </w:p>
    <w:p>
      <w:pPr>
        <w:pStyle w:val="ListParagraph"/>
        <w:numPr>
          <w:ilvl w:val="0"/>
          <w:numId w:val="5"/>
        </w:numPr>
        <w:tabs>
          <w:tab w:val="left" w:leader="none" w:pos="831"/>
        </w:tabs>
        <w:spacing w:before="0" w:after="0" w:line="240" w:lineRule="auto"/>
        <w:ind w:start="831" w:end="0" w:hanging="435"/>
        <w:jc w:val="left"/>
        <w:rPr>
          <w:sz w:val="16"/>
        </w:rPr>
      </w:pPr>
      <w:r>
        <w:rPr>
          <w:sz w:val="16"/>
        </w:rPr>
        <w:t xml:space="preserve">Tamtéž</w:t>
      </w:r>
      <w:r>
        <w:rPr>
          <w:sz w:val="16"/>
        </w:rPr>
        <w:t xml:space="preserve">, s. </w:t>
      </w:r>
      <w:r>
        <w:rPr>
          <w:spacing w:val="-4"/>
          <w:sz w:val="16"/>
        </w:rPr>
        <w:t xml:space="preserve">643</w:t>
      </w:r>
      <w:r>
        <w:rPr>
          <w:sz w:val="16"/>
        </w:rPr>
        <w:t xml:space="preserve">.</w:t>
      </w:r>
    </w:p>
    <w:p>
      <w:pPr>
        <w:pStyle w:val="ListParagraph"/>
        <w:numPr>
          <w:ilvl w:val="0"/>
          <w:numId w:val="5"/>
        </w:numPr>
        <w:tabs>
          <w:tab w:val="left" w:leader="none" w:pos="831"/>
        </w:tabs>
        <w:spacing w:before="9" w:after="0" w:line="240" w:lineRule="auto"/>
        <w:ind w:start="831" w:end="0" w:hanging="435"/>
        <w:jc w:val="left"/>
        <w:rPr>
          <w:sz w:val="16"/>
        </w:rPr>
      </w:pPr>
      <w:r>
        <w:rPr>
          <w:sz w:val="16"/>
        </w:rPr>
        <w:t xml:space="preserve">Tamtéž</w:t>
      </w:r>
      <w:r>
        <w:rPr>
          <w:sz w:val="16"/>
        </w:rPr>
        <w:t xml:space="preserve">, s. </w:t>
      </w:r>
      <w:r>
        <w:rPr>
          <w:spacing w:val="-4"/>
          <w:sz w:val="16"/>
        </w:rPr>
        <w:t xml:space="preserve">644</w:t>
      </w:r>
      <w:r>
        <w:rPr>
          <w:sz w:val="16"/>
        </w:rPr>
        <w:t xml:space="preserve">.</w:t>
      </w:r>
    </w:p>
    <w:p>
      <w:pPr>
        <w:pStyle w:val="ListParagraph"/>
        <w:numPr>
          <w:ilvl w:val="0"/>
          <w:numId w:val="5"/>
        </w:numPr>
        <w:tabs>
          <w:tab w:val="left" w:leader="none" w:pos="831"/>
        </w:tabs>
        <w:spacing w:before="12" w:after="0" w:line="240" w:lineRule="auto"/>
        <w:ind w:start="831" w:end="0" w:hanging="435"/>
        <w:jc w:val="left"/>
        <w:rPr>
          <w:sz w:val="16"/>
        </w:rPr>
      </w:pPr>
      <w:r>
        <w:rPr>
          <w:sz w:val="16"/>
        </w:rPr>
        <w:t xml:space="preserve">Tamtéž</w:t>
      </w:r>
      <w:r>
        <w:rPr>
          <w:sz w:val="16"/>
        </w:rPr>
        <w:t xml:space="preserve">, s. </w:t>
      </w:r>
      <w:r>
        <w:rPr>
          <w:sz w:val="16"/>
        </w:rPr>
        <w:t xml:space="preserve">648</w:t>
      </w:r>
      <w:r>
        <w:rPr>
          <w:spacing w:val="-4"/>
          <w:sz w:val="16"/>
        </w:rPr>
        <w:t xml:space="preserve">, 651</w:t>
      </w:r>
      <w:r>
        <w:rPr>
          <w:sz w:val="16"/>
        </w:rPr>
        <w:t xml:space="preserve">.</w:t>
      </w:r>
    </w:p>
    <w:p>
      <w:pPr>
        <w:pStyle w:val="ListParagraph"/>
        <w:numPr>
          <w:ilvl w:val="0"/>
          <w:numId w:val="5"/>
        </w:numPr>
        <w:tabs>
          <w:tab w:val="left" w:leader="none" w:pos="831"/>
        </w:tabs>
        <w:spacing w:before="10" w:after="0" w:line="240" w:lineRule="auto"/>
        <w:ind w:start="831" w:end="0" w:hanging="435"/>
        <w:jc w:val="left"/>
        <w:rPr>
          <w:sz w:val="16"/>
        </w:rPr>
      </w:pPr>
      <w:r>
        <w:rPr>
          <w:sz w:val="16"/>
        </w:rPr>
        <w:t xml:space="preserve">Tamtéž</w:t>
      </w:r>
      <w:r>
        <w:rPr>
          <w:sz w:val="16"/>
        </w:rPr>
        <w:t xml:space="preserve">, s. </w:t>
      </w:r>
      <w:r>
        <w:rPr>
          <w:spacing w:val="-4"/>
          <w:sz w:val="16"/>
        </w:rPr>
        <w:t xml:space="preserve">659.</w:t>
      </w:r>
    </w:p>
    <w:p>
      <w:pPr>
        <w:pStyle w:val="ListParagraph"/>
        <w:numPr>
          <w:ilvl w:val="0"/>
          <w:numId w:val="5"/>
        </w:numPr>
        <w:tabs>
          <w:tab w:val="left" w:leader="none" w:pos="831"/>
        </w:tabs>
        <w:spacing w:before="12" w:after="0" w:line="240" w:lineRule="auto"/>
        <w:ind w:start="831" w:end="0" w:hanging="435"/>
        <w:jc w:val="left"/>
        <w:rPr>
          <w:sz w:val="16"/>
        </w:rPr>
      </w:pPr>
      <w:r>
        <w:rPr>
          <w:sz w:val="16"/>
        </w:rPr>
        <w:t xml:space="preserve">Djilas, </w:t>
      </w:r>
      <w:r>
        <w:rPr>
          <w:i/>
          <w:sz w:val="16"/>
        </w:rPr>
        <w:t xml:space="preserve">Parts </w:t>
      </w:r>
      <w:r>
        <w:rPr>
          <w:i/>
          <w:sz w:val="16"/>
        </w:rPr>
        <w:t xml:space="preserve">of </w:t>
      </w:r>
      <w:r>
        <w:rPr>
          <w:i/>
          <w:sz w:val="16"/>
        </w:rPr>
        <w:t xml:space="preserve">a </w:t>
      </w:r>
      <w:r>
        <w:rPr>
          <w:i/>
          <w:sz w:val="16"/>
        </w:rPr>
        <w:t xml:space="preserve">Lifetime</w:t>
      </w:r>
      <w:r>
        <w:rPr>
          <w:sz w:val="16"/>
        </w:rPr>
        <w:t xml:space="preserve">, s. </w:t>
      </w:r>
      <w:r>
        <w:rPr>
          <w:spacing w:val="-2"/>
          <w:sz w:val="16"/>
        </w:rPr>
        <w:t xml:space="preserve">167-8</w:t>
      </w:r>
      <w:r>
        <w:rPr>
          <w:sz w:val="16"/>
        </w:rPr>
        <w:t xml:space="preserve">.</w:t>
      </w:r>
    </w:p>
    <w:p>
      <w:pPr>
        <w:pStyle w:val="ListParagraph"/>
        <w:numPr>
          <w:ilvl w:val="0"/>
          <w:numId w:val="5"/>
        </w:numPr>
        <w:tabs>
          <w:tab w:val="left" w:leader="none" w:pos="831"/>
        </w:tabs>
        <w:spacing w:before="9" w:after="0" w:line="240" w:lineRule="auto"/>
        <w:ind w:start="831" w:end="0" w:hanging="435"/>
        <w:jc w:val="left"/>
        <w:rPr>
          <w:sz w:val="16"/>
        </w:rPr>
      </w:pPr>
      <w:r>
        <w:rPr>
          <w:sz w:val="16"/>
        </w:rPr>
        <w:t xml:space="preserve">Swain, </w:t>
      </w:r>
      <w:r>
        <w:rPr>
          <w:sz w:val="16"/>
        </w:rPr>
        <w:t xml:space="preserve">"Cominform"</w:t>
      </w:r>
      <w:r>
        <w:rPr>
          <w:sz w:val="16"/>
        </w:rPr>
        <w:t xml:space="preserve">, s. </w:t>
      </w:r>
      <w:r>
        <w:rPr>
          <w:spacing w:val="-4"/>
          <w:sz w:val="16"/>
        </w:rPr>
        <w:t xml:space="preserve">660.</w:t>
      </w:r>
    </w:p>
    <w:p>
      <w:pPr>
        <w:pStyle w:val="ListParagraph"/>
        <w:numPr>
          <w:ilvl w:val="0"/>
          <w:numId w:val="5"/>
        </w:numPr>
        <w:tabs>
          <w:tab w:val="left" w:leader="none" w:pos="831"/>
        </w:tabs>
        <w:spacing w:before="12" w:after="0" w:line="254" w:lineRule="auto"/>
        <w:ind w:start="112" w:end="54" w:firstLine="283"/>
        <w:jc w:val="left"/>
        <w:rPr>
          <w:sz w:val="16"/>
        </w:rPr>
      </w:pPr>
      <w:r>
        <w:rPr>
          <w:sz w:val="16"/>
        </w:rPr>
        <w:t xml:space="preserve">Tamtéž, s. 656, 662. K vyloučení řeckých komunistů viz A. B. Edemskij</w:t>
      </w:r>
      <w:r>
        <w:rPr>
          <w:i/>
          <w:sz w:val="16"/>
        </w:rPr>
        <w:t xml:space="preserve">, Ot </w:t>
      </w:r>
      <w:r>
        <w:rPr>
          <w:i/>
          <w:sz w:val="16"/>
        </w:rPr>
        <w:t xml:space="preserve">konflikta k normalizatsii: sovetsko-yugoslavskie otnosheniya v 1953-56 godakh </w:t>
      </w:r>
      <w:r>
        <w:rPr>
          <w:sz w:val="16"/>
        </w:rPr>
        <w:t xml:space="preserve">(Nauka: Moskva, 2008),</w:t>
      </w:r>
    </w:p>
    <w:p>
      <w:pPr>
        <w:spacing w:before="0" w:line="191" w:lineRule="exact"/>
        <w:ind w:start="112" w:end="0" w:firstLine="0"/>
        <w:jc w:val="left"/>
        <w:rPr>
          <w:sz w:val="16"/>
        </w:rPr>
      </w:pPr>
      <w:r>
        <w:rPr>
          <w:sz w:val="16"/>
        </w:rPr>
        <w:t xml:space="preserve">p. </w:t>
      </w:r>
      <w:r>
        <w:rPr>
          <w:spacing w:val="-5"/>
          <w:sz w:val="16"/>
        </w:rPr>
        <w:t xml:space="preserve">17.</w:t>
      </w:r>
    </w:p>
    <w:p>
      <w:pPr>
        <w:pStyle w:val="ListParagraph"/>
        <w:numPr>
          <w:ilvl w:val="0"/>
          <w:numId w:val="5"/>
        </w:numPr>
        <w:tabs>
          <w:tab w:val="left" w:leader="none" w:pos="831"/>
        </w:tabs>
        <w:spacing w:before="12" w:after="0" w:line="252" w:lineRule="auto"/>
        <w:ind w:start="112" w:end="67" w:firstLine="286"/>
        <w:jc w:val="both"/>
        <w:rPr>
          <w:sz w:val="16"/>
        </w:rPr>
      </w:pPr>
      <w:r>
        <w:rPr>
          <w:sz w:val="16"/>
        </w:rPr>
        <w:t xml:space="preserve">Auty, </w:t>
      </w:r>
      <w:r>
        <w:rPr>
          <w:i/>
          <w:sz w:val="16"/>
        </w:rPr>
        <w:t xml:space="preserve">Tito</w:t>
      </w:r>
      <w:r>
        <w:rPr>
          <w:sz w:val="16"/>
        </w:rPr>
        <w:t xml:space="preserve">, s. 250; C. Strbac, </w:t>
      </w:r>
      <w:r>
        <w:rPr>
          <w:i/>
          <w:sz w:val="16"/>
        </w:rPr>
        <w:t xml:space="preserve">Jugoslavija i odnosi izmedju socialistickih zemalja: sukob KPJ i </w:t>
      </w:r>
      <w:r>
        <w:rPr>
          <w:i/>
          <w:sz w:val="16"/>
        </w:rPr>
        <w:t xml:space="preserve">Informbiro </w:t>
      </w:r>
      <w:r>
        <w:rPr>
          <w:sz w:val="16"/>
        </w:rPr>
        <w:t xml:space="preserve">(Bělehrad 1984), s. 83 a násl.</w:t>
      </w:r>
    </w:p>
    <w:p>
      <w:pPr>
        <w:pStyle w:val="ListParagraph"/>
        <w:numPr>
          <w:ilvl w:val="0"/>
          <w:numId w:val="5"/>
        </w:numPr>
        <w:tabs>
          <w:tab w:val="left" w:leader="none" w:pos="830"/>
        </w:tabs>
        <w:spacing w:before="2" w:after="0" w:line="254" w:lineRule="auto"/>
        <w:ind w:start="111" w:end="67" w:firstLine="286"/>
        <w:jc w:val="both"/>
        <w:rPr>
          <w:sz w:val="16"/>
        </w:rPr>
      </w:pPr>
      <w:r>
        <w:rPr>
          <w:sz w:val="16"/>
        </w:rPr>
        <w:t xml:space="preserve">E. </w:t>
      </w:r>
      <w:r>
        <w:rPr>
          <w:sz w:val="16"/>
        </w:rPr>
        <w:t xml:space="preserve">Barker </w:t>
      </w:r>
      <w:r>
        <w:rPr>
          <w:sz w:val="16"/>
        </w:rPr>
        <w:t xml:space="preserve">"Yugoslav </w:t>
      </w:r>
      <w:r>
        <w:rPr>
          <w:sz w:val="16"/>
        </w:rPr>
        <w:t xml:space="preserve">Policy </w:t>
      </w:r>
      <w:r>
        <w:rPr>
          <w:sz w:val="16"/>
        </w:rPr>
        <w:t xml:space="preserve">Towards </w:t>
      </w:r>
      <w:r>
        <w:rPr>
          <w:sz w:val="16"/>
        </w:rPr>
        <w:t xml:space="preserve">Greece, </w:t>
      </w:r>
      <w:r>
        <w:rPr>
          <w:sz w:val="16"/>
        </w:rPr>
        <w:t xml:space="preserve">1947-9</w:t>
      </w:r>
      <w:r>
        <w:rPr>
          <w:sz w:val="16"/>
        </w:rPr>
        <w:t xml:space="preserve">", </w:t>
      </w:r>
      <w:r>
        <w:rPr>
          <w:sz w:val="16"/>
        </w:rPr>
        <w:t xml:space="preserve">in </w:t>
      </w:r>
      <w:r>
        <w:rPr>
          <w:sz w:val="16"/>
        </w:rPr>
        <w:t xml:space="preserve">L. </w:t>
      </w:r>
      <w:r>
        <w:rPr>
          <w:sz w:val="16"/>
        </w:rPr>
        <w:t xml:space="preserve">Baerentzen </w:t>
      </w:r>
      <w:r>
        <w:rPr>
          <w:i/>
          <w:sz w:val="16"/>
        </w:rPr>
        <w:t xml:space="preserve">et </w:t>
      </w:r>
      <w:r>
        <w:rPr>
          <w:i/>
          <w:sz w:val="16"/>
        </w:rPr>
        <w:t xml:space="preserve">al </w:t>
      </w:r>
      <w:r>
        <w:rPr>
          <w:sz w:val="16"/>
        </w:rPr>
        <w:t xml:space="preserve">(eds)</w:t>
      </w:r>
      <w:r>
        <w:rPr>
          <w:i/>
          <w:sz w:val="16"/>
        </w:rPr>
        <w:t xml:space="preserve">, Studies </w:t>
      </w:r>
      <w:r>
        <w:rPr>
          <w:i/>
          <w:sz w:val="16"/>
        </w:rPr>
        <w:t xml:space="preserve">in </w:t>
      </w:r>
      <w:r>
        <w:rPr>
          <w:i/>
          <w:sz w:val="16"/>
        </w:rPr>
        <w:t xml:space="preserve">the </w:t>
      </w:r>
      <w:r>
        <w:rPr>
          <w:i/>
          <w:sz w:val="16"/>
        </w:rPr>
        <w:t xml:space="preserve">History of the </w:t>
      </w:r>
      <w:r>
        <w:rPr>
          <w:i/>
          <w:sz w:val="16"/>
        </w:rPr>
        <w:t xml:space="preserve">Greek </w:t>
      </w:r>
      <w:r>
        <w:rPr>
          <w:i/>
          <w:sz w:val="16"/>
        </w:rPr>
        <w:t xml:space="preserve">Civil </w:t>
      </w:r>
      <w:r>
        <w:rPr>
          <w:i/>
          <w:sz w:val="16"/>
        </w:rPr>
        <w:t xml:space="preserve">War </w:t>
      </w:r>
      <w:r>
        <w:rPr>
          <w:sz w:val="16"/>
        </w:rPr>
        <w:t xml:space="preserve">(Copenhagen </w:t>
      </w:r>
      <w:r>
        <w:rPr>
          <w:sz w:val="16"/>
        </w:rPr>
        <w:t xml:space="preserve">1987), </w:t>
      </w:r>
      <w:r>
        <w:rPr>
          <w:sz w:val="16"/>
        </w:rPr>
        <w:t xml:space="preserve">s. 272; </w:t>
      </w:r>
      <w:r>
        <w:rPr>
          <w:sz w:val="16"/>
        </w:rPr>
        <w:t xml:space="preserve">T. </w:t>
      </w:r>
      <w:r>
        <w:rPr>
          <w:sz w:val="16"/>
        </w:rPr>
        <w:t xml:space="preserve">V. Volokitina </w:t>
      </w:r>
      <w:r>
        <w:rPr>
          <w:i/>
          <w:sz w:val="16"/>
        </w:rPr>
        <w:t xml:space="preserve">et al </w:t>
      </w:r>
      <w:r>
        <w:rPr>
          <w:sz w:val="16"/>
        </w:rPr>
        <w:t xml:space="preserve">(eds), </w:t>
      </w:r>
      <w:r>
        <w:rPr>
          <w:i/>
          <w:sz w:val="16"/>
        </w:rPr>
        <w:t xml:space="preserve">Vostochnaya </w:t>
      </w:r>
      <w:r>
        <w:rPr>
          <w:i/>
          <w:sz w:val="16"/>
        </w:rPr>
        <w:t xml:space="preserve">evropa v dokumentach rossiiskikh arkhivov, 1944-53gg</w:t>
      </w:r>
      <w:r>
        <w:rPr>
          <w:sz w:val="16"/>
        </w:rPr>
        <w:t xml:space="preserve">., I, s. 763, č. 1.</w:t>
      </w:r>
    </w:p>
    <w:p>
      <w:pPr>
        <w:pStyle w:val="ListParagraph"/>
        <w:numPr>
          <w:ilvl w:val="0"/>
          <w:numId w:val="5"/>
        </w:numPr>
        <w:tabs>
          <w:tab w:val="left" w:leader="none" w:pos="831"/>
        </w:tabs>
        <w:spacing w:before="0" w:after="0" w:line="252" w:lineRule="auto"/>
        <w:ind w:start="113" w:end="50" w:firstLine="285"/>
        <w:jc w:val="both"/>
        <w:rPr>
          <w:sz w:val="16"/>
        </w:rPr>
      </w:pPr>
      <w:r>
        <w:rPr>
          <w:sz w:val="16"/>
        </w:rPr>
        <w:t xml:space="preserve">D. Marković &amp; S. Kržavac, </w:t>
      </w:r>
      <w:r>
        <w:rPr>
          <w:i/>
          <w:sz w:val="16"/>
        </w:rPr>
        <w:t xml:space="preserve">Zavera Informbiroa </w:t>
      </w:r>
      <w:r>
        <w:rPr>
          <w:sz w:val="16"/>
        </w:rPr>
        <w:t xml:space="preserve">(Bělehrad, 1987), s. 30; Gibianski, "Cold </w:t>
      </w:r>
      <w:r>
        <w:rPr>
          <w:sz w:val="16"/>
        </w:rPr>
        <w:t xml:space="preserve">War", s. 129-30, 133-4.</w:t>
      </w:r>
    </w:p>
    <w:p>
      <w:pPr>
        <w:pStyle w:val="ListParagraph"/>
        <w:spacing w:after="0" w:line="252" w:lineRule="auto"/>
        <w:jc w:val="both"/>
        <w:rPr>
          <w:sz w:val="16"/>
        </w:rPr>
        <w:sectPr>
          <w:pgSz w:w="8840" w:h="13260"/>
          <w:pgMar w:top="940" w:right="1133" w:bottom="280" w:left="1133" w:header="746" w:footer="0"/>
        </w:sectPr>
      </w:pPr>
    </w:p>
    <w:p>
      <w:pPr>
        <w:pStyle w:val="ListParagraph"/>
        <w:numPr>
          <w:ilvl w:val="0"/>
          <w:numId w:val="5"/>
        </w:numPr>
        <w:tabs>
          <w:tab w:val="left" w:leader="none" w:pos="775"/>
        </w:tabs>
        <w:spacing w:before="180" w:after="0" w:line="254" w:lineRule="auto"/>
        <w:ind w:start="60" w:end="104" w:firstLine="281"/>
        <w:jc w:val="both"/>
        <w:rPr>
          <w:sz w:val="16"/>
        </w:rPr>
      </w:pPr>
      <w:r>
        <w:rPr>
          <w:sz w:val="16"/>
        </w:rPr>
        <w:t xml:space="preserve">Gibianski, "Cold </w:t>
      </w:r>
      <w:r>
        <w:rPr>
          <w:sz w:val="16"/>
        </w:rPr>
        <w:t xml:space="preserve">War", s. </w:t>
      </w:r>
      <w:r>
        <w:rPr>
          <w:sz w:val="16"/>
        </w:rPr>
        <w:t xml:space="preserve">130-1; </w:t>
      </w:r>
      <w:r>
        <w:rPr>
          <w:sz w:val="16"/>
        </w:rPr>
        <w:t xml:space="preserve">Dedijer, </w:t>
      </w:r>
      <w:r>
        <w:rPr>
          <w:i/>
          <w:sz w:val="16"/>
        </w:rPr>
        <w:t xml:space="preserve">Novi </w:t>
      </w:r>
      <w:r>
        <w:rPr>
          <w:i/>
          <w:sz w:val="16"/>
        </w:rPr>
        <w:t xml:space="preserve">Prilozi</w:t>
      </w:r>
      <w:r>
        <w:rPr>
          <w:sz w:val="16"/>
        </w:rPr>
        <w:t xml:space="preserve">, III, </w:t>
      </w:r>
      <w:r>
        <w:rPr>
          <w:sz w:val="16"/>
        </w:rPr>
        <w:t xml:space="preserve">s. </w:t>
      </w:r>
      <w:r>
        <w:rPr>
          <w:sz w:val="16"/>
        </w:rPr>
        <w:t xml:space="preserve">128, </w:t>
      </w:r>
      <w:r>
        <w:rPr>
          <w:sz w:val="16"/>
        </w:rPr>
        <w:t xml:space="preserve">303-06; </w:t>
      </w:r>
      <w:r>
        <w:rPr>
          <w:sz w:val="16"/>
        </w:rPr>
        <w:t xml:space="preserve">Marković </w:t>
      </w:r>
      <w:r>
        <w:rPr>
          <w:sz w:val="16"/>
        </w:rPr>
        <w:t xml:space="preserve">&amp; </w:t>
      </w:r>
      <w:r>
        <w:rPr>
          <w:sz w:val="16"/>
        </w:rPr>
        <w:t xml:space="preserve">Kržavac, </w:t>
      </w:r>
      <w:r>
        <w:rPr>
          <w:i/>
          <w:sz w:val="16"/>
        </w:rPr>
        <w:t xml:space="preserve">Zavera</w:t>
      </w:r>
      <w:r>
        <w:rPr>
          <w:sz w:val="16"/>
        </w:rPr>
        <w:t xml:space="preserve">, s. 28.</w:t>
      </w:r>
    </w:p>
    <w:p>
      <w:pPr>
        <w:pStyle w:val="ListParagraph"/>
        <w:numPr>
          <w:ilvl w:val="0"/>
          <w:numId w:val="5"/>
        </w:numPr>
        <w:tabs>
          <w:tab w:val="left" w:leader="none" w:pos="777"/>
        </w:tabs>
        <w:spacing w:before="1" w:after="0" w:line="240" w:lineRule="auto"/>
        <w:ind w:start="777" w:end="0" w:hanging="434"/>
        <w:jc w:val="both"/>
        <w:rPr>
          <w:sz w:val="16"/>
        </w:rPr>
      </w:pPr>
      <w:r>
        <w:rPr>
          <w:sz w:val="16"/>
        </w:rPr>
        <w:t xml:space="preserve">Dedijer, </w:t>
      </w:r>
      <w:r>
        <w:rPr>
          <w:i/>
          <w:sz w:val="16"/>
        </w:rPr>
        <w:t xml:space="preserve">Novi </w:t>
      </w:r>
      <w:r>
        <w:rPr>
          <w:i/>
          <w:sz w:val="16"/>
        </w:rPr>
        <w:t xml:space="preserve">Prilozi</w:t>
      </w:r>
      <w:r>
        <w:rPr>
          <w:sz w:val="16"/>
        </w:rPr>
        <w:t xml:space="preserve">, </w:t>
      </w:r>
      <w:r>
        <w:rPr>
          <w:sz w:val="16"/>
        </w:rPr>
        <w:t xml:space="preserve">III, </w:t>
      </w:r>
      <w:r>
        <w:rPr>
          <w:sz w:val="16"/>
        </w:rPr>
        <w:t xml:space="preserve">s. </w:t>
      </w:r>
      <w:r>
        <w:rPr>
          <w:sz w:val="16"/>
        </w:rPr>
        <w:t xml:space="preserve">128; </w:t>
      </w:r>
      <w:r>
        <w:rPr>
          <w:sz w:val="16"/>
        </w:rPr>
        <w:t xml:space="preserve">Marković </w:t>
      </w:r>
      <w:r>
        <w:rPr>
          <w:sz w:val="16"/>
        </w:rPr>
        <w:t xml:space="preserve">&amp; </w:t>
      </w:r>
      <w:r>
        <w:rPr>
          <w:sz w:val="16"/>
        </w:rPr>
        <w:t xml:space="preserve">Kržavac, </w:t>
      </w:r>
      <w:r>
        <w:rPr>
          <w:i/>
          <w:sz w:val="16"/>
        </w:rPr>
        <w:t xml:space="preserve">Zavera</w:t>
      </w:r>
      <w:r>
        <w:rPr>
          <w:sz w:val="16"/>
        </w:rPr>
        <w:t xml:space="preserve">, s. </w:t>
      </w:r>
      <w:r>
        <w:rPr>
          <w:spacing w:val="-5"/>
          <w:sz w:val="16"/>
        </w:rPr>
        <w:t xml:space="preserve">31.</w:t>
      </w:r>
    </w:p>
    <w:p>
      <w:pPr>
        <w:pStyle w:val="ListParagraph"/>
        <w:numPr>
          <w:ilvl w:val="0"/>
          <w:numId w:val="5"/>
        </w:numPr>
        <w:tabs>
          <w:tab w:val="left" w:leader="none" w:pos="777"/>
        </w:tabs>
        <w:spacing w:before="9" w:after="0" w:line="240" w:lineRule="auto"/>
        <w:ind w:start="777" w:end="0" w:hanging="434"/>
        <w:jc w:val="both"/>
        <w:rPr>
          <w:sz w:val="16"/>
        </w:rPr>
      </w:pPr>
      <w:r>
        <w:rPr>
          <w:sz w:val="16"/>
        </w:rPr>
        <w:t xml:space="preserve">Marković </w:t>
      </w:r>
      <w:r>
        <w:rPr>
          <w:sz w:val="16"/>
        </w:rPr>
        <w:t xml:space="preserve">&amp; </w:t>
      </w:r>
      <w:r>
        <w:rPr>
          <w:sz w:val="16"/>
        </w:rPr>
        <w:t xml:space="preserve">Kržavac, </w:t>
      </w:r>
      <w:r>
        <w:rPr>
          <w:i/>
          <w:sz w:val="16"/>
        </w:rPr>
        <w:t xml:space="preserve">Zavera</w:t>
      </w:r>
      <w:r>
        <w:rPr>
          <w:sz w:val="16"/>
        </w:rPr>
        <w:t xml:space="preserve">, s. </w:t>
      </w:r>
      <w:r>
        <w:rPr>
          <w:spacing w:val="-5"/>
          <w:sz w:val="16"/>
        </w:rPr>
        <w:t xml:space="preserve">61.</w:t>
      </w:r>
    </w:p>
    <w:p>
      <w:pPr>
        <w:pStyle w:val="ListParagraph"/>
        <w:numPr>
          <w:ilvl w:val="0"/>
          <w:numId w:val="5"/>
        </w:numPr>
        <w:tabs>
          <w:tab w:val="left" w:leader="none" w:pos="777"/>
        </w:tabs>
        <w:spacing w:before="12" w:after="0" w:line="254" w:lineRule="auto"/>
        <w:ind w:start="61" w:end="102" w:firstLine="282"/>
        <w:jc w:val="both"/>
        <w:rPr>
          <w:sz w:val="16"/>
        </w:rPr>
      </w:pPr>
      <w:r>
        <w:rPr>
          <w:sz w:val="16"/>
        </w:rPr>
        <w:t xml:space="preserve">Clissold, </w:t>
      </w:r>
      <w:r>
        <w:rPr>
          <w:i/>
          <w:sz w:val="16"/>
        </w:rPr>
        <w:t xml:space="preserve">Dokumenty</w:t>
      </w:r>
      <w:r>
        <w:rPr>
          <w:sz w:val="16"/>
        </w:rPr>
        <w:t xml:space="preserve">, s. 173-4. Podle Djilase v jeho </w:t>
      </w:r>
      <w:r>
        <w:rPr>
          <w:i/>
          <w:sz w:val="16"/>
        </w:rPr>
        <w:t xml:space="preserve">Vlastě </w:t>
      </w:r>
      <w:r>
        <w:rPr>
          <w:sz w:val="16"/>
        </w:rPr>
        <w:t xml:space="preserve">(London, 1983, s. 86) </w:t>
      </w:r>
      <w:r>
        <w:rPr>
          <w:sz w:val="16"/>
        </w:rPr>
        <w:t xml:space="preserve">Kardelj v květnu 1946 v Paříži Molotovovi řekl, že Ranković na tuto záležitost upozornil na konci války</w:t>
      </w:r>
      <w:r>
        <w:rPr>
          <w:sz w:val="16"/>
        </w:rPr>
        <w:t xml:space="preserve">, když Velebit dostal dopisy od jedné Angličanky.</w:t>
      </w:r>
    </w:p>
    <w:p>
      <w:pPr>
        <w:pStyle w:val="ListParagraph"/>
        <w:numPr>
          <w:ilvl w:val="0"/>
          <w:numId w:val="5"/>
        </w:numPr>
        <w:tabs>
          <w:tab w:val="left" w:leader="none" w:pos="778"/>
        </w:tabs>
        <w:spacing w:before="0" w:after="0" w:line="189" w:lineRule="exact"/>
        <w:ind w:start="778" w:end="0" w:hanging="434"/>
        <w:jc w:val="both"/>
        <w:rPr>
          <w:sz w:val="16"/>
        </w:rPr>
      </w:pPr>
      <w:r>
        <w:rPr>
          <w:sz w:val="16"/>
        </w:rPr>
        <w:t xml:space="preserve">Djilas, </w:t>
      </w:r>
      <w:r>
        <w:rPr>
          <w:i/>
          <w:sz w:val="16"/>
        </w:rPr>
        <w:t xml:space="preserve">Tito</w:t>
      </w:r>
      <w:r>
        <w:rPr>
          <w:sz w:val="16"/>
        </w:rPr>
        <w:t xml:space="preserve">, s. </w:t>
      </w:r>
      <w:r>
        <w:rPr>
          <w:sz w:val="16"/>
        </w:rPr>
        <w:t xml:space="preserve">34, </w:t>
      </w:r>
      <w:r>
        <w:rPr>
          <w:sz w:val="16"/>
        </w:rPr>
        <w:t xml:space="preserve">131; </w:t>
      </w:r>
      <w:r>
        <w:rPr>
          <w:sz w:val="16"/>
        </w:rPr>
        <w:t xml:space="preserve">Banac, </w:t>
      </w:r>
      <w:r>
        <w:rPr>
          <w:i/>
          <w:sz w:val="16"/>
        </w:rPr>
        <w:t xml:space="preserve">With </w:t>
      </w:r>
      <w:r>
        <w:rPr>
          <w:i/>
          <w:sz w:val="16"/>
        </w:rPr>
        <w:t xml:space="preserve">Stalin</w:t>
      </w:r>
      <w:r>
        <w:rPr>
          <w:sz w:val="16"/>
        </w:rPr>
        <w:t xml:space="preserve">, s. </w:t>
      </w:r>
      <w:r>
        <w:rPr>
          <w:sz w:val="16"/>
        </w:rPr>
        <w:t xml:space="preserve">118, </w:t>
      </w:r>
      <w:r>
        <w:rPr>
          <w:spacing w:val="-4"/>
          <w:sz w:val="16"/>
        </w:rPr>
        <w:t xml:space="preserve">187.</w:t>
      </w:r>
    </w:p>
    <w:p>
      <w:pPr>
        <w:pStyle w:val="ListParagraph"/>
        <w:numPr>
          <w:ilvl w:val="0"/>
          <w:numId w:val="5"/>
        </w:numPr>
        <w:tabs>
          <w:tab w:val="left" w:leader="none" w:pos="781"/>
        </w:tabs>
        <w:spacing w:before="12" w:after="0" w:line="240" w:lineRule="auto"/>
        <w:ind w:start="781" w:end="0" w:hanging="437"/>
        <w:jc w:val="left"/>
        <w:rPr>
          <w:sz w:val="16"/>
        </w:rPr>
      </w:pPr>
      <w:r>
        <w:rPr>
          <w:sz w:val="16"/>
        </w:rPr>
        <w:t xml:space="preserve">Clissold, </w:t>
      </w:r>
      <w:r>
        <w:rPr>
          <w:i/>
          <w:sz w:val="16"/>
        </w:rPr>
        <w:t xml:space="preserve">Dokumenty</w:t>
      </w:r>
      <w:r>
        <w:rPr>
          <w:sz w:val="16"/>
        </w:rPr>
        <w:t xml:space="preserve">, s. </w:t>
      </w:r>
      <w:r>
        <w:rPr>
          <w:sz w:val="16"/>
        </w:rPr>
        <w:t xml:space="preserve">125, </w:t>
      </w:r>
      <w:r>
        <w:rPr>
          <w:spacing w:val="-2"/>
          <w:sz w:val="16"/>
        </w:rPr>
        <w:t xml:space="preserve">174-183</w:t>
      </w:r>
      <w:r>
        <w:rPr>
          <w:sz w:val="16"/>
        </w:rPr>
        <w:t xml:space="preserve">.</w:t>
      </w:r>
    </w:p>
    <w:p>
      <w:pPr>
        <w:pStyle w:val="ListParagraph"/>
        <w:numPr>
          <w:ilvl w:val="0"/>
          <w:numId w:val="5"/>
        </w:numPr>
        <w:tabs>
          <w:tab w:val="left" w:leader="none" w:pos="781"/>
        </w:tabs>
        <w:spacing w:before="12" w:after="0" w:line="240" w:lineRule="auto"/>
        <w:ind w:start="781" w:end="0" w:hanging="437"/>
        <w:jc w:val="left"/>
        <w:rPr>
          <w:sz w:val="16"/>
        </w:rPr>
      </w:pPr>
      <w:r>
        <w:rPr>
          <w:sz w:val="16"/>
        </w:rPr>
        <w:t xml:space="preserve">Banac, </w:t>
      </w:r>
      <w:r>
        <w:rPr>
          <w:i/>
          <w:sz w:val="16"/>
        </w:rPr>
        <w:t xml:space="preserve">Se </w:t>
      </w:r>
      <w:r>
        <w:rPr>
          <w:i/>
          <w:sz w:val="16"/>
        </w:rPr>
        <w:t xml:space="preserve">Stalinem</w:t>
      </w:r>
      <w:r>
        <w:rPr>
          <w:sz w:val="16"/>
        </w:rPr>
        <w:t xml:space="preserve">, s. </w:t>
      </w:r>
      <w:r>
        <w:rPr>
          <w:spacing w:val="-4"/>
          <w:sz w:val="16"/>
        </w:rPr>
        <w:t xml:space="preserve">122.</w:t>
      </w:r>
    </w:p>
    <w:p>
      <w:pPr>
        <w:pStyle w:val="ListParagraph"/>
        <w:numPr>
          <w:ilvl w:val="0"/>
          <w:numId w:val="5"/>
        </w:numPr>
        <w:tabs>
          <w:tab w:val="left" w:leader="none" w:pos="781"/>
        </w:tabs>
        <w:spacing w:before="10" w:after="0" w:line="240" w:lineRule="auto"/>
        <w:ind w:start="781" w:end="0" w:hanging="437"/>
        <w:jc w:val="left"/>
        <w:rPr>
          <w:sz w:val="16"/>
        </w:rPr>
      </w:pPr>
      <w:r>
        <w:rPr>
          <w:sz w:val="16"/>
        </w:rPr>
        <w:t xml:space="preserve">Clissold, </w:t>
      </w:r>
      <w:r>
        <w:rPr>
          <w:i/>
          <w:sz w:val="16"/>
        </w:rPr>
        <w:t xml:space="preserve">Dokumenty</w:t>
      </w:r>
      <w:r>
        <w:rPr>
          <w:sz w:val="16"/>
        </w:rPr>
        <w:t xml:space="preserve">, s. </w:t>
      </w:r>
      <w:r>
        <w:rPr>
          <w:spacing w:val="-2"/>
          <w:sz w:val="16"/>
        </w:rPr>
        <w:t xml:space="preserve">183-197</w:t>
      </w:r>
      <w:r>
        <w:rPr>
          <w:sz w:val="16"/>
        </w:rPr>
        <w:t xml:space="preserve">.</w:t>
      </w:r>
    </w:p>
    <w:p>
      <w:pPr>
        <w:pStyle w:val="ListParagraph"/>
        <w:numPr>
          <w:ilvl w:val="0"/>
          <w:numId w:val="5"/>
        </w:numPr>
        <w:tabs>
          <w:tab w:val="left" w:leader="none" w:pos="781"/>
        </w:tabs>
        <w:spacing w:before="12" w:after="0" w:line="240" w:lineRule="auto"/>
        <w:ind w:start="781" w:end="0" w:hanging="437"/>
        <w:jc w:val="left"/>
        <w:rPr>
          <w:sz w:val="16"/>
        </w:rPr>
      </w:pPr>
      <w:r>
        <w:rPr>
          <w:sz w:val="16"/>
        </w:rPr>
        <w:t xml:space="preserve">Tamtéž</w:t>
      </w:r>
      <w:r>
        <w:rPr>
          <w:sz w:val="16"/>
        </w:rPr>
        <w:t xml:space="preserve">, s. </w:t>
      </w:r>
      <w:r>
        <w:rPr>
          <w:spacing w:val="-4"/>
          <w:sz w:val="16"/>
        </w:rPr>
        <w:t xml:space="preserve">197.</w:t>
      </w:r>
    </w:p>
    <w:p>
      <w:pPr>
        <w:pStyle w:val="ListParagraph"/>
        <w:numPr>
          <w:ilvl w:val="0"/>
          <w:numId w:val="5"/>
        </w:numPr>
        <w:tabs>
          <w:tab w:val="left" w:leader="none" w:pos="781"/>
        </w:tabs>
        <w:spacing w:before="9" w:after="0" w:line="240" w:lineRule="auto"/>
        <w:ind w:start="781" w:end="0" w:hanging="437"/>
        <w:jc w:val="left"/>
        <w:rPr>
          <w:sz w:val="16"/>
        </w:rPr>
      </w:pPr>
      <w:r>
        <w:rPr>
          <w:sz w:val="16"/>
        </w:rPr>
        <w:t xml:space="preserve">Tamtéž</w:t>
      </w:r>
      <w:r>
        <w:rPr>
          <w:sz w:val="16"/>
        </w:rPr>
        <w:t xml:space="preserve">, s. </w:t>
      </w:r>
      <w:r>
        <w:rPr>
          <w:sz w:val="16"/>
        </w:rPr>
        <w:t xml:space="preserve">199-200</w:t>
      </w:r>
      <w:r>
        <w:rPr>
          <w:sz w:val="16"/>
        </w:rPr>
        <w:t xml:space="preserve">. </w:t>
      </w:r>
      <w:r>
        <w:rPr>
          <w:sz w:val="16"/>
        </w:rPr>
        <w:t xml:space="preserve">O zasedání </w:t>
      </w:r>
      <w:r>
        <w:rPr>
          <w:sz w:val="16"/>
        </w:rPr>
        <w:t xml:space="preserve">Kominformu </w:t>
      </w:r>
      <w:r>
        <w:rPr>
          <w:sz w:val="16"/>
        </w:rPr>
        <w:t xml:space="preserve">viz </w:t>
      </w:r>
      <w:r>
        <w:rPr>
          <w:sz w:val="16"/>
        </w:rPr>
        <w:t xml:space="preserve">Strbac, </w:t>
      </w:r>
      <w:r>
        <w:rPr>
          <w:i/>
          <w:sz w:val="16"/>
        </w:rPr>
        <w:t xml:space="preserve">Jugoslavija</w:t>
      </w:r>
      <w:r>
        <w:rPr>
          <w:sz w:val="16"/>
        </w:rPr>
        <w:t xml:space="preserve">, s. </w:t>
      </w:r>
      <w:r>
        <w:rPr>
          <w:spacing w:val="-2"/>
          <w:sz w:val="16"/>
        </w:rPr>
        <w:t xml:space="preserve">96-9</w:t>
      </w:r>
      <w:r>
        <w:rPr>
          <w:sz w:val="16"/>
        </w:rPr>
        <w:t xml:space="preserve">.</w:t>
      </w:r>
    </w:p>
    <w:p>
      <w:pPr>
        <w:pStyle w:val="ListParagraph"/>
        <w:numPr>
          <w:ilvl w:val="0"/>
          <w:numId w:val="5"/>
        </w:numPr>
        <w:tabs>
          <w:tab w:val="left" w:leader="none" w:pos="781"/>
        </w:tabs>
        <w:spacing w:before="12" w:after="0" w:line="240" w:lineRule="auto"/>
        <w:ind w:start="781" w:end="0" w:hanging="437"/>
        <w:jc w:val="left"/>
        <w:rPr>
          <w:sz w:val="16"/>
        </w:rPr>
      </w:pPr>
      <w:r>
        <w:rPr>
          <w:sz w:val="16"/>
        </w:rPr>
        <w:t xml:space="preserve">Djilas, </w:t>
      </w:r>
      <w:r>
        <w:rPr>
          <w:i/>
          <w:sz w:val="16"/>
        </w:rPr>
        <w:t xml:space="preserve">Tito</w:t>
      </w:r>
      <w:r>
        <w:rPr>
          <w:sz w:val="16"/>
        </w:rPr>
        <w:t xml:space="preserve">, s. </w:t>
      </w:r>
      <w:r>
        <w:rPr>
          <w:sz w:val="16"/>
        </w:rPr>
        <w:t xml:space="preserve">31, </w:t>
      </w:r>
      <w:r>
        <w:rPr>
          <w:sz w:val="16"/>
        </w:rPr>
        <w:t xml:space="preserve">32, </w:t>
      </w:r>
      <w:r>
        <w:rPr>
          <w:sz w:val="16"/>
        </w:rPr>
        <w:t xml:space="preserve">125. </w:t>
      </w:r>
      <w:r>
        <w:rPr>
          <w:sz w:val="16"/>
        </w:rPr>
        <w:t xml:space="preserve">Tito </w:t>
      </w:r>
      <w:r>
        <w:rPr>
          <w:sz w:val="16"/>
        </w:rPr>
        <w:t xml:space="preserve">je citován </w:t>
      </w:r>
      <w:r>
        <w:rPr>
          <w:sz w:val="16"/>
        </w:rPr>
        <w:t xml:space="preserve">v knize </w:t>
      </w:r>
      <w:r>
        <w:rPr>
          <w:sz w:val="16"/>
        </w:rPr>
        <w:t xml:space="preserve">Vinterhalter</w:t>
      </w:r>
      <w:r>
        <w:rPr>
          <w:i/>
          <w:sz w:val="16"/>
        </w:rPr>
        <w:t xml:space="preserve">, In </w:t>
      </w:r>
      <w:r>
        <w:rPr>
          <w:i/>
          <w:sz w:val="16"/>
        </w:rPr>
        <w:t xml:space="preserve">the </w:t>
      </w:r>
      <w:r>
        <w:rPr>
          <w:i/>
          <w:sz w:val="16"/>
        </w:rPr>
        <w:t xml:space="preserve">Path</w:t>
      </w:r>
      <w:r>
        <w:rPr>
          <w:sz w:val="16"/>
        </w:rPr>
        <w:t xml:space="preserve">, s. </w:t>
      </w:r>
      <w:r>
        <w:rPr>
          <w:spacing w:val="-4"/>
          <w:sz w:val="16"/>
        </w:rPr>
        <w:t xml:space="preserve">448.</w:t>
      </w:r>
    </w:p>
    <w:p>
      <w:pPr>
        <w:pStyle w:val="ListParagraph"/>
        <w:numPr>
          <w:ilvl w:val="0"/>
          <w:numId w:val="5"/>
        </w:numPr>
        <w:tabs>
          <w:tab w:val="left" w:leader="none" w:pos="780"/>
        </w:tabs>
        <w:spacing w:before="12" w:after="0" w:line="240" w:lineRule="auto"/>
        <w:ind w:start="780" w:end="0" w:hanging="437"/>
        <w:jc w:val="left"/>
        <w:rPr>
          <w:sz w:val="16"/>
        </w:rPr>
      </w:pPr>
      <w:r>
        <w:rPr>
          <w:sz w:val="16"/>
        </w:rPr>
        <w:t xml:space="preserve">Banac, </w:t>
      </w:r>
      <w:r>
        <w:rPr>
          <w:i/>
          <w:sz w:val="16"/>
        </w:rPr>
        <w:t xml:space="preserve">Se </w:t>
      </w:r>
      <w:r>
        <w:rPr>
          <w:i/>
          <w:sz w:val="16"/>
        </w:rPr>
        <w:t xml:space="preserve">Stalinem</w:t>
      </w:r>
      <w:r>
        <w:rPr>
          <w:sz w:val="16"/>
        </w:rPr>
        <w:t xml:space="preserve">, s. </w:t>
      </w:r>
      <w:r>
        <w:rPr>
          <w:sz w:val="16"/>
        </w:rPr>
        <w:t xml:space="preserve">129-31</w:t>
      </w:r>
      <w:r>
        <w:rPr>
          <w:spacing w:val="-2"/>
          <w:sz w:val="16"/>
        </w:rPr>
        <w:t xml:space="preserve">, 246-8.</w:t>
      </w:r>
    </w:p>
    <w:p>
      <w:pPr>
        <w:pStyle w:val="ListParagraph"/>
        <w:numPr>
          <w:ilvl w:val="0"/>
          <w:numId w:val="5"/>
        </w:numPr>
        <w:tabs>
          <w:tab w:val="left" w:leader="none" w:pos="776"/>
        </w:tabs>
        <w:spacing w:before="10" w:after="0" w:line="254" w:lineRule="auto"/>
        <w:ind w:start="58" w:end="107" w:firstLine="284"/>
        <w:jc w:val="both"/>
        <w:rPr>
          <w:sz w:val="16"/>
        </w:rPr>
      </w:pPr>
      <w:r>
        <w:rPr>
          <w:sz w:val="16"/>
        </w:rPr>
        <w:t xml:space="preserve">Banac, </w:t>
      </w:r>
      <w:r>
        <w:rPr>
          <w:i/>
          <w:sz w:val="16"/>
        </w:rPr>
        <w:t xml:space="preserve">Se Stalinem</w:t>
      </w:r>
      <w:r>
        <w:rPr>
          <w:sz w:val="16"/>
        </w:rPr>
        <w:t xml:space="preserve">, s. 129-31, 148-165, 223; Dedijer</w:t>
      </w:r>
      <w:r>
        <w:rPr>
          <w:i/>
          <w:sz w:val="16"/>
        </w:rPr>
        <w:t xml:space="preserve">, Novi prilozi</w:t>
      </w:r>
      <w:r>
        <w:rPr>
          <w:sz w:val="16"/>
        </w:rPr>
        <w:t xml:space="preserve">, III, s. 461, 505. </w:t>
      </w:r>
      <w:r>
        <w:rPr>
          <w:sz w:val="16"/>
        </w:rPr>
        <w:t xml:space="preserve">Plán </w:t>
      </w:r>
      <w:r>
        <w:rPr>
          <w:sz w:val="16"/>
        </w:rPr>
        <w:t xml:space="preserve">atentátu </w:t>
      </w:r>
      <w:r>
        <w:rPr>
          <w:sz w:val="16"/>
        </w:rPr>
        <w:t xml:space="preserve">viz</w:t>
      </w:r>
      <w:r>
        <w:rPr>
          <w:sz w:val="16"/>
        </w:rPr>
        <w:t xml:space="preserve">: "Stalin's </w:t>
      </w:r>
      <w:r>
        <w:rPr>
          <w:sz w:val="16"/>
        </w:rPr>
        <w:t xml:space="preserve">Plans </w:t>
      </w:r>
      <w:r>
        <w:rPr>
          <w:sz w:val="16"/>
        </w:rPr>
        <w:t xml:space="preserve">to </w:t>
      </w:r>
      <w:r>
        <w:rPr>
          <w:sz w:val="16"/>
        </w:rPr>
        <w:t xml:space="preserve">Assassinate </w:t>
      </w:r>
      <w:r>
        <w:rPr>
          <w:sz w:val="16"/>
        </w:rPr>
        <w:t xml:space="preserve">Tito</w:t>
      </w:r>
      <w:r>
        <w:rPr>
          <w:sz w:val="16"/>
        </w:rPr>
        <w:t xml:space="preserve">"</w:t>
      </w:r>
      <w:r>
        <w:rPr>
          <w:sz w:val="16"/>
        </w:rPr>
        <w:t xml:space="preserve">, </w:t>
      </w:r>
      <w:r>
        <w:rPr>
          <w:i/>
          <w:sz w:val="16"/>
        </w:rPr>
        <w:t xml:space="preserve">Cold War </w:t>
      </w:r>
      <w:r>
        <w:rPr>
          <w:i/>
          <w:sz w:val="16"/>
        </w:rPr>
        <w:t xml:space="preserve">International History </w:t>
      </w:r>
      <w:r>
        <w:rPr>
          <w:i/>
          <w:sz w:val="16"/>
        </w:rPr>
        <w:t xml:space="preserve">Project </w:t>
      </w:r>
      <w:r>
        <w:rPr>
          <w:i/>
          <w:sz w:val="16"/>
        </w:rPr>
        <w:t xml:space="preserve">Bulletin</w:t>
      </w:r>
      <w:r>
        <w:rPr>
          <w:sz w:val="16"/>
        </w:rPr>
        <w:t xml:space="preserve">, č. 10.</w:t>
      </w:r>
    </w:p>
    <w:p>
      <w:pPr>
        <w:pStyle w:val="ListParagraph"/>
        <w:numPr>
          <w:ilvl w:val="0"/>
          <w:numId w:val="5"/>
        </w:numPr>
        <w:tabs>
          <w:tab w:val="left" w:leader="none" w:pos="775"/>
        </w:tabs>
        <w:spacing w:before="0" w:after="0" w:line="252" w:lineRule="auto"/>
        <w:ind w:start="58" w:end="106" w:firstLine="283"/>
        <w:jc w:val="both"/>
        <w:rPr>
          <w:sz w:val="16"/>
        </w:rPr>
      </w:pPr>
      <w:r>
        <w:rPr>
          <w:sz w:val="16"/>
        </w:rPr>
        <w:t xml:space="preserve">Barker, "Yugoslav Policy", </w:t>
      </w:r>
      <w:r>
        <w:rPr>
          <w:sz w:val="16"/>
        </w:rPr>
        <w:t xml:space="preserve">s. 276-7; </w:t>
      </w:r>
      <w:r>
        <w:rPr>
          <w:sz w:val="16"/>
        </w:rPr>
        <w:t xml:space="preserve">A. </w:t>
      </w:r>
      <w:r>
        <w:rPr>
          <w:sz w:val="16"/>
        </w:rPr>
        <w:t xml:space="preserve">Nachmani</w:t>
      </w:r>
      <w:r>
        <w:rPr>
          <w:sz w:val="16"/>
        </w:rPr>
        <w:t xml:space="preserve">, "Civil </w:t>
      </w:r>
      <w:r>
        <w:rPr>
          <w:sz w:val="16"/>
        </w:rPr>
        <w:t xml:space="preserve">War and </w:t>
      </w:r>
      <w:r>
        <w:rPr>
          <w:sz w:val="16"/>
        </w:rPr>
        <w:t xml:space="preserve">Foreign </w:t>
      </w:r>
      <w:r>
        <w:rPr>
          <w:sz w:val="16"/>
        </w:rPr>
        <w:t xml:space="preserve">Intervention in </w:t>
      </w:r>
      <w:r>
        <w:rPr>
          <w:sz w:val="16"/>
        </w:rPr>
        <w:t xml:space="preserve">Greece, 1946-49</w:t>
      </w:r>
      <w:r>
        <w:rPr>
          <w:sz w:val="16"/>
        </w:rPr>
        <w:t xml:space="preserve">", </w:t>
      </w:r>
      <w:r>
        <w:rPr>
          <w:i/>
          <w:sz w:val="16"/>
        </w:rPr>
        <w:t xml:space="preserve">Journal of Contemporary History</w:t>
      </w:r>
      <w:r>
        <w:rPr>
          <w:sz w:val="16"/>
        </w:rPr>
        <w:t xml:space="preserve">, 4 (1990), s. 511.</w:t>
      </w:r>
    </w:p>
    <w:p>
      <w:pPr>
        <w:pStyle w:val="ListParagraph"/>
        <w:numPr>
          <w:ilvl w:val="0"/>
          <w:numId w:val="5"/>
        </w:numPr>
        <w:tabs>
          <w:tab w:val="left" w:leader="none" w:pos="779"/>
        </w:tabs>
        <w:spacing w:before="1" w:after="0" w:line="240" w:lineRule="auto"/>
        <w:ind w:start="779" w:end="0" w:hanging="437"/>
        <w:jc w:val="left"/>
        <w:rPr>
          <w:sz w:val="16"/>
        </w:rPr>
      </w:pPr>
      <w:r>
        <w:rPr>
          <w:sz w:val="16"/>
        </w:rPr>
        <w:t xml:space="preserve">Barker</w:t>
      </w:r>
      <w:r>
        <w:rPr>
          <w:sz w:val="16"/>
        </w:rPr>
        <w:t xml:space="preserve">, "Jugoslávská </w:t>
      </w:r>
      <w:r>
        <w:rPr>
          <w:sz w:val="16"/>
        </w:rPr>
        <w:t xml:space="preserve">politika", </w:t>
      </w:r>
      <w:r>
        <w:rPr>
          <w:sz w:val="16"/>
        </w:rPr>
        <w:t xml:space="preserve">s. </w:t>
      </w:r>
      <w:r>
        <w:rPr>
          <w:sz w:val="16"/>
        </w:rPr>
        <w:t xml:space="preserve">283-5, </w:t>
      </w:r>
      <w:r>
        <w:rPr>
          <w:sz w:val="16"/>
        </w:rPr>
        <w:t xml:space="preserve">289-91, </w:t>
      </w:r>
      <w:r>
        <w:rPr>
          <w:spacing w:val="-4"/>
          <w:sz w:val="16"/>
        </w:rPr>
        <w:t xml:space="preserve">293.</w:t>
      </w:r>
    </w:p>
    <w:p>
      <w:pPr>
        <w:pStyle w:val="ListParagraph"/>
        <w:numPr>
          <w:ilvl w:val="0"/>
          <w:numId w:val="5"/>
        </w:numPr>
        <w:tabs>
          <w:tab w:val="left" w:leader="none" w:pos="779"/>
        </w:tabs>
        <w:spacing w:before="12" w:after="0" w:line="240" w:lineRule="auto"/>
        <w:ind w:start="779" w:end="0" w:hanging="437"/>
        <w:jc w:val="left"/>
        <w:rPr>
          <w:sz w:val="16"/>
        </w:rPr>
      </w:pPr>
      <w:r>
        <w:rPr>
          <w:sz w:val="16"/>
        </w:rPr>
        <w:t xml:space="preserve">Nachmani, </w:t>
      </w:r>
      <w:r>
        <w:rPr>
          <w:sz w:val="16"/>
        </w:rPr>
        <w:t xml:space="preserve">"Civil </w:t>
      </w:r>
      <w:r>
        <w:rPr>
          <w:sz w:val="16"/>
        </w:rPr>
        <w:t xml:space="preserve">War</w:t>
      </w:r>
      <w:r>
        <w:rPr>
          <w:sz w:val="16"/>
        </w:rPr>
        <w:t xml:space="preserve">"</w:t>
      </w:r>
      <w:r>
        <w:rPr>
          <w:sz w:val="16"/>
        </w:rPr>
        <w:t xml:space="preserve">, s. </w:t>
      </w:r>
      <w:r>
        <w:rPr>
          <w:spacing w:val="-4"/>
          <w:sz w:val="16"/>
        </w:rPr>
        <w:t xml:space="preserve">511.</w:t>
      </w:r>
    </w:p>
    <w:p>
      <w:pPr>
        <w:pStyle w:val="ListParagraph"/>
        <w:numPr>
          <w:ilvl w:val="0"/>
          <w:numId w:val="5"/>
        </w:numPr>
        <w:tabs>
          <w:tab w:val="left" w:leader="none" w:pos="779"/>
        </w:tabs>
        <w:spacing w:before="10" w:after="0" w:line="240" w:lineRule="auto"/>
        <w:ind w:start="779" w:end="0" w:hanging="437"/>
        <w:jc w:val="left"/>
        <w:rPr>
          <w:i/>
          <w:sz w:val="16"/>
        </w:rPr>
      </w:pPr>
      <w:r>
        <w:rPr>
          <w:sz w:val="16"/>
        </w:rPr>
        <w:t xml:space="preserve">Clissold, </w:t>
      </w:r>
      <w:r>
        <w:rPr>
          <w:i/>
          <w:sz w:val="16"/>
        </w:rPr>
        <w:t xml:space="preserve">Documents, </w:t>
      </w:r>
      <w:r>
        <w:rPr>
          <w:sz w:val="16"/>
        </w:rPr>
        <w:t xml:space="preserve">s. </w:t>
      </w:r>
      <w:r>
        <w:rPr>
          <w:sz w:val="16"/>
        </w:rPr>
        <w:t xml:space="preserve">221-3; </w:t>
      </w:r>
      <w:r>
        <w:rPr>
          <w:sz w:val="16"/>
        </w:rPr>
        <w:t xml:space="preserve">G. </w:t>
      </w:r>
      <w:r>
        <w:rPr>
          <w:sz w:val="16"/>
        </w:rPr>
        <w:t xml:space="preserve">Swain </w:t>
      </w:r>
      <w:r>
        <w:rPr>
          <w:sz w:val="16"/>
        </w:rPr>
        <w:t xml:space="preserve">&amp; </w:t>
      </w:r>
      <w:r>
        <w:rPr>
          <w:sz w:val="16"/>
        </w:rPr>
        <w:t xml:space="preserve">N. </w:t>
      </w:r>
      <w:r>
        <w:rPr>
          <w:sz w:val="16"/>
        </w:rPr>
        <w:t xml:space="preserve">Swain </w:t>
      </w:r>
      <w:r>
        <w:rPr>
          <w:i/>
          <w:sz w:val="16"/>
        </w:rPr>
        <w:t xml:space="preserve">Eastern </w:t>
      </w:r>
      <w:r>
        <w:rPr>
          <w:i/>
          <w:sz w:val="16"/>
        </w:rPr>
        <w:t xml:space="preserve">Europe </w:t>
      </w:r>
      <w:r>
        <w:rPr>
          <w:i/>
          <w:sz w:val="16"/>
        </w:rPr>
        <w:t xml:space="preserve">since </w:t>
      </w:r>
      <w:r>
        <w:rPr>
          <w:i/>
          <w:spacing w:val="-4"/>
          <w:sz w:val="16"/>
        </w:rPr>
        <w:t xml:space="preserve">1945 </w:t>
      </w:r>
      <w:r>
        <w:rPr>
          <w:sz w:val="16"/>
        </w:rPr>
        <w:t xml:space="preserve">(</w:t>
      </w:r>
      <w:r>
        <w:rPr>
          <w:i/>
          <w:sz w:val="16"/>
        </w:rPr>
        <w:t xml:space="preserve">Východní </w:t>
      </w:r>
      <w:r>
        <w:rPr>
          <w:i/>
          <w:sz w:val="16"/>
        </w:rPr>
        <w:t xml:space="preserve">Evropa </w:t>
      </w:r>
      <w:r>
        <w:rPr>
          <w:i/>
          <w:sz w:val="16"/>
        </w:rPr>
        <w:t xml:space="preserve">od roku 1945)</w:t>
      </w:r>
      <w:r>
        <w:rPr>
          <w:sz w:val="16"/>
        </w:rPr>
        <w:t xml:space="preserve">.</w:t>
      </w:r>
    </w:p>
    <w:p>
      <w:pPr>
        <w:spacing w:before="12"/>
        <w:ind w:start="59" w:end="0" w:firstLine="0"/>
        <w:jc w:val="left"/>
        <w:rPr>
          <w:sz w:val="16"/>
        </w:rPr>
      </w:pPr>
      <w:r>
        <w:rPr>
          <w:sz w:val="16"/>
        </w:rPr>
        <w:t xml:space="preserve">(Basingstoke: </w:t>
      </w:r>
      <w:r>
        <w:rPr>
          <w:sz w:val="16"/>
        </w:rPr>
        <w:t xml:space="preserve">Palgrave</w:t>
      </w:r>
      <w:r>
        <w:rPr>
          <w:sz w:val="16"/>
        </w:rPr>
        <w:t xml:space="preserve">, 2009, </w:t>
      </w:r>
      <w:r>
        <w:rPr>
          <w:sz w:val="16"/>
        </w:rPr>
        <w:t xml:space="preserve">čtvrté </w:t>
      </w:r>
      <w:r>
        <w:rPr>
          <w:sz w:val="16"/>
        </w:rPr>
        <w:t xml:space="preserve">vydání), </w:t>
      </w:r>
      <w:r>
        <w:rPr>
          <w:sz w:val="16"/>
        </w:rPr>
        <w:t xml:space="preserve">s. </w:t>
      </w:r>
      <w:r>
        <w:rPr>
          <w:spacing w:val="-4"/>
          <w:sz w:val="16"/>
        </w:rPr>
        <w:t xml:space="preserve">75-9</w:t>
      </w:r>
      <w:r>
        <w:rPr>
          <w:sz w:val="16"/>
        </w:rPr>
        <w:t xml:space="preserve">.</w:t>
      </w:r>
    </w:p>
    <w:p>
      <w:pPr>
        <w:pStyle w:val="ListParagraph"/>
        <w:numPr>
          <w:ilvl w:val="0"/>
          <w:numId w:val="5"/>
        </w:numPr>
        <w:tabs>
          <w:tab w:val="left" w:leader="none" w:pos="779"/>
        </w:tabs>
        <w:spacing w:before="9" w:after="0" w:line="240" w:lineRule="auto"/>
        <w:ind w:start="779" w:end="0" w:hanging="437"/>
        <w:jc w:val="left"/>
        <w:rPr>
          <w:sz w:val="16"/>
        </w:rPr>
      </w:pPr>
      <w:r>
        <w:rPr>
          <w:sz w:val="16"/>
        </w:rPr>
        <w:t xml:space="preserve">Banac, </w:t>
      </w:r>
      <w:r>
        <w:rPr>
          <w:i/>
          <w:sz w:val="16"/>
        </w:rPr>
        <w:t xml:space="preserve">With </w:t>
      </w:r>
      <w:r>
        <w:rPr>
          <w:i/>
          <w:sz w:val="16"/>
        </w:rPr>
        <w:t xml:space="preserve">Stalin</w:t>
      </w:r>
      <w:r>
        <w:rPr>
          <w:sz w:val="16"/>
        </w:rPr>
        <w:t xml:space="preserve">, s. </w:t>
      </w:r>
      <w:r>
        <w:rPr>
          <w:sz w:val="16"/>
        </w:rPr>
        <w:t xml:space="preserve">132; </w:t>
      </w:r>
      <w:r>
        <w:rPr>
          <w:sz w:val="16"/>
        </w:rPr>
        <w:t xml:space="preserve">Clissold</w:t>
      </w:r>
      <w:r>
        <w:rPr>
          <w:i/>
          <w:sz w:val="16"/>
        </w:rPr>
        <w:t xml:space="preserve">, Documents, </w:t>
      </w:r>
      <w:r>
        <w:rPr>
          <w:sz w:val="16"/>
        </w:rPr>
        <w:t xml:space="preserve">s. </w:t>
      </w:r>
      <w:r>
        <w:rPr>
          <w:spacing w:val="-2"/>
          <w:sz w:val="16"/>
        </w:rPr>
        <w:t xml:space="preserve">225-7</w:t>
      </w:r>
      <w:r>
        <w:rPr>
          <w:sz w:val="16"/>
        </w:rPr>
        <w:t xml:space="preserve">.</w:t>
      </w:r>
    </w:p>
    <w:p>
      <w:pPr>
        <w:pStyle w:val="ListParagraph"/>
        <w:numPr>
          <w:ilvl w:val="0"/>
          <w:numId w:val="5"/>
        </w:numPr>
        <w:tabs>
          <w:tab w:val="left" w:leader="none" w:pos="780"/>
        </w:tabs>
        <w:spacing w:before="12" w:after="0" w:line="240" w:lineRule="auto"/>
        <w:ind w:start="780" w:end="0" w:hanging="437"/>
        <w:jc w:val="left"/>
        <w:rPr>
          <w:sz w:val="16"/>
        </w:rPr>
      </w:pPr>
      <w:r>
        <w:rPr>
          <w:sz w:val="16"/>
        </w:rPr>
        <w:t xml:space="preserve">Djilas, </w:t>
      </w:r>
      <w:r>
        <w:rPr>
          <w:i/>
          <w:sz w:val="16"/>
        </w:rPr>
        <w:t xml:space="preserve">Parts </w:t>
      </w:r>
      <w:r>
        <w:rPr>
          <w:i/>
          <w:sz w:val="16"/>
        </w:rPr>
        <w:t xml:space="preserve">of </w:t>
      </w:r>
      <w:r>
        <w:rPr>
          <w:i/>
          <w:sz w:val="16"/>
        </w:rPr>
        <w:t xml:space="preserve">a </w:t>
      </w:r>
      <w:r>
        <w:rPr>
          <w:i/>
          <w:sz w:val="16"/>
        </w:rPr>
        <w:t xml:space="preserve">Lifetime</w:t>
      </w:r>
      <w:r>
        <w:rPr>
          <w:sz w:val="16"/>
        </w:rPr>
        <w:t xml:space="preserve">, s. </w:t>
      </w:r>
      <w:r>
        <w:rPr>
          <w:spacing w:val="-4"/>
          <w:sz w:val="16"/>
        </w:rPr>
        <w:t xml:space="preserve">169.</w:t>
      </w:r>
    </w:p>
    <w:p>
      <w:pPr>
        <w:pStyle w:val="ListParagraph"/>
        <w:numPr>
          <w:ilvl w:val="0"/>
          <w:numId w:val="5"/>
        </w:numPr>
        <w:tabs>
          <w:tab w:val="left" w:leader="none" w:pos="777"/>
        </w:tabs>
        <w:spacing w:before="12" w:after="0" w:line="254" w:lineRule="auto"/>
        <w:ind w:start="60" w:end="106" w:firstLine="283"/>
        <w:jc w:val="both"/>
        <w:rPr>
          <w:sz w:val="16"/>
        </w:rPr>
      </w:pPr>
      <w:r>
        <w:rPr>
          <w:sz w:val="16"/>
        </w:rPr>
        <w:t xml:space="preserve">M. Bokovoj</w:t>
      </w:r>
      <w:r>
        <w:rPr>
          <w:i/>
          <w:sz w:val="16"/>
        </w:rPr>
        <w:t xml:space="preserve">, Rolníci a komunisté: </w:t>
      </w:r>
      <w:r>
        <w:rPr>
          <w:sz w:val="16"/>
        </w:rPr>
        <w:t xml:space="preserve">B. Allcock, "The Collectivisation of </w:t>
      </w:r>
      <w:r>
        <w:rPr>
          <w:sz w:val="16"/>
        </w:rPr>
        <w:t xml:space="preserve">Yugoslav Agriculture and the Myth of Peasant Resistance</w:t>
      </w:r>
      <w:r>
        <w:rPr>
          <w:sz w:val="16"/>
        </w:rPr>
        <w:t xml:space="preserve">", </w:t>
      </w:r>
      <w:r>
        <w:rPr>
          <w:i/>
          <w:sz w:val="16"/>
        </w:rPr>
        <w:t xml:space="preserve">Bradford Studies on Yugoslavia</w:t>
      </w:r>
      <w:r>
        <w:rPr>
          <w:sz w:val="16"/>
        </w:rPr>
        <w:t xml:space="preserve">, 4 (1981), s. 99</w:t>
      </w:r>
      <w:r>
        <w:rPr>
          <w:sz w:val="16"/>
        </w:rPr>
        <w:t xml:space="preserve">; J. B. Allcock, "The Collectivisation of </w:t>
      </w:r>
      <w:r>
        <w:rPr>
          <w:sz w:val="16"/>
        </w:rPr>
        <w:t xml:space="preserve">Yugoslav Agriculture and the Myth of Peasant Resistance</w:t>
      </w:r>
      <w:r>
        <w:rPr>
          <w:sz w:val="16"/>
        </w:rPr>
        <w:t xml:space="preserve">"</w:t>
      </w:r>
      <w:r>
        <w:rPr>
          <w:sz w:val="16"/>
        </w:rPr>
        <w:t xml:space="preserve">, </w:t>
      </w:r>
      <w:r>
        <w:rPr>
          <w:i/>
          <w:sz w:val="16"/>
        </w:rPr>
        <w:t xml:space="preserve">Bradford Studies on Yugoslavia</w:t>
      </w:r>
      <w:r>
        <w:rPr>
          <w:sz w:val="16"/>
        </w:rPr>
        <w:t xml:space="preserve">, 4 (1981), s. 99.</w:t>
      </w:r>
    </w:p>
    <w:p>
      <w:pPr>
        <w:spacing w:before="0" w:line="254" w:lineRule="auto"/>
        <w:ind w:start="59" w:end="112" w:firstLine="0"/>
        <w:jc w:val="both"/>
        <w:rPr>
          <w:sz w:val="16"/>
        </w:rPr>
      </w:pPr>
      <w:r>
        <w:rPr>
          <w:sz w:val="16"/>
        </w:rPr>
        <w:t xml:space="preserve">24. Oba autoři se shodují v tom, že Tito se rozhodl pro kolektivizaci nikoli proto, aby Stalina uklidnil, ale aby si zajistil </w:t>
      </w:r>
      <w:r>
        <w:rPr>
          <w:sz w:val="16"/>
        </w:rPr>
        <w:t xml:space="preserve">rozvrácenou průmyslovou základnu.</w:t>
      </w:r>
    </w:p>
    <w:p>
      <w:pPr>
        <w:pStyle w:val="ListParagraph"/>
        <w:numPr>
          <w:ilvl w:val="0"/>
          <w:numId w:val="5"/>
        </w:numPr>
        <w:tabs>
          <w:tab w:val="left" w:leader="none" w:pos="776"/>
        </w:tabs>
        <w:spacing w:before="0" w:after="0" w:line="254" w:lineRule="auto"/>
        <w:ind w:start="59" w:end="100" w:firstLine="283"/>
        <w:jc w:val="both"/>
        <w:rPr>
          <w:sz w:val="16"/>
        </w:rPr>
      </w:pPr>
      <w:r>
        <w:rPr>
          <w:sz w:val="16"/>
        </w:rPr>
        <w:t xml:space="preserve">Bokovoy, </w:t>
      </w:r>
      <w:r>
        <w:rPr>
          <w:i/>
          <w:sz w:val="16"/>
        </w:rPr>
        <w:t xml:space="preserve">Peasants</w:t>
      </w:r>
      <w:r>
        <w:rPr>
          <w:sz w:val="16"/>
        </w:rPr>
        <w:t xml:space="preserve">, s. 36, 58-74, 86, 90, 108, 113. Ohledně zkrácení z deseti let na </w:t>
      </w:r>
      <w:r>
        <w:rPr>
          <w:sz w:val="16"/>
        </w:rPr>
        <w:t xml:space="preserve">tři viz Allcock, "Collectivisation", s. 19.</w:t>
      </w:r>
    </w:p>
    <w:p>
      <w:pPr>
        <w:pStyle w:val="ListParagraph"/>
        <w:numPr>
          <w:ilvl w:val="0"/>
          <w:numId w:val="5"/>
        </w:numPr>
        <w:tabs>
          <w:tab w:val="left" w:leader="none" w:pos="779"/>
        </w:tabs>
        <w:spacing w:before="0" w:after="0" w:line="240" w:lineRule="auto"/>
        <w:ind w:start="779" w:end="0" w:hanging="437"/>
        <w:jc w:val="left"/>
        <w:rPr>
          <w:sz w:val="16"/>
        </w:rPr>
      </w:pPr>
      <w:r>
        <w:rPr>
          <w:sz w:val="16"/>
        </w:rPr>
        <w:t xml:space="preserve">Bokovoy, </w:t>
      </w:r>
      <w:r>
        <w:rPr>
          <w:i/>
          <w:sz w:val="16"/>
        </w:rPr>
        <w:t xml:space="preserve">Peasants</w:t>
      </w:r>
      <w:r>
        <w:rPr>
          <w:sz w:val="16"/>
        </w:rPr>
        <w:t xml:space="preserve">, s. </w:t>
      </w:r>
      <w:r>
        <w:rPr>
          <w:spacing w:val="-4"/>
          <w:sz w:val="16"/>
        </w:rPr>
        <w:t xml:space="preserve">136.</w:t>
      </w:r>
    </w:p>
    <w:p>
      <w:pPr>
        <w:pStyle w:val="ListParagraph"/>
        <w:numPr>
          <w:ilvl w:val="0"/>
          <w:numId w:val="5"/>
        </w:numPr>
        <w:tabs>
          <w:tab w:val="left" w:leader="none" w:pos="779"/>
        </w:tabs>
        <w:spacing w:before="6" w:after="0" w:line="240" w:lineRule="auto"/>
        <w:ind w:start="779" w:end="0" w:hanging="437"/>
        <w:jc w:val="left"/>
        <w:rPr>
          <w:sz w:val="16"/>
        </w:rPr>
      </w:pPr>
      <w:r>
        <w:rPr>
          <w:sz w:val="16"/>
        </w:rPr>
        <w:t xml:space="preserve">Djilas, </w:t>
      </w:r>
      <w:r>
        <w:rPr>
          <w:i/>
          <w:sz w:val="16"/>
        </w:rPr>
        <w:t xml:space="preserve">Tito</w:t>
      </w:r>
      <w:r>
        <w:rPr>
          <w:sz w:val="16"/>
        </w:rPr>
        <w:t xml:space="preserve">, s. </w:t>
      </w:r>
      <w:r>
        <w:rPr>
          <w:sz w:val="16"/>
        </w:rPr>
        <w:t xml:space="preserve">79, </w:t>
      </w:r>
      <w:r>
        <w:rPr>
          <w:sz w:val="16"/>
        </w:rPr>
        <w:t xml:space="preserve">80, </w:t>
      </w:r>
      <w:r>
        <w:rPr>
          <w:spacing w:val="-5"/>
          <w:sz w:val="16"/>
        </w:rPr>
        <w:t xml:space="preserve">89.</w:t>
      </w:r>
    </w:p>
    <w:p>
      <w:pPr>
        <w:pStyle w:val="ListParagraph"/>
        <w:numPr>
          <w:ilvl w:val="0"/>
          <w:numId w:val="5"/>
        </w:numPr>
        <w:tabs>
          <w:tab w:val="left" w:leader="none" w:pos="779"/>
        </w:tabs>
        <w:spacing w:before="12" w:after="0" w:line="240" w:lineRule="auto"/>
        <w:ind w:start="779" w:end="0" w:hanging="437"/>
        <w:jc w:val="left"/>
        <w:rPr>
          <w:sz w:val="16"/>
        </w:rPr>
      </w:pPr>
      <w:r>
        <w:rPr>
          <w:sz w:val="16"/>
        </w:rPr>
        <w:t xml:space="preserve">Banac, </w:t>
      </w:r>
      <w:r>
        <w:rPr>
          <w:i/>
          <w:sz w:val="16"/>
        </w:rPr>
        <w:t xml:space="preserve">Se </w:t>
      </w:r>
      <w:r>
        <w:rPr>
          <w:i/>
          <w:sz w:val="16"/>
        </w:rPr>
        <w:t xml:space="preserve">Stalinem</w:t>
      </w:r>
      <w:r>
        <w:rPr>
          <w:sz w:val="16"/>
        </w:rPr>
        <w:t xml:space="preserve">, s. </w:t>
      </w:r>
      <w:r>
        <w:rPr>
          <w:spacing w:val="-4"/>
          <w:sz w:val="16"/>
        </w:rPr>
        <w:t xml:space="preserve">135</w:t>
      </w:r>
      <w:r>
        <w:rPr>
          <w:sz w:val="16"/>
        </w:rPr>
        <w:t xml:space="preserve">.</w:t>
      </w:r>
    </w:p>
    <w:p>
      <w:pPr>
        <w:pStyle w:val="ListParagraph"/>
        <w:numPr>
          <w:ilvl w:val="0"/>
          <w:numId w:val="5"/>
        </w:numPr>
        <w:tabs>
          <w:tab w:val="left" w:leader="none" w:pos="779"/>
        </w:tabs>
        <w:spacing w:before="9" w:after="0" w:line="240" w:lineRule="auto"/>
        <w:ind w:start="779" w:end="0" w:hanging="437"/>
        <w:jc w:val="left"/>
        <w:rPr>
          <w:sz w:val="16"/>
        </w:rPr>
      </w:pPr>
      <w:r>
        <w:rPr>
          <w:sz w:val="16"/>
        </w:rPr>
        <w:t xml:space="preserve">Bokovoy, </w:t>
      </w:r>
      <w:r>
        <w:rPr>
          <w:i/>
          <w:sz w:val="16"/>
        </w:rPr>
        <w:t xml:space="preserve">Peasants</w:t>
      </w:r>
      <w:r>
        <w:rPr>
          <w:sz w:val="16"/>
        </w:rPr>
        <w:t xml:space="preserve">, s. </w:t>
      </w:r>
      <w:r>
        <w:rPr>
          <w:spacing w:val="-2"/>
          <w:sz w:val="16"/>
        </w:rPr>
        <w:t xml:space="preserve">126-30</w:t>
      </w:r>
      <w:r>
        <w:rPr>
          <w:sz w:val="16"/>
        </w:rPr>
        <w:t xml:space="preserve">.</w:t>
      </w:r>
    </w:p>
    <w:p>
      <w:pPr>
        <w:pStyle w:val="ListParagraph"/>
        <w:numPr>
          <w:ilvl w:val="0"/>
          <w:numId w:val="5"/>
        </w:numPr>
        <w:tabs>
          <w:tab w:val="left" w:leader="none" w:pos="779"/>
        </w:tabs>
        <w:spacing w:before="12" w:after="0" w:line="240" w:lineRule="auto"/>
        <w:ind w:start="779" w:end="0" w:hanging="437"/>
        <w:jc w:val="left"/>
        <w:rPr>
          <w:sz w:val="16"/>
        </w:rPr>
      </w:pPr>
      <w:r>
        <w:rPr>
          <w:sz w:val="16"/>
        </w:rPr>
        <w:t xml:space="preserve">Allcock, </w:t>
      </w:r>
      <w:r>
        <w:rPr>
          <w:sz w:val="16"/>
        </w:rPr>
        <w:t xml:space="preserve">"Collectivisation"</w:t>
      </w:r>
      <w:r>
        <w:rPr>
          <w:sz w:val="16"/>
        </w:rPr>
        <w:t xml:space="preserve">, s. </w:t>
      </w:r>
      <w:r>
        <w:rPr>
          <w:sz w:val="16"/>
        </w:rPr>
        <w:t xml:space="preserve">18, </w:t>
      </w:r>
      <w:r>
        <w:rPr>
          <w:sz w:val="16"/>
        </w:rPr>
        <w:t xml:space="preserve">25-7; </w:t>
      </w:r>
      <w:r>
        <w:rPr>
          <w:sz w:val="16"/>
        </w:rPr>
        <w:t xml:space="preserve">Bokovoy, </w:t>
      </w:r>
      <w:r>
        <w:rPr>
          <w:i/>
          <w:sz w:val="16"/>
        </w:rPr>
        <w:t xml:space="preserve">Peasants</w:t>
      </w:r>
      <w:r>
        <w:rPr>
          <w:sz w:val="16"/>
        </w:rPr>
        <w:t xml:space="preserve">, s. </w:t>
      </w:r>
      <w:r>
        <w:rPr>
          <w:spacing w:val="-4"/>
          <w:sz w:val="16"/>
        </w:rPr>
        <w:t xml:space="preserve">143.</w:t>
      </w:r>
    </w:p>
    <w:p>
      <w:pPr>
        <w:pStyle w:val="ListParagraph"/>
        <w:numPr>
          <w:ilvl w:val="0"/>
          <w:numId w:val="5"/>
        </w:numPr>
        <w:tabs>
          <w:tab w:val="left" w:leader="none" w:pos="779"/>
        </w:tabs>
        <w:spacing w:before="12" w:after="0" w:line="240" w:lineRule="auto"/>
        <w:ind w:start="779" w:end="0" w:hanging="437"/>
        <w:jc w:val="left"/>
        <w:rPr>
          <w:sz w:val="16"/>
        </w:rPr>
      </w:pPr>
      <w:r>
        <w:rPr>
          <w:sz w:val="16"/>
        </w:rPr>
        <w:t xml:space="preserve">Bokovoy, </w:t>
      </w:r>
      <w:r>
        <w:rPr>
          <w:i/>
          <w:sz w:val="16"/>
        </w:rPr>
        <w:t xml:space="preserve">Peasants</w:t>
      </w:r>
      <w:r>
        <w:rPr>
          <w:sz w:val="16"/>
        </w:rPr>
        <w:t xml:space="preserve">, s. </w:t>
      </w:r>
      <w:r>
        <w:rPr>
          <w:sz w:val="16"/>
        </w:rPr>
        <w:t xml:space="preserve">143-6; </w:t>
      </w:r>
      <w:r>
        <w:rPr>
          <w:sz w:val="16"/>
        </w:rPr>
        <w:t xml:space="preserve">Allcock, </w:t>
      </w:r>
      <w:r>
        <w:rPr>
          <w:sz w:val="16"/>
        </w:rPr>
        <w:t xml:space="preserve">"Collectivisation"</w:t>
      </w:r>
      <w:r>
        <w:rPr>
          <w:sz w:val="16"/>
        </w:rPr>
        <w:t xml:space="preserve">, s. </w:t>
      </w:r>
      <w:r>
        <w:rPr>
          <w:spacing w:val="-5"/>
          <w:sz w:val="16"/>
        </w:rPr>
        <w:t xml:space="preserve">20.</w:t>
      </w:r>
    </w:p>
    <w:p>
      <w:pPr>
        <w:pStyle w:val="ListParagraph"/>
        <w:numPr>
          <w:ilvl w:val="0"/>
          <w:numId w:val="5"/>
        </w:numPr>
        <w:tabs>
          <w:tab w:val="left" w:leader="none" w:pos="779"/>
        </w:tabs>
        <w:spacing w:before="10" w:after="0" w:line="240" w:lineRule="auto"/>
        <w:ind w:start="779" w:end="0" w:hanging="437"/>
        <w:jc w:val="left"/>
        <w:rPr>
          <w:sz w:val="16"/>
        </w:rPr>
      </w:pPr>
      <w:r>
        <w:rPr>
          <w:sz w:val="16"/>
        </w:rPr>
        <w:t xml:space="preserve">Djilas, </w:t>
      </w:r>
      <w:r>
        <w:rPr>
          <w:i/>
          <w:sz w:val="16"/>
        </w:rPr>
        <w:t xml:space="preserve">Tito</w:t>
      </w:r>
      <w:r>
        <w:rPr>
          <w:sz w:val="16"/>
        </w:rPr>
        <w:t xml:space="preserve">, s. </w:t>
      </w:r>
      <w:r>
        <w:rPr>
          <w:spacing w:val="-5"/>
          <w:sz w:val="16"/>
        </w:rPr>
        <w:t xml:space="preserve">55.</w:t>
      </w:r>
    </w:p>
    <w:p>
      <w:pPr>
        <w:pStyle w:val="ListParagraph"/>
        <w:numPr>
          <w:ilvl w:val="0"/>
          <w:numId w:val="5"/>
        </w:numPr>
        <w:tabs>
          <w:tab w:val="left" w:leader="none" w:pos="779"/>
        </w:tabs>
        <w:spacing w:before="12" w:after="0" w:line="240" w:lineRule="auto"/>
        <w:ind w:start="779" w:end="0" w:hanging="437"/>
        <w:jc w:val="left"/>
        <w:rPr>
          <w:sz w:val="16"/>
        </w:rPr>
      </w:pPr>
      <w:r>
        <w:rPr>
          <w:sz w:val="16"/>
        </w:rPr>
        <w:t xml:space="preserve">Bokovoj, </w:t>
      </w:r>
      <w:r>
        <w:rPr>
          <w:i/>
          <w:sz w:val="16"/>
        </w:rPr>
        <w:t xml:space="preserve">Rolníci</w:t>
      </w:r>
      <w:r>
        <w:rPr>
          <w:sz w:val="16"/>
        </w:rPr>
        <w:t xml:space="preserve">, s. </w:t>
      </w:r>
      <w:r>
        <w:rPr>
          <w:sz w:val="16"/>
        </w:rPr>
        <w:t xml:space="preserve">150-1; </w:t>
      </w:r>
      <w:r>
        <w:rPr>
          <w:sz w:val="16"/>
        </w:rPr>
        <w:t xml:space="preserve">Banac, </w:t>
      </w:r>
      <w:r>
        <w:rPr>
          <w:i/>
          <w:sz w:val="16"/>
        </w:rPr>
        <w:t xml:space="preserve">Se </w:t>
      </w:r>
      <w:r>
        <w:rPr>
          <w:i/>
          <w:sz w:val="16"/>
        </w:rPr>
        <w:t xml:space="preserve">Stalinem</w:t>
      </w:r>
      <w:r>
        <w:rPr>
          <w:sz w:val="16"/>
        </w:rPr>
        <w:t xml:space="preserve">, s. </w:t>
      </w:r>
      <w:r>
        <w:rPr>
          <w:spacing w:val="-2"/>
          <w:sz w:val="16"/>
        </w:rPr>
        <w:t xml:space="preserve">135-6</w:t>
      </w:r>
      <w:r>
        <w:rPr>
          <w:sz w:val="16"/>
        </w:rPr>
        <w:t xml:space="preserve">.</w:t>
      </w:r>
    </w:p>
    <w:p>
      <w:pPr>
        <w:pStyle w:val="ListParagraph"/>
        <w:numPr>
          <w:ilvl w:val="0"/>
          <w:numId w:val="5"/>
        </w:numPr>
        <w:tabs>
          <w:tab w:val="left" w:leader="none" w:pos="780"/>
        </w:tabs>
        <w:spacing w:before="9" w:after="0" w:line="254" w:lineRule="auto"/>
        <w:ind w:start="60" w:end="107" w:firstLine="282"/>
        <w:jc w:val="left"/>
        <w:rPr>
          <w:sz w:val="16"/>
        </w:rPr>
      </w:pPr>
      <w:r>
        <w:rPr>
          <w:sz w:val="16"/>
        </w:rPr>
        <w:t xml:space="preserve">A. </w:t>
      </w:r>
      <w:r>
        <w:rPr>
          <w:sz w:val="16"/>
        </w:rPr>
        <w:t xml:space="preserve">Ross </w:t>
      </w:r>
      <w:r>
        <w:rPr>
          <w:sz w:val="16"/>
        </w:rPr>
        <w:t xml:space="preserve">Johnson, </w:t>
      </w:r>
      <w:r>
        <w:rPr>
          <w:i/>
          <w:sz w:val="16"/>
        </w:rPr>
        <w:t xml:space="preserve">The </w:t>
      </w:r>
      <w:r>
        <w:rPr>
          <w:i/>
          <w:sz w:val="16"/>
        </w:rPr>
        <w:t xml:space="preserve">Transformation </w:t>
      </w:r>
      <w:r>
        <w:rPr>
          <w:i/>
          <w:sz w:val="16"/>
        </w:rPr>
        <w:t xml:space="preserve">of </w:t>
      </w:r>
      <w:r>
        <w:rPr>
          <w:i/>
          <w:sz w:val="16"/>
        </w:rPr>
        <w:t xml:space="preserve">Communist </w:t>
      </w:r>
      <w:r>
        <w:rPr>
          <w:i/>
          <w:sz w:val="16"/>
        </w:rPr>
        <w:t xml:space="preserve">Ideology </w:t>
      </w:r>
      <w:r>
        <w:rPr>
          <w:sz w:val="16"/>
        </w:rPr>
        <w:t xml:space="preserve">(MIT </w:t>
      </w:r>
      <w:r>
        <w:rPr>
          <w:sz w:val="16"/>
        </w:rPr>
        <w:t xml:space="preserve">Press: </w:t>
      </w:r>
      <w:r>
        <w:rPr>
          <w:sz w:val="16"/>
        </w:rPr>
        <w:t xml:space="preserve">Cambridge, </w:t>
      </w:r>
      <w:r>
        <w:rPr>
          <w:sz w:val="16"/>
        </w:rPr>
        <w:t xml:space="preserve">Mass., 1971), str. 80, 87-8. Zárodky této myšlenky viz Dedijer</w:t>
      </w:r>
      <w:r>
        <w:rPr>
          <w:i/>
          <w:sz w:val="16"/>
        </w:rPr>
        <w:t xml:space="preserve">, Novi prilozi</w:t>
      </w:r>
      <w:r>
        <w:rPr>
          <w:sz w:val="16"/>
        </w:rPr>
        <w:t xml:space="preserve">, III, s. 514.</w:t>
      </w:r>
    </w:p>
    <w:p>
      <w:pPr>
        <w:pStyle w:val="ListParagraph"/>
        <w:numPr>
          <w:ilvl w:val="0"/>
          <w:numId w:val="5"/>
        </w:numPr>
        <w:tabs>
          <w:tab w:val="left" w:leader="none" w:pos="781"/>
        </w:tabs>
        <w:spacing w:before="0" w:after="0" w:line="191" w:lineRule="exact"/>
        <w:ind w:start="781" w:end="0" w:hanging="437"/>
        <w:jc w:val="left"/>
        <w:rPr>
          <w:sz w:val="16"/>
        </w:rPr>
      </w:pPr>
      <w:r>
        <w:rPr>
          <w:sz w:val="16"/>
        </w:rPr>
        <w:t xml:space="preserve">Ross </w:t>
      </w:r>
      <w:r>
        <w:rPr>
          <w:sz w:val="16"/>
        </w:rPr>
        <w:t xml:space="preserve">Johnson, </w:t>
      </w:r>
      <w:r>
        <w:rPr>
          <w:i/>
          <w:sz w:val="16"/>
        </w:rPr>
        <w:t xml:space="preserve">The </w:t>
      </w:r>
      <w:r>
        <w:rPr>
          <w:i/>
          <w:sz w:val="16"/>
        </w:rPr>
        <w:t xml:space="preserve">Transformation</w:t>
      </w:r>
      <w:r>
        <w:rPr>
          <w:sz w:val="16"/>
        </w:rPr>
        <w:t xml:space="preserve">, s. </w:t>
      </w:r>
      <w:r>
        <w:rPr>
          <w:spacing w:val="-2"/>
          <w:sz w:val="16"/>
        </w:rPr>
        <w:t xml:space="preserve">87-8</w:t>
      </w:r>
      <w:r>
        <w:rPr>
          <w:i/>
          <w:sz w:val="16"/>
        </w:rPr>
        <w:t xml:space="preserve">.</w:t>
      </w:r>
    </w:p>
    <w:p>
      <w:pPr>
        <w:pStyle w:val="ListParagraph"/>
        <w:numPr>
          <w:ilvl w:val="0"/>
          <w:numId w:val="5"/>
        </w:numPr>
        <w:tabs>
          <w:tab w:val="left" w:leader="none" w:pos="781"/>
        </w:tabs>
        <w:spacing w:before="12" w:after="0" w:line="240" w:lineRule="auto"/>
        <w:ind w:start="781" w:end="0" w:hanging="437"/>
        <w:jc w:val="left"/>
        <w:rPr>
          <w:sz w:val="16"/>
        </w:rPr>
      </w:pPr>
      <w:r>
        <w:rPr>
          <w:sz w:val="16"/>
        </w:rPr>
        <w:t xml:space="preserve">E. </w:t>
      </w:r>
      <w:r>
        <w:rPr>
          <w:sz w:val="16"/>
        </w:rPr>
        <w:t xml:space="preserve">Kardelj</w:t>
      </w:r>
      <w:r>
        <w:rPr>
          <w:i/>
          <w:sz w:val="16"/>
        </w:rPr>
        <w:t xml:space="preserve">, Reminiscences </w:t>
      </w:r>
      <w:r>
        <w:rPr>
          <w:sz w:val="16"/>
        </w:rPr>
        <w:t xml:space="preserve">(London: </w:t>
      </w:r>
      <w:r>
        <w:rPr>
          <w:sz w:val="16"/>
        </w:rPr>
        <w:t xml:space="preserve">Summerfield </w:t>
      </w:r>
      <w:r>
        <w:rPr>
          <w:sz w:val="16"/>
        </w:rPr>
        <w:t xml:space="preserve">Press, </w:t>
      </w:r>
      <w:r>
        <w:rPr>
          <w:sz w:val="16"/>
        </w:rPr>
        <w:t xml:space="preserve">1982), </w:t>
      </w:r>
      <w:r>
        <w:rPr>
          <w:sz w:val="16"/>
        </w:rPr>
        <w:t xml:space="preserve">s. </w:t>
      </w:r>
      <w:r>
        <w:rPr>
          <w:sz w:val="16"/>
        </w:rPr>
        <w:t xml:space="preserve">233, </w:t>
      </w:r>
      <w:r>
        <w:rPr>
          <w:sz w:val="16"/>
        </w:rPr>
        <w:t xml:space="preserve">241; </w:t>
      </w:r>
      <w:r>
        <w:rPr>
          <w:sz w:val="16"/>
        </w:rPr>
        <w:t xml:space="preserve">Ross </w:t>
      </w:r>
      <w:r>
        <w:rPr>
          <w:spacing w:val="-2"/>
          <w:sz w:val="16"/>
        </w:rPr>
        <w:t xml:space="preserve">Johnson</w:t>
      </w:r>
    </w:p>
    <w:p>
      <w:pPr>
        <w:spacing w:before="12"/>
        <w:ind w:start="61" w:end="0" w:firstLine="0"/>
        <w:jc w:val="left"/>
        <w:rPr>
          <w:sz w:val="16"/>
        </w:rPr>
      </w:pPr>
      <w:r>
        <w:rPr>
          <w:i/>
          <w:sz w:val="16"/>
        </w:rPr>
        <w:t xml:space="preserve">Transformace </w:t>
      </w:r>
      <w:r>
        <w:rPr>
          <w:sz w:val="16"/>
        </w:rPr>
        <w:t xml:space="preserve">s. </w:t>
      </w:r>
      <w:r>
        <w:rPr>
          <w:spacing w:val="-2"/>
          <w:sz w:val="16"/>
        </w:rPr>
        <w:t xml:space="preserve">161-3</w:t>
      </w:r>
      <w:r>
        <w:rPr>
          <w:sz w:val="16"/>
        </w:rPr>
        <w:t xml:space="preserve">.</w:t>
      </w:r>
    </w:p>
    <w:p>
      <w:pPr>
        <w:pStyle w:val="ListParagraph"/>
        <w:numPr>
          <w:ilvl w:val="0"/>
          <w:numId w:val="5"/>
        </w:numPr>
        <w:tabs>
          <w:tab w:val="left" w:leader="none" w:pos="781"/>
        </w:tabs>
        <w:spacing w:before="10" w:after="0" w:line="240" w:lineRule="auto"/>
        <w:ind w:start="781" w:end="0" w:hanging="437"/>
        <w:jc w:val="left"/>
        <w:rPr>
          <w:sz w:val="16"/>
        </w:rPr>
      </w:pPr>
      <w:r>
        <w:rPr>
          <w:sz w:val="16"/>
        </w:rPr>
        <w:t xml:space="preserve">Dedijer, </w:t>
      </w:r>
      <w:r>
        <w:rPr>
          <w:i/>
          <w:sz w:val="16"/>
        </w:rPr>
        <w:t xml:space="preserve">Novi </w:t>
      </w:r>
      <w:r>
        <w:rPr>
          <w:i/>
          <w:sz w:val="16"/>
        </w:rPr>
        <w:t xml:space="preserve">prilozi</w:t>
      </w:r>
      <w:r>
        <w:rPr>
          <w:sz w:val="16"/>
        </w:rPr>
        <w:t xml:space="preserve">, III, </w:t>
      </w:r>
      <w:r>
        <w:rPr>
          <w:sz w:val="16"/>
        </w:rPr>
        <w:t xml:space="preserve">s. </w:t>
      </w:r>
      <w:r>
        <w:rPr>
          <w:spacing w:val="-2"/>
          <w:sz w:val="16"/>
        </w:rPr>
        <w:t xml:space="preserve">516-7.</w:t>
      </w:r>
    </w:p>
    <w:p>
      <w:pPr>
        <w:pStyle w:val="ListParagraph"/>
        <w:numPr>
          <w:ilvl w:val="0"/>
          <w:numId w:val="5"/>
        </w:numPr>
        <w:tabs>
          <w:tab w:val="left" w:leader="none" w:pos="781"/>
        </w:tabs>
        <w:spacing w:before="12" w:after="0" w:line="240" w:lineRule="auto"/>
        <w:ind w:start="781" w:end="0" w:hanging="437"/>
        <w:jc w:val="left"/>
        <w:rPr>
          <w:sz w:val="16"/>
        </w:rPr>
      </w:pPr>
      <w:r>
        <w:rPr>
          <w:sz w:val="16"/>
        </w:rPr>
        <w:t xml:space="preserve">Ross </w:t>
      </w:r>
      <w:r>
        <w:rPr>
          <w:sz w:val="16"/>
        </w:rPr>
        <w:t xml:space="preserve">Johnson, </w:t>
      </w:r>
      <w:r>
        <w:rPr>
          <w:i/>
          <w:sz w:val="16"/>
        </w:rPr>
        <w:t xml:space="preserve">The </w:t>
      </w:r>
      <w:r>
        <w:rPr>
          <w:i/>
          <w:sz w:val="16"/>
        </w:rPr>
        <w:t xml:space="preserve">Transformation</w:t>
      </w:r>
      <w:r>
        <w:rPr>
          <w:sz w:val="16"/>
        </w:rPr>
        <w:t xml:space="preserve">, s. </w:t>
      </w:r>
      <w:r>
        <w:rPr>
          <w:spacing w:val="-4"/>
          <w:sz w:val="16"/>
        </w:rPr>
        <w:t xml:space="preserve">163.</w:t>
      </w:r>
    </w:p>
    <w:p>
      <w:pPr>
        <w:pStyle w:val="ListParagraph"/>
        <w:numPr>
          <w:ilvl w:val="0"/>
          <w:numId w:val="5"/>
        </w:numPr>
        <w:tabs>
          <w:tab w:val="left" w:leader="none" w:pos="781"/>
        </w:tabs>
        <w:spacing w:before="9" w:after="0" w:line="240" w:lineRule="auto"/>
        <w:ind w:start="781" w:end="0" w:hanging="437"/>
        <w:jc w:val="left"/>
        <w:rPr>
          <w:sz w:val="16"/>
        </w:rPr>
      </w:pPr>
      <w:r>
        <w:rPr>
          <w:sz w:val="16"/>
        </w:rPr>
        <w:t xml:space="preserve">Tamtéž</w:t>
      </w:r>
      <w:r>
        <w:rPr>
          <w:spacing w:val="-2"/>
          <w:sz w:val="16"/>
        </w:rPr>
        <w:t xml:space="preserve">, s. 101-6.</w:t>
      </w:r>
    </w:p>
    <w:p>
      <w:pPr>
        <w:pStyle w:val="ListParagraph"/>
        <w:numPr>
          <w:ilvl w:val="0"/>
          <w:numId w:val="5"/>
        </w:numPr>
        <w:tabs>
          <w:tab w:val="left" w:leader="none" w:pos="781"/>
        </w:tabs>
        <w:spacing w:before="12" w:after="0" w:line="254" w:lineRule="auto"/>
        <w:ind w:start="59" w:end="102" w:firstLine="284"/>
        <w:jc w:val="left"/>
        <w:rPr>
          <w:sz w:val="16"/>
        </w:rPr>
      </w:pPr>
      <w:r>
        <w:rPr>
          <w:sz w:val="16"/>
        </w:rPr>
        <w:t xml:space="preserve">Tamtéž</w:t>
      </w:r>
      <w:r>
        <w:rPr>
          <w:sz w:val="16"/>
        </w:rPr>
        <w:t xml:space="preserve">, s. 164-66; </w:t>
      </w:r>
      <w:r>
        <w:rPr>
          <w:sz w:val="16"/>
        </w:rPr>
        <w:t xml:space="preserve">E. T. </w:t>
      </w:r>
      <w:r>
        <w:rPr>
          <w:sz w:val="16"/>
        </w:rPr>
        <w:t xml:space="preserve">Comisso, </w:t>
      </w:r>
      <w:r>
        <w:rPr>
          <w:i/>
          <w:sz w:val="16"/>
        </w:rPr>
        <w:t xml:space="preserve">Workers' Control under Plan </w:t>
      </w:r>
      <w:r>
        <w:rPr>
          <w:i/>
          <w:sz w:val="16"/>
        </w:rPr>
        <w:t xml:space="preserve">and </w:t>
      </w:r>
      <w:r>
        <w:rPr>
          <w:i/>
          <w:sz w:val="16"/>
        </w:rPr>
        <w:t xml:space="preserve">Market </w:t>
      </w:r>
      <w:r>
        <w:rPr>
          <w:sz w:val="16"/>
        </w:rPr>
        <w:t xml:space="preserve">(Yale University </w:t>
      </w:r>
      <w:r>
        <w:rPr>
          <w:sz w:val="16"/>
        </w:rPr>
        <w:t xml:space="preserve">Press: New Haven, 1979), s. 42.</w:t>
      </w:r>
    </w:p>
    <w:p>
      <w:pPr>
        <w:pStyle w:val="ListParagraph"/>
        <w:numPr>
          <w:ilvl w:val="0"/>
          <w:numId w:val="5"/>
        </w:numPr>
        <w:tabs>
          <w:tab w:val="left" w:leader="none" w:pos="779"/>
        </w:tabs>
        <w:spacing w:before="0" w:after="0" w:line="191" w:lineRule="exact"/>
        <w:ind w:start="779" w:end="0" w:hanging="437"/>
        <w:jc w:val="left"/>
        <w:rPr>
          <w:sz w:val="16"/>
        </w:rPr>
      </w:pPr>
      <w:r>
        <w:rPr>
          <w:sz w:val="16"/>
        </w:rPr>
        <w:t xml:space="preserve">Tito </w:t>
      </w:r>
      <w:r>
        <w:rPr>
          <w:sz w:val="16"/>
        </w:rPr>
        <w:t xml:space="preserve">citován </w:t>
      </w:r>
      <w:r>
        <w:rPr>
          <w:sz w:val="16"/>
        </w:rPr>
        <w:t xml:space="preserve">v Banac, </w:t>
      </w:r>
      <w:r>
        <w:rPr>
          <w:i/>
          <w:sz w:val="16"/>
        </w:rPr>
        <w:t xml:space="preserve">With </w:t>
      </w:r>
      <w:r>
        <w:rPr>
          <w:i/>
          <w:sz w:val="16"/>
        </w:rPr>
        <w:t xml:space="preserve">Stalin</w:t>
      </w:r>
      <w:r>
        <w:rPr>
          <w:sz w:val="16"/>
        </w:rPr>
        <w:t xml:space="preserve">, s. </w:t>
      </w:r>
      <w:r>
        <w:rPr>
          <w:sz w:val="16"/>
        </w:rPr>
        <w:t xml:space="preserve">139. </w:t>
      </w:r>
      <w:r>
        <w:rPr>
          <w:sz w:val="16"/>
        </w:rPr>
        <w:t xml:space="preserve">Kardelj </w:t>
      </w:r>
      <w:r>
        <w:rPr>
          <w:sz w:val="16"/>
        </w:rPr>
        <w:t xml:space="preserve">citován </w:t>
      </w:r>
      <w:r>
        <w:rPr>
          <w:sz w:val="16"/>
        </w:rPr>
        <w:t xml:space="preserve">v Clissold, </w:t>
      </w:r>
      <w:r>
        <w:rPr>
          <w:i/>
          <w:sz w:val="16"/>
        </w:rPr>
        <w:t xml:space="preserve">Documents</w:t>
      </w:r>
      <w:r>
        <w:rPr>
          <w:sz w:val="16"/>
        </w:rPr>
        <w:t xml:space="preserve">, </w:t>
      </w:r>
      <w:r>
        <w:rPr>
          <w:sz w:val="16"/>
        </w:rPr>
        <w:t xml:space="preserve">s. </w:t>
      </w:r>
      <w:r>
        <w:rPr>
          <w:spacing w:val="-4"/>
          <w:sz w:val="16"/>
        </w:rPr>
        <w:t xml:space="preserve">240.</w:t>
      </w:r>
    </w:p>
    <w:p>
      <w:pPr>
        <w:pStyle w:val="ListParagraph"/>
        <w:spacing w:after="0" w:line="191" w:lineRule="exact"/>
        <w:jc w:val="left"/>
        <w:rPr>
          <w:sz w:val="16"/>
        </w:rPr>
        <w:sectPr>
          <w:pgSz w:w="8840" w:h="13260"/>
          <w:pgMar w:top="940" w:right="1133" w:bottom="280" w:left="1133" w:header="746" w:footer="0"/>
        </w:sectPr>
      </w:pPr>
    </w:p>
    <w:p>
      <w:pPr>
        <w:pStyle w:val="ListParagraph"/>
        <w:numPr>
          <w:ilvl w:val="0"/>
          <w:numId w:val="5"/>
        </w:numPr>
        <w:tabs>
          <w:tab w:val="left" w:leader="none" w:pos="835"/>
        </w:tabs>
        <w:spacing w:before="180" w:after="0" w:line="240" w:lineRule="auto"/>
        <w:ind w:start="835" w:end="0" w:hanging="435"/>
        <w:jc w:val="left"/>
        <w:rPr>
          <w:sz w:val="16"/>
        </w:rPr>
      </w:pPr>
      <w:r>
        <w:rPr>
          <w:sz w:val="16"/>
        </w:rPr>
        <w:t xml:space="preserve">Ross </w:t>
      </w:r>
      <w:r>
        <w:rPr>
          <w:sz w:val="16"/>
        </w:rPr>
        <w:t xml:space="preserve">Johnson, </w:t>
      </w:r>
      <w:r>
        <w:rPr>
          <w:i/>
          <w:sz w:val="16"/>
        </w:rPr>
        <w:t xml:space="preserve">The </w:t>
      </w:r>
      <w:r>
        <w:rPr>
          <w:i/>
          <w:sz w:val="16"/>
        </w:rPr>
        <w:t xml:space="preserve">Transformation</w:t>
      </w:r>
      <w:r>
        <w:rPr>
          <w:sz w:val="16"/>
        </w:rPr>
        <w:t xml:space="preserve">, s. </w:t>
      </w:r>
      <w:r>
        <w:rPr>
          <w:spacing w:val="-4"/>
          <w:sz w:val="16"/>
        </w:rPr>
        <w:t xml:space="preserve">201.</w:t>
      </w:r>
    </w:p>
    <w:p>
      <w:pPr>
        <w:pStyle w:val="ListParagraph"/>
        <w:numPr>
          <w:ilvl w:val="0"/>
          <w:numId w:val="5"/>
        </w:numPr>
        <w:tabs>
          <w:tab w:val="left" w:leader="none" w:pos="834"/>
        </w:tabs>
        <w:spacing w:before="12" w:after="0" w:line="254" w:lineRule="auto"/>
        <w:ind w:start="113" w:end="54" w:firstLine="286"/>
        <w:jc w:val="left"/>
        <w:rPr>
          <w:sz w:val="16"/>
        </w:rPr>
      </w:pPr>
      <w:r>
        <w:rPr>
          <w:sz w:val="16"/>
        </w:rPr>
        <w:t xml:space="preserve">S. Clissold, </w:t>
      </w:r>
      <w:r>
        <w:rPr>
          <w:i/>
          <w:sz w:val="16"/>
        </w:rPr>
        <w:t xml:space="preserve">Djilas: The Progress of a Revolutionary </w:t>
      </w:r>
      <w:r>
        <w:rPr>
          <w:sz w:val="16"/>
        </w:rPr>
        <w:t xml:space="preserve">(Universe Books: New York, 1983), s. </w:t>
      </w:r>
      <w:r>
        <w:rPr>
          <w:sz w:val="16"/>
        </w:rPr>
        <w:t xml:space="preserve">223-5; Ross Johnson, </w:t>
      </w:r>
      <w:r>
        <w:rPr>
          <w:i/>
          <w:sz w:val="16"/>
        </w:rPr>
        <w:t xml:space="preserve">The Transformation</w:t>
      </w:r>
      <w:r>
        <w:rPr>
          <w:sz w:val="16"/>
        </w:rPr>
        <w:t xml:space="preserve">, s. 203.</w:t>
      </w:r>
    </w:p>
    <w:p>
      <w:pPr>
        <w:pStyle w:val="ListParagraph"/>
        <w:numPr>
          <w:ilvl w:val="0"/>
          <w:numId w:val="5"/>
        </w:numPr>
        <w:tabs>
          <w:tab w:val="left" w:leader="none" w:pos="833"/>
        </w:tabs>
        <w:spacing w:before="0" w:after="0" w:line="191" w:lineRule="exact"/>
        <w:ind w:start="833" w:end="0" w:hanging="435"/>
        <w:jc w:val="left"/>
        <w:rPr>
          <w:sz w:val="16"/>
        </w:rPr>
      </w:pPr>
      <w:r>
        <w:rPr>
          <w:sz w:val="16"/>
        </w:rPr>
        <w:t xml:space="preserve">Clissold, </w:t>
      </w:r>
      <w:r>
        <w:rPr>
          <w:i/>
          <w:sz w:val="16"/>
        </w:rPr>
        <w:t xml:space="preserve">Dokumenty</w:t>
      </w:r>
      <w:r>
        <w:rPr>
          <w:sz w:val="16"/>
        </w:rPr>
        <w:t xml:space="preserve">, s. </w:t>
      </w:r>
      <w:r>
        <w:rPr>
          <w:spacing w:val="-2"/>
          <w:sz w:val="16"/>
        </w:rPr>
        <w:t xml:space="preserve">245-6</w:t>
      </w:r>
      <w:r>
        <w:rPr>
          <w:sz w:val="16"/>
        </w:rPr>
        <w:t xml:space="preserve">.</w:t>
      </w:r>
    </w:p>
    <w:p>
      <w:pPr>
        <w:pStyle w:val="ListParagraph"/>
        <w:numPr>
          <w:ilvl w:val="0"/>
          <w:numId w:val="5"/>
        </w:numPr>
        <w:tabs>
          <w:tab w:val="left" w:leader="none" w:pos="833"/>
        </w:tabs>
        <w:spacing w:before="12" w:after="0" w:line="240" w:lineRule="auto"/>
        <w:ind w:start="833" w:end="0" w:hanging="435"/>
        <w:jc w:val="left"/>
        <w:rPr>
          <w:sz w:val="16"/>
        </w:rPr>
      </w:pPr>
      <w:r>
        <w:rPr>
          <w:sz w:val="16"/>
        </w:rPr>
        <w:t xml:space="preserve">Citováno </w:t>
      </w:r>
      <w:r>
        <w:rPr>
          <w:sz w:val="16"/>
        </w:rPr>
        <w:t xml:space="preserve">podle Ross Johnson, </w:t>
      </w:r>
      <w:r>
        <w:rPr>
          <w:i/>
          <w:sz w:val="16"/>
        </w:rPr>
        <w:t xml:space="preserve">The </w:t>
      </w:r>
      <w:r>
        <w:rPr>
          <w:i/>
          <w:sz w:val="16"/>
        </w:rPr>
        <w:t xml:space="preserve">Transformation</w:t>
      </w:r>
      <w:r>
        <w:rPr>
          <w:sz w:val="16"/>
        </w:rPr>
        <w:t xml:space="preserve">, s. 204. </w:t>
      </w:r>
      <w:r>
        <w:rPr>
          <w:sz w:val="16"/>
        </w:rPr>
        <w:t xml:space="preserve">Titův výbuch viz Djilas, </w:t>
      </w:r>
      <w:r>
        <w:rPr>
          <w:i/>
          <w:sz w:val="16"/>
        </w:rPr>
        <w:t xml:space="preserve">Tito</w:t>
      </w:r>
      <w:r>
        <w:rPr>
          <w:spacing w:val="-5"/>
          <w:sz w:val="16"/>
        </w:rPr>
        <w:t xml:space="preserve">, str.</w:t>
      </w:r>
    </w:p>
    <w:p>
      <w:pPr>
        <w:spacing w:before="9"/>
        <w:ind w:start="114" w:end="0" w:firstLine="0"/>
        <w:jc w:val="left"/>
        <w:rPr>
          <w:sz w:val="16"/>
        </w:rPr>
      </w:pPr>
      <w:r>
        <w:rPr>
          <w:spacing w:val="-4"/>
          <w:sz w:val="16"/>
        </w:rPr>
        <w:t xml:space="preserve">108.</w:t>
      </w:r>
    </w:p>
    <w:p>
      <w:pPr>
        <w:pStyle w:val="ListParagraph"/>
        <w:numPr>
          <w:ilvl w:val="0"/>
          <w:numId w:val="5"/>
        </w:numPr>
        <w:tabs>
          <w:tab w:val="left" w:leader="none" w:pos="834"/>
        </w:tabs>
        <w:spacing w:before="12" w:after="0" w:line="240" w:lineRule="auto"/>
        <w:ind w:start="834" w:end="0" w:hanging="434"/>
        <w:jc w:val="left"/>
        <w:rPr>
          <w:sz w:val="16"/>
        </w:rPr>
      </w:pPr>
      <w:r>
        <w:rPr>
          <w:sz w:val="16"/>
        </w:rPr>
        <w:t xml:space="preserve">Ross </w:t>
      </w:r>
      <w:r>
        <w:rPr>
          <w:sz w:val="16"/>
        </w:rPr>
        <w:t xml:space="preserve">Johnson, </w:t>
      </w:r>
      <w:r>
        <w:rPr>
          <w:i/>
          <w:sz w:val="16"/>
        </w:rPr>
        <w:t xml:space="preserve">The </w:t>
      </w:r>
      <w:r>
        <w:rPr>
          <w:i/>
          <w:sz w:val="16"/>
        </w:rPr>
        <w:t xml:space="preserve">Transformation</w:t>
      </w:r>
      <w:r>
        <w:rPr>
          <w:sz w:val="16"/>
        </w:rPr>
        <w:t xml:space="preserve">, s. </w:t>
      </w:r>
      <w:r>
        <w:rPr>
          <w:spacing w:val="-2"/>
          <w:sz w:val="16"/>
        </w:rPr>
        <w:t xml:space="preserve">206-7</w:t>
      </w:r>
      <w:r>
        <w:rPr>
          <w:i/>
          <w:sz w:val="16"/>
        </w:rPr>
        <w:t xml:space="preserve">.</w:t>
      </w:r>
    </w:p>
    <w:p>
      <w:pPr>
        <w:pStyle w:val="ListParagraph"/>
        <w:numPr>
          <w:ilvl w:val="0"/>
          <w:numId w:val="5"/>
        </w:numPr>
        <w:tabs>
          <w:tab w:val="left" w:leader="none" w:pos="834"/>
        </w:tabs>
        <w:spacing w:before="10" w:after="0" w:line="240" w:lineRule="auto"/>
        <w:ind w:start="834" w:end="0" w:hanging="435"/>
        <w:jc w:val="left"/>
        <w:rPr>
          <w:sz w:val="16"/>
        </w:rPr>
      </w:pPr>
      <w:r>
        <w:rPr>
          <w:sz w:val="16"/>
        </w:rPr>
        <w:t xml:space="preserve">Clissold, </w:t>
      </w:r>
      <w:r>
        <w:rPr>
          <w:i/>
          <w:sz w:val="16"/>
        </w:rPr>
        <w:t xml:space="preserve">Djilas</w:t>
      </w:r>
      <w:r>
        <w:rPr>
          <w:sz w:val="16"/>
        </w:rPr>
        <w:t xml:space="preserve">, s. </w:t>
      </w:r>
      <w:r>
        <w:rPr>
          <w:sz w:val="16"/>
        </w:rPr>
        <w:t xml:space="preserve">226; </w:t>
      </w:r>
      <w:r>
        <w:rPr>
          <w:sz w:val="16"/>
        </w:rPr>
        <w:t xml:space="preserve">Djilas, </w:t>
      </w:r>
      <w:r>
        <w:rPr>
          <w:i/>
          <w:sz w:val="16"/>
        </w:rPr>
        <w:t xml:space="preserve">Tito</w:t>
      </w:r>
      <w:r>
        <w:rPr>
          <w:sz w:val="16"/>
        </w:rPr>
        <w:t xml:space="preserve">, s. </w:t>
      </w:r>
      <w:r>
        <w:rPr>
          <w:spacing w:val="-4"/>
          <w:sz w:val="16"/>
        </w:rPr>
        <w:t xml:space="preserve">108.</w:t>
      </w:r>
    </w:p>
    <w:p>
      <w:pPr>
        <w:pStyle w:val="ListParagraph"/>
        <w:numPr>
          <w:ilvl w:val="0"/>
          <w:numId w:val="5"/>
        </w:numPr>
        <w:tabs>
          <w:tab w:val="left" w:leader="none" w:pos="834"/>
        </w:tabs>
        <w:spacing w:before="12" w:after="0" w:line="240" w:lineRule="auto"/>
        <w:ind w:start="834" w:end="0" w:hanging="434"/>
        <w:jc w:val="left"/>
        <w:rPr>
          <w:sz w:val="16"/>
        </w:rPr>
      </w:pPr>
      <w:r>
        <w:rPr>
          <w:sz w:val="16"/>
        </w:rPr>
        <w:t xml:space="preserve">Djilas, </w:t>
      </w:r>
      <w:r>
        <w:rPr>
          <w:i/>
          <w:sz w:val="16"/>
        </w:rPr>
        <w:t xml:space="preserve">Tito</w:t>
      </w:r>
      <w:r>
        <w:rPr>
          <w:sz w:val="16"/>
        </w:rPr>
        <w:t xml:space="preserve">, s. </w:t>
      </w:r>
      <w:r>
        <w:rPr>
          <w:sz w:val="16"/>
        </w:rPr>
        <w:t xml:space="preserve">49, </w:t>
      </w:r>
      <w:r>
        <w:rPr>
          <w:sz w:val="16"/>
        </w:rPr>
        <w:t xml:space="preserve">108, </w:t>
      </w:r>
      <w:r>
        <w:rPr>
          <w:sz w:val="16"/>
        </w:rPr>
        <w:t xml:space="preserve">155, </w:t>
      </w:r>
      <w:r>
        <w:rPr>
          <w:sz w:val="16"/>
        </w:rPr>
        <w:t xml:space="preserve">170. </w:t>
      </w:r>
      <w:r>
        <w:rPr>
          <w:sz w:val="16"/>
        </w:rPr>
        <w:t xml:space="preserve">Titovo </w:t>
      </w:r>
      <w:r>
        <w:rPr>
          <w:sz w:val="16"/>
        </w:rPr>
        <w:t xml:space="preserve">potvrzení </w:t>
      </w:r>
      <w:r>
        <w:rPr>
          <w:sz w:val="16"/>
        </w:rPr>
        <w:t xml:space="preserve">viz </w:t>
      </w:r>
      <w:r>
        <w:rPr>
          <w:sz w:val="16"/>
        </w:rPr>
        <w:t xml:space="preserve">Dedijer, </w:t>
      </w:r>
      <w:r>
        <w:rPr>
          <w:i/>
          <w:sz w:val="16"/>
        </w:rPr>
        <w:t xml:space="preserve">Novi </w:t>
      </w:r>
      <w:r>
        <w:rPr>
          <w:i/>
          <w:sz w:val="16"/>
        </w:rPr>
        <w:t xml:space="preserve">prilozi</w:t>
      </w:r>
      <w:r>
        <w:rPr>
          <w:spacing w:val="-4"/>
          <w:sz w:val="16"/>
        </w:rPr>
        <w:t xml:space="preserve">, III,</w:t>
      </w:r>
    </w:p>
    <w:p>
      <w:pPr>
        <w:spacing w:before="12"/>
        <w:ind w:start="115" w:end="0" w:firstLine="0"/>
        <w:jc w:val="left"/>
        <w:rPr>
          <w:sz w:val="16"/>
        </w:rPr>
      </w:pPr>
      <w:r>
        <w:rPr>
          <w:sz w:val="16"/>
        </w:rPr>
        <w:t xml:space="preserve">p. </w:t>
      </w:r>
      <w:r>
        <w:rPr>
          <w:spacing w:val="-4"/>
          <w:sz w:val="16"/>
        </w:rPr>
        <w:t xml:space="preserve">532.</w:t>
      </w:r>
    </w:p>
    <w:p>
      <w:pPr>
        <w:pStyle w:val="ListParagraph"/>
        <w:numPr>
          <w:ilvl w:val="0"/>
          <w:numId w:val="5"/>
        </w:numPr>
        <w:tabs>
          <w:tab w:val="left" w:leader="none" w:pos="835"/>
        </w:tabs>
        <w:spacing w:before="9" w:after="0" w:line="254" w:lineRule="auto"/>
        <w:ind w:start="116" w:end="48" w:firstLine="284"/>
        <w:jc w:val="left"/>
        <w:rPr>
          <w:sz w:val="16"/>
        </w:rPr>
      </w:pPr>
      <w:r>
        <w:rPr>
          <w:sz w:val="16"/>
        </w:rPr>
        <w:t xml:space="preserve">A. Rothberg (ed.), </w:t>
      </w:r>
      <w:r>
        <w:rPr>
          <w:i/>
          <w:sz w:val="16"/>
        </w:rPr>
        <w:t xml:space="preserve">Anatomy of a Moral: The Political Essays of Milovan Djilas </w:t>
      </w:r>
      <w:r>
        <w:rPr>
          <w:sz w:val="16"/>
        </w:rPr>
        <w:t xml:space="preserve">(Thames &amp; </w:t>
      </w:r>
      <w:r>
        <w:rPr>
          <w:sz w:val="16"/>
        </w:rPr>
        <w:t xml:space="preserve">Hudson: London, 1959), s. 39-40, 62-3, 106, 124-42.</w:t>
      </w:r>
    </w:p>
    <w:p>
      <w:pPr>
        <w:pStyle w:val="ListParagraph"/>
        <w:numPr>
          <w:ilvl w:val="0"/>
          <w:numId w:val="5"/>
        </w:numPr>
        <w:tabs>
          <w:tab w:val="left" w:leader="none" w:pos="836"/>
        </w:tabs>
        <w:spacing w:before="0" w:after="0" w:line="191" w:lineRule="exact"/>
        <w:ind w:start="836" w:end="0" w:hanging="435"/>
        <w:jc w:val="left"/>
        <w:rPr>
          <w:sz w:val="16"/>
        </w:rPr>
      </w:pPr>
      <w:r>
        <w:rPr>
          <w:sz w:val="16"/>
        </w:rPr>
        <w:t xml:space="preserve">Djilas, </w:t>
      </w:r>
      <w:r>
        <w:rPr>
          <w:i/>
          <w:sz w:val="16"/>
        </w:rPr>
        <w:t xml:space="preserve">Tito</w:t>
      </w:r>
      <w:r>
        <w:rPr>
          <w:sz w:val="16"/>
        </w:rPr>
        <w:t xml:space="preserve">, s. </w:t>
      </w:r>
      <w:r>
        <w:rPr>
          <w:sz w:val="16"/>
        </w:rPr>
        <w:t xml:space="preserve">158, </w:t>
      </w:r>
      <w:r>
        <w:rPr>
          <w:sz w:val="16"/>
        </w:rPr>
        <w:t xml:space="preserve">160, </w:t>
      </w:r>
      <w:r>
        <w:rPr>
          <w:sz w:val="16"/>
        </w:rPr>
        <w:t xml:space="preserve">162; </w:t>
      </w:r>
      <w:r>
        <w:rPr>
          <w:sz w:val="16"/>
        </w:rPr>
        <w:t xml:space="preserve">Djilas, </w:t>
      </w:r>
      <w:r>
        <w:rPr>
          <w:i/>
          <w:sz w:val="16"/>
        </w:rPr>
        <w:t xml:space="preserve">Rise </w:t>
      </w:r>
      <w:r>
        <w:rPr>
          <w:i/>
          <w:sz w:val="16"/>
        </w:rPr>
        <w:t xml:space="preserve">and </w:t>
      </w:r>
      <w:r>
        <w:rPr>
          <w:i/>
          <w:sz w:val="16"/>
        </w:rPr>
        <w:t xml:space="preserve">Fall</w:t>
      </w:r>
      <w:r>
        <w:rPr>
          <w:sz w:val="16"/>
        </w:rPr>
        <w:t xml:space="preserve">, s. </w:t>
      </w:r>
      <w:r>
        <w:rPr>
          <w:spacing w:val="-4"/>
          <w:sz w:val="16"/>
        </w:rPr>
        <w:t xml:space="preserve">355.</w:t>
      </w:r>
    </w:p>
    <w:p>
      <w:pPr>
        <w:pStyle w:val="ListParagraph"/>
        <w:numPr>
          <w:ilvl w:val="0"/>
          <w:numId w:val="5"/>
        </w:numPr>
        <w:tabs>
          <w:tab w:val="left" w:leader="none" w:pos="836"/>
        </w:tabs>
        <w:spacing w:before="12" w:after="0" w:line="240" w:lineRule="auto"/>
        <w:ind w:start="836" w:end="0" w:hanging="434"/>
        <w:jc w:val="left"/>
        <w:rPr>
          <w:sz w:val="16"/>
        </w:rPr>
      </w:pPr>
      <w:r>
        <w:rPr>
          <w:i/>
          <w:sz w:val="16"/>
        </w:rPr>
        <w:t xml:space="preserve">Keesings </w:t>
      </w:r>
      <w:r>
        <w:rPr>
          <w:i/>
          <w:sz w:val="16"/>
        </w:rPr>
        <w:t xml:space="preserve">Contemporary </w:t>
      </w:r>
      <w:r>
        <w:rPr>
          <w:i/>
          <w:sz w:val="16"/>
        </w:rPr>
        <w:t xml:space="preserve">Archives</w:t>
      </w:r>
      <w:r>
        <w:rPr>
          <w:sz w:val="16"/>
        </w:rPr>
        <w:t xml:space="preserve">, </w:t>
      </w:r>
      <w:r>
        <w:rPr>
          <w:sz w:val="16"/>
        </w:rPr>
        <w:t xml:space="preserve">s. </w:t>
      </w:r>
      <w:r>
        <w:rPr>
          <w:sz w:val="16"/>
        </w:rPr>
        <w:t xml:space="preserve">13 409, s </w:t>
      </w:r>
      <w:r>
        <w:rPr>
          <w:sz w:val="16"/>
        </w:rPr>
        <w:t xml:space="preserve">odkazem na </w:t>
      </w:r>
      <w:r>
        <w:rPr>
          <w:i/>
          <w:sz w:val="16"/>
        </w:rPr>
        <w:t xml:space="preserve">The </w:t>
      </w:r>
      <w:r>
        <w:rPr>
          <w:i/>
          <w:spacing w:val="-2"/>
          <w:sz w:val="16"/>
        </w:rPr>
        <w:t xml:space="preserve">Times</w:t>
      </w:r>
      <w:r>
        <w:rPr>
          <w:spacing w:val="-2"/>
          <w:sz w:val="16"/>
        </w:rPr>
        <w:t xml:space="preserve">.</w:t>
      </w:r>
    </w:p>
    <w:p>
      <w:pPr>
        <w:pStyle w:val="ListParagraph"/>
        <w:numPr>
          <w:ilvl w:val="0"/>
          <w:numId w:val="5"/>
        </w:numPr>
        <w:tabs>
          <w:tab w:val="left" w:leader="none" w:pos="836"/>
        </w:tabs>
        <w:spacing w:before="12" w:after="0" w:line="240" w:lineRule="auto"/>
        <w:ind w:start="836" w:end="0" w:hanging="435"/>
        <w:jc w:val="left"/>
        <w:rPr>
          <w:sz w:val="16"/>
        </w:rPr>
      </w:pPr>
      <w:r>
        <w:rPr>
          <w:sz w:val="16"/>
        </w:rPr>
        <w:t xml:space="preserve">Djilas, </w:t>
      </w:r>
      <w:r>
        <w:rPr>
          <w:i/>
          <w:sz w:val="16"/>
        </w:rPr>
        <w:t xml:space="preserve">Parts</w:t>
      </w:r>
      <w:r>
        <w:rPr>
          <w:sz w:val="16"/>
        </w:rPr>
        <w:t xml:space="preserve">, s. </w:t>
      </w:r>
      <w:r>
        <w:rPr>
          <w:spacing w:val="-2"/>
          <w:sz w:val="16"/>
        </w:rPr>
        <w:t xml:space="preserve">225-6</w:t>
      </w:r>
      <w:r>
        <w:rPr>
          <w:sz w:val="16"/>
        </w:rPr>
        <w:t xml:space="preserve">.</w:t>
      </w:r>
    </w:p>
    <w:p>
      <w:pPr>
        <w:pStyle w:val="ListParagraph"/>
        <w:numPr>
          <w:ilvl w:val="0"/>
          <w:numId w:val="5"/>
        </w:numPr>
        <w:tabs>
          <w:tab w:val="left" w:leader="none" w:pos="836"/>
        </w:tabs>
        <w:spacing w:before="10" w:after="0" w:line="240" w:lineRule="auto"/>
        <w:ind w:start="836" w:end="0" w:hanging="435"/>
        <w:jc w:val="left"/>
        <w:rPr>
          <w:sz w:val="16"/>
        </w:rPr>
      </w:pPr>
      <w:r>
        <w:rPr>
          <w:sz w:val="16"/>
        </w:rPr>
        <w:t xml:space="preserve">Tamtéž</w:t>
      </w:r>
      <w:r>
        <w:rPr>
          <w:sz w:val="16"/>
        </w:rPr>
        <w:t xml:space="preserve">, s. </w:t>
      </w:r>
      <w:r>
        <w:rPr>
          <w:spacing w:val="-2"/>
          <w:sz w:val="16"/>
        </w:rPr>
        <w:t xml:space="preserve">228-35</w:t>
      </w:r>
      <w:r>
        <w:rPr>
          <w:sz w:val="16"/>
        </w:rPr>
        <w:t xml:space="preserve">.</w:t>
      </w:r>
    </w:p>
    <w:p>
      <w:pPr>
        <w:pStyle w:val="ListParagraph"/>
        <w:numPr>
          <w:ilvl w:val="0"/>
          <w:numId w:val="5"/>
        </w:numPr>
        <w:tabs>
          <w:tab w:val="left" w:leader="none" w:pos="836"/>
        </w:tabs>
        <w:spacing w:before="12" w:after="0" w:line="240" w:lineRule="auto"/>
        <w:ind w:start="836" w:end="0" w:hanging="435"/>
        <w:jc w:val="left"/>
        <w:rPr>
          <w:sz w:val="16"/>
        </w:rPr>
      </w:pPr>
      <w:r>
        <w:rPr>
          <w:sz w:val="16"/>
        </w:rPr>
        <w:t xml:space="preserve">Ross </w:t>
      </w:r>
      <w:r>
        <w:rPr>
          <w:sz w:val="16"/>
        </w:rPr>
        <w:t xml:space="preserve">Johnson, </w:t>
      </w:r>
      <w:r>
        <w:rPr>
          <w:i/>
          <w:sz w:val="16"/>
        </w:rPr>
        <w:t xml:space="preserve">The </w:t>
      </w:r>
      <w:r>
        <w:rPr>
          <w:i/>
          <w:sz w:val="16"/>
        </w:rPr>
        <w:t xml:space="preserve">Transformation</w:t>
      </w:r>
      <w:r>
        <w:rPr>
          <w:sz w:val="16"/>
        </w:rPr>
        <w:t xml:space="preserve">, s. </w:t>
      </w:r>
      <w:r>
        <w:rPr>
          <w:spacing w:val="-4"/>
          <w:sz w:val="16"/>
        </w:rPr>
        <w:t xml:space="preserve">169.</w:t>
      </w:r>
    </w:p>
    <w:p>
      <w:pPr>
        <w:pStyle w:val="ListParagraph"/>
        <w:numPr>
          <w:ilvl w:val="0"/>
          <w:numId w:val="5"/>
        </w:numPr>
        <w:tabs>
          <w:tab w:val="left" w:leader="none" w:pos="836"/>
        </w:tabs>
        <w:spacing w:before="9" w:after="0" w:line="240" w:lineRule="auto"/>
        <w:ind w:start="836" w:end="0" w:hanging="434"/>
        <w:jc w:val="left"/>
        <w:rPr>
          <w:sz w:val="16"/>
        </w:rPr>
      </w:pPr>
      <w:r>
        <w:rPr>
          <w:sz w:val="16"/>
        </w:rPr>
        <w:t xml:space="preserve">Djilas, </w:t>
      </w:r>
      <w:r>
        <w:rPr>
          <w:i/>
          <w:sz w:val="16"/>
        </w:rPr>
        <w:t xml:space="preserve">Tito</w:t>
      </w:r>
      <w:r>
        <w:rPr>
          <w:sz w:val="16"/>
        </w:rPr>
        <w:t xml:space="preserve">, s. </w:t>
      </w:r>
      <w:r>
        <w:rPr>
          <w:spacing w:val="-4"/>
          <w:sz w:val="16"/>
        </w:rPr>
        <w:t xml:space="preserve">143.</w:t>
      </w:r>
    </w:p>
    <w:p>
      <w:pPr>
        <w:pStyle w:val="BodyText"/>
        <w:spacing w:before="177"/>
        <w:ind w:start="2807"/>
        <w:rPr>
          <w:b/>
        </w:rPr>
      </w:pPr>
      <w:r>
        <w:rPr>
          <w:b/>
        </w:rPr>
        <w:t xml:space="preserve">Kapitola </w:t>
      </w:r>
      <w:r>
        <w:rPr>
          <w:b/>
          <w:spacing w:val="-4"/>
        </w:rPr>
        <w:t xml:space="preserve">pátá</w:t>
      </w:r>
    </w:p>
    <w:p>
      <w:pPr>
        <w:pStyle w:val="ListParagraph"/>
        <w:numPr>
          <w:ilvl w:val="0"/>
          <w:numId w:val="6"/>
        </w:numPr>
        <w:tabs>
          <w:tab w:val="left" w:leader="none" w:pos="833"/>
        </w:tabs>
        <w:spacing w:before="99" w:after="0" w:line="252" w:lineRule="auto"/>
        <w:ind w:start="114" w:end="46" w:firstLine="286"/>
        <w:jc w:val="both"/>
        <w:rPr>
          <w:sz w:val="16"/>
        </w:rPr>
      </w:pPr>
      <w:r>
        <w:rPr>
          <w:sz w:val="16"/>
        </w:rPr>
        <w:t xml:space="preserve">S. Rajak, "Yugoslav-Soviet Relations, 1953-57: Normalisiation, Comradeship, </w:t>
      </w:r>
      <w:r>
        <w:rPr>
          <w:sz w:val="16"/>
        </w:rPr>
        <w:t xml:space="preserve">Confrontation</w:t>
      </w:r>
      <w:r>
        <w:rPr>
          <w:sz w:val="16"/>
        </w:rPr>
        <w:t xml:space="preserve">"</w:t>
      </w:r>
      <w:r>
        <w:rPr>
          <w:sz w:val="16"/>
        </w:rPr>
        <w:t xml:space="preserve">, </w:t>
      </w:r>
      <w:r>
        <w:rPr>
          <w:sz w:val="16"/>
        </w:rPr>
        <w:t xml:space="preserve">London </w:t>
      </w:r>
      <w:r>
        <w:rPr>
          <w:sz w:val="16"/>
        </w:rPr>
        <w:t xml:space="preserve">School </w:t>
      </w:r>
      <w:r>
        <w:rPr>
          <w:sz w:val="16"/>
        </w:rPr>
        <w:t xml:space="preserve">of </w:t>
      </w:r>
      <w:r>
        <w:rPr>
          <w:sz w:val="16"/>
        </w:rPr>
        <w:t xml:space="preserve">Economics and </w:t>
      </w:r>
      <w:r>
        <w:rPr>
          <w:sz w:val="16"/>
        </w:rPr>
        <w:t xml:space="preserve">Political </w:t>
      </w:r>
      <w:r>
        <w:rPr>
          <w:sz w:val="16"/>
        </w:rPr>
        <w:t xml:space="preserve">Science PhD (2004), </w:t>
      </w:r>
      <w:r>
        <w:rPr>
          <w:sz w:val="16"/>
        </w:rPr>
        <w:t xml:space="preserve">s. </w:t>
      </w:r>
      <w:r>
        <w:rPr>
          <w:sz w:val="16"/>
        </w:rPr>
        <w:t xml:space="preserve">35, </w:t>
      </w:r>
      <w:r>
        <w:rPr>
          <w:sz w:val="16"/>
        </w:rPr>
        <w:t xml:space="preserve">40; </w:t>
      </w:r>
      <w:r>
        <w:rPr>
          <w:sz w:val="16"/>
        </w:rPr>
        <w:t xml:space="preserve">Edemskii, </w:t>
      </w:r>
      <w:r>
        <w:rPr>
          <w:i/>
          <w:sz w:val="16"/>
        </w:rPr>
        <w:t xml:space="preserve">Ot konflikta</w:t>
      </w:r>
      <w:r>
        <w:rPr>
          <w:sz w:val="16"/>
        </w:rPr>
        <w:t xml:space="preserve">, s. 56, 60-1.</w:t>
      </w:r>
    </w:p>
    <w:p>
      <w:pPr>
        <w:pStyle w:val="ListParagraph"/>
        <w:numPr>
          <w:ilvl w:val="0"/>
          <w:numId w:val="6"/>
        </w:numPr>
        <w:tabs>
          <w:tab w:val="left" w:leader="none" w:pos="833"/>
        </w:tabs>
        <w:spacing w:before="4" w:after="0" w:line="240" w:lineRule="auto"/>
        <w:ind w:start="833" w:end="0" w:hanging="433"/>
        <w:jc w:val="both"/>
        <w:rPr>
          <w:sz w:val="16"/>
        </w:rPr>
      </w:pPr>
      <w:r>
        <w:rPr>
          <w:sz w:val="16"/>
        </w:rPr>
        <w:t xml:space="preserve">Edemskij, </w:t>
      </w:r>
      <w:r>
        <w:rPr>
          <w:i/>
          <w:sz w:val="16"/>
        </w:rPr>
        <w:t xml:space="preserve">Ot </w:t>
      </w:r>
      <w:r>
        <w:rPr>
          <w:i/>
          <w:sz w:val="16"/>
        </w:rPr>
        <w:t xml:space="preserve">konflikta</w:t>
      </w:r>
      <w:r>
        <w:rPr>
          <w:sz w:val="16"/>
        </w:rPr>
        <w:t xml:space="preserve">, s. </w:t>
      </w:r>
      <w:r>
        <w:rPr>
          <w:sz w:val="16"/>
        </w:rPr>
        <w:t xml:space="preserve">69, </w:t>
      </w:r>
      <w:r>
        <w:rPr>
          <w:sz w:val="16"/>
        </w:rPr>
        <w:t xml:space="preserve">83, </w:t>
      </w:r>
      <w:r>
        <w:rPr>
          <w:spacing w:val="-2"/>
          <w:sz w:val="16"/>
        </w:rPr>
        <w:t xml:space="preserve">88-9.</w:t>
      </w:r>
    </w:p>
    <w:p>
      <w:pPr>
        <w:pStyle w:val="ListParagraph"/>
        <w:numPr>
          <w:ilvl w:val="0"/>
          <w:numId w:val="6"/>
        </w:numPr>
        <w:tabs>
          <w:tab w:val="left" w:leader="none" w:pos="833"/>
        </w:tabs>
        <w:spacing w:before="12" w:after="0" w:line="240" w:lineRule="auto"/>
        <w:ind w:start="833" w:end="0" w:hanging="433"/>
        <w:jc w:val="both"/>
        <w:rPr>
          <w:sz w:val="16"/>
        </w:rPr>
      </w:pPr>
      <w:r>
        <w:rPr>
          <w:sz w:val="16"/>
        </w:rPr>
        <w:t xml:space="preserve">Tamtéž</w:t>
      </w:r>
      <w:r>
        <w:rPr>
          <w:sz w:val="16"/>
        </w:rPr>
        <w:t xml:space="preserve">, s. </w:t>
      </w:r>
      <w:r>
        <w:rPr>
          <w:sz w:val="16"/>
        </w:rPr>
        <w:t xml:space="preserve">96-97; </w:t>
      </w:r>
      <w:r>
        <w:rPr>
          <w:sz w:val="16"/>
        </w:rPr>
        <w:t xml:space="preserve">Rajak, </w:t>
      </w:r>
      <w:r>
        <w:rPr>
          <w:sz w:val="16"/>
        </w:rPr>
        <w:t xml:space="preserve">"Yugoslav-Soviet"</w:t>
      </w:r>
      <w:r>
        <w:rPr>
          <w:sz w:val="16"/>
        </w:rPr>
        <w:t xml:space="preserve">, s. </w:t>
      </w:r>
      <w:r>
        <w:rPr>
          <w:spacing w:val="-5"/>
          <w:sz w:val="16"/>
        </w:rPr>
        <w:t xml:space="preserve">54.</w:t>
      </w:r>
    </w:p>
    <w:p>
      <w:pPr>
        <w:pStyle w:val="ListParagraph"/>
        <w:numPr>
          <w:ilvl w:val="0"/>
          <w:numId w:val="6"/>
        </w:numPr>
        <w:tabs>
          <w:tab w:val="left" w:leader="none" w:pos="833"/>
        </w:tabs>
        <w:spacing w:before="9" w:after="0" w:line="254" w:lineRule="auto"/>
        <w:ind w:start="114" w:end="53" w:firstLine="286"/>
        <w:jc w:val="both"/>
        <w:rPr>
          <w:sz w:val="16"/>
        </w:rPr>
      </w:pPr>
      <w:r>
        <w:rPr>
          <w:sz w:val="16"/>
        </w:rPr>
        <w:t xml:space="preserve">Edemskii, </w:t>
      </w:r>
      <w:r>
        <w:rPr>
          <w:i/>
          <w:sz w:val="16"/>
        </w:rPr>
        <w:t xml:space="preserve">Ot konflikta</w:t>
      </w:r>
      <w:r>
        <w:rPr>
          <w:sz w:val="16"/>
        </w:rPr>
        <w:t xml:space="preserve">, s. 107-11. Edemskij nenašel žádné důkazy, které by potvrzovaly zvěsti o tom</w:t>
      </w:r>
      <w:r>
        <w:rPr>
          <w:sz w:val="16"/>
        </w:rPr>
        <w:t xml:space="preserve">, že Tempo navštívil Moskvu bezprostředně po plenárním zasedání. Kratší shrnutí viz Rajak, </w:t>
      </w:r>
      <w:r>
        <w:rPr>
          <w:sz w:val="16"/>
        </w:rPr>
        <w:t xml:space="preserve">"Jugoslávie-Sovět", s. 50.</w:t>
      </w:r>
    </w:p>
    <w:p>
      <w:pPr>
        <w:pStyle w:val="ListParagraph"/>
        <w:numPr>
          <w:ilvl w:val="0"/>
          <w:numId w:val="6"/>
        </w:numPr>
        <w:tabs>
          <w:tab w:val="left" w:leader="none" w:pos="832"/>
        </w:tabs>
        <w:spacing w:before="0" w:after="0" w:line="191" w:lineRule="exact"/>
        <w:ind w:start="832" w:end="0" w:hanging="433"/>
        <w:jc w:val="both"/>
        <w:rPr>
          <w:sz w:val="16"/>
        </w:rPr>
      </w:pPr>
      <w:r>
        <w:rPr>
          <w:sz w:val="16"/>
        </w:rPr>
        <w:t xml:space="preserve">Edemskij, </w:t>
      </w:r>
      <w:r>
        <w:rPr>
          <w:i/>
          <w:sz w:val="16"/>
        </w:rPr>
        <w:t xml:space="preserve">Ot </w:t>
      </w:r>
      <w:r>
        <w:rPr>
          <w:i/>
          <w:sz w:val="16"/>
        </w:rPr>
        <w:t xml:space="preserve">konflikta</w:t>
      </w:r>
      <w:r>
        <w:rPr>
          <w:sz w:val="16"/>
        </w:rPr>
        <w:t xml:space="preserve">, s. </w:t>
      </w:r>
      <w:r>
        <w:rPr>
          <w:sz w:val="16"/>
        </w:rPr>
        <w:t xml:space="preserve">122, </w:t>
      </w:r>
      <w:r>
        <w:rPr>
          <w:sz w:val="16"/>
        </w:rPr>
        <w:t xml:space="preserve">159. </w:t>
      </w:r>
      <w:r>
        <w:rPr>
          <w:sz w:val="16"/>
        </w:rPr>
        <w:t xml:space="preserve">O Bevanovi </w:t>
      </w:r>
      <w:r>
        <w:rPr>
          <w:sz w:val="16"/>
        </w:rPr>
        <w:t xml:space="preserve">viz </w:t>
      </w:r>
      <w:r>
        <w:rPr>
          <w:sz w:val="16"/>
        </w:rPr>
        <w:t xml:space="preserve">Rajak, </w:t>
      </w:r>
      <w:r>
        <w:rPr>
          <w:sz w:val="16"/>
        </w:rPr>
        <w:t xml:space="preserve">"Jugoslávie-Sovětsko"</w:t>
      </w:r>
      <w:r>
        <w:rPr>
          <w:sz w:val="16"/>
        </w:rPr>
        <w:t xml:space="preserve">, s. </w:t>
      </w:r>
      <w:r>
        <w:rPr>
          <w:spacing w:val="-5"/>
          <w:sz w:val="16"/>
        </w:rPr>
        <w:t xml:space="preserve">57.</w:t>
      </w:r>
    </w:p>
    <w:p>
      <w:pPr>
        <w:pStyle w:val="ListParagraph"/>
        <w:numPr>
          <w:ilvl w:val="0"/>
          <w:numId w:val="6"/>
        </w:numPr>
        <w:tabs>
          <w:tab w:val="left" w:leader="none" w:pos="832"/>
        </w:tabs>
        <w:spacing w:before="12" w:after="0" w:line="240" w:lineRule="auto"/>
        <w:ind w:start="832" w:end="0" w:hanging="433"/>
        <w:jc w:val="both"/>
        <w:rPr>
          <w:sz w:val="16"/>
        </w:rPr>
      </w:pPr>
      <w:r>
        <w:rPr>
          <w:sz w:val="16"/>
        </w:rPr>
        <w:t xml:space="preserve">Rajak, </w:t>
      </w:r>
      <w:r>
        <w:rPr>
          <w:sz w:val="16"/>
        </w:rPr>
        <w:t xml:space="preserve">"Jugoslávie-Sovětsko"</w:t>
      </w:r>
      <w:r>
        <w:rPr>
          <w:sz w:val="16"/>
        </w:rPr>
        <w:t xml:space="preserve">, s. </w:t>
      </w:r>
      <w:r>
        <w:rPr>
          <w:spacing w:val="-5"/>
          <w:sz w:val="16"/>
        </w:rPr>
        <w:t xml:space="preserve">69.</w:t>
      </w:r>
    </w:p>
    <w:p>
      <w:pPr>
        <w:pStyle w:val="ListParagraph"/>
        <w:numPr>
          <w:ilvl w:val="0"/>
          <w:numId w:val="6"/>
        </w:numPr>
        <w:tabs>
          <w:tab w:val="left" w:leader="none" w:pos="832"/>
        </w:tabs>
        <w:spacing w:before="10" w:after="0" w:line="240" w:lineRule="auto"/>
        <w:ind w:start="832" w:end="0" w:hanging="433"/>
        <w:jc w:val="both"/>
        <w:rPr>
          <w:sz w:val="16"/>
        </w:rPr>
      </w:pPr>
      <w:r>
        <w:rPr>
          <w:sz w:val="16"/>
        </w:rPr>
        <w:t xml:space="preserve">Edemskii, </w:t>
      </w:r>
      <w:r>
        <w:rPr>
          <w:i/>
          <w:sz w:val="16"/>
        </w:rPr>
        <w:t xml:space="preserve">Ot </w:t>
      </w:r>
      <w:r>
        <w:rPr>
          <w:i/>
          <w:sz w:val="16"/>
        </w:rPr>
        <w:t xml:space="preserve">konflikta</w:t>
      </w:r>
      <w:r>
        <w:rPr>
          <w:sz w:val="16"/>
        </w:rPr>
        <w:t xml:space="preserve">, s. </w:t>
      </w:r>
      <w:r>
        <w:rPr>
          <w:sz w:val="16"/>
        </w:rPr>
        <w:t xml:space="preserve">189; </w:t>
      </w:r>
      <w:r>
        <w:rPr>
          <w:sz w:val="16"/>
        </w:rPr>
        <w:t xml:space="preserve">Rajak, </w:t>
      </w:r>
      <w:r>
        <w:rPr>
          <w:sz w:val="16"/>
        </w:rPr>
        <w:t xml:space="preserve">"Yugoslav-Soviet"</w:t>
      </w:r>
      <w:r>
        <w:rPr>
          <w:sz w:val="16"/>
        </w:rPr>
        <w:t xml:space="preserve">, s. </w:t>
      </w:r>
      <w:r>
        <w:rPr>
          <w:spacing w:val="-5"/>
          <w:sz w:val="16"/>
        </w:rPr>
        <w:t xml:space="preserve">77.</w:t>
      </w:r>
    </w:p>
    <w:p>
      <w:pPr>
        <w:pStyle w:val="ListParagraph"/>
        <w:numPr>
          <w:ilvl w:val="0"/>
          <w:numId w:val="6"/>
        </w:numPr>
        <w:tabs>
          <w:tab w:val="left" w:leader="none" w:pos="832"/>
        </w:tabs>
        <w:spacing w:before="12" w:after="0" w:line="252" w:lineRule="auto"/>
        <w:ind w:start="113" w:end="51" w:firstLine="286"/>
        <w:jc w:val="both"/>
        <w:rPr>
          <w:sz w:val="16"/>
        </w:rPr>
      </w:pPr>
      <w:r>
        <w:rPr>
          <w:sz w:val="16"/>
        </w:rPr>
        <w:t xml:space="preserve">Edemskii, </w:t>
      </w:r>
      <w:r>
        <w:rPr>
          <w:i/>
          <w:sz w:val="16"/>
        </w:rPr>
        <w:t xml:space="preserve">Ot konflikta</w:t>
      </w:r>
      <w:r>
        <w:rPr>
          <w:sz w:val="16"/>
        </w:rPr>
        <w:t xml:space="preserve">, s. 197-208. </w:t>
      </w:r>
      <w:r>
        <w:rPr>
          <w:spacing w:val="40"/>
          <w:sz w:val="16"/>
        </w:rPr>
        <w:t xml:space="preserve">O</w:t>
      </w:r>
      <w:r>
        <w:rPr>
          <w:sz w:val="16"/>
        </w:rPr>
        <w:t xml:space="preserve"> Chruščovově nátlaku na další úvahy viz </w:t>
      </w:r>
      <w:r>
        <w:rPr>
          <w:sz w:val="16"/>
        </w:rPr>
        <w:t xml:space="preserve">Rajak, "Jugoslávie-Sovět", s. 83.</w:t>
      </w:r>
    </w:p>
    <w:p>
      <w:pPr>
        <w:pStyle w:val="ListParagraph"/>
        <w:numPr>
          <w:ilvl w:val="0"/>
          <w:numId w:val="6"/>
        </w:numPr>
        <w:tabs>
          <w:tab w:val="left" w:leader="none" w:pos="833"/>
        </w:tabs>
        <w:spacing w:before="2" w:after="0" w:line="240" w:lineRule="auto"/>
        <w:ind w:start="833" w:end="0" w:hanging="434"/>
        <w:jc w:val="left"/>
        <w:rPr>
          <w:sz w:val="16"/>
        </w:rPr>
      </w:pPr>
      <w:r>
        <w:rPr>
          <w:sz w:val="16"/>
        </w:rPr>
        <w:t xml:space="preserve">Edemskii, </w:t>
      </w:r>
      <w:r>
        <w:rPr>
          <w:i/>
          <w:sz w:val="16"/>
        </w:rPr>
        <w:t xml:space="preserve">Ot </w:t>
      </w:r>
      <w:r>
        <w:rPr>
          <w:i/>
          <w:sz w:val="16"/>
        </w:rPr>
        <w:t xml:space="preserve">konflikta</w:t>
      </w:r>
      <w:r>
        <w:rPr>
          <w:sz w:val="16"/>
        </w:rPr>
        <w:t xml:space="preserve">, s. </w:t>
      </w:r>
      <w:r>
        <w:rPr>
          <w:sz w:val="16"/>
        </w:rPr>
        <w:t xml:space="preserve">209, </w:t>
      </w:r>
      <w:r>
        <w:rPr>
          <w:sz w:val="16"/>
        </w:rPr>
        <w:t xml:space="preserve">212-3; </w:t>
      </w:r>
      <w:r>
        <w:rPr>
          <w:sz w:val="16"/>
        </w:rPr>
        <w:t xml:space="preserve">Rajak, </w:t>
      </w:r>
      <w:r>
        <w:rPr>
          <w:sz w:val="16"/>
        </w:rPr>
        <w:t xml:space="preserve">"Yugoslav-Soviet"</w:t>
      </w:r>
      <w:r>
        <w:rPr>
          <w:sz w:val="16"/>
        </w:rPr>
        <w:t xml:space="preserve">, s. </w:t>
      </w:r>
      <w:r>
        <w:rPr>
          <w:spacing w:val="-5"/>
          <w:sz w:val="16"/>
        </w:rPr>
        <w:t xml:space="preserve">77.</w:t>
      </w:r>
    </w:p>
    <w:p>
      <w:pPr>
        <w:pStyle w:val="ListParagraph"/>
        <w:numPr>
          <w:ilvl w:val="0"/>
          <w:numId w:val="6"/>
        </w:numPr>
        <w:tabs>
          <w:tab w:val="left" w:leader="none" w:pos="833"/>
        </w:tabs>
        <w:spacing w:before="10" w:after="0" w:line="240" w:lineRule="auto"/>
        <w:ind w:start="833" w:end="0" w:hanging="434"/>
        <w:jc w:val="left"/>
        <w:rPr>
          <w:sz w:val="16"/>
        </w:rPr>
      </w:pPr>
      <w:r>
        <w:rPr>
          <w:sz w:val="16"/>
        </w:rPr>
        <w:t xml:space="preserve">Edemskij, </w:t>
      </w:r>
      <w:r>
        <w:rPr>
          <w:i/>
          <w:sz w:val="16"/>
        </w:rPr>
        <w:t xml:space="preserve">Ot </w:t>
      </w:r>
      <w:r>
        <w:rPr>
          <w:i/>
          <w:sz w:val="16"/>
        </w:rPr>
        <w:t xml:space="preserve">konflikta</w:t>
      </w:r>
      <w:r>
        <w:rPr>
          <w:sz w:val="16"/>
        </w:rPr>
        <w:t xml:space="preserve">, s. </w:t>
      </w:r>
      <w:r>
        <w:rPr>
          <w:sz w:val="16"/>
        </w:rPr>
        <w:t xml:space="preserve">228-33, </w:t>
      </w:r>
      <w:r>
        <w:rPr>
          <w:sz w:val="16"/>
        </w:rPr>
        <w:t xml:space="preserve">247, </w:t>
      </w:r>
      <w:r>
        <w:rPr>
          <w:spacing w:val="-4"/>
          <w:sz w:val="16"/>
        </w:rPr>
        <w:t xml:space="preserve">252.</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Rajak, </w:t>
      </w:r>
      <w:r>
        <w:rPr>
          <w:sz w:val="16"/>
        </w:rPr>
        <w:t xml:space="preserve">"Jugoslávie a Sovětský svaz"</w:t>
      </w:r>
      <w:r>
        <w:rPr>
          <w:sz w:val="16"/>
        </w:rPr>
        <w:t xml:space="preserve">, s. </w:t>
      </w:r>
      <w:r>
        <w:rPr>
          <w:sz w:val="16"/>
        </w:rPr>
        <w:t xml:space="preserve">89, </w:t>
      </w:r>
      <w:r>
        <w:rPr>
          <w:spacing w:val="-5"/>
          <w:sz w:val="16"/>
        </w:rPr>
        <w:t xml:space="preserve">96.</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Edemskii, </w:t>
      </w:r>
      <w:r>
        <w:rPr>
          <w:i/>
          <w:sz w:val="16"/>
        </w:rPr>
        <w:t xml:space="preserve">Ot </w:t>
      </w:r>
      <w:r>
        <w:rPr>
          <w:i/>
          <w:sz w:val="16"/>
        </w:rPr>
        <w:t xml:space="preserve">konflikta</w:t>
      </w:r>
      <w:r>
        <w:rPr>
          <w:sz w:val="16"/>
        </w:rPr>
        <w:t xml:space="preserve">, s. </w:t>
      </w:r>
      <w:r>
        <w:rPr>
          <w:spacing w:val="-2"/>
          <w:sz w:val="16"/>
        </w:rPr>
        <w:t xml:space="preserve">260-1</w:t>
      </w:r>
      <w:r>
        <w:rPr>
          <w:sz w:val="16"/>
        </w:rPr>
        <w:t xml:space="preserve">.</w:t>
      </w:r>
    </w:p>
    <w:p>
      <w:pPr>
        <w:pStyle w:val="ListParagraph"/>
        <w:numPr>
          <w:ilvl w:val="0"/>
          <w:numId w:val="6"/>
        </w:numPr>
        <w:tabs>
          <w:tab w:val="left" w:leader="none" w:pos="833"/>
        </w:tabs>
        <w:spacing w:before="9" w:after="0" w:line="240" w:lineRule="auto"/>
        <w:ind w:start="833" w:end="0" w:hanging="434"/>
        <w:jc w:val="left"/>
        <w:rPr>
          <w:sz w:val="16"/>
        </w:rPr>
      </w:pPr>
      <w:r>
        <w:rPr>
          <w:sz w:val="16"/>
        </w:rPr>
        <w:t xml:space="preserve">Rajak, </w:t>
      </w:r>
      <w:r>
        <w:rPr>
          <w:sz w:val="16"/>
        </w:rPr>
        <w:t xml:space="preserve">"Jugoslávie-Sovětsko"</w:t>
      </w:r>
      <w:r>
        <w:rPr>
          <w:sz w:val="16"/>
        </w:rPr>
        <w:t xml:space="preserve">, s. </w:t>
      </w:r>
      <w:r>
        <w:rPr>
          <w:sz w:val="16"/>
        </w:rPr>
        <w:t xml:space="preserve">108; </w:t>
      </w:r>
      <w:r>
        <w:rPr>
          <w:sz w:val="16"/>
        </w:rPr>
        <w:t xml:space="preserve">Edemskii, </w:t>
      </w:r>
      <w:r>
        <w:rPr>
          <w:i/>
          <w:sz w:val="16"/>
        </w:rPr>
        <w:t xml:space="preserve">Ot </w:t>
      </w:r>
      <w:r>
        <w:rPr>
          <w:i/>
          <w:sz w:val="16"/>
        </w:rPr>
        <w:t xml:space="preserve">konflikta</w:t>
      </w:r>
      <w:r>
        <w:rPr>
          <w:sz w:val="16"/>
        </w:rPr>
        <w:t xml:space="preserve">, s. </w:t>
      </w:r>
      <w:r>
        <w:rPr>
          <w:spacing w:val="-2"/>
          <w:sz w:val="16"/>
        </w:rPr>
        <w:t xml:space="preserve">268-70</w:t>
      </w:r>
      <w:r>
        <w:rPr>
          <w:sz w:val="16"/>
        </w:rPr>
        <w:t xml:space="preserve">.</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Edemskii, </w:t>
      </w:r>
      <w:r>
        <w:rPr>
          <w:i/>
          <w:sz w:val="16"/>
        </w:rPr>
        <w:t xml:space="preserve">Ot </w:t>
      </w:r>
      <w:r>
        <w:rPr>
          <w:i/>
          <w:sz w:val="16"/>
        </w:rPr>
        <w:t xml:space="preserve">konflikta</w:t>
      </w:r>
      <w:r>
        <w:rPr>
          <w:sz w:val="16"/>
        </w:rPr>
        <w:t xml:space="preserve">, s. </w:t>
      </w:r>
      <w:r>
        <w:rPr>
          <w:spacing w:val="-2"/>
          <w:sz w:val="16"/>
        </w:rPr>
        <w:t xml:space="preserve">295-300.</w:t>
      </w:r>
    </w:p>
    <w:p>
      <w:pPr>
        <w:pStyle w:val="ListParagraph"/>
        <w:numPr>
          <w:ilvl w:val="0"/>
          <w:numId w:val="6"/>
        </w:numPr>
        <w:tabs>
          <w:tab w:val="left" w:leader="none" w:pos="833"/>
        </w:tabs>
        <w:spacing w:before="10" w:after="0" w:line="240" w:lineRule="auto"/>
        <w:ind w:start="833" w:end="0" w:hanging="434"/>
        <w:jc w:val="left"/>
        <w:rPr>
          <w:sz w:val="16"/>
        </w:rPr>
      </w:pPr>
      <w:r>
        <w:rPr>
          <w:sz w:val="16"/>
        </w:rPr>
        <w:t xml:space="preserve">Rajak, </w:t>
      </w:r>
      <w:r>
        <w:rPr>
          <w:sz w:val="16"/>
        </w:rPr>
        <w:t xml:space="preserve">"Jugoslávie-Sovětsko"</w:t>
      </w:r>
      <w:r>
        <w:rPr>
          <w:sz w:val="16"/>
        </w:rPr>
        <w:t xml:space="preserve">, s. </w:t>
      </w:r>
      <w:r>
        <w:rPr>
          <w:sz w:val="16"/>
        </w:rPr>
        <w:t xml:space="preserve">124; </w:t>
      </w:r>
      <w:r>
        <w:rPr>
          <w:sz w:val="16"/>
        </w:rPr>
        <w:t xml:space="preserve">Edemskii, </w:t>
      </w:r>
      <w:r>
        <w:rPr>
          <w:i/>
          <w:sz w:val="16"/>
        </w:rPr>
        <w:t xml:space="preserve">Ot </w:t>
      </w:r>
      <w:r>
        <w:rPr>
          <w:i/>
          <w:sz w:val="16"/>
        </w:rPr>
        <w:t xml:space="preserve">konflikta, </w:t>
      </w:r>
      <w:r>
        <w:rPr>
          <w:sz w:val="16"/>
        </w:rPr>
        <w:t xml:space="preserve">s. </w:t>
      </w:r>
      <w:r>
        <w:rPr>
          <w:spacing w:val="-4"/>
          <w:sz w:val="16"/>
        </w:rPr>
        <w:t xml:space="preserve">311.</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Edemskii, </w:t>
      </w:r>
      <w:r>
        <w:rPr>
          <w:i/>
          <w:sz w:val="16"/>
        </w:rPr>
        <w:t xml:space="preserve">Ot </w:t>
      </w:r>
      <w:r>
        <w:rPr>
          <w:i/>
          <w:sz w:val="16"/>
        </w:rPr>
        <w:t xml:space="preserve">konflikta</w:t>
      </w:r>
      <w:r>
        <w:rPr>
          <w:sz w:val="16"/>
        </w:rPr>
        <w:t xml:space="preserve">, s. </w:t>
      </w:r>
      <w:r>
        <w:rPr>
          <w:spacing w:val="-2"/>
          <w:sz w:val="16"/>
        </w:rPr>
        <w:t xml:space="preserve">314-5</w:t>
      </w:r>
      <w:r>
        <w:rPr>
          <w:sz w:val="16"/>
        </w:rPr>
        <w:t xml:space="preserve">.</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Tamtéž</w:t>
      </w:r>
      <w:r>
        <w:rPr>
          <w:sz w:val="16"/>
        </w:rPr>
        <w:t xml:space="preserve">, s. </w:t>
      </w:r>
      <w:r>
        <w:rPr>
          <w:spacing w:val="-4"/>
          <w:sz w:val="16"/>
        </w:rPr>
        <w:t xml:space="preserve">318.</w:t>
      </w:r>
    </w:p>
    <w:p>
      <w:pPr>
        <w:pStyle w:val="ListParagraph"/>
        <w:numPr>
          <w:ilvl w:val="0"/>
          <w:numId w:val="6"/>
        </w:numPr>
        <w:tabs>
          <w:tab w:val="left" w:leader="none" w:pos="833"/>
        </w:tabs>
        <w:spacing w:before="9" w:after="0" w:line="240" w:lineRule="auto"/>
        <w:ind w:start="833" w:end="0" w:hanging="434"/>
        <w:jc w:val="left"/>
        <w:rPr>
          <w:sz w:val="16"/>
        </w:rPr>
      </w:pPr>
      <w:r>
        <w:rPr>
          <w:sz w:val="16"/>
        </w:rPr>
        <w:t xml:space="preserve">Tamtéž</w:t>
      </w:r>
      <w:r>
        <w:rPr>
          <w:sz w:val="16"/>
        </w:rPr>
        <w:t xml:space="preserve">, s. </w:t>
      </w:r>
      <w:r>
        <w:rPr>
          <w:spacing w:val="-4"/>
          <w:sz w:val="16"/>
        </w:rPr>
        <w:t xml:space="preserve">315.</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Tamtéž</w:t>
      </w:r>
      <w:r>
        <w:rPr>
          <w:sz w:val="16"/>
        </w:rPr>
        <w:t xml:space="preserve">, s. </w:t>
      </w:r>
      <w:r>
        <w:rPr>
          <w:spacing w:val="-2"/>
          <w:sz w:val="16"/>
        </w:rPr>
        <w:t xml:space="preserve">338-9</w:t>
      </w:r>
      <w:r>
        <w:rPr>
          <w:sz w:val="16"/>
        </w:rPr>
        <w:t xml:space="preserve">.</w:t>
      </w:r>
    </w:p>
    <w:p>
      <w:pPr>
        <w:pStyle w:val="ListParagraph"/>
        <w:numPr>
          <w:ilvl w:val="0"/>
          <w:numId w:val="6"/>
        </w:numPr>
        <w:tabs>
          <w:tab w:val="left" w:leader="none" w:pos="833"/>
        </w:tabs>
        <w:spacing w:before="10" w:after="0" w:line="240" w:lineRule="auto"/>
        <w:ind w:start="833" w:end="0" w:hanging="434"/>
        <w:jc w:val="left"/>
        <w:rPr>
          <w:sz w:val="16"/>
        </w:rPr>
      </w:pPr>
      <w:r>
        <w:rPr>
          <w:sz w:val="16"/>
        </w:rPr>
        <w:t xml:space="preserve">Tamtéž</w:t>
      </w:r>
      <w:r>
        <w:rPr>
          <w:sz w:val="16"/>
        </w:rPr>
        <w:t xml:space="preserve">, s. </w:t>
      </w:r>
      <w:r>
        <w:rPr>
          <w:sz w:val="16"/>
        </w:rPr>
        <w:t xml:space="preserve">340, </w:t>
      </w:r>
      <w:r>
        <w:rPr>
          <w:spacing w:val="-4"/>
          <w:sz w:val="16"/>
        </w:rPr>
        <w:t xml:space="preserve">343.</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Tamtéž</w:t>
      </w:r>
      <w:r>
        <w:rPr>
          <w:sz w:val="16"/>
        </w:rPr>
        <w:t xml:space="preserve">, s. </w:t>
      </w:r>
      <w:r>
        <w:rPr>
          <w:spacing w:val="-2"/>
          <w:sz w:val="16"/>
        </w:rPr>
        <w:t xml:space="preserve">348-50</w:t>
      </w:r>
      <w:r>
        <w:rPr>
          <w:sz w:val="16"/>
        </w:rPr>
        <w:t xml:space="preserve">.</w:t>
      </w:r>
    </w:p>
    <w:p>
      <w:pPr>
        <w:pStyle w:val="ListParagraph"/>
        <w:numPr>
          <w:ilvl w:val="0"/>
          <w:numId w:val="6"/>
        </w:numPr>
        <w:tabs>
          <w:tab w:val="left" w:leader="none" w:pos="833"/>
        </w:tabs>
        <w:spacing w:before="9" w:after="0" w:line="240" w:lineRule="auto"/>
        <w:ind w:start="833" w:end="0" w:hanging="434"/>
        <w:jc w:val="left"/>
        <w:rPr>
          <w:sz w:val="16"/>
        </w:rPr>
      </w:pPr>
      <w:r>
        <w:rPr>
          <w:sz w:val="16"/>
        </w:rPr>
        <w:t xml:space="preserve">Rajak, </w:t>
      </w:r>
      <w:r>
        <w:rPr>
          <w:sz w:val="16"/>
        </w:rPr>
        <w:t xml:space="preserve">"Jugoslávie a Sovětský svaz"</w:t>
      </w:r>
      <w:r>
        <w:rPr>
          <w:sz w:val="16"/>
        </w:rPr>
        <w:t xml:space="preserve">, s. </w:t>
      </w:r>
      <w:r>
        <w:rPr>
          <w:spacing w:val="-2"/>
          <w:sz w:val="16"/>
        </w:rPr>
        <w:t xml:space="preserve">141-3</w:t>
      </w:r>
      <w:r>
        <w:rPr>
          <w:sz w:val="16"/>
        </w:rPr>
        <w:t xml:space="preserve">.</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Edemskii, </w:t>
      </w:r>
      <w:r>
        <w:rPr>
          <w:i/>
          <w:sz w:val="16"/>
        </w:rPr>
        <w:t xml:space="preserve">Ot </w:t>
      </w:r>
      <w:r>
        <w:rPr>
          <w:i/>
          <w:sz w:val="16"/>
        </w:rPr>
        <w:t xml:space="preserve">konflikta</w:t>
      </w:r>
      <w:r>
        <w:rPr>
          <w:sz w:val="16"/>
        </w:rPr>
        <w:t xml:space="preserve">, s. </w:t>
      </w:r>
      <w:r>
        <w:rPr>
          <w:spacing w:val="-2"/>
          <w:sz w:val="16"/>
        </w:rPr>
        <w:t xml:space="preserve">354-6.</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Rajak, </w:t>
      </w:r>
      <w:r>
        <w:rPr>
          <w:sz w:val="16"/>
        </w:rPr>
        <w:t xml:space="preserve">"Jugoslávie a Sovětský svaz"</w:t>
      </w:r>
      <w:r>
        <w:rPr>
          <w:sz w:val="16"/>
        </w:rPr>
        <w:t xml:space="preserve">, s. </w:t>
      </w:r>
      <w:r>
        <w:rPr>
          <w:spacing w:val="-4"/>
          <w:sz w:val="16"/>
        </w:rPr>
        <w:t xml:space="preserve">151.</w:t>
      </w:r>
    </w:p>
    <w:p>
      <w:pPr>
        <w:pStyle w:val="ListParagraph"/>
        <w:numPr>
          <w:ilvl w:val="0"/>
          <w:numId w:val="6"/>
        </w:numPr>
        <w:tabs>
          <w:tab w:val="left" w:leader="none" w:pos="833"/>
        </w:tabs>
        <w:spacing w:before="10" w:after="0" w:line="240" w:lineRule="auto"/>
        <w:ind w:start="833" w:end="0" w:hanging="434"/>
        <w:jc w:val="left"/>
        <w:rPr>
          <w:sz w:val="16"/>
        </w:rPr>
      </w:pPr>
      <w:r>
        <w:rPr>
          <w:sz w:val="16"/>
        </w:rPr>
        <w:t xml:space="preserve">Edemskii, </w:t>
      </w:r>
      <w:r>
        <w:rPr>
          <w:i/>
          <w:sz w:val="16"/>
        </w:rPr>
        <w:t xml:space="preserve">Ot </w:t>
      </w:r>
      <w:r>
        <w:rPr>
          <w:i/>
          <w:sz w:val="16"/>
        </w:rPr>
        <w:t xml:space="preserve">konflikta</w:t>
      </w:r>
      <w:r>
        <w:rPr>
          <w:sz w:val="16"/>
        </w:rPr>
        <w:t xml:space="preserve">, s. </w:t>
      </w:r>
      <w:r>
        <w:rPr>
          <w:spacing w:val="-4"/>
          <w:sz w:val="16"/>
        </w:rPr>
        <w:t xml:space="preserve">368.</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Clissold, </w:t>
      </w:r>
      <w:r>
        <w:rPr>
          <w:i/>
          <w:sz w:val="16"/>
        </w:rPr>
        <w:t xml:space="preserve">Dokumenty</w:t>
      </w:r>
      <w:r>
        <w:rPr>
          <w:sz w:val="16"/>
        </w:rPr>
        <w:t xml:space="preserve">, s. </w:t>
      </w:r>
      <w:r>
        <w:rPr>
          <w:sz w:val="16"/>
        </w:rPr>
        <w:t xml:space="preserve">249-50</w:t>
      </w:r>
      <w:r>
        <w:rPr>
          <w:sz w:val="16"/>
        </w:rPr>
        <w:t xml:space="preserve">. </w:t>
      </w:r>
      <w:r>
        <w:rPr>
          <w:sz w:val="16"/>
        </w:rPr>
        <w:t xml:space="preserve">O </w:t>
      </w:r>
      <w:r>
        <w:rPr>
          <w:sz w:val="16"/>
        </w:rPr>
        <w:t xml:space="preserve">"panu </w:t>
      </w:r>
      <w:r>
        <w:rPr>
          <w:sz w:val="16"/>
        </w:rPr>
        <w:t xml:space="preserve">Molotovovi</w:t>
      </w:r>
      <w:r>
        <w:rPr>
          <w:sz w:val="16"/>
        </w:rPr>
        <w:t xml:space="preserve">" </w:t>
      </w:r>
      <w:r>
        <w:rPr>
          <w:sz w:val="16"/>
        </w:rPr>
        <w:t xml:space="preserve">viz Edemskii</w:t>
      </w:r>
      <w:r>
        <w:rPr>
          <w:i/>
          <w:sz w:val="16"/>
        </w:rPr>
        <w:t xml:space="preserve">, Ot </w:t>
      </w:r>
      <w:r>
        <w:rPr>
          <w:i/>
          <w:sz w:val="16"/>
        </w:rPr>
        <w:t xml:space="preserve">konflikta</w:t>
      </w:r>
      <w:r>
        <w:rPr>
          <w:sz w:val="16"/>
        </w:rPr>
        <w:t xml:space="preserve">, s. </w:t>
      </w:r>
      <w:r>
        <w:rPr>
          <w:spacing w:val="-4"/>
          <w:sz w:val="16"/>
        </w:rPr>
        <w:t xml:space="preserve">371.</w:t>
      </w:r>
    </w:p>
    <w:p>
      <w:pPr>
        <w:pStyle w:val="ListParagraph"/>
        <w:spacing w:after="0" w:line="240" w:lineRule="auto"/>
        <w:jc w:val="left"/>
        <w:rPr>
          <w:sz w:val="16"/>
        </w:rPr>
        <w:sectPr>
          <w:pgSz w:w="8840" w:h="13260"/>
          <w:pgMar w:top="940" w:right="1133" w:bottom="280" w:left="1133" w:header="746" w:footer="0"/>
        </w:sectPr>
      </w:pPr>
    </w:p>
    <w:p>
      <w:pPr>
        <w:pStyle w:val="ListParagraph"/>
        <w:numPr>
          <w:ilvl w:val="0"/>
          <w:numId w:val="6"/>
        </w:numPr>
        <w:tabs>
          <w:tab w:val="left" w:leader="none" w:pos="778"/>
        </w:tabs>
        <w:spacing w:before="180" w:after="0" w:line="254" w:lineRule="auto"/>
        <w:ind w:start="59" w:end="106" w:firstLine="281"/>
        <w:jc w:val="left"/>
        <w:rPr>
          <w:sz w:val="16"/>
        </w:rPr>
      </w:pPr>
      <w:r>
        <w:rPr>
          <w:sz w:val="16"/>
        </w:rPr>
        <w:t xml:space="preserve">Rajak, "Jugoslávie-Sovětsko", s. 151-2, 155-6. Odpověď viz Edemskii</w:t>
      </w:r>
      <w:r>
        <w:rPr>
          <w:i/>
          <w:sz w:val="16"/>
        </w:rPr>
        <w:t xml:space="preserve">, Ot konflikta</w:t>
      </w:r>
      <w:r>
        <w:rPr>
          <w:sz w:val="16"/>
        </w:rPr>
        <w:t xml:space="preserve">, s. </w:t>
      </w:r>
      <w:r>
        <w:rPr>
          <w:spacing w:val="-4"/>
          <w:sz w:val="16"/>
        </w:rPr>
        <w:t xml:space="preserve">371.</w:t>
      </w:r>
    </w:p>
    <w:p>
      <w:pPr>
        <w:pStyle w:val="ListParagraph"/>
        <w:numPr>
          <w:ilvl w:val="0"/>
          <w:numId w:val="6"/>
        </w:numPr>
        <w:tabs>
          <w:tab w:val="left" w:leader="none" w:pos="779"/>
        </w:tabs>
        <w:spacing w:before="1" w:after="0" w:line="240" w:lineRule="auto"/>
        <w:ind w:start="779" w:end="0" w:hanging="436"/>
        <w:jc w:val="left"/>
        <w:rPr>
          <w:sz w:val="16"/>
        </w:rPr>
      </w:pPr>
      <w:r>
        <w:rPr>
          <w:sz w:val="16"/>
        </w:rPr>
        <w:t xml:space="preserve">Edemskii </w:t>
      </w:r>
      <w:r>
        <w:rPr>
          <w:i/>
          <w:sz w:val="16"/>
        </w:rPr>
        <w:t xml:space="preserve">Ot </w:t>
      </w:r>
      <w:r>
        <w:rPr>
          <w:i/>
          <w:sz w:val="16"/>
        </w:rPr>
        <w:t xml:space="preserve">konflikta</w:t>
      </w:r>
      <w:r>
        <w:rPr>
          <w:sz w:val="16"/>
        </w:rPr>
        <w:t xml:space="preserve">, s. </w:t>
      </w:r>
      <w:r>
        <w:rPr>
          <w:sz w:val="16"/>
        </w:rPr>
        <w:t xml:space="preserve">404-6</w:t>
      </w:r>
      <w:r>
        <w:rPr>
          <w:spacing w:val="-2"/>
          <w:sz w:val="16"/>
        </w:rPr>
        <w:t xml:space="preserve">, 408-11</w:t>
      </w:r>
      <w:r>
        <w:rPr>
          <w:sz w:val="16"/>
        </w:rPr>
        <w:t xml:space="preserve">.</w:t>
      </w:r>
    </w:p>
    <w:p>
      <w:pPr>
        <w:pStyle w:val="ListParagraph"/>
        <w:numPr>
          <w:ilvl w:val="0"/>
          <w:numId w:val="6"/>
        </w:numPr>
        <w:tabs>
          <w:tab w:val="left" w:leader="none" w:pos="779"/>
        </w:tabs>
        <w:spacing w:before="9" w:after="0" w:line="254" w:lineRule="auto"/>
        <w:ind w:start="60" w:end="106" w:firstLine="282"/>
        <w:jc w:val="left"/>
        <w:rPr>
          <w:sz w:val="16"/>
        </w:rPr>
      </w:pPr>
      <w:r>
        <w:rPr>
          <w:sz w:val="16"/>
        </w:rPr>
        <w:t xml:space="preserve">Edemskij, </w:t>
      </w:r>
      <w:r>
        <w:rPr>
          <w:i/>
          <w:sz w:val="16"/>
        </w:rPr>
        <w:t xml:space="preserve">Ot konflikta</w:t>
      </w:r>
      <w:r>
        <w:rPr>
          <w:sz w:val="16"/>
        </w:rPr>
        <w:t xml:space="preserve">, s. 438, 443. Chruščovovo vysvětlení viz Rajak, "Jugoslávie - </w:t>
      </w:r>
      <w:r>
        <w:rPr>
          <w:sz w:val="16"/>
        </w:rPr>
        <w:t xml:space="preserve">Sovětský </w:t>
      </w:r>
      <w:r>
        <w:rPr>
          <w:sz w:val="16"/>
        </w:rPr>
        <w:t xml:space="preserve">svaz</w:t>
      </w:r>
      <w:r>
        <w:rPr>
          <w:sz w:val="16"/>
        </w:rPr>
        <w:t xml:space="preserve">", s. 163-5.</w:t>
      </w:r>
    </w:p>
    <w:p>
      <w:pPr>
        <w:pStyle w:val="ListParagraph"/>
        <w:numPr>
          <w:ilvl w:val="0"/>
          <w:numId w:val="6"/>
        </w:numPr>
        <w:tabs>
          <w:tab w:val="left" w:leader="none" w:pos="780"/>
        </w:tabs>
        <w:spacing w:before="0" w:after="0" w:line="191" w:lineRule="exact"/>
        <w:ind w:start="780" w:end="0" w:hanging="437"/>
        <w:jc w:val="left"/>
        <w:rPr>
          <w:sz w:val="16"/>
        </w:rPr>
      </w:pPr>
      <w:r>
        <w:rPr>
          <w:sz w:val="16"/>
        </w:rPr>
        <w:t xml:space="preserve">Dedijer, </w:t>
      </w:r>
      <w:r>
        <w:rPr>
          <w:i/>
          <w:sz w:val="16"/>
        </w:rPr>
        <w:t xml:space="preserve">Novi </w:t>
      </w:r>
      <w:r>
        <w:rPr>
          <w:i/>
          <w:sz w:val="16"/>
        </w:rPr>
        <w:t xml:space="preserve">Prilozi </w:t>
      </w:r>
      <w:r>
        <w:rPr>
          <w:sz w:val="16"/>
        </w:rPr>
        <w:t xml:space="preserve">,III, </w:t>
      </w:r>
      <w:r>
        <w:rPr>
          <w:sz w:val="16"/>
        </w:rPr>
        <w:t xml:space="preserve">s. </w:t>
      </w:r>
      <w:r>
        <w:rPr>
          <w:spacing w:val="-2"/>
          <w:sz w:val="16"/>
        </w:rPr>
        <w:t xml:space="preserve">567-8.</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Tamtéž</w:t>
      </w:r>
      <w:r>
        <w:rPr>
          <w:sz w:val="16"/>
        </w:rPr>
        <w:t xml:space="preserve">, s. </w:t>
      </w:r>
      <w:r>
        <w:rPr>
          <w:spacing w:val="-4"/>
          <w:sz w:val="16"/>
        </w:rPr>
        <w:t xml:space="preserve">578</w:t>
      </w:r>
      <w:r>
        <w:rPr>
          <w:sz w:val="16"/>
        </w:rPr>
        <w:t xml:space="preserve">.</w:t>
      </w:r>
    </w:p>
    <w:p>
      <w:pPr>
        <w:pStyle w:val="ListParagraph"/>
        <w:numPr>
          <w:ilvl w:val="0"/>
          <w:numId w:val="6"/>
        </w:numPr>
        <w:tabs>
          <w:tab w:val="left" w:leader="none" w:pos="780"/>
        </w:tabs>
        <w:spacing w:before="10" w:after="0" w:line="240" w:lineRule="auto"/>
        <w:ind w:start="780" w:end="0" w:hanging="437"/>
        <w:jc w:val="left"/>
        <w:rPr>
          <w:sz w:val="16"/>
        </w:rPr>
      </w:pPr>
      <w:r>
        <w:rPr>
          <w:sz w:val="16"/>
        </w:rPr>
        <w:t xml:space="preserve">Edemskij, </w:t>
      </w:r>
      <w:r>
        <w:rPr>
          <w:i/>
          <w:sz w:val="16"/>
        </w:rPr>
        <w:t xml:space="preserve">Ot </w:t>
      </w:r>
      <w:r>
        <w:rPr>
          <w:i/>
          <w:sz w:val="16"/>
        </w:rPr>
        <w:t xml:space="preserve">konflikta</w:t>
      </w:r>
      <w:r>
        <w:rPr>
          <w:sz w:val="16"/>
        </w:rPr>
        <w:t xml:space="preserve">, s. </w:t>
      </w:r>
      <w:r>
        <w:rPr>
          <w:sz w:val="16"/>
        </w:rPr>
        <w:t xml:space="preserve">448-9</w:t>
      </w:r>
      <w:r>
        <w:rPr>
          <w:spacing w:val="-4"/>
          <w:sz w:val="16"/>
        </w:rPr>
        <w:t xml:space="preserve">, 455.</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Tamtéž</w:t>
      </w:r>
      <w:r>
        <w:rPr>
          <w:sz w:val="16"/>
        </w:rPr>
        <w:t xml:space="preserve">, s. </w:t>
      </w:r>
      <w:r>
        <w:rPr>
          <w:sz w:val="16"/>
        </w:rPr>
        <w:t xml:space="preserve">460, </w:t>
      </w:r>
      <w:r>
        <w:rPr>
          <w:sz w:val="16"/>
        </w:rPr>
        <w:t xml:space="preserve">467, </w:t>
      </w:r>
      <w:r>
        <w:rPr>
          <w:sz w:val="16"/>
        </w:rPr>
        <w:t xml:space="preserve">471. </w:t>
      </w:r>
      <w:r>
        <w:rPr>
          <w:sz w:val="16"/>
        </w:rPr>
        <w:t xml:space="preserve">Ke Kominformu </w:t>
      </w:r>
      <w:r>
        <w:rPr>
          <w:sz w:val="16"/>
        </w:rPr>
        <w:t xml:space="preserve">viz </w:t>
      </w:r>
      <w:r>
        <w:rPr>
          <w:sz w:val="16"/>
        </w:rPr>
        <w:t xml:space="preserve">Rajak</w:t>
      </w:r>
      <w:r>
        <w:rPr>
          <w:sz w:val="16"/>
        </w:rPr>
        <w:t xml:space="preserve">, "Jugoslávie-sovět"</w:t>
      </w:r>
      <w:r>
        <w:rPr>
          <w:sz w:val="16"/>
        </w:rPr>
        <w:t xml:space="preserve">, s. </w:t>
      </w:r>
      <w:r>
        <w:rPr>
          <w:sz w:val="16"/>
        </w:rPr>
        <w:t xml:space="preserve">177, </w:t>
      </w:r>
      <w:r>
        <w:rPr>
          <w:spacing w:val="-4"/>
          <w:sz w:val="16"/>
        </w:rPr>
        <w:t xml:space="preserve">187.</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Rajak, </w:t>
      </w:r>
      <w:r>
        <w:rPr>
          <w:sz w:val="16"/>
        </w:rPr>
        <w:t xml:space="preserve">"Jugoslávie a Sovětský svaz"</w:t>
      </w:r>
      <w:r>
        <w:rPr>
          <w:sz w:val="16"/>
        </w:rPr>
        <w:t xml:space="preserve">, s. </w:t>
      </w:r>
      <w:r>
        <w:rPr>
          <w:sz w:val="16"/>
        </w:rPr>
        <w:t xml:space="preserve">188, </w:t>
      </w:r>
      <w:r>
        <w:rPr>
          <w:spacing w:val="-4"/>
          <w:sz w:val="16"/>
        </w:rPr>
        <w:t xml:space="preserve">211.</w:t>
      </w:r>
    </w:p>
    <w:p>
      <w:pPr>
        <w:pStyle w:val="ListParagraph"/>
        <w:numPr>
          <w:ilvl w:val="0"/>
          <w:numId w:val="6"/>
        </w:numPr>
        <w:tabs>
          <w:tab w:val="left" w:leader="none" w:pos="780"/>
        </w:tabs>
        <w:spacing w:before="9" w:after="0" w:line="240" w:lineRule="auto"/>
        <w:ind w:start="780" w:end="0" w:hanging="437"/>
        <w:jc w:val="left"/>
        <w:rPr>
          <w:sz w:val="16"/>
        </w:rPr>
      </w:pPr>
      <w:r>
        <w:rPr>
          <w:sz w:val="16"/>
        </w:rPr>
        <w:t xml:space="preserve">Edemskij, </w:t>
      </w:r>
      <w:r>
        <w:rPr>
          <w:i/>
          <w:sz w:val="16"/>
        </w:rPr>
        <w:t xml:space="preserve">Ot </w:t>
      </w:r>
      <w:r>
        <w:rPr>
          <w:i/>
          <w:sz w:val="16"/>
        </w:rPr>
        <w:t xml:space="preserve">konflikta</w:t>
      </w:r>
      <w:r>
        <w:rPr>
          <w:sz w:val="16"/>
        </w:rPr>
        <w:t xml:space="preserve">, s. </w:t>
      </w:r>
      <w:r>
        <w:rPr>
          <w:spacing w:val="-4"/>
          <w:sz w:val="16"/>
        </w:rPr>
        <w:t xml:space="preserve">489.</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Rajak, </w:t>
      </w:r>
      <w:r>
        <w:rPr>
          <w:sz w:val="16"/>
        </w:rPr>
        <w:t xml:space="preserve">"Jugoslávie a Sovětský svaz"</w:t>
      </w:r>
      <w:r>
        <w:rPr>
          <w:sz w:val="16"/>
        </w:rPr>
        <w:t xml:space="preserve">, s. </w:t>
      </w:r>
      <w:r>
        <w:rPr>
          <w:sz w:val="16"/>
        </w:rPr>
        <w:t xml:space="preserve">197, </w:t>
      </w:r>
      <w:r>
        <w:rPr>
          <w:spacing w:val="-4"/>
          <w:sz w:val="16"/>
        </w:rPr>
        <w:t xml:space="preserve">201.</w:t>
      </w:r>
    </w:p>
    <w:p>
      <w:pPr>
        <w:pStyle w:val="ListParagraph"/>
        <w:numPr>
          <w:ilvl w:val="0"/>
          <w:numId w:val="6"/>
        </w:numPr>
        <w:tabs>
          <w:tab w:val="left" w:leader="none" w:pos="780"/>
        </w:tabs>
        <w:spacing w:before="10" w:after="0" w:line="240" w:lineRule="auto"/>
        <w:ind w:start="780" w:end="0" w:hanging="437"/>
        <w:jc w:val="left"/>
        <w:rPr>
          <w:sz w:val="16"/>
        </w:rPr>
      </w:pPr>
      <w:r>
        <w:rPr>
          <w:sz w:val="16"/>
        </w:rPr>
        <w:t xml:space="preserve">Edemskij, </w:t>
      </w:r>
      <w:r>
        <w:rPr>
          <w:i/>
          <w:sz w:val="16"/>
        </w:rPr>
        <w:t xml:space="preserve">Ot </w:t>
      </w:r>
      <w:r>
        <w:rPr>
          <w:i/>
          <w:sz w:val="16"/>
        </w:rPr>
        <w:t xml:space="preserve">konflikta</w:t>
      </w:r>
      <w:r>
        <w:rPr>
          <w:sz w:val="16"/>
        </w:rPr>
        <w:t xml:space="preserve">, s. </w:t>
      </w:r>
      <w:r>
        <w:rPr>
          <w:spacing w:val="-4"/>
          <w:sz w:val="16"/>
        </w:rPr>
        <w:t xml:space="preserve">498.</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Tamtéž</w:t>
      </w:r>
      <w:r>
        <w:rPr>
          <w:sz w:val="16"/>
        </w:rPr>
        <w:t xml:space="preserve">, s. </w:t>
      </w:r>
      <w:r>
        <w:rPr>
          <w:sz w:val="16"/>
        </w:rPr>
        <w:t xml:space="preserve">496-504</w:t>
      </w:r>
      <w:r>
        <w:rPr>
          <w:sz w:val="16"/>
        </w:rPr>
        <w:t xml:space="preserve">. </w:t>
      </w:r>
      <w:r>
        <w:rPr>
          <w:sz w:val="16"/>
        </w:rPr>
        <w:t xml:space="preserve">Chruščovovy </w:t>
      </w:r>
      <w:r>
        <w:rPr>
          <w:sz w:val="16"/>
        </w:rPr>
        <w:t xml:space="preserve">komentáře </w:t>
      </w:r>
      <w:r>
        <w:rPr>
          <w:sz w:val="16"/>
        </w:rPr>
        <w:t xml:space="preserve">viz </w:t>
      </w:r>
      <w:r>
        <w:rPr>
          <w:sz w:val="16"/>
        </w:rPr>
        <w:t xml:space="preserve">Rajak, </w:t>
      </w:r>
      <w:r>
        <w:rPr>
          <w:sz w:val="16"/>
        </w:rPr>
        <w:t xml:space="preserve">"Jugoslávie-Sovětsko"</w:t>
      </w:r>
      <w:r>
        <w:rPr>
          <w:sz w:val="16"/>
        </w:rPr>
        <w:t xml:space="preserve">, s. </w:t>
      </w:r>
      <w:r>
        <w:rPr>
          <w:spacing w:val="-4"/>
          <w:sz w:val="16"/>
        </w:rPr>
        <w:t xml:space="preserve">194.</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Edemskii, </w:t>
      </w:r>
      <w:r>
        <w:rPr>
          <w:i/>
          <w:sz w:val="16"/>
        </w:rPr>
        <w:t xml:space="preserve">Ot </w:t>
      </w:r>
      <w:r>
        <w:rPr>
          <w:i/>
          <w:sz w:val="16"/>
        </w:rPr>
        <w:t xml:space="preserve">konflikta</w:t>
      </w:r>
      <w:r>
        <w:rPr>
          <w:sz w:val="16"/>
        </w:rPr>
        <w:t xml:space="preserve">, s. </w:t>
      </w:r>
      <w:r>
        <w:rPr>
          <w:spacing w:val="-2"/>
          <w:sz w:val="16"/>
        </w:rPr>
        <w:t xml:space="preserve">541-2</w:t>
      </w:r>
      <w:r>
        <w:rPr>
          <w:sz w:val="16"/>
        </w:rPr>
        <w:t xml:space="preserve">.</w:t>
      </w:r>
    </w:p>
    <w:p>
      <w:pPr>
        <w:pStyle w:val="ListParagraph"/>
        <w:numPr>
          <w:ilvl w:val="0"/>
          <w:numId w:val="6"/>
        </w:numPr>
        <w:tabs>
          <w:tab w:val="left" w:leader="none" w:pos="780"/>
        </w:tabs>
        <w:spacing w:before="9" w:after="0" w:line="240" w:lineRule="auto"/>
        <w:ind w:start="780" w:end="0" w:hanging="437"/>
        <w:jc w:val="left"/>
        <w:rPr>
          <w:sz w:val="16"/>
        </w:rPr>
      </w:pPr>
      <w:r>
        <w:rPr>
          <w:sz w:val="16"/>
        </w:rPr>
        <w:t xml:space="preserve">Tamtéž</w:t>
      </w:r>
      <w:r>
        <w:rPr>
          <w:sz w:val="16"/>
        </w:rPr>
        <w:t xml:space="preserve">, s. </w:t>
      </w:r>
      <w:r>
        <w:rPr>
          <w:spacing w:val="-2"/>
          <w:sz w:val="16"/>
        </w:rPr>
        <w:t xml:space="preserve">545-6</w:t>
      </w:r>
      <w:r>
        <w:rPr>
          <w:sz w:val="16"/>
        </w:rPr>
        <w:t xml:space="preserve">.</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V. </w:t>
      </w:r>
      <w:r>
        <w:rPr>
          <w:sz w:val="16"/>
        </w:rPr>
        <w:t xml:space="preserve">Mićunovićův </w:t>
      </w:r>
      <w:r>
        <w:rPr>
          <w:i/>
          <w:sz w:val="16"/>
        </w:rPr>
        <w:t xml:space="preserve">moskevský </w:t>
      </w:r>
      <w:r>
        <w:rPr>
          <w:i/>
          <w:sz w:val="16"/>
        </w:rPr>
        <w:t xml:space="preserve">deník </w:t>
      </w:r>
      <w:r>
        <w:rPr>
          <w:sz w:val="16"/>
        </w:rPr>
        <w:t xml:space="preserve">(Chatto </w:t>
      </w:r>
      <w:r>
        <w:rPr>
          <w:sz w:val="16"/>
        </w:rPr>
        <w:t xml:space="preserve">&amp; </w:t>
      </w:r>
      <w:r>
        <w:rPr>
          <w:sz w:val="16"/>
        </w:rPr>
        <w:t xml:space="preserve">Windas: </w:t>
      </w:r>
      <w:r>
        <w:rPr>
          <w:sz w:val="16"/>
        </w:rPr>
        <w:t xml:space="preserve">London, </w:t>
      </w:r>
      <w:r>
        <w:rPr>
          <w:sz w:val="16"/>
        </w:rPr>
        <w:t xml:space="preserve">1980), </w:t>
      </w:r>
      <w:r>
        <w:rPr>
          <w:sz w:val="16"/>
        </w:rPr>
        <w:t xml:space="preserve">s. </w:t>
      </w:r>
      <w:r>
        <w:rPr>
          <w:spacing w:val="-5"/>
          <w:sz w:val="16"/>
        </w:rPr>
        <w:t xml:space="preserve">7.</w:t>
      </w:r>
    </w:p>
    <w:p>
      <w:pPr>
        <w:pStyle w:val="ListParagraph"/>
        <w:numPr>
          <w:ilvl w:val="0"/>
          <w:numId w:val="6"/>
        </w:numPr>
        <w:tabs>
          <w:tab w:val="left" w:leader="none" w:pos="780"/>
        </w:tabs>
        <w:spacing w:before="10" w:after="0" w:line="240" w:lineRule="auto"/>
        <w:ind w:start="780" w:end="0" w:hanging="437"/>
        <w:jc w:val="left"/>
        <w:rPr>
          <w:sz w:val="16"/>
        </w:rPr>
      </w:pPr>
      <w:r>
        <w:rPr>
          <w:sz w:val="16"/>
        </w:rPr>
        <w:t xml:space="preserve">Rajak, </w:t>
      </w:r>
      <w:r>
        <w:rPr>
          <w:sz w:val="16"/>
        </w:rPr>
        <w:t xml:space="preserve">"Jugoslávie a Sovětský svaz"</w:t>
      </w:r>
      <w:r>
        <w:rPr>
          <w:sz w:val="16"/>
        </w:rPr>
        <w:t xml:space="preserve">, s. </w:t>
      </w:r>
      <w:r>
        <w:rPr>
          <w:spacing w:val="-4"/>
          <w:sz w:val="16"/>
        </w:rPr>
        <w:t xml:space="preserve">227.</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Edemskii, </w:t>
      </w:r>
      <w:r>
        <w:rPr>
          <w:i/>
          <w:sz w:val="16"/>
        </w:rPr>
        <w:t xml:space="preserve">Ot </w:t>
      </w:r>
      <w:r>
        <w:rPr>
          <w:i/>
          <w:sz w:val="16"/>
        </w:rPr>
        <w:t xml:space="preserve">konflikta</w:t>
      </w:r>
      <w:r>
        <w:rPr>
          <w:sz w:val="16"/>
        </w:rPr>
        <w:t xml:space="preserve">, s. </w:t>
      </w:r>
      <w:r>
        <w:rPr>
          <w:spacing w:val="-2"/>
          <w:sz w:val="16"/>
        </w:rPr>
        <w:t xml:space="preserve">547-9</w:t>
      </w:r>
      <w:r>
        <w:rPr>
          <w:sz w:val="16"/>
        </w:rPr>
        <w:t xml:space="preserve">.</w:t>
      </w:r>
    </w:p>
    <w:p>
      <w:pPr>
        <w:pStyle w:val="ListParagraph"/>
        <w:numPr>
          <w:ilvl w:val="0"/>
          <w:numId w:val="6"/>
        </w:numPr>
        <w:tabs>
          <w:tab w:val="left" w:leader="none" w:pos="780"/>
        </w:tabs>
        <w:spacing w:before="9" w:after="0" w:line="240" w:lineRule="auto"/>
        <w:ind w:start="780" w:end="0" w:hanging="437"/>
        <w:jc w:val="left"/>
        <w:rPr>
          <w:sz w:val="16"/>
        </w:rPr>
      </w:pPr>
      <w:r>
        <w:rPr>
          <w:sz w:val="16"/>
        </w:rPr>
        <w:t xml:space="preserve">Tamtéž</w:t>
      </w:r>
      <w:r>
        <w:rPr>
          <w:sz w:val="16"/>
        </w:rPr>
        <w:t xml:space="preserve">, s. </w:t>
      </w:r>
      <w:r>
        <w:rPr>
          <w:spacing w:val="-4"/>
          <w:sz w:val="16"/>
        </w:rPr>
        <w:t xml:space="preserve">552</w:t>
      </w:r>
      <w:r>
        <w:rPr>
          <w:sz w:val="16"/>
        </w:rPr>
        <w:t xml:space="preserve">.</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Rajak, </w:t>
      </w:r>
      <w:r>
        <w:rPr>
          <w:sz w:val="16"/>
        </w:rPr>
        <w:t xml:space="preserve">"Jugoslávie a Sovětský svaz"</w:t>
      </w:r>
      <w:r>
        <w:rPr>
          <w:sz w:val="16"/>
        </w:rPr>
        <w:t xml:space="preserve">, s. </w:t>
      </w:r>
      <w:r>
        <w:rPr>
          <w:sz w:val="16"/>
        </w:rPr>
        <w:t xml:space="preserve">230, </w:t>
      </w:r>
      <w:r>
        <w:rPr>
          <w:spacing w:val="-4"/>
          <w:sz w:val="16"/>
        </w:rPr>
        <w:t xml:space="preserve">233.</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Mićunović, </w:t>
      </w:r>
      <w:r>
        <w:rPr>
          <w:i/>
          <w:sz w:val="16"/>
        </w:rPr>
        <w:t xml:space="preserve">Moskevský </w:t>
      </w:r>
      <w:r>
        <w:rPr>
          <w:i/>
          <w:sz w:val="16"/>
        </w:rPr>
        <w:t xml:space="preserve">deník</w:t>
      </w:r>
      <w:r>
        <w:rPr>
          <w:sz w:val="16"/>
        </w:rPr>
        <w:t xml:space="preserve">, </w:t>
      </w:r>
      <w:r>
        <w:rPr>
          <w:sz w:val="16"/>
        </w:rPr>
        <w:t xml:space="preserve">s. </w:t>
      </w:r>
      <w:r>
        <w:rPr>
          <w:sz w:val="16"/>
        </w:rPr>
        <w:t xml:space="preserve">31, </w:t>
      </w:r>
      <w:r>
        <w:rPr>
          <w:sz w:val="16"/>
        </w:rPr>
        <w:t xml:space="preserve">38 </w:t>
      </w:r>
      <w:r>
        <w:rPr>
          <w:sz w:val="16"/>
        </w:rPr>
        <w:t xml:space="preserve">; </w:t>
      </w:r>
      <w:r>
        <w:rPr>
          <w:sz w:val="16"/>
        </w:rPr>
        <w:t xml:space="preserve">Edemskij</w:t>
      </w:r>
      <w:r>
        <w:rPr>
          <w:i/>
          <w:sz w:val="16"/>
        </w:rPr>
        <w:t xml:space="preserve">, Ot </w:t>
      </w:r>
      <w:r>
        <w:rPr>
          <w:i/>
          <w:sz w:val="16"/>
        </w:rPr>
        <w:t xml:space="preserve">konflikta</w:t>
      </w:r>
      <w:r>
        <w:rPr>
          <w:sz w:val="16"/>
        </w:rPr>
        <w:t xml:space="preserve">, </w:t>
      </w:r>
      <w:r>
        <w:rPr>
          <w:sz w:val="16"/>
        </w:rPr>
        <w:t xml:space="preserve">s. </w:t>
      </w:r>
      <w:r>
        <w:rPr>
          <w:sz w:val="16"/>
        </w:rPr>
        <w:t xml:space="preserve">552, </w:t>
      </w:r>
      <w:r>
        <w:rPr>
          <w:sz w:val="16"/>
        </w:rPr>
        <w:t xml:space="preserve">554</w:t>
      </w:r>
      <w:r>
        <w:rPr>
          <w:spacing w:val="-4"/>
          <w:sz w:val="16"/>
        </w:rPr>
        <w:t xml:space="preserve">, 556.</w:t>
      </w:r>
    </w:p>
    <w:p>
      <w:pPr>
        <w:pStyle w:val="ListParagraph"/>
        <w:numPr>
          <w:ilvl w:val="0"/>
          <w:numId w:val="6"/>
        </w:numPr>
        <w:tabs>
          <w:tab w:val="left" w:leader="none" w:pos="781"/>
        </w:tabs>
        <w:spacing w:before="10" w:after="0" w:line="240" w:lineRule="auto"/>
        <w:ind w:start="781" w:end="0" w:hanging="437"/>
        <w:jc w:val="left"/>
        <w:rPr>
          <w:sz w:val="16"/>
        </w:rPr>
      </w:pPr>
      <w:r>
        <w:rPr>
          <w:sz w:val="16"/>
        </w:rPr>
        <w:t xml:space="preserve">A. </w:t>
      </w:r>
      <w:r>
        <w:rPr>
          <w:sz w:val="16"/>
        </w:rPr>
        <w:t xml:space="preserve">Dornbach</w:t>
      </w:r>
      <w:r>
        <w:rPr>
          <w:i/>
          <w:sz w:val="16"/>
        </w:rPr>
        <w:t xml:space="preserve">, The </w:t>
      </w:r>
      <w:r>
        <w:rPr>
          <w:i/>
          <w:sz w:val="16"/>
        </w:rPr>
        <w:t xml:space="preserve">Secret </w:t>
      </w:r>
      <w:r>
        <w:rPr>
          <w:i/>
          <w:sz w:val="16"/>
        </w:rPr>
        <w:t xml:space="preserve">Trial </w:t>
      </w:r>
      <w:r>
        <w:rPr>
          <w:i/>
          <w:sz w:val="16"/>
        </w:rPr>
        <w:t xml:space="preserve">of </w:t>
      </w:r>
      <w:r>
        <w:rPr>
          <w:i/>
          <w:sz w:val="16"/>
        </w:rPr>
        <w:t xml:space="preserve">Imre </w:t>
      </w:r>
      <w:r>
        <w:rPr>
          <w:i/>
          <w:sz w:val="16"/>
        </w:rPr>
        <w:t xml:space="preserve">Nagy </w:t>
      </w:r>
      <w:r>
        <w:rPr>
          <w:sz w:val="16"/>
        </w:rPr>
        <w:t xml:space="preserve">(Praeger: </w:t>
      </w:r>
      <w:r>
        <w:rPr>
          <w:sz w:val="16"/>
        </w:rPr>
        <w:t xml:space="preserve">London, </w:t>
      </w:r>
      <w:r>
        <w:rPr>
          <w:sz w:val="16"/>
        </w:rPr>
        <w:t xml:space="preserve">1994), </w:t>
      </w:r>
      <w:r>
        <w:rPr>
          <w:sz w:val="16"/>
        </w:rPr>
        <w:t xml:space="preserve">str. </w:t>
      </w:r>
      <w:r>
        <w:rPr>
          <w:sz w:val="16"/>
        </w:rPr>
        <w:t xml:space="preserve">76, </w:t>
      </w:r>
      <w:r>
        <w:rPr>
          <w:spacing w:val="-5"/>
          <w:sz w:val="16"/>
        </w:rPr>
        <w:t xml:space="preserve">91.</w:t>
      </w:r>
    </w:p>
    <w:p>
      <w:pPr>
        <w:pStyle w:val="ListParagraph"/>
        <w:numPr>
          <w:ilvl w:val="0"/>
          <w:numId w:val="6"/>
        </w:numPr>
        <w:tabs>
          <w:tab w:val="left" w:leader="none" w:pos="781"/>
        </w:tabs>
        <w:spacing w:before="12" w:after="0" w:line="240" w:lineRule="auto"/>
        <w:ind w:start="781" w:end="0" w:hanging="437"/>
        <w:jc w:val="left"/>
        <w:rPr>
          <w:sz w:val="16"/>
        </w:rPr>
      </w:pPr>
      <w:r>
        <w:rPr>
          <w:sz w:val="16"/>
        </w:rPr>
        <w:t xml:space="preserve">Rajak, </w:t>
      </w:r>
      <w:r>
        <w:rPr>
          <w:sz w:val="16"/>
        </w:rPr>
        <w:t xml:space="preserve">"Jugoslávie a Sovětský svaz"</w:t>
      </w:r>
      <w:r>
        <w:rPr>
          <w:sz w:val="16"/>
        </w:rPr>
        <w:t xml:space="preserve">, s. </w:t>
      </w:r>
      <w:r>
        <w:rPr>
          <w:sz w:val="16"/>
        </w:rPr>
        <w:t xml:space="preserve">243, </w:t>
      </w:r>
      <w:r>
        <w:rPr>
          <w:spacing w:val="-4"/>
          <w:sz w:val="16"/>
        </w:rPr>
        <w:t xml:space="preserve">258.</w:t>
      </w:r>
    </w:p>
    <w:p>
      <w:pPr>
        <w:pStyle w:val="ListParagraph"/>
        <w:numPr>
          <w:ilvl w:val="0"/>
          <w:numId w:val="6"/>
        </w:numPr>
        <w:tabs>
          <w:tab w:val="left" w:leader="none" w:pos="781"/>
        </w:tabs>
        <w:spacing w:before="9" w:after="0" w:line="240" w:lineRule="auto"/>
        <w:ind w:start="781" w:end="0" w:hanging="437"/>
        <w:jc w:val="left"/>
        <w:rPr>
          <w:sz w:val="16"/>
        </w:rPr>
      </w:pPr>
      <w:r>
        <w:rPr>
          <w:sz w:val="16"/>
        </w:rPr>
        <w:t xml:space="preserve">Edemskii, </w:t>
      </w:r>
      <w:r>
        <w:rPr>
          <w:i/>
          <w:sz w:val="16"/>
        </w:rPr>
        <w:t xml:space="preserve">Ot </w:t>
      </w:r>
      <w:r>
        <w:rPr>
          <w:i/>
          <w:sz w:val="16"/>
        </w:rPr>
        <w:t xml:space="preserve">konflikta</w:t>
      </w:r>
      <w:r>
        <w:rPr>
          <w:sz w:val="16"/>
        </w:rPr>
        <w:t xml:space="preserve">, s. </w:t>
      </w:r>
      <w:r>
        <w:rPr>
          <w:spacing w:val="-2"/>
          <w:sz w:val="16"/>
        </w:rPr>
        <w:t xml:space="preserve">565-72</w:t>
      </w:r>
      <w:r>
        <w:rPr>
          <w:sz w:val="16"/>
        </w:rPr>
        <w:t xml:space="preserve">.</w:t>
      </w:r>
    </w:p>
    <w:p>
      <w:pPr>
        <w:pStyle w:val="ListParagraph"/>
        <w:numPr>
          <w:ilvl w:val="0"/>
          <w:numId w:val="6"/>
        </w:numPr>
        <w:tabs>
          <w:tab w:val="left" w:leader="none" w:pos="781"/>
        </w:tabs>
        <w:spacing w:before="12" w:after="0" w:line="240" w:lineRule="auto"/>
        <w:ind w:start="781" w:end="0" w:hanging="437"/>
        <w:jc w:val="left"/>
        <w:rPr>
          <w:sz w:val="16"/>
        </w:rPr>
      </w:pPr>
      <w:r>
        <w:rPr>
          <w:sz w:val="16"/>
        </w:rPr>
        <w:t xml:space="preserve">Clissold, </w:t>
      </w:r>
      <w:r>
        <w:rPr>
          <w:i/>
          <w:sz w:val="16"/>
        </w:rPr>
        <w:t xml:space="preserve">Dokumenty</w:t>
      </w:r>
      <w:r>
        <w:rPr>
          <w:sz w:val="16"/>
        </w:rPr>
        <w:t xml:space="preserve">, s. </w:t>
      </w:r>
      <w:r>
        <w:rPr>
          <w:spacing w:val="-4"/>
          <w:sz w:val="16"/>
        </w:rPr>
        <w:t xml:space="preserve">261.</w:t>
      </w:r>
    </w:p>
    <w:p>
      <w:pPr>
        <w:pStyle w:val="ListParagraph"/>
        <w:numPr>
          <w:ilvl w:val="0"/>
          <w:numId w:val="6"/>
        </w:numPr>
        <w:tabs>
          <w:tab w:val="left" w:leader="none" w:pos="781"/>
        </w:tabs>
        <w:spacing w:before="12" w:after="0" w:line="240" w:lineRule="auto"/>
        <w:ind w:start="781" w:end="0" w:hanging="437"/>
        <w:jc w:val="left"/>
        <w:rPr>
          <w:sz w:val="16"/>
        </w:rPr>
      </w:pPr>
      <w:r>
        <w:rPr>
          <w:sz w:val="16"/>
        </w:rPr>
        <w:t xml:space="preserve">Rajak, </w:t>
      </w:r>
      <w:r>
        <w:rPr>
          <w:sz w:val="16"/>
        </w:rPr>
        <w:t xml:space="preserve">"Jugoslávie a Sovětský svaz"</w:t>
      </w:r>
      <w:r>
        <w:rPr>
          <w:sz w:val="16"/>
        </w:rPr>
        <w:t xml:space="preserve">, s. </w:t>
      </w:r>
      <w:r>
        <w:rPr>
          <w:sz w:val="16"/>
        </w:rPr>
        <w:t xml:space="preserve">253, </w:t>
      </w:r>
      <w:r>
        <w:rPr>
          <w:sz w:val="16"/>
        </w:rPr>
        <w:t xml:space="preserve">257, </w:t>
      </w:r>
      <w:r>
        <w:rPr>
          <w:spacing w:val="-4"/>
          <w:sz w:val="16"/>
        </w:rPr>
        <w:t xml:space="preserve">260.</w:t>
      </w:r>
    </w:p>
    <w:p>
      <w:pPr>
        <w:pStyle w:val="ListParagraph"/>
        <w:numPr>
          <w:ilvl w:val="0"/>
          <w:numId w:val="6"/>
        </w:numPr>
        <w:tabs>
          <w:tab w:val="left" w:leader="none" w:pos="781"/>
        </w:tabs>
        <w:spacing w:before="10" w:after="0" w:line="240" w:lineRule="auto"/>
        <w:ind w:start="781" w:end="0" w:hanging="437"/>
        <w:jc w:val="left"/>
        <w:rPr>
          <w:sz w:val="16"/>
        </w:rPr>
      </w:pPr>
      <w:r>
        <w:rPr>
          <w:sz w:val="16"/>
        </w:rPr>
        <w:t xml:space="preserve">Edemskii, </w:t>
      </w:r>
      <w:r>
        <w:rPr>
          <w:i/>
          <w:sz w:val="16"/>
        </w:rPr>
        <w:t xml:space="preserve">Ot </w:t>
      </w:r>
      <w:r>
        <w:rPr>
          <w:i/>
          <w:sz w:val="16"/>
        </w:rPr>
        <w:t xml:space="preserve">konflikta</w:t>
      </w:r>
      <w:r>
        <w:rPr>
          <w:sz w:val="16"/>
        </w:rPr>
        <w:t xml:space="preserve">, s. </w:t>
      </w:r>
      <w:r>
        <w:rPr>
          <w:spacing w:val="-2"/>
          <w:sz w:val="16"/>
        </w:rPr>
        <w:t xml:space="preserve">575-6.</w:t>
      </w:r>
    </w:p>
    <w:p>
      <w:pPr>
        <w:pStyle w:val="ListParagraph"/>
        <w:numPr>
          <w:ilvl w:val="0"/>
          <w:numId w:val="6"/>
        </w:numPr>
        <w:tabs>
          <w:tab w:val="left" w:leader="none" w:pos="781"/>
        </w:tabs>
        <w:spacing w:before="12" w:after="0" w:line="240" w:lineRule="auto"/>
        <w:ind w:start="781" w:end="0" w:hanging="437"/>
        <w:jc w:val="left"/>
        <w:rPr>
          <w:sz w:val="16"/>
        </w:rPr>
      </w:pPr>
      <w:r>
        <w:rPr>
          <w:sz w:val="16"/>
        </w:rPr>
        <w:t xml:space="preserve">Rajak, </w:t>
      </w:r>
      <w:r>
        <w:rPr>
          <w:sz w:val="16"/>
        </w:rPr>
        <w:t xml:space="preserve">"Jugoslávie-Sovětsko"</w:t>
      </w:r>
      <w:r>
        <w:rPr>
          <w:sz w:val="16"/>
        </w:rPr>
        <w:t xml:space="preserve">, s. </w:t>
      </w:r>
      <w:r>
        <w:rPr>
          <w:sz w:val="16"/>
        </w:rPr>
        <w:t xml:space="preserve">265-6</w:t>
      </w:r>
      <w:r>
        <w:rPr>
          <w:spacing w:val="-4"/>
          <w:sz w:val="16"/>
        </w:rPr>
        <w:t xml:space="preserve">, 268.</w:t>
      </w:r>
    </w:p>
    <w:p>
      <w:pPr>
        <w:pStyle w:val="ListParagraph"/>
        <w:numPr>
          <w:ilvl w:val="0"/>
          <w:numId w:val="6"/>
        </w:numPr>
        <w:tabs>
          <w:tab w:val="left" w:leader="none" w:pos="781"/>
        </w:tabs>
        <w:spacing w:before="10" w:after="0" w:line="254" w:lineRule="auto"/>
        <w:ind w:start="61" w:end="107" w:firstLine="282"/>
        <w:jc w:val="left"/>
        <w:rPr>
          <w:sz w:val="16"/>
        </w:rPr>
      </w:pPr>
      <w:r>
        <w:rPr>
          <w:sz w:val="16"/>
        </w:rPr>
        <w:t xml:space="preserve">Mićunović, </w:t>
      </w:r>
      <w:r>
        <w:rPr>
          <w:i/>
          <w:sz w:val="16"/>
        </w:rPr>
        <w:t xml:space="preserve">Moskevský </w:t>
      </w:r>
      <w:r>
        <w:rPr>
          <w:i/>
          <w:sz w:val="16"/>
        </w:rPr>
        <w:t xml:space="preserve">deník</w:t>
      </w:r>
      <w:r>
        <w:rPr>
          <w:sz w:val="16"/>
        </w:rPr>
        <w:t xml:space="preserve">, s. </w:t>
      </w:r>
      <w:r>
        <w:rPr>
          <w:sz w:val="16"/>
        </w:rPr>
        <w:t xml:space="preserve">94, </w:t>
      </w:r>
      <w:r>
        <w:rPr>
          <w:sz w:val="16"/>
        </w:rPr>
        <w:t xml:space="preserve">102. </w:t>
      </w:r>
      <w:r>
        <w:rPr>
          <w:sz w:val="16"/>
        </w:rPr>
        <w:t xml:space="preserve">Titovy </w:t>
      </w:r>
      <w:r>
        <w:rPr>
          <w:sz w:val="16"/>
        </w:rPr>
        <w:t xml:space="preserve">naděje </w:t>
      </w:r>
      <w:r>
        <w:rPr>
          <w:sz w:val="16"/>
        </w:rPr>
        <w:t xml:space="preserve">na </w:t>
      </w:r>
      <w:r>
        <w:rPr>
          <w:sz w:val="16"/>
        </w:rPr>
        <w:t xml:space="preserve">setkání </w:t>
      </w:r>
      <w:r>
        <w:rPr>
          <w:sz w:val="16"/>
        </w:rPr>
        <w:t xml:space="preserve">hledejte </w:t>
      </w:r>
      <w:r>
        <w:rPr>
          <w:sz w:val="16"/>
        </w:rPr>
        <w:t xml:space="preserve">v Rajak, </w:t>
      </w:r>
      <w:r>
        <w:rPr>
          <w:sz w:val="16"/>
        </w:rPr>
        <w:t xml:space="preserve">"Jugoslávie-Sovět", s. 271.</w:t>
      </w:r>
    </w:p>
    <w:p>
      <w:pPr>
        <w:pStyle w:val="ListParagraph"/>
        <w:numPr>
          <w:ilvl w:val="0"/>
          <w:numId w:val="6"/>
        </w:numPr>
        <w:tabs>
          <w:tab w:val="left" w:leader="none" w:pos="781"/>
        </w:tabs>
        <w:spacing w:before="0" w:after="0" w:line="191" w:lineRule="exact"/>
        <w:ind w:start="781" w:end="0" w:hanging="437"/>
        <w:jc w:val="left"/>
        <w:rPr>
          <w:sz w:val="16"/>
        </w:rPr>
      </w:pPr>
      <w:r>
        <w:rPr>
          <w:sz w:val="16"/>
        </w:rPr>
        <w:t xml:space="preserve">Rajak, </w:t>
      </w:r>
      <w:r>
        <w:rPr>
          <w:sz w:val="16"/>
        </w:rPr>
        <w:t xml:space="preserve">"Jugoslávie a Sovětský svaz"</w:t>
      </w:r>
      <w:r>
        <w:rPr>
          <w:sz w:val="16"/>
        </w:rPr>
        <w:t xml:space="preserve">, s. </w:t>
      </w:r>
      <w:r>
        <w:rPr>
          <w:spacing w:val="-4"/>
          <w:sz w:val="16"/>
        </w:rPr>
        <w:t xml:space="preserve">275.</w:t>
      </w:r>
    </w:p>
    <w:p>
      <w:pPr>
        <w:pStyle w:val="ListParagraph"/>
        <w:numPr>
          <w:ilvl w:val="0"/>
          <w:numId w:val="6"/>
        </w:numPr>
        <w:tabs>
          <w:tab w:val="left" w:leader="none" w:pos="781"/>
        </w:tabs>
        <w:spacing w:before="12" w:after="0" w:line="240" w:lineRule="auto"/>
        <w:ind w:start="781" w:end="0" w:hanging="437"/>
        <w:jc w:val="left"/>
        <w:rPr>
          <w:sz w:val="16"/>
        </w:rPr>
      </w:pPr>
      <w:r>
        <w:rPr>
          <w:sz w:val="16"/>
        </w:rPr>
        <w:t xml:space="preserve">Tamtéž</w:t>
      </w:r>
      <w:r>
        <w:rPr>
          <w:sz w:val="16"/>
        </w:rPr>
        <w:t xml:space="preserve">, s. </w:t>
      </w:r>
      <w:r>
        <w:rPr>
          <w:sz w:val="16"/>
        </w:rPr>
        <w:t xml:space="preserve">276, </w:t>
      </w:r>
      <w:r>
        <w:rPr>
          <w:sz w:val="16"/>
        </w:rPr>
        <w:t xml:space="preserve">310; </w:t>
      </w:r>
      <w:r>
        <w:rPr>
          <w:i/>
          <w:sz w:val="16"/>
        </w:rPr>
        <w:t xml:space="preserve">Mićunović, </w:t>
      </w:r>
      <w:r>
        <w:rPr>
          <w:i/>
          <w:sz w:val="16"/>
        </w:rPr>
        <w:t xml:space="preserve">Moskevský </w:t>
      </w:r>
      <w:r>
        <w:rPr>
          <w:i/>
          <w:sz w:val="16"/>
        </w:rPr>
        <w:t xml:space="preserve">deník</w:t>
      </w:r>
      <w:r>
        <w:rPr>
          <w:sz w:val="16"/>
        </w:rPr>
        <w:t xml:space="preserve">, s. </w:t>
      </w:r>
      <w:r>
        <w:rPr>
          <w:spacing w:val="-2"/>
          <w:sz w:val="16"/>
        </w:rPr>
        <w:t xml:space="preserve">112-16</w:t>
      </w:r>
      <w:r>
        <w:rPr>
          <w:i/>
          <w:sz w:val="16"/>
        </w:rPr>
        <w:t xml:space="preserve">.</w:t>
      </w:r>
    </w:p>
    <w:p>
      <w:pPr>
        <w:pStyle w:val="ListParagraph"/>
        <w:numPr>
          <w:ilvl w:val="0"/>
          <w:numId w:val="6"/>
        </w:numPr>
        <w:tabs>
          <w:tab w:val="left" w:leader="none" w:pos="782"/>
        </w:tabs>
        <w:spacing w:before="11" w:after="0" w:line="240" w:lineRule="auto"/>
        <w:ind w:start="782" w:end="0" w:hanging="437"/>
        <w:jc w:val="left"/>
        <w:rPr>
          <w:sz w:val="16"/>
        </w:rPr>
      </w:pPr>
      <w:r>
        <w:rPr>
          <w:sz w:val="16"/>
        </w:rPr>
        <w:t xml:space="preserve">Rajak, </w:t>
      </w:r>
      <w:r>
        <w:rPr>
          <w:sz w:val="16"/>
        </w:rPr>
        <w:t xml:space="preserve">"Jugoslávie a Sovětský svaz"</w:t>
      </w:r>
      <w:r>
        <w:rPr>
          <w:sz w:val="16"/>
        </w:rPr>
        <w:t xml:space="preserve">, s. </w:t>
      </w:r>
      <w:r>
        <w:rPr>
          <w:spacing w:val="-4"/>
          <w:sz w:val="16"/>
        </w:rPr>
        <w:t xml:space="preserve">276.</w:t>
      </w:r>
    </w:p>
    <w:p>
      <w:pPr>
        <w:pStyle w:val="ListParagraph"/>
        <w:numPr>
          <w:ilvl w:val="0"/>
          <w:numId w:val="6"/>
        </w:numPr>
        <w:tabs>
          <w:tab w:val="left" w:leader="none" w:pos="782"/>
        </w:tabs>
        <w:spacing w:before="10" w:after="0" w:line="254" w:lineRule="auto"/>
        <w:ind w:start="61" w:end="104" w:firstLine="284"/>
        <w:jc w:val="left"/>
        <w:rPr>
          <w:sz w:val="16"/>
        </w:rPr>
      </w:pPr>
      <w:r>
        <w:rPr>
          <w:sz w:val="16"/>
        </w:rPr>
        <w:t xml:space="preserve">P. </w:t>
      </w:r>
      <w:r>
        <w:rPr>
          <w:sz w:val="16"/>
        </w:rPr>
        <w:t xml:space="preserve">Zinner </w:t>
      </w:r>
      <w:r>
        <w:rPr>
          <w:sz w:val="16"/>
        </w:rPr>
        <w:t xml:space="preserve">(ed), </w:t>
      </w:r>
      <w:r>
        <w:rPr>
          <w:i/>
          <w:sz w:val="16"/>
        </w:rPr>
        <w:t xml:space="preserve">National </w:t>
      </w:r>
      <w:r>
        <w:rPr>
          <w:i/>
          <w:sz w:val="16"/>
        </w:rPr>
        <w:t xml:space="preserve">Communism </w:t>
      </w:r>
      <w:r>
        <w:rPr>
          <w:i/>
          <w:sz w:val="16"/>
        </w:rPr>
        <w:t xml:space="preserve">and </w:t>
      </w:r>
      <w:r>
        <w:rPr>
          <w:i/>
          <w:sz w:val="16"/>
        </w:rPr>
        <w:t xml:space="preserve">Popular </w:t>
      </w:r>
      <w:r>
        <w:rPr>
          <w:i/>
          <w:sz w:val="16"/>
        </w:rPr>
        <w:t xml:space="preserve">Revolt </w:t>
      </w:r>
      <w:r>
        <w:rPr>
          <w:i/>
          <w:sz w:val="16"/>
        </w:rPr>
        <w:t xml:space="preserve">in </w:t>
      </w:r>
      <w:r>
        <w:rPr>
          <w:i/>
          <w:sz w:val="16"/>
        </w:rPr>
        <w:t xml:space="preserve">Eastern </w:t>
      </w:r>
      <w:r>
        <w:rPr>
          <w:i/>
          <w:sz w:val="16"/>
        </w:rPr>
        <w:t xml:space="preserve">Europe </w:t>
      </w:r>
      <w:r>
        <w:rPr>
          <w:sz w:val="16"/>
        </w:rPr>
        <w:t xml:space="preserve">(Columbia </w:t>
      </w:r>
      <w:r>
        <w:rPr>
          <w:sz w:val="16"/>
        </w:rPr>
        <w:t xml:space="preserve">University Press: New York, 1956), str. 485.</w:t>
      </w:r>
    </w:p>
    <w:p>
      <w:pPr>
        <w:pStyle w:val="ListParagraph"/>
        <w:numPr>
          <w:ilvl w:val="0"/>
          <w:numId w:val="6"/>
        </w:numPr>
        <w:tabs>
          <w:tab w:val="left" w:leader="none" w:pos="781"/>
        </w:tabs>
        <w:spacing w:before="0" w:after="0" w:line="191" w:lineRule="exact"/>
        <w:ind w:start="781" w:end="0" w:hanging="437"/>
        <w:jc w:val="left"/>
        <w:rPr>
          <w:sz w:val="16"/>
        </w:rPr>
      </w:pPr>
      <w:r>
        <w:rPr>
          <w:sz w:val="16"/>
        </w:rPr>
        <w:t xml:space="preserve">Rajak, </w:t>
      </w:r>
      <w:r>
        <w:rPr>
          <w:sz w:val="16"/>
        </w:rPr>
        <w:t xml:space="preserve">"Jugoslávie a Sovětský svaz"</w:t>
      </w:r>
      <w:r>
        <w:rPr>
          <w:sz w:val="16"/>
        </w:rPr>
        <w:t xml:space="preserve">, s. </w:t>
      </w:r>
      <w:r>
        <w:rPr>
          <w:spacing w:val="-2"/>
          <w:sz w:val="16"/>
        </w:rPr>
        <w:t xml:space="preserve">282-3</w:t>
      </w:r>
      <w:r>
        <w:rPr>
          <w:sz w:val="16"/>
        </w:rPr>
        <w:t xml:space="preserve">.</w:t>
      </w:r>
    </w:p>
    <w:p>
      <w:pPr>
        <w:pStyle w:val="ListParagraph"/>
        <w:numPr>
          <w:ilvl w:val="0"/>
          <w:numId w:val="6"/>
        </w:numPr>
        <w:tabs>
          <w:tab w:val="left" w:leader="none" w:pos="781"/>
        </w:tabs>
        <w:spacing w:before="12" w:after="0" w:line="240" w:lineRule="auto"/>
        <w:ind w:start="781" w:end="0" w:hanging="437"/>
        <w:jc w:val="left"/>
        <w:rPr>
          <w:sz w:val="16"/>
        </w:rPr>
      </w:pPr>
      <w:r>
        <w:rPr>
          <w:sz w:val="16"/>
        </w:rPr>
        <w:t xml:space="preserve">Mićunović, </w:t>
      </w:r>
      <w:r>
        <w:rPr>
          <w:i/>
          <w:sz w:val="16"/>
        </w:rPr>
        <w:t xml:space="preserve">Moskevský </w:t>
      </w:r>
      <w:r>
        <w:rPr>
          <w:i/>
          <w:sz w:val="16"/>
        </w:rPr>
        <w:t xml:space="preserve">deník</w:t>
      </w:r>
      <w:r>
        <w:rPr>
          <w:sz w:val="16"/>
        </w:rPr>
        <w:t xml:space="preserve">, s. </w:t>
      </w:r>
      <w:r>
        <w:rPr>
          <w:spacing w:val="-2"/>
          <w:sz w:val="16"/>
        </w:rPr>
        <w:t xml:space="preserve">131-8.</w:t>
      </w:r>
    </w:p>
    <w:p>
      <w:pPr>
        <w:pStyle w:val="ListParagraph"/>
        <w:numPr>
          <w:ilvl w:val="0"/>
          <w:numId w:val="6"/>
        </w:numPr>
        <w:tabs>
          <w:tab w:val="left" w:leader="none" w:pos="780"/>
        </w:tabs>
        <w:spacing w:before="12" w:after="0" w:line="240" w:lineRule="auto"/>
        <w:ind w:start="780" w:end="0" w:hanging="437"/>
        <w:jc w:val="left"/>
        <w:rPr>
          <w:sz w:val="16"/>
        </w:rPr>
      </w:pPr>
      <w:r>
        <w:rPr>
          <w:sz w:val="16"/>
        </w:rPr>
        <w:t xml:space="preserve">Tamtéž</w:t>
      </w:r>
      <w:r>
        <w:rPr>
          <w:sz w:val="16"/>
        </w:rPr>
        <w:t xml:space="preserve">, s. </w:t>
      </w:r>
      <w:r>
        <w:rPr>
          <w:sz w:val="16"/>
        </w:rPr>
        <w:t xml:space="preserve">145, </w:t>
      </w:r>
      <w:r>
        <w:rPr>
          <w:spacing w:val="-2"/>
          <w:sz w:val="16"/>
        </w:rPr>
        <w:t xml:space="preserve">148-50</w:t>
      </w:r>
      <w:r>
        <w:rPr>
          <w:sz w:val="16"/>
        </w:rPr>
        <w:t xml:space="preserve">.</w:t>
      </w:r>
    </w:p>
    <w:p>
      <w:pPr>
        <w:pStyle w:val="ListParagraph"/>
        <w:numPr>
          <w:ilvl w:val="0"/>
          <w:numId w:val="6"/>
        </w:numPr>
        <w:tabs>
          <w:tab w:val="left" w:leader="none" w:pos="780"/>
        </w:tabs>
        <w:spacing w:before="10" w:after="0" w:line="254" w:lineRule="auto"/>
        <w:ind w:start="59" w:end="120" w:firstLine="283"/>
        <w:jc w:val="left"/>
        <w:rPr>
          <w:sz w:val="16"/>
        </w:rPr>
      </w:pPr>
      <w:r>
        <w:rPr>
          <w:sz w:val="16"/>
        </w:rPr>
        <w:t xml:space="preserve">L. Gibianski</w:t>
      </w:r>
      <w:r>
        <w:rPr>
          <w:sz w:val="16"/>
        </w:rPr>
        <w:t xml:space="preserve">, "Soviet </w:t>
      </w:r>
      <w:r>
        <w:rPr>
          <w:sz w:val="16"/>
        </w:rPr>
        <w:t xml:space="preserve">Yugoslav </w:t>
      </w:r>
      <w:r>
        <w:rPr>
          <w:sz w:val="16"/>
        </w:rPr>
        <w:t xml:space="preserve">Relations and </w:t>
      </w:r>
      <w:r>
        <w:rPr>
          <w:sz w:val="16"/>
        </w:rPr>
        <w:t xml:space="preserve">the </w:t>
      </w:r>
      <w:r>
        <w:rPr>
          <w:sz w:val="16"/>
        </w:rPr>
        <w:t xml:space="preserve">Hungarian </w:t>
      </w:r>
      <w:r>
        <w:rPr>
          <w:sz w:val="16"/>
        </w:rPr>
        <w:t xml:space="preserve">Revolution </w:t>
      </w:r>
      <w:r>
        <w:rPr>
          <w:sz w:val="16"/>
        </w:rPr>
        <w:t xml:space="preserve">of </w:t>
      </w:r>
      <w:r>
        <w:rPr>
          <w:sz w:val="16"/>
        </w:rPr>
        <w:t xml:space="preserve">1956</w:t>
      </w:r>
      <w:r>
        <w:rPr>
          <w:sz w:val="16"/>
        </w:rPr>
        <w:t xml:space="preserve">", </w:t>
      </w:r>
      <w:r>
        <w:rPr>
          <w:i/>
          <w:sz w:val="16"/>
        </w:rPr>
        <w:t xml:space="preserve">Cold War </w:t>
      </w:r>
      <w:r>
        <w:rPr>
          <w:i/>
          <w:sz w:val="16"/>
        </w:rPr>
        <w:t xml:space="preserve">International History Project Bulletin</w:t>
      </w:r>
      <w:r>
        <w:rPr>
          <w:sz w:val="16"/>
        </w:rPr>
        <w:t xml:space="preserve">, č. 10 (Woodrow Wilson Center: Washington, b.d.), s. 145.</w:t>
      </w:r>
    </w:p>
    <w:p>
      <w:pPr>
        <w:pStyle w:val="ListParagraph"/>
        <w:numPr>
          <w:ilvl w:val="0"/>
          <w:numId w:val="6"/>
        </w:numPr>
        <w:tabs>
          <w:tab w:val="left" w:leader="none" w:pos="779"/>
        </w:tabs>
        <w:spacing w:before="0" w:after="0" w:line="191" w:lineRule="exact"/>
        <w:ind w:start="779" w:end="0" w:hanging="437"/>
        <w:jc w:val="left"/>
        <w:rPr>
          <w:sz w:val="16"/>
        </w:rPr>
      </w:pPr>
      <w:r>
        <w:rPr>
          <w:sz w:val="16"/>
        </w:rPr>
        <w:t xml:space="preserve">Rajak, </w:t>
      </w:r>
      <w:r>
        <w:rPr>
          <w:sz w:val="16"/>
        </w:rPr>
        <w:t xml:space="preserve">"Jugoslávie a Sovětský svaz"</w:t>
      </w:r>
      <w:r>
        <w:rPr>
          <w:sz w:val="16"/>
        </w:rPr>
        <w:t xml:space="preserve">, s. </w:t>
      </w:r>
      <w:r>
        <w:rPr>
          <w:spacing w:val="-4"/>
          <w:sz w:val="16"/>
        </w:rPr>
        <w:t xml:space="preserve">304.</w:t>
      </w:r>
    </w:p>
    <w:p>
      <w:pPr>
        <w:pStyle w:val="ListParagraph"/>
        <w:numPr>
          <w:ilvl w:val="0"/>
          <w:numId w:val="6"/>
        </w:numPr>
        <w:tabs>
          <w:tab w:val="left" w:leader="none" w:pos="779"/>
        </w:tabs>
        <w:spacing w:before="12" w:after="0" w:line="240" w:lineRule="auto"/>
        <w:ind w:start="779" w:end="0" w:hanging="437"/>
        <w:jc w:val="left"/>
        <w:rPr>
          <w:sz w:val="16"/>
        </w:rPr>
      </w:pPr>
      <w:r>
        <w:rPr>
          <w:sz w:val="16"/>
        </w:rPr>
        <w:t xml:space="preserve">Mićunović, </w:t>
      </w:r>
      <w:r>
        <w:rPr>
          <w:i/>
          <w:sz w:val="16"/>
        </w:rPr>
        <w:t xml:space="preserve">Moskevský </w:t>
      </w:r>
      <w:r>
        <w:rPr>
          <w:i/>
          <w:sz w:val="16"/>
        </w:rPr>
        <w:t xml:space="preserve">deník</w:t>
      </w:r>
      <w:r>
        <w:rPr>
          <w:sz w:val="16"/>
        </w:rPr>
        <w:t xml:space="preserve">, s. </w:t>
      </w:r>
      <w:r>
        <w:rPr>
          <w:spacing w:val="-2"/>
          <w:sz w:val="16"/>
        </w:rPr>
        <w:t xml:space="preserve">156-68.</w:t>
      </w:r>
    </w:p>
    <w:p>
      <w:pPr>
        <w:pStyle w:val="ListParagraph"/>
        <w:numPr>
          <w:ilvl w:val="0"/>
          <w:numId w:val="6"/>
        </w:numPr>
        <w:tabs>
          <w:tab w:val="left" w:leader="none" w:pos="778"/>
        </w:tabs>
        <w:spacing w:before="9" w:after="0" w:line="254" w:lineRule="auto"/>
        <w:ind w:start="56" w:end="109" w:firstLine="284"/>
        <w:jc w:val="left"/>
        <w:rPr>
          <w:sz w:val="16"/>
        </w:rPr>
      </w:pPr>
      <w:r>
        <w:rPr>
          <w:sz w:val="16"/>
        </w:rPr>
        <w:t xml:space="preserve">A. </w:t>
      </w:r>
      <w:r>
        <w:rPr>
          <w:sz w:val="16"/>
        </w:rPr>
        <w:t xml:space="preserve">A. </w:t>
      </w:r>
      <w:r>
        <w:rPr>
          <w:sz w:val="16"/>
        </w:rPr>
        <w:t xml:space="preserve">Fursenko </w:t>
      </w:r>
      <w:r>
        <w:rPr>
          <w:sz w:val="16"/>
        </w:rPr>
        <w:t xml:space="preserve">(ed), </w:t>
      </w:r>
      <w:r>
        <w:rPr>
          <w:i/>
          <w:sz w:val="16"/>
        </w:rPr>
        <w:t xml:space="preserve">Arkhiva </w:t>
      </w:r>
      <w:r>
        <w:rPr>
          <w:i/>
          <w:sz w:val="16"/>
        </w:rPr>
        <w:t xml:space="preserve">Kremlya: </w:t>
      </w:r>
      <w:r>
        <w:rPr>
          <w:sz w:val="16"/>
        </w:rPr>
        <w:t xml:space="preserve">(ROSSPEN: </w:t>
      </w:r>
      <w:r>
        <w:rPr>
          <w:sz w:val="16"/>
        </w:rPr>
        <w:t xml:space="preserve">Moskva, 2003) s. 209. </w:t>
      </w:r>
      <w:r>
        <w:rPr>
          <w:sz w:val="16"/>
        </w:rPr>
        <w:t xml:space="preserve">O </w:t>
      </w:r>
      <w:r>
        <w:rPr>
          <w:i/>
          <w:sz w:val="16"/>
        </w:rPr>
        <w:t xml:space="preserve">Pravdě </w:t>
      </w:r>
      <w:r>
        <w:rPr>
          <w:sz w:val="16"/>
        </w:rPr>
        <w:t xml:space="preserve">viz Rajak, "Jugoslávie-sovět", s. 310.</w:t>
      </w:r>
    </w:p>
    <w:p>
      <w:pPr>
        <w:pStyle w:val="ListParagraph"/>
        <w:numPr>
          <w:ilvl w:val="0"/>
          <w:numId w:val="6"/>
        </w:numPr>
        <w:tabs>
          <w:tab w:val="left" w:leader="none" w:pos="776"/>
        </w:tabs>
        <w:spacing w:before="1" w:after="0" w:line="240" w:lineRule="auto"/>
        <w:ind w:start="776" w:end="0" w:hanging="436"/>
        <w:jc w:val="left"/>
        <w:rPr>
          <w:sz w:val="16"/>
        </w:rPr>
      </w:pPr>
      <w:r>
        <w:rPr>
          <w:sz w:val="16"/>
        </w:rPr>
        <w:t xml:space="preserve">J. </w:t>
      </w:r>
      <w:r>
        <w:rPr>
          <w:sz w:val="16"/>
        </w:rPr>
        <w:t xml:space="preserve">M. </w:t>
      </w:r>
      <w:r>
        <w:rPr>
          <w:sz w:val="16"/>
        </w:rPr>
        <w:t xml:space="preserve">Rainer, </w:t>
      </w:r>
      <w:r>
        <w:rPr>
          <w:i/>
          <w:sz w:val="16"/>
        </w:rPr>
        <w:t xml:space="preserve">Imre </w:t>
      </w:r>
      <w:r>
        <w:rPr>
          <w:i/>
          <w:sz w:val="16"/>
        </w:rPr>
        <w:t xml:space="preserve">Nagy: </w:t>
      </w:r>
      <w:r>
        <w:rPr>
          <w:i/>
          <w:sz w:val="16"/>
        </w:rPr>
        <w:t xml:space="preserve">A </w:t>
      </w:r>
      <w:r>
        <w:rPr>
          <w:i/>
          <w:sz w:val="16"/>
        </w:rPr>
        <w:t xml:space="preserve">Biography </w:t>
      </w:r>
      <w:r>
        <w:rPr>
          <w:sz w:val="16"/>
        </w:rPr>
        <w:t xml:space="preserve">(I </w:t>
      </w:r>
      <w:r>
        <w:rPr>
          <w:sz w:val="16"/>
        </w:rPr>
        <w:t xml:space="preserve">B </w:t>
      </w:r>
      <w:r>
        <w:rPr>
          <w:sz w:val="16"/>
        </w:rPr>
        <w:t xml:space="preserve">Tauris</w:t>
      </w:r>
      <w:r>
        <w:rPr>
          <w:sz w:val="16"/>
        </w:rPr>
        <w:t xml:space="preserve">: London, </w:t>
      </w:r>
      <w:r>
        <w:rPr>
          <w:sz w:val="16"/>
        </w:rPr>
        <w:t xml:space="preserve">2009), </w:t>
      </w:r>
      <w:r>
        <w:rPr>
          <w:sz w:val="16"/>
        </w:rPr>
        <w:t xml:space="preserve">s. </w:t>
      </w:r>
      <w:r>
        <w:rPr>
          <w:sz w:val="16"/>
        </w:rPr>
        <w:t xml:space="preserve">142: </w:t>
      </w:r>
      <w:r>
        <w:rPr>
          <w:spacing w:val="-2"/>
          <w:sz w:val="16"/>
        </w:rPr>
        <w:t xml:space="preserve">Fursenko,</w:t>
      </w:r>
    </w:p>
    <w:p>
      <w:pPr>
        <w:spacing w:before="10"/>
        <w:ind w:start="56" w:end="0" w:firstLine="0"/>
        <w:jc w:val="left"/>
        <w:rPr>
          <w:sz w:val="16"/>
        </w:rPr>
      </w:pPr>
      <w:r>
        <w:rPr>
          <w:i/>
          <w:sz w:val="16"/>
        </w:rPr>
        <w:t xml:space="preserve">Presidium</w:t>
      </w:r>
      <w:r>
        <w:rPr>
          <w:sz w:val="16"/>
        </w:rPr>
        <w:t xml:space="preserve">, s. </w:t>
      </w:r>
      <w:r>
        <w:rPr>
          <w:spacing w:val="-4"/>
          <w:sz w:val="16"/>
        </w:rPr>
        <w:t xml:space="preserve">211.</w:t>
      </w:r>
    </w:p>
    <w:p>
      <w:pPr>
        <w:pStyle w:val="ListParagraph"/>
        <w:numPr>
          <w:ilvl w:val="0"/>
          <w:numId w:val="6"/>
        </w:numPr>
        <w:tabs>
          <w:tab w:val="left" w:leader="none" w:pos="776"/>
        </w:tabs>
        <w:spacing w:before="12" w:after="0" w:line="252" w:lineRule="auto"/>
        <w:ind w:start="56" w:end="107" w:firstLine="283"/>
        <w:jc w:val="left"/>
        <w:rPr>
          <w:sz w:val="16"/>
        </w:rPr>
      </w:pPr>
      <w:r>
        <w:rPr>
          <w:sz w:val="16"/>
        </w:rPr>
        <w:t xml:space="preserve">Mićunović, </w:t>
      </w:r>
      <w:r>
        <w:rPr>
          <w:i/>
          <w:sz w:val="16"/>
        </w:rPr>
        <w:t xml:space="preserve">Moskevský </w:t>
      </w:r>
      <w:r>
        <w:rPr>
          <w:i/>
          <w:sz w:val="16"/>
        </w:rPr>
        <w:t xml:space="preserve">deník</w:t>
      </w:r>
      <w:r>
        <w:rPr>
          <w:sz w:val="16"/>
        </w:rPr>
        <w:t xml:space="preserve">, s. </w:t>
      </w:r>
      <w:r>
        <w:rPr>
          <w:sz w:val="16"/>
        </w:rPr>
        <w:t xml:space="preserve">165, </w:t>
      </w:r>
      <w:r>
        <w:rPr>
          <w:sz w:val="16"/>
        </w:rPr>
        <w:t xml:space="preserve">205. </w:t>
      </w:r>
      <w:r>
        <w:rPr>
          <w:sz w:val="16"/>
        </w:rPr>
        <w:t xml:space="preserve">O </w:t>
      </w:r>
      <w:r>
        <w:rPr>
          <w:sz w:val="16"/>
        </w:rPr>
        <w:t xml:space="preserve">Titových </w:t>
      </w:r>
      <w:r>
        <w:rPr>
          <w:sz w:val="16"/>
        </w:rPr>
        <w:t xml:space="preserve">ambicích </w:t>
      </w:r>
      <w:r>
        <w:rPr>
          <w:sz w:val="16"/>
        </w:rPr>
        <w:t xml:space="preserve">viz </w:t>
      </w:r>
      <w:r>
        <w:rPr>
          <w:sz w:val="16"/>
        </w:rPr>
        <w:t xml:space="preserve">Rajak</w:t>
      </w:r>
      <w:r>
        <w:rPr>
          <w:sz w:val="16"/>
        </w:rPr>
        <w:t xml:space="preserve">, "Jugoslávie - </w:t>
      </w:r>
      <w:r>
        <w:rPr>
          <w:sz w:val="16"/>
        </w:rPr>
        <w:t xml:space="preserve">Sovětský </w:t>
      </w:r>
      <w:r>
        <w:rPr>
          <w:sz w:val="16"/>
        </w:rPr>
        <w:t xml:space="preserve">svaz</w:t>
      </w:r>
      <w:r>
        <w:rPr>
          <w:sz w:val="16"/>
        </w:rPr>
        <w:t xml:space="preserve">", s. 329.</w:t>
      </w:r>
    </w:p>
    <w:p>
      <w:pPr>
        <w:pStyle w:val="ListParagraph"/>
        <w:numPr>
          <w:ilvl w:val="0"/>
          <w:numId w:val="6"/>
        </w:numPr>
        <w:tabs>
          <w:tab w:val="left" w:leader="none" w:pos="776"/>
        </w:tabs>
        <w:spacing w:before="2" w:after="0" w:line="240" w:lineRule="auto"/>
        <w:ind w:start="776" w:end="0" w:hanging="437"/>
        <w:jc w:val="left"/>
        <w:rPr>
          <w:sz w:val="16"/>
        </w:rPr>
      </w:pPr>
      <w:r>
        <w:rPr>
          <w:sz w:val="16"/>
        </w:rPr>
        <w:t xml:space="preserve">Rajak, </w:t>
      </w:r>
      <w:r>
        <w:rPr>
          <w:sz w:val="16"/>
        </w:rPr>
        <w:t xml:space="preserve">"Jugoslávie a Sovětský svaz"</w:t>
      </w:r>
      <w:r>
        <w:rPr>
          <w:sz w:val="16"/>
        </w:rPr>
        <w:t xml:space="preserve">, s. </w:t>
      </w:r>
      <w:r>
        <w:rPr>
          <w:spacing w:val="-2"/>
          <w:sz w:val="16"/>
        </w:rPr>
        <w:t xml:space="preserve">339-42</w:t>
      </w:r>
      <w:r>
        <w:rPr>
          <w:sz w:val="16"/>
        </w:rPr>
        <w:t xml:space="preserve">.</w:t>
      </w:r>
    </w:p>
    <w:p>
      <w:pPr>
        <w:pStyle w:val="ListParagraph"/>
        <w:numPr>
          <w:ilvl w:val="0"/>
          <w:numId w:val="6"/>
        </w:numPr>
        <w:tabs>
          <w:tab w:val="left" w:leader="none" w:pos="776"/>
        </w:tabs>
        <w:spacing w:before="12" w:after="0" w:line="240" w:lineRule="auto"/>
        <w:ind w:start="776" w:end="0" w:hanging="437"/>
        <w:jc w:val="left"/>
        <w:rPr>
          <w:sz w:val="16"/>
        </w:rPr>
      </w:pPr>
      <w:r>
        <w:rPr>
          <w:sz w:val="16"/>
        </w:rPr>
        <w:t xml:space="preserve">Fursenko, </w:t>
      </w:r>
      <w:r>
        <w:rPr>
          <w:i/>
          <w:sz w:val="16"/>
        </w:rPr>
        <w:t xml:space="preserve">Presidium</w:t>
      </w:r>
      <w:r>
        <w:rPr>
          <w:sz w:val="16"/>
        </w:rPr>
        <w:t xml:space="preserve">, s. </w:t>
      </w:r>
      <w:r>
        <w:rPr>
          <w:sz w:val="16"/>
        </w:rPr>
        <w:t xml:space="preserve">210-11</w:t>
      </w:r>
      <w:r>
        <w:rPr>
          <w:sz w:val="16"/>
        </w:rPr>
        <w:t xml:space="preserve">, 213, </w:t>
      </w:r>
      <w:r>
        <w:rPr>
          <w:spacing w:val="-4"/>
          <w:sz w:val="16"/>
        </w:rPr>
        <w:t xml:space="preserve">242.</w:t>
      </w:r>
    </w:p>
    <w:p>
      <w:pPr>
        <w:pStyle w:val="ListParagraph"/>
        <w:numPr>
          <w:ilvl w:val="0"/>
          <w:numId w:val="6"/>
        </w:numPr>
        <w:tabs>
          <w:tab w:val="left" w:leader="none" w:pos="776"/>
        </w:tabs>
        <w:spacing w:before="9" w:after="0" w:line="240" w:lineRule="auto"/>
        <w:ind w:start="776" w:end="0" w:hanging="437"/>
        <w:jc w:val="left"/>
        <w:rPr>
          <w:sz w:val="16"/>
        </w:rPr>
      </w:pPr>
      <w:r>
        <w:rPr>
          <w:sz w:val="16"/>
        </w:rPr>
        <w:t xml:space="preserve">Mićunović, </w:t>
      </w:r>
      <w:r>
        <w:rPr>
          <w:i/>
          <w:sz w:val="16"/>
        </w:rPr>
        <w:t xml:space="preserve">Moskevský </w:t>
      </w:r>
      <w:r>
        <w:rPr>
          <w:i/>
          <w:sz w:val="16"/>
        </w:rPr>
        <w:t xml:space="preserve">deník</w:t>
      </w:r>
      <w:r>
        <w:rPr>
          <w:sz w:val="16"/>
        </w:rPr>
        <w:t xml:space="preserve">, </w:t>
      </w:r>
      <w:r>
        <w:rPr>
          <w:sz w:val="16"/>
        </w:rPr>
        <w:t xml:space="preserve">s. </w:t>
      </w:r>
      <w:r>
        <w:rPr>
          <w:sz w:val="16"/>
        </w:rPr>
        <w:t xml:space="preserve">227, </w:t>
      </w:r>
      <w:r>
        <w:rPr>
          <w:sz w:val="16"/>
        </w:rPr>
        <w:t xml:space="preserve">229</w:t>
      </w:r>
      <w:r>
        <w:rPr>
          <w:sz w:val="16"/>
        </w:rPr>
        <w:t xml:space="preserve">; </w:t>
      </w:r>
      <w:r>
        <w:rPr>
          <w:sz w:val="16"/>
        </w:rPr>
        <w:t xml:space="preserve">Titovy </w:t>
      </w:r>
      <w:r>
        <w:rPr>
          <w:sz w:val="16"/>
        </w:rPr>
        <w:t xml:space="preserve">komentáře </w:t>
      </w:r>
      <w:r>
        <w:rPr>
          <w:sz w:val="16"/>
        </w:rPr>
        <w:t xml:space="preserve">Clissold</w:t>
      </w:r>
      <w:r>
        <w:rPr>
          <w:i/>
          <w:sz w:val="16"/>
        </w:rPr>
        <w:t xml:space="preserve">, Documents</w:t>
      </w:r>
      <w:r>
        <w:rPr>
          <w:sz w:val="16"/>
        </w:rPr>
        <w:t xml:space="preserve">, </w:t>
      </w:r>
      <w:r>
        <w:rPr>
          <w:sz w:val="16"/>
        </w:rPr>
        <w:t xml:space="preserve">s. </w:t>
      </w:r>
      <w:r>
        <w:rPr>
          <w:spacing w:val="-4"/>
          <w:sz w:val="16"/>
        </w:rPr>
        <w:t xml:space="preserve">273.</w:t>
      </w:r>
    </w:p>
    <w:p>
      <w:pPr>
        <w:pStyle w:val="ListParagraph"/>
        <w:spacing w:after="0" w:line="240" w:lineRule="auto"/>
        <w:jc w:val="left"/>
        <w:rPr>
          <w:sz w:val="16"/>
        </w:rPr>
        <w:sectPr>
          <w:pgSz w:w="8840" w:h="13260"/>
          <w:pgMar w:top="940" w:right="1133" w:bottom="280" w:left="1133" w:header="746" w:footer="0"/>
        </w:sectPr>
      </w:pPr>
    </w:p>
    <w:p>
      <w:pPr>
        <w:pStyle w:val="ListParagraph"/>
        <w:numPr>
          <w:ilvl w:val="0"/>
          <w:numId w:val="6"/>
        </w:numPr>
        <w:tabs>
          <w:tab w:val="left" w:leader="none" w:pos="835"/>
        </w:tabs>
        <w:spacing w:before="180" w:after="0" w:line="240" w:lineRule="auto"/>
        <w:ind w:start="835" w:end="0" w:hanging="435"/>
        <w:jc w:val="left"/>
        <w:rPr>
          <w:sz w:val="16"/>
        </w:rPr>
      </w:pPr>
      <w:r>
        <w:rPr>
          <w:sz w:val="16"/>
        </w:rPr>
        <w:t xml:space="preserve">Mićunović, </w:t>
      </w:r>
      <w:r>
        <w:rPr>
          <w:i/>
          <w:sz w:val="16"/>
        </w:rPr>
        <w:t xml:space="preserve">Moskevský </w:t>
      </w:r>
      <w:r>
        <w:rPr>
          <w:i/>
          <w:sz w:val="16"/>
        </w:rPr>
        <w:t xml:space="preserve">deník</w:t>
      </w:r>
      <w:r>
        <w:rPr>
          <w:sz w:val="16"/>
        </w:rPr>
        <w:t xml:space="preserve">, </w:t>
      </w:r>
      <w:r>
        <w:rPr>
          <w:sz w:val="16"/>
        </w:rPr>
        <w:t xml:space="preserve">s. </w:t>
      </w:r>
      <w:r>
        <w:rPr>
          <w:sz w:val="16"/>
        </w:rPr>
        <w:t xml:space="preserve">232, </w:t>
      </w:r>
      <w:r>
        <w:rPr>
          <w:sz w:val="16"/>
        </w:rPr>
        <w:t xml:space="preserve">235-7; </w:t>
      </w:r>
      <w:r>
        <w:rPr>
          <w:sz w:val="16"/>
        </w:rPr>
        <w:t xml:space="preserve">Fursenko, </w:t>
      </w:r>
      <w:r>
        <w:rPr>
          <w:i/>
          <w:sz w:val="16"/>
        </w:rPr>
        <w:t xml:space="preserve">Presidium</w:t>
      </w:r>
      <w:r>
        <w:rPr>
          <w:sz w:val="16"/>
        </w:rPr>
        <w:t xml:space="preserve">, s. </w:t>
      </w:r>
      <w:r>
        <w:rPr>
          <w:spacing w:val="-4"/>
          <w:sz w:val="16"/>
        </w:rPr>
        <w:t xml:space="preserve">253, 256.</w:t>
      </w:r>
    </w:p>
    <w:p>
      <w:pPr>
        <w:pStyle w:val="ListParagraph"/>
        <w:numPr>
          <w:ilvl w:val="0"/>
          <w:numId w:val="6"/>
        </w:numPr>
        <w:tabs>
          <w:tab w:val="left" w:leader="none" w:pos="834"/>
        </w:tabs>
        <w:spacing w:before="12" w:after="0" w:line="240" w:lineRule="auto"/>
        <w:ind w:start="834" w:end="0" w:hanging="435"/>
        <w:jc w:val="left"/>
        <w:rPr>
          <w:sz w:val="16"/>
        </w:rPr>
      </w:pPr>
      <w:r>
        <w:rPr>
          <w:sz w:val="16"/>
        </w:rPr>
        <w:t xml:space="preserve">Mićunović, </w:t>
      </w:r>
      <w:r>
        <w:rPr>
          <w:i/>
          <w:sz w:val="16"/>
        </w:rPr>
        <w:t xml:space="preserve">Moskevský </w:t>
      </w:r>
      <w:r>
        <w:rPr>
          <w:i/>
          <w:sz w:val="16"/>
        </w:rPr>
        <w:t xml:space="preserve">deník</w:t>
      </w:r>
      <w:r>
        <w:rPr>
          <w:sz w:val="16"/>
        </w:rPr>
        <w:t xml:space="preserve">, </w:t>
      </w:r>
      <w:r>
        <w:rPr>
          <w:sz w:val="16"/>
        </w:rPr>
        <w:t xml:space="preserve">s. </w:t>
      </w:r>
      <w:r>
        <w:rPr>
          <w:sz w:val="16"/>
        </w:rPr>
        <w:t xml:space="preserve">252, </w:t>
      </w:r>
      <w:r>
        <w:rPr>
          <w:sz w:val="16"/>
        </w:rPr>
        <w:t xml:space="preserve">276, </w:t>
      </w:r>
      <w:r>
        <w:rPr>
          <w:sz w:val="16"/>
        </w:rPr>
        <w:t xml:space="preserve">278, </w:t>
      </w:r>
      <w:r>
        <w:rPr>
          <w:sz w:val="16"/>
        </w:rPr>
        <w:t xml:space="preserve">282; </w:t>
      </w:r>
      <w:r>
        <w:rPr>
          <w:sz w:val="16"/>
        </w:rPr>
        <w:t xml:space="preserve">Fursenko, </w:t>
      </w:r>
      <w:r>
        <w:rPr>
          <w:i/>
          <w:sz w:val="16"/>
        </w:rPr>
        <w:t xml:space="preserve">Presidium</w:t>
      </w:r>
      <w:r>
        <w:rPr>
          <w:sz w:val="16"/>
        </w:rPr>
        <w:t xml:space="preserve">, </w:t>
      </w:r>
      <w:r>
        <w:rPr>
          <w:sz w:val="16"/>
        </w:rPr>
        <w:t xml:space="preserve">s. </w:t>
      </w:r>
      <w:r>
        <w:rPr>
          <w:sz w:val="16"/>
        </w:rPr>
        <w:t xml:space="preserve">213, </w:t>
      </w:r>
      <w:r>
        <w:rPr>
          <w:spacing w:val="-4"/>
          <w:sz w:val="16"/>
        </w:rPr>
        <w:t xml:space="preserve">262.</w:t>
      </w:r>
    </w:p>
    <w:p>
      <w:pPr>
        <w:pStyle w:val="ListParagraph"/>
        <w:numPr>
          <w:ilvl w:val="0"/>
          <w:numId w:val="6"/>
        </w:numPr>
        <w:tabs>
          <w:tab w:val="left" w:leader="none" w:pos="832"/>
        </w:tabs>
        <w:spacing w:before="12" w:after="0" w:line="240" w:lineRule="auto"/>
        <w:ind w:start="832" w:end="0" w:hanging="434"/>
        <w:jc w:val="left"/>
        <w:rPr>
          <w:sz w:val="16"/>
        </w:rPr>
      </w:pPr>
      <w:r>
        <w:rPr>
          <w:sz w:val="16"/>
        </w:rPr>
        <w:t xml:space="preserve">Fursenko, </w:t>
      </w:r>
      <w:r>
        <w:rPr>
          <w:i/>
          <w:sz w:val="16"/>
        </w:rPr>
        <w:t xml:space="preserve">Presidium</w:t>
      </w:r>
      <w:r>
        <w:rPr>
          <w:sz w:val="16"/>
        </w:rPr>
        <w:t xml:space="preserve">, s. </w:t>
      </w:r>
      <w:r>
        <w:rPr>
          <w:sz w:val="16"/>
        </w:rPr>
        <w:t xml:space="preserve">1007; </w:t>
      </w:r>
      <w:r>
        <w:rPr>
          <w:sz w:val="16"/>
        </w:rPr>
        <w:t xml:space="preserve">Clissold, </w:t>
      </w:r>
      <w:r>
        <w:rPr>
          <w:i/>
          <w:sz w:val="16"/>
        </w:rPr>
        <w:t xml:space="preserve">Documents</w:t>
      </w:r>
      <w:r>
        <w:rPr>
          <w:sz w:val="16"/>
        </w:rPr>
        <w:t xml:space="preserve">, </w:t>
      </w:r>
      <w:r>
        <w:rPr>
          <w:sz w:val="16"/>
        </w:rPr>
        <w:t xml:space="preserve">s. </w:t>
      </w:r>
      <w:r>
        <w:rPr>
          <w:spacing w:val="-4"/>
          <w:sz w:val="16"/>
        </w:rPr>
        <w:t xml:space="preserve">274.</w:t>
      </w:r>
    </w:p>
    <w:p>
      <w:pPr>
        <w:pStyle w:val="ListParagraph"/>
        <w:numPr>
          <w:ilvl w:val="0"/>
          <w:numId w:val="6"/>
        </w:numPr>
        <w:tabs>
          <w:tab w:val="left" w:leader="none" w:pos="832"/>
        </w:tabs>
        <w:spacing w:before="9" w:after="0" w:line="240" w:lineRule="auto"/>
        <w:ind w:start="832" w:end="0" w:hanging="434"/>
        <w:jc w:val="left"/>
        <w:rPr>
          <w:sz w:val="16"/>
        </w:rPr>
      </w:pPr>
      <w:r>
        <w:rPr>
          <w:sz w:val="16"/>
        </w:rPr>
        <w:t xml:space="preserve">Mićunović, </w:t>
      </w:r>
      <w:r>
        <w:rPr>
          <w:i/>
          <w:sz w:val="16"/>
        </w:rPr>
        <w:t xml:space="preserve">Moskevský </w:t>
      </w:r>
      <w:r>
        <w:rPr>
          <w:i/>
          <w:sz w:val="16"/>
        </w:rPr>
        <w:t xml:space="preserve">deník</w:t>
      </w:r>
      <w:r>
        <w:rPr>
          <w:sz w:val="16"/>
        </w:rPr>
        <w:t xml:space="preserve">, s. </w:t>
      </w:r>
      <w:r>
        <w:rPr>
          <w:sz w:val="16"/>
        </w:rPr>
        <w:t xml:space="preserve">287, </w:t>
      </w:r>
      <w:r>
        <w:rPr>
          <w:spacing w:val="-5"/>
          <w:sz w:val="16"/>
        </w:rPr>
        <w:t xml:space="preserve">91.</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Tamtéž</w:t>
      </w:r>
      <w:r>
        <w:rPr>
          <w:sz w:val="16"/>
        </w:rPr>
        <w:t xml:space="preserve">, s. </w:t>
      </w:r>
      <w:r>
        <w:rPr>
          <w:sz w:val="16"/>
        </w:rPr>
        <w:t xml:space="preserve">300, </w:t>
      </w:r>
      <w:r>
        <w:rPr>
          <w:sz w:val="16"/>
        </w:rPr>
        <w:t xml:space="preserve">314, </w:t>
      </w:r>
      <w:r>
        <w:rPr>
          <w:sz w:val="16"/>
        </w:rPr>
        <w:t xml:space="preserve">317; </w:t>
      </w:r>
      <w:r>
        <w:rPr>
          <w:sz w:val="16"/>
        </w:rPr>
        <w:t xml:space="preserve">Fursenko, </w:t>
      </w:r>
      <w:r>
        <w:rPr>
          <w:i/>
          <w:sz w:val="16"/>
        </w:rPr>
        <w:t xml:space="preserve">Presidium</w:t>
      </w:r>
      <w:r>
        <w:rPr>
          <w:sz w:val="16"/>
        </w:rPr>
        <w:t xml:space="preserve">, s. </w:t>
      </w:r>
      <w:r>
        <w:rPr>
          <w:sz w:val="16"/>
        </w:rPr>
        <w:t xml:space="preserve">274, </w:t>
      </w:r>
      <w:r>
        <w:rPr>
          <w:spacing w:val="-4"/>
          <w:sz w:val="16"/>
        </w:rPr>
        <w:t xml:space="preserve">279.</w:t>
      </w:r>
    </w:p>
    <w:p>
      <w:pPr>
        <w:pStyle w:val="ListParagraph"/>
        <w:numPr>
          <w:ilvl w:val="0"/>
          <w:numId w:val="6"/>
        </w:numPr>
        <w:tabs>
          <w:tab w:val="left" w:leader="none" w:pos="833"/>
        </w:tabs>
        <w:spacing w:before="10" w:after="0" w:line="240" w:lineRule="auto"/>
        <w:ind w:start="833" w:end="0" w:hanging="434"/>
        <w:jc w:val="left"/>
        <w:rPr>
          <w:sz w:val="16"/>
        </w:rPr>
      </w:pPr>
      <w:r>
        <w:rPr>
          <w:sz w:val="16"/>
        </w:rPr>
        <w:t xml:space="preserve">Clissold, </w:t>
      </w:r>
      <w:r>
        <w:rPr>
          <w:i/>
          <w:sz w:val="16"/>
        </w:rPr>
        <w:t xml:space="preserve">Documents</w:t>
      </w:r>
      <w:r>
        <w:rPr>
          <w:sz w:val="16"/>
        </w:rPr>
        <w:t xml:space="preserve">, </w:t>
      </w:r>
      <w:r>
        <w:rPr>
          <w:sz w:val="16"/>
        </w:rPr>
        <w:t xml:space="preserve">s. </w:t>
      </w:r>
      <w:r>
        <w:rPr>
          <w:sz w:val="16"/>
        </w:rPr>
        <w:t xml:space="preserve">71; </w:t>
      </w:r>
      <w:r>
        <w:rPr>
          <w:sz w:val="16"/>
        </w:rPr>
        <w:t xml:space="preserve">Mićunović, </w:t>
      </w:r>
      <w:r>
        <w:rPr>
          <w:i/>
          <w:sz w:val="16"/>
        </w:rPr>
        <w:t xml:space="preserve">Moscow </w:t>
      </w:r>
      <w:r>
        <w:rPr>
          <w:i/>
          <w:sz w:val="16"/>
        </w:rPr>
        <w:t xml:space="preserve">Diary</w:t>
      </w:r>
      <w:r>
        <w:rPr>
          <w:sz w:val="16"/>
        </w:rPr>
        <w:t xml:space="preserve">, s. </w:t>
      </w:r>
      <w:r>
        <w:rPr>
          <w:spacing w:val="-2"/>
          <w:sz w:val="16"/>
        </w:rPr>
        <w:t xml:space="preserve">321,398</w:t>
      </w:r>
      <w:r>
        <w:rPr>
          <w:sz w:val="16"/>
        </w:rPr>
        <w:t xml:space="preserve">.</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Mićunović, </w:t>
      </w:r>
      <w:r>
        <w:rPr>
          <w:i/>
          <w:sz w:val="16"/>
        </w:rPr>
        <w:t xml:space="preserve">Moskevský </w:t>
      </w:r>
      <w:r>
        <w:rPr>
          <w:i/>
          <w:sz w:val="16"/>
        </w:rPr>
        <w:t xml:space="preserve">deník</w:t>
      </w:r>
      <w:r>
        <w:rPr>
          <w:sz w:val="16"/>
        </w:rPr>
        <w:t xml:space="preserve">, </w:t>
      </w:r>
      <w:r>
        <w:rPr>
          <w:sz w:val="16"/>
        </w:rPr>
        <w:t xml:space="preserve">s. </w:t>
      </w:r>
      <w:r>
        <w:rPr>
          <w:sz w:val="16"/>
        </w:rPr>
        <w:t xml:space="preserve">343-4, </w:t>
      </w:r>
      <w:r>
        <w:rPr>
          <w:sz w:val="16"/>
        </w:rPr>
        <w:t xml:space="preserve">362-4, </w:t>
      </w:r>
      <w:r>
        <w:rPr>
          <w:sz w:val="16"/>
        </w:rPr>
        <w:t xml:space="preserve">359-60, </w:t>
      </w:r>
      <w:r>
        <w:rPr>
          <w:sz w:val="16"/>
        </w:rPr>
        <w:t xml:space="preserve">379-80; </w:t>
      </w:r>
      <w:r>
        <w:rPr>
          <w:sz w:val="16"/>
        </w:rPr>
        <w:t xml:space="preserve">Fursenko, </w:t>
      </w:r>
      <w:r>
        <w:rPr>
          <w:i/>
          <w:sz w:val="16"/>
        </w:rPr>
        <w:t xml:space="preserve">Presidium</w:t>
      </w:r>
      <w:r>
        <w:rPr>
          <w:spacing w:val="-5"/>
          <w:sz w:val="16"/>
        </w:rPr>
        <w:t xml:space="preserve">, s.</w:t>
      </w:r>
    </w:p>
    <w:p>
      <w:pPr>
        <w:spacing w:before="9"/>
        <w:ind w:start="113" w:end="0" w:firstLine="0"/>
        <w:jc w:val="left"/>
        <w:rPr>
          <w:sz w:val="16"/>
        </w:rPr>
      </w:pPr>
      <w:r>
        <w:rPr>
          <w:spacing w:val="-4"/>
          <w:sz w:val="16"/>
        </w:rPr>
        <w:t xml:space="preserve">306.</w:t>
      </w:r>
    </w:p>
    <w:p>
      <w:pPr>
        <w:pStyle w:val="ListParagraph"/>
        <w:numPr>
          <w:ilvl w:val="0"/>
          <w:numId w:val="6"/>
        </w:numPr>
        <w:tabs>
          <w:tab w:val="left" w:leader="none" w:pos="833"/>
        </w:tabs>
        <w:spacing w:before="12" w:after="0" w:line="240" w:lineRule="auto"/>
        <w:ind w:start="833" w:end="0" w:hanging="434"/>
        <w:jc w:val="left"/>
        <w:rPr>
          <w:sz w:val="16"/>
        </w:rPr>
      </w:pPr>
      <w:r>
        <w:rPr>
          <w:sz w:val="16"/>
        </w:rPr>
        <w:t xml:space="preserve">V. </w:t>
      </w:r>
      <w:r>
        <w:rPr>
          <w:sz w:val="16"/>
        </w:rPr>
        <w:t xml:space="preserve">Benes </w:t>
      </w:r>
      <w:r>
        <w:rPr>
          <w:i/>
          <w:sz w:val="16"/>
        </w:rPr>
        <w:t xml:space="preserve">et </w:t>
      </w:r>
      <w:r>
        <w:rPr>
          <w:i/>
          <w:sz w:val="16"/>
        </w:rPr>
        <w:t xml:space="preserve">al. </w:t>
      </w:r>
      <w:r>
        <w:rPr>
          <w:sz w:val="16"/>
        </w:rPr>
        <w:t xml:space="preserve">(eds)</w:t>
      </w:r>
      <w:r>
        <w:rPr>
          <w:i/>
          <w:sz w:val="16"/>
        </w:rPr>
        <w:t xml:space="preserve">, The </w:t>
      </w:r>
      <w:r>
        <w:rPr>
          <w:i/>
          <w:sz w:val="16"/>
        </w:rPr>
        <w:t xml:space="preserve">Second </w:t>
      </w:r>
      <w:r>
        <w:rPr>
          <w:i/>
          <w:sz w:val="16"/>
        </w:rPr>
        <w:t xml:space="preserve">Soviet-Yugoslav </w:t>
      </w:r>
      <w:r>
        <w:rPr>
          <w:i/>
          <w:sz w:val="16"/>
        </w:rPr>
        <w:t xml:space="preserve">Dispute </w:t>
      </w:r>
      <w:r>
        <w:rPr>
          <w:sz w:val="16"/>
        </w:rPr>
        <w:t xml:space="preserve">(Indiana </w:t>
      </w:r>
      <w:r>
        <w:rPr>
          <w:sz w:val="16"/>
        </w:rPr>
        <w:t xml:space="preserve">University </w:t>
      </w:r>
      <w:r>
        <w:rPr>
          <w:spacing w:val="-2"/>
          <w:sz w:val="16"/>
        </w:rPr>
        <w:t xml:space="preserve">Publications,</w:t>
      </w:r>
    </w:p>
    <w:p>
      <w:pPr>
        <w:spacing w:before="12"/>
        <w:ind w:start="114" w:end="0" w:firstLine="0"/>
        <w:jc w:val="left"/>
        <w:rPr>
          <w:sz w:val="16"/>
        </w:rPr>
      </w:pPr>
      <w:r>
        <w:rPr>
          <w:sz w:val="16"/>
        </w:rPr>
        <w:t xml:space="preserve">Slavic </w:t>
      </w:r>
      <w:r>
        <w:rPr>
          <w:sz w:val="16"/>
        </w:rPr>
        <w:t xml:space="preserve">and </w:t>
      </w:r>
      <w:r>
        <w:rPr>
          <w:sz w:val="16"/>
        </w:rPr>
        <w:t xml:space="preserve">East </w:t>
      </w:r>
      <w:r>
        <w:rPr>
          <w:sz w:val="16"/>
        </w:rPr>
        <w:t xml:space="preserve">European </w:t>
      </w:r>
      <w:r>
        <w:rPr>
          <w:sz w:val="16"/>
        </w:rPr>
        <w:t xml:space="preserve">Series, </w:t>
      </w:r>
      <w:r>
        <w:rPr>
          <w:sz w:val="16"/>
        </w:rPr>
        <w:t xml:space="preserve">sv. </w:t>
      </w:r>
      <w:r>
        <w:rPr>
          <w:sz w:val="16"/>
        </w:rPr>
        <w:t xml:space="preserve">14, </w:t>
      </w:r>
      <w:r>
        <w:rPr>
          <w:sz w:val="16"/>
        </w:rPr>
        <w:t xml:space="preserve">bez </w:t>
      </w:r>
      <w:r>
        <w:rPr>
          <w:sz w:val="16"/>
        </w:rPr>
        <w:t xml:space="preserve">data), </w:t>
      </w:r>
      <w:r>
        <w:rPr>
          <w:sz w:val="16"/>
        </w:rPr>
        <w:t xml:space="preserve">s. </w:t>
      </w:r>
      <w:r>
        <w:rPr>
          <w:sz w:val="16"/>
        </w:rPr>
        <w:t xml:space="preserve">49-50</w:t>
      </w:r>
      <w:r>
        <w:rPr>
          <w:sz w:val="16"/>
        </w:rPr>
        <w:t xml:space="preserve">. </w:t>
      </w:r>
      <w:r>
        <w:rPr>
          <w:sz w:val="16"/>
        </w:rPr>
        <w:t xml:space="preserve">O odchodu z města viz </w:t>
      </w:r>
      <w:r>
        <w:rPr>
          <w:spacing w:val="-2"/>
          <w:sz w:val="16"/>
        </w:rPr>
        <w:t xml:space="preserve">Clissold</w:t>
      </w:r>
      <w:r>
        <w:rPr>
          <w:sz w:val="16"/>
        </w:rPr>
        <w:t xml:space="preserve">,</w:t>
      </w:r>
    </w:p>
    <w:p>
      <w:pPr>
        <w:spacing w:before="10"/>
        <w:ind w:start="114" w:end="0" w:firstLine="0"/>
        <w:jc w:val="left"/>
        <w:rPr>
          <w:sz w:val="16"/>
        </w:rPr>
      </w:pPr>
      <w:r>
        <w:rPr>
          <w:i/>
          <w:sz w:val="16"/>
        </w:rPr>
        <w:t xml:space="preserve">Dokumenty</w:t>
      </w:r>
      <w:r>
        <w:rPr>
          <w:sz w:val="16"/>
        </w:rPr>
        <w:t xml:space="preserve">, </w:t>
      </w:r>
      <w:r>
        <w:rPr>
          <w:sz w:val="16"/>
        </w:rPr>
        <w:t xml:space="preserve">s. </w:t>
      </w:r>
      <w:r>
        <w:rPr>
          <w:spacing w:val="-5"/>
          <w:sz w:val="16"/>
        </w:rPr>
        <w:t xml:space="preserve">71.</w:t>
      </w:r>
    </w:p>
    <w:p>
      <w:pPr>
        <w:pStyle w:val="ListParagraph"/>
        <w:numPr>
          <w:ilvl w:val="0"/>
          <w:numId w:val="6"/>
        </w:numPr>
        <w:tabs>
          <w:tab w:val="left" w:leader="none" w:pos="834"/>
        </w:tabs>
        <w:spacing w:before="12" w:after="0" w:line="240" w:lineRule="auto"/>
        <w:ind w:start="834" w:end="0" w:hanging="434"/>
        <w:jc w:val="left"/>
        <w:rPr>
          <w:sz w:val="16"/>
        </w:rPr>
      </w:pPr>
      <w:r>
        <w:rPr>
          <w:sz w:val="16"/>
        </w:rPr>
        <w:t xml:space="preserve">Beneš, </w:t>
      </w:r>
      <w:r>
        <w:rPr>
          <w:i/>
          <w:sz w:val="16"/>
        </w:rPr>
        <w:t xml:space="preserve">Druhá</w:t>
      </w:r>
      <w:r>
        <w:rPr>
          <w:sz w:val="16"/>
        </w:rPr>
        <w:t xml:space="preserve">, s. </w:t>
      </w:r>
      <w:r>
        <w:rPr>
          <w:sz w:val="16"/>
        </w:rPr>
        <w:t xml:space="preserve">61, </w:t>
      </w:r>
      <w:r>
        <w:rPr>
          <w:spacing w:val="-5"/>
          <w:sz w:val="16"/>
        </w:rPr>
        <w:t xml:space="preserve">76.</w:t>
      </w:r>
    </w:p>
    <w:p>
      <w:pPr>
        <w:pStyle w:val="ListParagraph"/>
        <w:numPr>
          <w:ilvl w:val="0"/>
          <w:numId w:val="6"/>
        </w:numPr>
        <w:tabs>
          <w:tab w:val="left" w:leader="none" w:pos="834"/>
        </w:tabs>
        <w:spacing w:before="9" w:after="0" w:line="240" w:lineRule="auto"/>
        <w:ind w:start="834" w:end="0" w:hanging="434"/>
        <w:jc w:val="left"/>
        <w:rPr>
          <w:sz w:val="16"/>
        </w:rPr>
      </w:pPr>
      <w:r>
        <w:rPr>
          <w:sz w:val="16"/>
        </w:rPr>
        <w:t xml:space="preserve">Tamtéž</w:t>
      </w:r>
      <w:r>
        <w:rPr>
          <w:sz w:val="16"/>
        </w:rPr>
        <w:t xml:space="preserve">, s. </w:t>
      </w:r>
      <w:r>
        <w:rPr>
          <w:sz w:val="16"/>
        </w:rPr>
        <w:t xml:space="preserve">108-9, </w:t>
      </w:r>
      <w:r>
        <w:rPr>
          <w:sz w:val="16"/>
        </w:rPr>
        <w:t xml:space="preserve">111, </w:t>
      </w:r>
      <w:r>
        <w:rPr>
          <w:sz w:val="16"/>
        </w:rPr>
        <w:t xml:space="preserve">116-18, </w:t>
      </w:r>
      <w:r>
        <w:rPr>
          <w:sz w:val="16"/>
        </w:rPr>
        <w:t xml:space="preserve">124-5</w:t>
      </w:r>
      <w:r>
        <w:rPr>
          <w:spacing w:val="-4"/>
          <w:sz w:val="16"/>
        </w:rPr>
        <w:t xml:space="preserve">, 130.</w:t>
      </w:r>
    </w:p>
    <w:p>
      <w:pPr>
        <w:pStyle w:val="ListParagraph"/>
        <w:numPr>
          <w:ilvl w:val="0"/>
          <w:numId w:val="6"/>
        </w:numPr>
        <w:tabs>
          <w:tab w:val="left" w:leader="none" w:pos="834"/>
        </w:tabs>
        <w:spacing w:before="12" w:after="0" w:line="240" w:lineRule="auto"/>
        <w:ind w:start="834" w:end="0" w:hanging="434"/>
        <w:jc w:val="left"/>
        <w:rPr>
          <w:sz w:val="16"/>
        </w:rPr>
      </w:pPr>
      <w:r>
        <w:rPr>
          <w:sz w:val="16"/>
        </w:rPr>
        <w:t xml:space="preserve">Fursenko, </w:t>
      </w:r>
      <w:r>
        <w:rPr>
          <w:i/>
          <w:sz w:val="16"/>
        </w:rPr>
        <w:t xml:space="preserve">Presidium</w:t>
      </w:r>
      <w:r>
        <w:rPr>
          <w:sz w:val="16"/>
        </w:rPr>
        <w:t xml:space="preserve">, s. </w:t>
      </w:r>
      <w:r>
        <w:rPr>
          <w:spacing w:val="-2"/>
          <w:sz w:val="16"/>
        </w:rPr>
        <w:t xml:space="preserve">307-8</w:t>
      </w:r>
      <w:r>
        <w:rPr>
          <w:sz w:val="16"/>
        </w:rPr>
        <w:t xml:space="preserve">.</w:t>
      </w:r>
    </w:p>
    <w:p>
      <w:pPr>
        <w:pStyle w:val="ListParagraph"/>
        <w:numPr>
          <w:ilvl w:val="0"/>
          <w:numId w:val="6"/>
        </w:numPr>
        <w:tabs>
          <w:tab w:val="left" w:leader="none" w:pos="834"/>
        </w:tabs>
        <w:spacing w:before="12" w:after="0" w:line="240" w:lineRule="auto"/>
        <w:ind w:start="834" w:end="0" w:hanging="434"/>
        <w:jc w:val="left"/>
        <w:rPr>
          <w:sz w:val="16"/>
        </w:rPr>
      </w:pPr>
      <w:r>
        <w:rPr>
          <w:sz w:val="16"/>
        </w:rPr>
        <w:t xml:space="preserve">Benes, </w:t>
      </w:r>
      <w:r>
        <w:rPr>
          <w:i/>
          <w:sz w:val="16"/>
        </w:rPr>
        <w:t xml:space="preserve">Second</w:t>
      </w:r>
      <w:r>
        <w:rPr>
          <w:sz w:val="16"/>
        </w:rPr>
        <w:t xml:space="preserve">, </w:t>
      </w:r>
      <w:r>
        <w:rPr>
          <w:sz w:val="16"/>
        </w:rPr>
        <w:t xml:space="preserve">s. </w:t>
      </w:r>
      <w:r>
        <w:rPr>
          <w:sz w:val="16"/>
        </w:rPr>
        <w:t xml:space="preserve">253-5; </w:t>
      </w:r>
      <w:r>
        <w:rPr>
          <w:sz w:val="16"/>
        </w:rPr>
        <w:t xml:space="preserve">Clissold, </w:t>
      </w:r>
      <w:r>
        <w:rPr>
          <w:i/>
          <w:sz w:val="16"/>
        </w:rPr>
        <w:t xml:space="preserve">Documents</w:t>
      </w:r>
      <w:r>
        <w:rPr>
          <w:sz w:val="16"/>
        </w:rPr>
        <w:t xml:space="preserve">, </w:t>
      </w:r>
      <w:r>
        <w:rPr>
          <w:sz w:val="16"/>
        </w:rPr>
        <w:t xml:space="preserve">s. </w:t>
      </w:r>
      <w:r>
        <w:rPr>
          <w:spacing w:val="-5"/>
          <w:sz w:val="16"/>
        </w:rPr>
        <w:t xml:space="preserve">281.</w:t>
      </w:r>
    </w:p>
    <w:p>
      <w:pPr>
        <w:pStyle w:val="ListParagraph"/>
        <w:numPr>
          <w:ilvl w:val="0"/>
          <w:numId w:val="6"/>
        </w:numPr>
        <w:tabs>
          <w:tab w:val="left" w:leader="none" w:pos="834"/>
        </w:tabs>
        <w:spacing w:before="10" w:after="0" w:line="240" w:lineRule="auto"/>
        <w:ind w:start="834" w:end="0" w:hanging="434"/>
        <w:jc w:val="left"/>
        <w:rPr>
          <w:sz w:val="16"/>
        </w:rPr>
      </w:pPr>
      <w:r>
        <w:rPr>
          <w:sz w:val="16"/>
        </w:rPr>
        <w:t xml:space="preserve">Beneš, </w:t>
      </w:r>
      <w:r>
        <w:rPr>
          <w:i/>
          <w:sz w:val="16"/>
        </w:rPr>
        <w:t xml:space="preserve">Druhá</w:t>
      </w:r>
      <w:r>
        <w:rPr>
          <w:sz w:val="16"/>
        </w:rPr>
        <w:t xml:space="preserve">, s. </w:t>
      </w:r>
      <w:r>
        <w:rPr>
          <w:spacing w:val="-2"/>
          <w:sz w:val="16"/>
        </w:rPr>
        <w:t xml:space="preserve">266-7</w:t>
      </w:r>
      <w:r>
        <w:rPr>
          <w:sz w:val="16"/>
        </w:rPr>
        <w:t xml:space="preserve">.</w:t>
      </w:r>
    </w:p>
    <w:p>
      <w:pPr>
        <w:pStyle w:val="ListParagraph"/>
        <w:numPr>
          <w:ilvl w:val="0"/>
          <w:numId w:val="6"/>
        </w:numPr>
        <w:tabs>
          <w:tab w:val="left" w:leader="none" w:pos="834"/>
        </w:tabs>
        <w:spacing w:before="12" w:after="0" w:line="240" w:lineRule="auto"/>
        <w:ind w:start="834" w:end="0" w:hanging="434"/>
        <w:jc w:val="left"/>
        <w:rPr>
          <w:sz w:val="16"/>
        </w:rPr>
      </w:pPr>
      <w:r>
        <w:rPr>
          <w:sz w:val="16"/>
        </w:rPr>
        <w:t xml:space="preserve">Mićunović, </w:t>
      </w:r>
      <w:r>
        <w:rPr>
          <w:i/>
          <w:sz w:val="16"/>
        </w:rPr>
        <w:t xml:space="preserve">Moskevský </w:t>
      </w:r>
      <w:r>
        <w:rPr>
          <w:i/>
          <w:sz w:val="16"/>
        </w:rPr>
        <w:t xml:space="preserve">deník</w:t>
      </w:r>
      <w:r>
        <w:rPr>
          <w:sz w:val="16"/>
        </w:rPr>
        <w:t xml:space="preserve">, s. </w:t>
      </w:r>
      <w:r>
        <w:rPr>
          <w:spacing w:val="-4"/>
          <w:sz w:val="16"/>
        </w:rPr>
        <w:t xml:space="preserve">396.</w:t>
      </w:r>
    </w:p>
    <w:p>
      <w:pPr>
        <w:pStyle w:val="ListParagraph"/>
        <w:numPr>
          <w:ilvl w:val="0"/>
          <w:numId w:val="6"/>
        </w:numPr>
        <w:tabs>
          <w:tab w:val="left" w:leader="none" w:pos="835"/>
        </w:tabs>
        <w:spacing w:before="9" w:after="0" w:line="240" w:lineRule="auto"/>
        <w:ind w:start="835" w:end="0" w:hanging="435"/>
        <w:jc w:val="left"/>
        <w:rPr>
          <w:sz w:val="16"/>
        </w:rPr>
      </w:pPr>
      <w:r>
        <w:rPr>
          <w:sz w:val="16"/>
        </w:rPr>
        <w:t xml:space="preserve">Tamtéž</w:t>
      </w:r>
      <w:r>
        <w:rPr>
          <w:sz w:val="16"/>
        </w:rPr>
        <w:t xml:space="preserve">, s. </w:t>
      </w:r>
      <w:r>
        <w:rPr>
          <w:sz w:val="16"/>
        </w:rPr>
        <w:t xml:space="preserve">424</w:t>
      </w:r>
      <w:r>
        <w:rPr>
          <w:spacing w:val="-4"/>
          <w:sz w:val="16"/>
        </w:rPr>
        <w:t xml:space="preserve">, 433</w:t>
      </w:r>
      <w:r>
        <w:rPr>
          <w:sz w:val="16"/>
        </w:rPr>
        <w:t xml:space="preserve">.</w:t>
      </w:r>
    </w:p>
    <w:p>
      <w:pPr>
        <w:pStyle w:val="ListParagraph"/>
        <w:numPr>
          <w:ilvl w:val="0"/>
          <w:numId w:val="6"/>
        </w:numPr>
        <w:tabs>
          <w:tab w:val="left" w:leader="none" w:pos="835"/>
        </w:tabs>
        <w:spacing w:before="12" w:after="0" w:line="252" w:lineRule="auto"/>
        <w:ind w:start="116" w:end="53" w:firstLine="284"/>
        <w:jc w:val="left"/>
        <w:rPr>
          <w:sz w:val="16"/>
        </w:rPr>
      </w:pPr>
      <w:r>
        <w:rPr>
          <w:i/>
          <w:sz w:val="16"/>
        </w:rPr>
        <w:t xml:space="preserve">Keesings </w:t>
      </w:r>
      <w:r>
        <w:rPr>
          <w:i/>
          <w:sz w:val="16"/>
        </w:rPr>
        <w:t xml:space="preserve">Contemporary </w:t>
      </w:r>
      <w:r>
        <w:rPr>
          <w:i/>
          <w:sz w:val="16"/>
        </w:rPr>
        <w:t xml:space="preserve">Archives</w:t>
      </w:r>
      <w:r>
        <w:rPr>
          <w:sz w:val="16"/>
        </w:rPr>
        <w:t xml:space="preserve">, </w:t>
      </w:r>
      <w:r>
        <w:rPr>
          <w:sz w:val="16"/>
        </w:rPr>
        <w:t xml:space="preserve">s. </w:t>
      </w:r>
      <w:r>
        <w:rPr>
          <w:sz w:val="16"/>
        </w:rPr>
        <w:t xml:space="preserve">18040</w:t>
      </w:r>
      <w:r>
        <w:rPr>
          <w:sz w:val="16"/>
        </w:rPr>
        <w:t xml:space="preserve">, 18475, </w:t>
      </w:r>
      <w:r>
        <w:rPr>
          <w:sz w:val="16"/>
        </w:rPr>
        <w:t xml:space="preserve">19085</w:t>
      </w:r>
      <w:r>
        <w:rPr>
          <w:sz w:val="16"/>
        </w:rPr>
        <w:t xml:space="preserve">. </w:t>
      </w:r>
      <w:r>
        <w:rPr>
          <w:sz w:val="16"/>
        </w:rPr>
        <w:t xml:space="preserve">Ohledně </w:t>
      </w:r>
      <w:r>
        <w:rPr>
          <w:sz w:val="16"/>
        </w:rPr>
        <w:t xml:space="preserve">zasedání </w:t>
      </w:r>
      <w:r>
        <w:rPr>
          <w:sz w:val="16"/>
        </w:rPr>
        <w:t xml:space="preserve">OSN </w:t>
      </w:r>
      <w:r>
        <w:rPr>
          <w:sz w:val="16"/>
        </w:rPr>
        <w:t xml:space="preserve">viz Clissold</w:t>
      </w:r>
      <w:r>
        <w:rPr>
          <w:i/>
          <w:sz w:val="16"/>
        </w:rPr>
        <w:t xml:space="preserve">, Dokumenty, </w:t>
      </w:r>
      <w:r>
        <w:rPr>
          <w:sz w:val="16"/>
        </w:rPr>
        <w:t xml:space="preserve">s. 74.</w:t>
      </w:r>
    </w:p>
    <w:p>
      <w:pPr>
        <w:pStyle w:val="ListParagraph"/>
        <w:numPr>
          <w:ilvl w:val="0"/>
          <w:numId w:val="6"/>
        </w:numPr>
        <w:tabs>
          <w:tab w:val="left" w:leader="none" w:pos="835"/>
        </w:tabs>
        <w:spacing w:before="3" w:after="0" w:line="240" w:lineRule="auto"/>
        <w:ind w:start="835" w:end="0" w:hanging="434"/>
        <w:jc w:val="left"/>
        <w:rPr>
          <w:sz w:val="16"/>
        </w:rPr>
      </w:pPr>
      <w:r>
        <w:rPr>
          <w:i/>
          <w:sz w:val="16"/>
        </w:rPr>
        <w:t xml:space="preserve">Souhrn </w:t>
      </w:r>
      <w:r>
        <w:rPr>
          <w:i/>
          <w:sz w:val="16"/>
        </w:rPr>
        <w:t xml:space="preserve">světového </w:t>
      </w:r>
      <w:r>
        <w:rPr>
          <w:i/>
          <w:sz w:val="16"/>
        </w:rPr>
        <w:t xml:space="preserve">vysílání </w:t>
      </w:r>
      <w:r>
        <w:rPr>
          <w:sz w:val="16"/>
        </w:rPr>
        <w:t xml:space="preserve">[dále jen </w:t>
      </w:r>
      <w:r>
        <w:rPr>
          <w:i/>
          <w:sz w:val="16"/>
        </w:rPr>
        <w:t xml:space="preserve">SWB</w:t>
      </w:r>
      <w:r>
        <w:rPr>
          <w:sz w:val="16"/>
        </w:rPr>
        <w:t xml:space="preserve">], </w:t>
      </w:r>
      <w:r>
        <w:rPr>
          <w:sz w:val="16"/>
        </w:rPr>
        <w:t xml:space="preserve">15. </w:t>
      </w:r>
      <w:r>
        <w:rPr>
          <w:sz w:val="16"/>
        </w:rPr>
        <w:t xml:space="preserve">listopadu </w:t>
      </w:r>
      <w:r>
        <w:rPr>
          <w:spacing w:val="-4"/>
          <w:sz w:val="16"/>
        </w:rPr>
        <w:t xml:space="preserve">1961.</w:t>
      </w:r>
    </w:p>
    <w:p>
      <w:pPr>
        <w:pStyle w:val="ListParagraph"/>
        <w:numPr>
          <w:ilvl w:val="0"/>
          <w:numId w:val="6"/>
        </w:numPr>
        <w:tabs>
          <w:tab w:val="left" w:leader="none" w:pos="835"/>
        </w:tabs>
        <w:spacing w:before="12" w:after="0" w:line="240" w:lineRule="auto"/>
        <w:ind w:start="835" w:end="0" w:hanging="434"/>
        <w:jc w:val="left"/>
        <w:rPr>
          <w:sz w:val="16"/>
        </w:rPr>
      </w:pPr>
      <w:r>
        <w:rPr>
          <w:i/>
          <w:sz w:val="16"/>
        </w:rPr>
        <w:t xml:space="preserve">SWB</w:t>
      </w:r>
      <w:r>
        <w:rPr>
          <w:sz w:val="16"/>
        </w:rPr>
        <w:t xml:space="preserve">, </w:t>
      </w:r>
      <w:r>
        <w:rPr>
          <w:sz w:val="16"/>
        </w:rPr>
        <w:t xml:space="preserve">29. </w:t>
      </w:r>
      <w:r>
        <w:rPr>
          <w:sz w:val="16"/>
        </w:rPr>
        <w:t xml:space="preserve">listopadu </w:t>
      </w:r>
      <w:r>
        <w:rPr>
          <w:sz w:val="16"/>
        </w:rPr>
        <w:t xml:space="preserve">1961; </w:t>
      </w:r>
      <w:r>
        <w:rPr>
          <w:i/>
          <w:sz w:val="16"/>
        </w:rPr>
        <w:t xml:space="preserve">Keesings</w:t>
      </w:r>
      <w:r>
        <w:rPr>
          <w:sz w:val="16"/>
        </w:rPr>
        <w:t xml:space="preserve">, </w:t>
      </w:r>
      <w:r>
        <w:rPr>
          <w:sz w:val="16"/>
        </w:rPr>
        <w:t xml:space="preserve">s. </w:t>
      </w:r>
      <w:r>
        <w:rPr>
          <w:sz w:val="16"/>
        </w:rPr>
        <w:t xml:space="preserve">18475</w:t>
      </w:r>
      <w:r>
        <w:rPr>
          <w:spacing w:val="-2"/>
          <w:sz w:val="16"/>
        </w:rPr>
        <w:t xml:space="preserve">, 19085</w:t>
      </w:r>
      <w:r>
        <w:rPr>
          <w:sz w:val="16"/>
        </w:rPr>
        <w:t xml:space="preserve">.</w:t>
      </w:r>
    </w:p>
    <w:p>
      <w:pPr>
        <w:pStyle w:val="ListParagraph"/>
        <w:numPr>
          <w:ilvl w:val="0"/>
          <w:numId w:val="6"/>
        </w:numPr>
        <w:tabs>
          <w:tab w:val="left" w:leader="none" w:pos="835"/>
        </w:tabs>
        <w:spacing w:before="9" w:after="0" w:line="240" w:lineRule="auto"/>
        <w:ind w:start="835" w:end="0" w:hanging="435"/>
        <w:jc w:val="left"/>
        <w:rPr>
          <w:sz w:val="16"/>
        </w:rPr>
      </w:pPr>
      <w:r>
        <w:rPr>
          <w:i/>
          <w:sz w:val="16"/>
        </w:rPr>
        <w:t xml:space="preserve">Keesings</w:t>
      </w:r>
      <w:r>
        <w:rPr>
          <w:sz w:val="16"/>
        </w:rPr>
        <w:t xml:space="preserve">, s. </w:t>
      </w:r>
      <w:r>
        <w:rPr>
          <w:spacing w:val="-2"/>
          <w:sz w:val="16"/>
        </w:rPr>
        <w:t xml:space="preserve">19085</w:t>
      </w:r>
      <w:r>
        <w:rPr>
          <w:sz w:val="16"/>
        </w:rPr>
        <w:t xml:space="preserve">.</w:t>
      </w:r>
    </w:p>
    <w:p>
      <w:pPr>
        <w:pStyle w:val="ListParagraph"/>
        <w:numPr>
          <w:ilvl w:val="0"/>
          <w:numId w:val="6"/>
        </w:numPr>
        <w:tabs>
          <w:tab w:val="left" w:leader="none" w:pos="835"/>
        </w:tabs>
        <w:spacing w:before="12" w:after="0" w:line="240" w:lineRule="auto"/>
        <w:ind w:start="835" w:end="0" w:hanging="435"/>
        <w:jc w:val="left"/>
        <w:rPr>
          <w:sz w:val="16"/>
        </w:rPr>
      </w:pPr>
      <w:r>
        <w:rPr>
          <w:sz w:val="16"/>
        </w:rPr>
        <w:t xml:space="preserve">Tamtéž</w:t>
      </w:r>
      <w:r>
        <w:rPr>
          <w:sz w:val="16"/>
        </w:rPr>
        <w:t xml:space="preserve">, s. </w:t>
      </w:r>
      <w:r>
        <w:rPr>
          <w:sz w:val="16"/>
        </w:rPr>
        <w:t xml:space="preserve">19207</w:t>
      </w:r>
      <w:r>
        <w:rPr>
          <w:spacing w:val="-2"/>
          <w:sz w:val="16"/>
        </w:rPr>
        <w:t xml:space="preserve">, 19288</w:t>
      </w:r>
      <w:r>
        <w:rPr>
          <w:sz w:val="16"/>
        </w:rPr>
        <w:t xml:space="preserve">.</w:t>
      </w:r>
    </w:p>
    <w:p>
      <w:pPr>
        <w:pStyle w:val="ListParagraph"/>
        <w:numPr>
          <w:ilvl w:val="0"/>
          <w:numId w:val="6"/>
        </w:numPr>
        <w:tabs>
          <w:tab w:val="left" w:leader="none" w:pos="835"/>
        </w:tabs>
        <w:spacing w:before="10" w:after="0" w:line="254" w:lineRule="auto"/>
        <w:ind w:start="114" w:end="68" w:firstLine="285"/>
        <w:jc w:val="left"/>
        <w:rPr>
          <w:sz w:val="16"/>
        </w:rPr>
      </w:pPr>
      <w:r>
        <w:rPr>
          <w:i/>
          <w:sz w:val="16"/>
        </w:rPr>
        <w:t xml:space="preserve">SWB</w:t>
      </w:r>
      <w:r>
        <w:rPr>
          <w:sz w:val="16"/>
        </w:rPr>
        <w:t xml:space="preserve">, </w:t>
      </w:r>
      <w:r>
        <w:rPr>
          <w:sz w:val="16"/>
        </w:rPr>
        <w:t xml:space="preserve">21. </w:t>
      </w:r>
      <w:r>
        <w:rPr>
          <w:sz w:val="16"/>
        </w:rPr>
        <w:t xml:space="preserve">května </w:t>
      </w:r>
      <w:r>
        <w:rPr>
          <w:sz w:val="16"/>
        </w:rPr>
        <w:t xml:space="preserve">1963. </w:t>
      </w:r>
      <w:r>
        <w:rPr>
          <w:sz w:val="16"/>
        </w:rPr>
        <w:t xml:space="preserve">K </w:t>
      </w:r>
      <w:r>
        <w:rPr>
          <w:sz w:val="16"/>
        </w:rPr>
        <w:t xml:space="preserve">užším </w:t>
      </w:r>
      <w:r>
        <w:rPr>
          <w:sz w:val="16"/>
        </w:rPr>
        <w:t xml:space="preserve">vztahům </w:t>
      </w:r>
      <w:r>
        <w:rPr>
          <w:sz w:val="16"/>
        </w:rPr>
        <w:t xml:space="preserve">se </w:t>
      </w:r>
      <w:r>
        <w:rPr>
          <w:sz w:val="16"/>
        </w:rPr>
        <w:t xml:space="preserve">Sovětským </w:t>
      </w:r>
      <w:r>
        <w:rPr>
          <w:sz w:val="16"/>
        </w:rPr>
        <w:t xml:space="preserve">svazem </w:t>
      </w:r>
      <w:r>
        <w:rPr>
          <w:sz w:val="16"/>
        </w:rPr>
        <w:t xml:space="preserve">viz </w:t>
      </w:r>
      <w:r>
        <w:rPr>
          <w:i/>
          <w:sz w:val="16"/>
        </w:rPr>
        <w:t xml:space="preserve">Výzkumný bulletin </w:t>
      </w:r>
      <w:r>
        <w:rPr>
          <w:i/>
          <w:sz w:val="16"/>
        </w:rPr>
        <w:t xml:space="preserve">Rádia </w:t>
      </w:r>
      <w:r>
        <w:rPr>
          <w:i/>
          <w:sz w:val="16"/>
        </w:rPr>
        <w:t xml:space="preserve">Svobodná </w:t>
      </w:r>
      <w:r>
        <w:rPr>
          <w:i/>
          <w:sz w:val="16"/>
        </w:rPr>
        <w:t xml:space="preserve">Evropa </w:t>
      </w:r>
      <w:r>
        <w:rPr>
          <w:sz w:val="16"/>
        </w:rPr>
        <w:t xml:space="preserve">[dále jen </w:t>
      </w:r>
      <w:r>
        <w:rPr>
          <w:i/>
          <w:sz w:val="16"/>
        </w:rPr>
        <w:t xml:space="preserve">RFE</w:t>
      </w:r>
      <w:r>
        <w:rPr>
          <w:sz w:val="16"/>
        </w:rPr>
        <w:t xml:space="preserve">] 15. března 1964.</w:t>
      </w:r>
    </w:p>
    <w:p>
      <w:pPr>
        <w:pStyle w:val="ListParagraph"/>
        <w:numPr>
          <w:ilvl w:val="0"/>
          <w:numId w:val="6"/>
        </w:numPr>
        <w:tabs>
          <w:tab w:val="left" w:leader="none" w:pos="875"/>
        </w:tabs>
        <w:spacing w:before="1" w:after="0" w:line="240" w:lineRule="auto"/>
        <w:ind w:start="875" w:end="0" w:hanging="475"/>
        <w:jc w:val="left"/>
        <w:rPr>
          <w:sz w:val="16"/>
        </w:rPr>
      </w:pPr>
      <w:r>
        <w:rPr>
          <w:i/>
          <w:sz w:val="16"/>
        </w:rPr>
        <w:t xml:space="preserve">SWB </w:t>
      </w:r>
      <w:r>
        <w:rPr>
          <w:sz w:val="16"/>
        </w:rPr>
        <w:t xml:space="preserve">21, </w:t>
      </w:r>
      <w:r>
        <w:rPr>
          <w:sz w:val="16"/>
        </w:rPr>
        <w:t xml:space="preserve">23. </w:t>
      </w:r>
      <w:r>
        <w:rPr>
          <w:sz w:val="16"/>
        </w:rPr>
        <w:t xml:space="preserve">srpna </w:t>
      </w:r>
      <w:r>
        <w:rPr>
          <w:spacing w:val="-4"/>
          <w:sz w:val="16"/>
        </w:rPr>
        <w:t xml:space="preserve">1963.</w:t>
      </w:r>
    </w:p>
    <w:p>
      <w:pPr>
        <w:pStyle w:val="ListParagraph"/>
        <w:numPr>
          <w:ilvl w:val="0"/>
          <w:numId w:val="6"/>
        </w:numPr>
        <w:tabs>
          <w:tab w:val="left" w:leader="none" w:pos="834"/>
        </w:tabs>
        <w:spacing w:before="9" w:after="0" w:line="240" w:lineRule="auto"/>
        <w:ind w:start="834" w:end="0" w:hanging="434"/>
        <w:jc w:val="left"/>
        <w:rPr>
          <w:sz w:val="16"/>
        </w:rPr>
      </w:pPr>
      <w:r>
        <w:rPr>
          <w:i/>
          <w:sz w:val="16"/>
        </w:rPr>
        <w:t xml:space="preserve">RFE</w:t>
      </w:r>
      <w:r>
        <w:rPr>
          <w:sz w:val="16"/>
        </w:rPr>
        <w:t xml:space="preserve">, </w:t>
      </w:r>
      <w:r>
        <w:rPr>
          <w:sz w:val="16"/>
        </w:rPr>
        <w:t xml:space="preserve">15. </w:t>
      </w:r>
      <w:r>
        <w:rPr>
          <w:sz w:val="16"/>
        </w:rPr>
        <w:t xml:space="preserve">března </w:t>
      </w:r>
      <w:r>
        <w:rPr>
          <w:sz w:val="16"/>
        </w:rPr>
        <w:t xml:space="preserve">1964; </w:t>
      </w:r>
      <w:r>
        <w:rPr>
          <w:i/>
          <w:sz w:val="16"/>
        </w:rPr>
        <w:t xml:space="preserve">Keesings</w:t>
      </w:r>
      <w:r>
        <w:rPr>
          <w:sz w:val="16"/>
        </w:rPr>
        <w:t xml:space="preserve">, s. </w:t>
      </w:r>
      <w:r>
        <w:rPr>
          <w:spacing w:val="-2"/>
          <w:sz w:val="16"/>
        </w:rPr>
        <w:t xml:space="preserve">19660.</w:t>
      </w:r>
    </w:p>
    <w:p>
      <w:pPr>
        <w:pStyle w:val="ListParagraph"/>
        <w:numPr>
          <w:ilvl w:val="0"/>
          <w:numId w:val="6"/>
        </w:numPr>
        <w:tabs>
          <w:tab w:val="left" w:leader="none" w:pos="834"/>
        </w:tabs>
        <w:spacing w:before="12" w:after="0" w:line="240" w:lineRule="auto"/>
        <w:ind w:start="834" w:end="0" w:hanging="434"/>
        <w:jc w:val="left"/>
        <w:rPr>
          <w:sz w:val="16"/>
        </w:rPr>
      </w:pPr>
      <w:r>
        <w:rPr>
          <w:i/>
          <w:sz w:val="16"/>
        </w:rPr>
        <w:t xml:space="preserve">SWB </w:t>
      </w:r>
      <w:r>
        <w:rPr>
          <w:sz w:val="16"/>
        </w:rPr>
        <w:t xml:space="preserve">25, </w:t>
      </w:r>
      <w:r>
        <w:rPr>
          <w:sz w:val="16"/>
        </w:rPr>
        <w:t xml:space="preserve">30. </w:t>
      </w:r>
      <w:r>
        <w:rPr>
          <w:sz w:val="16"/>
        </w:rPr>
        <w:t xml:space="preserve">srpna </w:t>
      </w:r>
      <w:r>
        <w:rPr>
          <w:sz w:val="16"/>
        </w:rPr>
        <w:t xml:space="preserve">1963 </w:t>
      </w:r>
      <w:r>
        <w:rPr>
          <w:sz w:val="16"/>
        </w:rPr>
        <w:t xml:space="preserve">a </w:t>
      </w:r>
      <w:r>
        <w:rPr>
          <w:sz w:val="16"/>
        </w:rPr>
        <w:t xml:space="preserve">2. </w:t>
      </w:r>
      <w:r>
        <w:rPr>
          <w:sz w:val="16"/>
        </w:rPr>
        <w:t xml:space="preserve">září </w:t>
      </w:r>
      <w:r>
        <w:rPr>
          <w:spacing w:val="-4"/>
          <w:sz w:val="16"/>
        </w:rPr>
        <w:t xml:space="preserve">1963.</w:t>
      </w:r>
    </w:p>
    <w:p>
      <w:pPr>
        <w:pStyle w:val="ListParagraph"/>
        <w:numPr>
          <w:ilvl w:val="0"/>
          <w:numId w:val="6"/>
        </w:numPr>
        <w:tabs>
          <w:tab w:val="left" w:leader="none" w:pos="834"/>
        </w:tabs>
        <w:spacing w:before="10" w:after="0" w:line="254" w:lineRule="auto"/>
        <w:ind w:start="114" w:end="51" w:firstLine="286"/>
        <w:jc w:val="left"/>
        <w:rPr>
          <w:sz w:val="16"/>
        </w:rPr>
      </w:pPr>
      <w:r>
        <w:rPr>
          <w:sz w:val="16"/>
        </w:rPr>
        <w:t xml:space="preserve">S. </w:t>
      </w:r>
      <w:r>
        <w:rPr>
          <w:sz w:val="16"/>
        </w:rPr>
        <w:t xml:space="preserve">Chruščov </w:t>
      </w:r>
      <w:r>
        <w:rPr>
          <w:sz w:val="16"/>
        </w:rPr>
        <w:t xml:space="preserve">(ed), </w:t>
      </w:r>
      <w:r>
        <w:rPr>
          <w:i/>
          <w:sz w:val="16"/>
        </w:rPr>
        <w:t xml:space="preserve">The </w:t>
      </w:r>
      <w:r>
        <w:rPr>
          <w:i/>
          <w:sz w:val="16"/>
        </w:rPr>
        <w:t xml:space="preserve">Memoirs </w:t>
      </w:r>
      <w:r>
        <w:rPr>
          <w:i/>
          <w:sz w:val="16"/>
        </w:rPr>
        <w:t xml:space="preserve">of </w:t>
      </w:r>
      <w:r>
        <w:rPr>
          <w:i/>
          <w:sz w:val="16"/>
        </w:rPr>
        <w:t xml:space="preserve">Nikita </w:t>
      </w:r>
      <w:r>
        <w:rPr>
          <w:i/>
          <w:sz w:val="16"/>
        </w:rPr>
        <w:t xml:space="preserve">Khrushchev </w:t>
      </w:r>
      <w:r>
        <w:rPr>
          <w:sz w:val="16"/>
        </w:rPr>
        <w:t xml:space="preserve">III </w:t>
      </w:r>
      <w:r>
        <w:rPr>
          <w:sz w:val="16"/>
        </w:rPr>
        <w:t xml:space="preserve">(Penn </w:t>
      </w:r>
      <w:r>
        <w:rPr>
          <w:sz w:val="16"/>
        </w:rPr>
        <w:t xml:space="preserve">State </w:t>
      </w:r>
      <w:r>
        <w:rPr>
          <w:sz w:val="16"/>
        </w:rPr>
        <w:t xml:space="preserve">University </w:t>
      </w:r>
      <w:r>
        <w:rPr>
          <w:sz w:val="16"/>
        </w:rPr>
        <w:t xml:space="preserve">Press, </w:t>
      </w:r>
      <w:r>
        <w:rPr>
          <w:sz w:val="16"/>
        </w:rPr>
        <w:t xml:space="preserve">2007), s. 544-5; Yu. V. Bernov</w:t>
      </w:r>
      <w:r>
        <w:rPr>
          <w:i/>
          <w:sz w:val="16"/>
        </w:rPr>
        <w:t xml:space="preserve">, Zapiski diplomata </w:t>
      </w:r>
      <w:r>
        <w:rPr>
          <w:sz w:val="16"/>
        </w:rPr>
        <w:t xml:space="preserve">(Parus: Moskva, 1995), s. 82.</w:t>
      </w:r>
    </w:p>
    <w:p>
      <w:pPr>
        <w:pStyle w:val="ListParagraph"/>
        <w:numPr>
          <w:ilvl w:val="0"/>
          <w:numId w:val="6"/>
        </w:numPr>
        <w:tabs>
          <w:tab w:val="left" w:leader="none" w:pos="834"/>
        </w:tabs>
        <w:spacing w:before="0" w:after="0" w:line="191" w:lineRule="exact"/>
        <w:ind w:start="834" w:end="0" w:hanging="434"/>
        <w:jc w:val="left"/>
        <w:rPr>
          <w:sz w:val="16"/>
        </w:rPr>
      </w:pPr>
      <w:r>
        <w:rPr>
          <w:i/>
          <w:sz w:val="16"/>
        </w:rPr>
        <w:t xml:space="preserve">SWB </w:t>
      </w:r>
      <w:r>
        <w:rPr>
          <w:sz w:val="16"/>
        </w:rPr>
        <w:t xml:space="preserve">9,10,11. </w:t>
      </w:r>
      <w:r>
        <w:rPr>
          <w:sz w:val="16"/>
        </w:rPr>
        <w:t xml:space="preserve">června </w:t>
      </w:r>
      <w:r>
        <w:rPr>
          <w:spacing w:val="-4"/>
          <w:sz w:val="16"/>
        </w:rPr>
        <w:t xml:space="preserve">1964.</w:t>
      </w:r>
    </w:p>
    <w:p>
      <w:pPr>
        <w:pStyle w:val="ListParagraph"/>
        <w:numPr>
          <w:ilvl w:val="0"/>
          <w:numId w:val="6"/>
        </w:numPr>
        <w:tabs>
          <w:tab w:val="left" w:leader="none" w:pos="835"/>
        </w:tabs>
        <w:spacing w:before="12" w:after="0" w:line="254" w:lineRule="auto"/>
        <w:ind w:start="114" w:end="52" w:firstLine="285"/>
        <w:jc w:val="left"/>
        <w:rPr>
          <w:sz w:val="16"/>
        </w:rPr>
      </w:pPr>
      <w:r>
        <w:rPr>
          <w:sz w:val="16"/>
        </w:rPr>
        <w:t xml:space="preserve">A. </w:t>
      </w:r>
      <w:r>
        <w:rPr>
          <w:sz w:val="16"/>
        </w:rPr>
        <w:t xml:space="preserve">N. </w:t>
      </w:r>
      <w:r>
        <w:rPr>
          <w:sz w:val="16"/>
        </w:rPr>
        <w:t xml:space="preserve">Yakovlev </w:t>
      </w:r>
      <w:r>
        <w:rPr>
          <w:sz w:val="16"/>
        </w:rPr>
        <w:t xml:space="preserve">(ed), </w:t>
      </w:r>
      <w:r>
        <w:rPr>
          <w:i/>
          <w:sz w:val="16"/>
        </w:rPr>
        <w:t xml:space="preserve">Dokumenty: </w:t>
      </w:r>
      <w:r>
        <w:rPr>
          <w:i/>
          <w:sz w:val="16"/>
        </w:rPr>
        <w:t xml:space="preserve">Nikita </w:t>
      </w:r>
      <w:r>
        <w:rPr>
          <w:i/>
          <w:sz w:val="16"/>
        </w:rPr>
        <w:t xml:space="preserve">Chruščov, </w:t>
      </w:r>
      <w:r>
        <w:rPr>
          <w:i/>
          <w:sz w:val="16"/>
        </w:rPr>
        <w:t xml:space="preserve">1964 </w:t>
      </w:r>
      <w:r>
        <w:rPr>
          <w:sz w:val="16"/>
        </w:rPr>
        <w:t xml:space="preserve">(Meždunarodnyj </w:t>
      </w:r>
      <w:r>
        <w:rPr>
          <w:sz w:val="16"/>
        </w:rPr>
        <w:t xml:space="preserve">fond </w:t>
      </w:r>
      <w:r>
        <w:rPr>
          <w:sz w:val="16"/>
        </w:rPr>
        <w:t xml:space="preserve">Demokracie: Moskva, 2007), s. 9, 66, 71.</w:t>
      </w:r>
    </w:p>
    <w:p>
      <w:pPr>
        <w:pStyle w:val="ListParagraph"/>
        <w:numPr>
          <w:ilvl w:val="0"/>
          <w:numId w:val="6"/>
        </w:numPr>
        <w:tabs>
          <w:tab w:val="left" w:leader="none" w:pos="834"/>
        </w:tabs>
        <w:spacing w:before="0" w:after="0" w:line="191" w:lineRule="exact"/>
        <w:ind w:start="834" w:end="0" w:hanging="434"/>
        <w:jc w:val="left"/>
        <w:rPr>
          <w:sz w:val="16"/>
        </w:rPr>
      </w:pPr>
      <w:r>
        <w:rPr>
          <w:sz w:val="16"/>
        </w:rPr>
        <w:t xml:space="preserve">Bernov, </w:t>
      </w:r>
      <w:r>
        <w:rPr>
          <w:i/>
          <w:sz w:val="16"/>
        </w:rPr>
        <w:t xml:space="preserve">Zapiski</w:t>
      </w:r>
      <w:r>
        <w:rPr>
          <w:sz w:val="16"/>
        </w:rPr>
        <w:t xml:space="preserve">, s. </w:t>
      </w:r>
      <w:r>
        <w:rPr>
          <w:spacing w:val="-5"/>
          <w:sz w:val="16"/>
        </w:rPr>
        <w:t xml:space="preserve">88.</w:t>
      </w:r>
    </w:p>
    <w:p>
      <w:pPr>
        <w:pStyle w:val="BodyText"/>
        <w:spacing w:before="176"/>
        <w:ind w:start="2848"/>
        <w:jc w:val="left"/>
        <w:rPr>
          <w:b/>
        </w:rPr>
      </w:pPr>
      <w:r>
        <w:rPr>
          <w:b/>
        </w:rPr>
        <w:t xml:space="preserve">Kapitola </w:t>
      </w:r>
      <w:r>
        <w:rPr>
          <w:b/>
          <w:spacing w:val="-5"/>
        </w:rPr>
        <w:t xml:space="preserve">šestá</w:t>
      </w:r>
    </w:p>
    <w:p>
      <w:pPr>
        <w:pStyle w:val="ListParagraph"/>
        <w:numPr>
          <w:ilvl w:val="0"/>
          <w:numId w:val="7"/>
        </w:numPr>
        <w:tabs>
          <w:tab w:val="left" w:leader="none" w:pos="834"/>
        </w:tabs>
        <w:spacing w:before="100" w:after="0" w:line="240" w:lineRule="auto"/>
        <w:ind w:start="834" w:end="0" w:hanging="434"/>
        <w:jc w:val="left"/>
        <w:rPr>
          <w:sz w:val="16"/>
        </w:rPr>
      </w:pPr>
      <w:r>
        <w:rPr>
          <w:i/>
          <w:sz w:val="16"/>
        </w:rPr>
        <w:t xml:space="preserve">RFE</w:t>
      </w:r>
      <w:r>
        <w:rPr>
          <w:sz w:val="16"/>
        </w:rPr>
        <w:t xml:space="preserve">, </w:t>
      </w:r>
      <w:r>
        <w:rPr>
          <w:sz w:val="16"/>
        </w:rPr>
        <w:t xml:space="preserve">15. </w:t>
      </w:r>
      <w:r>
        <w:rPr>
          <w:sz w:val="16"/>
        </w:rPr>
        <w:t xml:space="preserve">března </w:t>
      </w:r>
      <w:r>
        <w:rPr>
          <w:spacing w:val="-2"/>
          <w:sz w:val="16"/>
        </w:rPr>
        <w:t xml:space="preserve">1964.</w:t>
      </w:r>
    </w:p>
    <w:p>
      <w:pPr>
        <w:pStyle w:val="ListParagraph"/>
        <w:numPr>
          <w:ilvl w:val="0"/>
          <w:numId w:val="7"/>
        </w:numPr>
        <w:tabs>
          <w:tab w:val="left" w:leader="none" w:pos="834"/>
        </w:tabs>
        <w:spacing w:before="11" w:after="0" w:line="240" w:lineRule="auto"/>
        <w:ind w:start="834" w:end="0" w:hanging="434"/>
        <w:jc w:val="left"/>
        <w:rPr>
          <w:sz w:val="16"/>
        </w:rPr>
      </w:pPr>
      <w:r>
        <w:rPr>
          <w:sz w:val="16"/>
        </w:rPr>
        <w:t xml:space="preserve">Commisso, </w:t>
      </w:r>
      <w:r>
        <w:rPr>
          <w:i/>
          <w:sz w:val="16"/>
        </w:rPr>
        <w:t xml:space="preserve">Workers'</w:t>
      </w:r>
      <w:r>
        <w:rPr>
          <w:sz w:val="16"/>
        </w:rPr>
        <w:t xml:space="preserve">, </w:t>
      </w:r>
      <w:r>
        <w:rPr>
          <w:sz w:val="16"/>
        </w:rPr>
        <w:t xml:space="preserve">s. </w:t>
      </w:r>
      <w:r>
        <w:rPr>
          <w:sz w:val="16"/>
        </w:rPr>
        <w:t xml:space="preserve">42-3</w:t>
      </w:r>
      <w:r>
        <w:rPr>
          <w:spacing w:val="-5"/>
          <w:sz w:val="16"/>
        </w:rPr>
        <w:t xml:space="preserve">, 68.</w:t>
      </w:r>
    </w:p>
    <w:p>
      <w:pPr>
        <w:pStyle w:val="ListParagraph"/>
        <w:numPr>
          <w:ilvl w:val="0"/>
          <w:numId w:val="7"/>
        </w:numPr>
        <w:tabs>
          <w:tab w:val="left" w:leader="none" w:pos="834"/>
        </w:tabs>
        <w:spacing w:before="10" w:after="0" w:line="240" w:lineRule="auto"/>
        <w:ind w:start="834" w:end="0" w:hanging="434"/>
        <w:jc w:val="left"/>
        <w:rPr>
          <w:sz w:val="16"/>
        </w:rPr>
      </w:pPr>
      <w:r>
        <w:rPr>
          <w:i/>
          <w:sz w:val="16"/>
        </w:rPr>
        <w:t xml:space="preserve">SWB, </w:t>
      </w:r>
      <w:r>
        <w:rPr>
          <w:sz w:val="16"/>
        </w:rPr>
        <w:t xml:space="preserve">3, </w:t>
      </w:r>
      <w:r>
        <w:rPr>
          <w:sz w:val="16"/>
        </w:rPr>
        <w:t xml:space="preserve">22, </w:t>
      </w:r>
      <w:r>
        <w:rPr>
          <w:sz w:val="16"/>
        </w:rPr>
        <w:t xml:space="preserve">25. </w:t>
      </w:r>
      <w:r>
        <w:rPr>
          <w:sz w:val="16"/>
        </w:rPr>
        <w:t xml:space="preserve">března </w:t>
      </w:r>
      <w:r>
        <w:rPr>
          <w:sz w:val="16"/>
        </w:rPr>
        <w:t xml:space="preserve">1961; </w:t>
      </w:r>
      <w:r>
        <w:rPr>
          <w:sz w:val="16"/>
        </w:rPr>
        <w:t xml:space="preserve">21. </w:t>
      </w:r>
      <w:r>
        <w:rPr>
          <w:sz w:val="16"/>
        </w:rPr>
        <w:t xml:space="preserve">dubna </w:t>
      </w:r>
      <w:r>
        <w:rPr>
          <w:spacing w:val="-4"/>
          <w:sz w:val="16"/>
        </w:rPr>
        <w:t xml:space="preserve">1961.</w:t>
      </w:r>
    </w:p>
    <w:p>
      <w:pPr>
        <w:pStyle w:val="ListParagraph"/>
        <w:numPr>
          <w:ilvl w:val="0"/>
          <w:numId w:val="7"/>
        </w:numPr>
        <w:tabs>
          <w:tab w:val="left" w:leader="none" w:pos="834"/>
        </w:tabs>
        <w:spacing w:before="12" w:after="0" w:line="240" w:lineRule="auto"/>
        <w:ind w:start="834" w:end="0" w:hanging="434"/>
        <w:jc w:val="left"/>
        <w:rPr>
          <w:sz w:val="16"/>
        </w:rPr>
      </w:pPr>
      <w:r>
        <w:rPr>
          <w:sz w:val="16"/>
        </w:rPr>
        <w:t xml:space="preserve">Commisso, </w:t>
      </w:r>
      <w:r>
        <w:rPr>
          <w:i/>
          <w:sz w:val="16"/>
        </w:rPr>
        <w:t xml:space="preserve">Workers'</w:t>
      </w:r>
      <w:r>
        <w:rPr>
          <w:sz w:val="16"/>
        </w:rPr>
        <w:t xml:space="preserve">, </w:t>
      </w:r>
      <w:r>
        <w:rPr>
          <w:sz w:val="16"/>
        </w:rPr>
        <w:t xml:space="preserve">s. </w:t>
      </w:r>
      <w:r>
        <w:rPr>
          <w:spacing w:val="-5"/>
          <w:sz w:val="16"/>
        </w:rPr>
        <w:t xml:space="preserve">70.</w:t>
      </w:r>
    </w:p>
    <w:p>
      <w:pPr>
        <w:pStyle w:val="ListParagraph"/>
        <w:numPr>
          <w:ilvl w:val="0"/>
          <w:numId w:val="7"/>
        </w:numPr>
        <w:tabs>
          <w:tab w:val="left" w:leader="none" w:pos="834"/>
        </w:tabs>
        <w:spacing w:before="12" w:after="0" w:line="240" w:lineRule="auto"/>
        <w:ind w:start="834" w:end="0" w:hanging="434"/>
        <w:jc w:val="left"/>
        <w:rPr>
          <w:sz w:val="16"/>
        </w:rPr>
      </w:pPr>
      <w:r>
        <w:rPr>
          <w:i/>
          <w:sz w:val="16"/>
        </w:rPr>
        <w:t xml:space="preserve">SWB</w:t>
      </w:r>
      <w:r>
        <w:rPr>
          <w:sz w:val="16"/>
        </w:rPr>
        <w:t xml:space="preserve">, </w:t>
      </w:r>
      <w:r>
        <w:rPr>
          <w:sz w:val="16"/>
        </w:rPr>
        <w:t xml:space="preserve">9. </w:t>
      </w:r>
      <w:r>
        <w:rPr>
          <w:sz w:val="16"/>
        </w:rPr>
        <w:t xml:space="preserve">června </w:t>
      </w:r>
      <w:r>
        <w:rPr>
          <w:sz w:val="16"/>
        </w:rPr>
        <w:t xml:space="preserve">1961; </w:t>
      </w:r>
      <w:r>
        <w:rPr>
          <w:sz w:val="16"/>
        </w:rPr>
        <w:t xml:space="preserve">15. </w:t>
      </w:r>
      <w:r>
        <w:rPr>
          <w:sz w:val="16"/>
        </w:rPr>
        <w:t xml:space="preserve">listopadu </w:t>
      </w:r>
      <w:r>
        <w:rPr>
          <w:spacing w:val="-2"/>
          <w:sz w:val="16"/>
        </w:rPr>
        <w:t xml:space="preserve">1961.</w:t>
      </w:r>
    </w:p>
    <w:p>
      <w:pPr>
        <w:pStyle w:val="ListParagraph"/>
        <w:numPr>
          <w:ilvl w:val="0"/>
          <w:numId w:val="7"/>
        </w:numPr>
        <w:tabs>
          <w:tab w:val="left" w:leader="none" w:pos="834"/>
        </w:tabs>
        <w:spacing w:before="9" w:after="0" w:line="240" w:lineRule="auto"/>
        <w:ind w:start="834" w:end="0" w:hanging="434"/>
        <w:jc w:val="left"/>
        <w:rPr>
          <w:sz w:val="16"/>
        </w:rPr>
      </w:pPr>
      <w:r>
        <w:rPr>
          <w:sz w:val="16"/>
        </w:rPr>
        <w:t xml:space="preserve">Tamtéž, </w:t>
      </w:r>
      <w:r>
        <w:rPr>
          <w:sz w:val="16"/>
        </w:rPr>
        <w:t xml:space="preserve">27. </w:t>
      </w:r>
      <w:r>
        <w:rPr>
          <w:sz w:val="16"/>
        </w:rPr>
        <w:t xml:space="preserve">listopadu </w:t>
      </w:r>
      <w:r>
        <w:rPr>
          <w:sz w:val="16"/>
        </w:rPr>
        <w:t xml:space="preserve">1961; </w:t>
      </w:r>
      <w:r>
        <w:rPr>
          <w:sz w:val="16"/>
        </w:rPr>
        <w:t xml:space="preserve">1. </w:t>
      </w:r>
      <w:r>
        <w:rPr>
          <w:sz w:val="16"/>
        </w:rPr>
        <w:t xml:space="preserve">prosince </w:t>
      </w:r>
      <w:r>
        <w:rPr>
          <w:spacing w:val="-2"/>
          <w:sz w:val="16"/>
        </w:rPr>
        <w:t xml:space="preserve">1961.</w:t>
      </w:r>
    </w:p>
    <w:p>
      <w:pPr>
        <w:pStyle w:val="ListParagraph"/>
        <w:numPr>
          <w:ilvl w:val="0"/>
          <w:numId w:val="7"/>
        </w:numPr>
        <w:tabs>
          <w:tab w:val="left" w:leader="none" w:pos="834"/>
        </w:tabs>
        <w:spacing w:before="12" w:after="0" w:line="240" w:lineRule="auto"/>
        <w:ind w:start="834" w:end="0" w:hanging="434"/>
        <w:jc w:val="left"/>
        <w:rPr>
          <w:sz w:val="16"/>
        </w:rPr>
      </w:pPr>
      <w:r>
        <w:rPr>
          <w:sz w:val="16"/>
        </w:rPr>
        <w:t xml:space="preserve">Tamtéž, </w:t>
      </w:r>
      <w:r>
        <w:rPr>
          <w:sz w:val="16"/>
        </w:rPr>
        <w:t xml:space="preserve">16. </w:t>
      </w:r>
      <w:r>
        <w:rPr>
          <w:sz w:val="16"/>
        </w:rPr>
        <w:t xml:space="preserve">prosince </w:t>
      </w:r>
      <w:r>
        <w:rPr>
          <w:sz w:val="16"/>
        </w:rPr>
        <w:t xml:space="preserve">1961; </w:t>
      </w:r>
      <w:r>
        <w:rPr>
          <w:sz w:val="16"/>
        </w:rPr>
        <w:t xml:space="preserve">16. </w:t>
      </w:r>
      <w:r>
        <w:rPr>
          <w:sz w:val="16"/>
        </w:rPr>
        <w:t xml:space="preserve">ledna </w:t>
      </w:r>
      <w:r>
        <w:rPr>
          <w:spacing w:val="-4"/>
          <w:sz w:val="16"/>
        </w:rPr>
        <w:t xml:space="preserve">1962.</w:t>
      </w:r>
    </w:p>
    <w:p>
      <w:pPr>
        <w:pStyle w:val="ListParagraph"/>
        <w:numPr>
          <w:ilvl w:val="0"/>
          <w:numId w:val="7"/>
        </w:numPr>
        <w:tabs>
          <w:tab w:val="left" w:leader="none" w:pos="832"/>
        </w:tabs>
        <w:spacing w:before="10" w:after="0" w:line="254" w:lineRule="auto"/>
        <w:ind w:start="115" w:end="51" w:firstLine="284"/>
        <w:jc w:val="both"/>
        <w:rPr>
          <w:sz w:val="16"/>
        </w:rPr>
      </w:pPr>
      <w:r>
        <w:rPr>
          <w:sz w:val="16"/>
        </w:rPr>
        <w:t xml:space="preserve">P. Shoup, </w:t>
      </w:r>
      <w:r>
        <w:rPr>
          <w:i/>
          <w:sz w:val="16"/>
        </w:rPr>
        <w:t xml:space="preserve">Communism and the Yugoslav National Question </w:t>
      </w:r>
      <w:r>
        <w:rPr>
          <w:sz w:val="16"/>
        </w:rPr>
        <w:t xml:space="preserve">(Columbia University Press: </w:t>
      </w:r>
      <w:r>
        <w:rPr>
          <w:sz w:val="16"/>
        </w:rPr>
        <w:t xml:space="preserve">New York, 1968), str. 250. Tiskové prohlášení viz </w:t>
      </w:r>
      <w:r>
        <w:rPr>
          <w:i/>
          <w:sz w:val="16"/>
        </w:rPr>
        <w:t xml:space="preserve">SWB</w:t>
      </w:r>
      <w:r>
        <w:rPr>
          <w:sz w:val="16"/>
        </w:rPr>
        <w:t xml:space="preserve">, 20. března 1961.</w:t>
      </w:r>
    </w:p>
    <w:p>
      <w:pPr>
        <w:pStyle w:val="ListParagraph"/>
        <w:numPr>
          <w:ilvl w:val="0"/>
          <w:numId w:val="7"/>
        </w:numPr>
        <w:tabs>
          <w:tab w:val="left" w:leader="none" w:pos="833"/>
        </w:tabs>
        <w:spacing w:before="0" w:after="0" w:line="254" w:lineRule="auto"/>
        <w:ind w:start="116" w:end="48" w:firstLine="284"/>
        <w:jc w:val="both"/>
        <w:rPr>
          <w:sz w:val="16"/>
        </w:rPr>
      </w:pPr>
      <w:r>
        <w:rPr>
          <w:i/>
          <w:sz w:val="16"/>
        </w:rPr>
        <w:t xml:space="preserve">Četvrta sjednica CK SKJ </w:t>
      </w:r>
      <w:r>
        <w:rPr>
          <w:sz w:val="16"/>
        </w:rPr>
        <w:t xml:space="preserve">(Sarajevo, 1966), s. 6. Viz odlišné výpovědi v A. Carter, </w:t>
      </w:r>
      <w:r>
        <w:rPr>
          <w:i/>
          <w:sz w:val="16"/>
        </w:rPr>
        <w:t xml:space="preserve">Democratic Reform in Yugoslavia </w:t>
      </w:r>
      <w:r>
        <w:rPr>
          <w:sz w:val="16"/>
        </w:rPr>
        <w:t xml:space="preserve">(Frances Pinter Publishers: London, 1982), s. 13-14; Shoup, </w:t>
      </w:r>
      <w:r>
        <w:rPr>
          <w:i/>
          <w:sz w:val="16"/>
        </w:rPr>
        <w:t xml:space="preserve">Communism</w:t>
      </w:r>
      <w:r>
        <w:rPr>
          <w:sz w:val="16"/>
        </w:rPr>
        <w:t xml:space="preserve">, s. 210.</w:t>
      </w:r>
    </w:p>
    <w:p>
      <w:pPr>
        <w:pStyle w:val="ListParagraph"/>
        <w:numPr>
          <w:ilvl w:val="0"/>
          <w:numId w:val="7"/>
        </w:numPr>
        <w:tabs>
          <w:tab w:val="left" w:leader="none" w:pos="834"/>
        </w:tabs>
        <w:spacing w:before="0" w:after="0" w:line="191" w:lineRule="exact"/>
        <w:ind w:start="834" w:end="0" w:hanging="432"/>
        <w:jc w:val="both"/>
        <w:rPr>
          <w:sz w:val="16"/>
        </w:rPr>
      </w:pPr>
      <w:r>
        <w:rPr>
          <w:i/>
          <w:sz w:val="16"/>
        </w:rPr>
        <w:t xml:space="preserve">RFE</w:t>
      </w:r>
      <w:r>
        <w:rPr>
          <w:sz w:val="16"/>
        </w:rPr>
        <w:t xml:space="preserve">, </w:t>
      </w:r>
      <w:r>
        <w:rPr>
          <w:sz w:val="16"/>
        </w:rPr>
        <w:t xml:space="preserve">7. </w:t>
      </w:r>
      <w:r>
        <w:rPr>
          <w:sz w:val="16"/>
        </w:rPr>
        <w:t xml:space="preserve">července </w:t>
      </w:r>
      <w:r>
        <w:rPr>
          <w:sz w:val="16"/>
        </w:rPr>
        <w:t xml:space="preserve">1966. </w:t>
      </w:r>
      <w:r>
        <w:rPr>
          <w:sz w:val="16"/>
        </w:rPr>
        <w:t xml:space="preserve">Titův </w:t>
      </w:r>
      <w:r>
        <w:rPr>
          <w:sz w:val="16"/>
        </w:rPr>
        <w:t xml:space="preserve">komentář </w:t>
      </w:r>
      <w:r>
        <w:rPr>
          <w:sz w:val="16"/>
        </w:rPr>
        <w:t xml:space="preserve">zaznamenal </w:t>
      </w:r>
      <w:r>
        <w:rPr>
          <w:sz w:val="16"/>
        </w:rPr>
        <w:t xml:space="preserve">Auty, </w:t>
      </w:r>
      <w:r>
        <w:rPr>
          <w:i/>
          <w:sz w:val="16"/>
        </w:rPr>
        <w:t xml:space="preserve">Tito</w:t>
      </w:r>
      <w:r>
        <w:rPr>
          <w:sz w:val="16"/>
        </w:rPr>
        <w:t xml:space="preserve">, s. </w:t>
      </w:r>
      <w:r>
        <w:rPr>
          <w:spacing w:val="-4"/>
          <w:sz w:val="16"/>
        </w:rPr>
        <w:t xml:space="preserve">293.</w:t>
      </w:r>
    </w:p>
    <w:p>
      <w:pPr>
        <w:pStyle w:val="ListParagraph"/>
        <w:numPr>
          <w:ilvl w:val="0"/>
          <w:numId w:val="7"/>
        </w:numPr>
        <w:tabs>
          <w:tab w:val="left" w:leader="none" w:pos="834"/>
        </w:tabs>
        <w:spacing w:before="10" w:after="0" w:line="240" w:lineRule="auto"/>
        <w:ind w:start="834" w:end="0" w:hanging="432"/>
        <w:jc w:val="both"/>
        <w:rPr>
          <w:sz w:val="16"/>
        </w:rPr>
      </w:pPr>
      <w:r>
        <w:rPr>
          <w:i/>
          <w:sz w:val="16"/>
        </w:rPr>
        <w:t xml:space="preserve">SWB</w:t>
      </w:r>
      <w:r>
        <w:rPr>
          <w:sz w:val="16"/>
        </w:rPr>
        <w:t xml:space="preserve">, </w:t>
      </w:r>
      <w:r>
        <w:rPr>
          <w:sz w:val="16"/>
        </w:rPr>
        <w:t xml:space="preserve">24, </w:t>
      </w:r>
      <w:r>
        <w:rPr>
          <w:sz w:val="16"/>
        </w:rPr>
        <w:t xml:space="preserve">30. </w:t>
      </w:r>
      <w:r>
        <w:rPr>
          <w:sz w:val="16"/>
        </w:rPr>
        <w:t xml:space="preserve">dubna </w:t>
      </w:r>
      <w:r>
        <w:rPr>
          <w:sz w:val="16"/>
        </w:rPr>
        <w:t xml:space="preserve">1962; </w:t>
      </w:r>
      <w:r>
        <w:rPr>
          <w:sz w:val="16"/>
        </w:rPr>
        <w:t xml:space="preserve">4. </w:t>
      </w:r>
      <w:r>
        <w:rPr>
          <w:sz w:val="16"/>
        </w:rPr>
        <w:t xml:space="preserve">července </w:t>
      </w:r>
      <w:r>
        <w:rPr>
          <w:spacing w:val="-2"/>
          <w:sz w:val="16"/>
        </w:rPr>
        <w:t xml:space="preserve">1962.</w:t>
      </w:r>
    </w:p>
    <w:p>
      <w:pPr>
        <w:pStyle w:val="ListParagraph"/>
        <w:numPr>
          <w:ilvl w:val="0"/>
          <w:numId w:val="7"/>
        </w:numPr>
        <w:tabs>
          <w:tab w:val="left" w:leader="none" w:pos="835"/>
        </w:tabs>
        <w:spacing w:before="10" w:after="0" w:line="240" w:lineRule="auto"/>
        <w:ind w:start="835" w:end="0" w:hanging="433"/>
        <w:jc w:val="both"/>
        <w:rPr>
          <w:sz w:val="16"/>
        </w:rPr>
      </w:pPr>
      <w:r>
        <w:rPr>
          <w:sz w:val="16"/>
        </w:rPr>
        <w:t xml:space="preserve">Tamtéž, </w:t>
      </w:r>
      <w:r>
        <w:rPr>
          <w:sz w:val="16"/>
        </w:rPr>
        <w:t xml:space="preserve">26. </w:t>
      </w:r>
      <w:r>
        <w:rPr>
          <w:sz w:val="16"/>
        </w:rPr>
        <w:t xml:space="preserve">července </w:t>
      </w:r>
      <w:r>
        <w:rPr>
          <w:spacing w:val="-2"/>
          <w:sz w:val="16"/>
        </w:rPr>
        <w:t xml:space="preserve">1962.</w:t>
      </w:r>
    </w:p>
    <w:p>
      <w:pPr>
        <w:pStyle w:val="ListParagraph"/>
        <w:spacing w:after="0" w:line="240" w:lineRule="auto"/>
        <w:jc w:val="both"/>
        <w:rPr>
          <w:sz w:val="16"/>
        </w:rPr>
        <w:sectPr>
          <w:pgSz w:w="8840" w:h="13260"/>
          <w:pgMar w:top="940" w:right="1133" w:bottom="280" w:left="1133" w:header="746" w:footer="0"/>
        </w:sectPr>
      </w:pPr>
    </w:p>
    <w:p>
      <w:pPr>
        <w:pStyle w:val="ListParagraph"/>
        <w:numPr>
          <w:ilvl w:val="0"/>
          <w:numId w:val="7"/>
        </w:numPr>
        <w:tabs>
          <w:tab w:val="left" w:leader="none" w:pos="778"/>
        </w:tabs>
        <w:spacing w:before="179" w:after="0" w:line="240" w:lineRule="auto"/>
        <w:ind w:start="778" w:end="0" w:hanging="437"/>
        <w:jc w:val="left"/>
        <w:rPr>
          <w:sz w:val="16"/>
        </w:rPr>
      </w:pPr>
      <w:r>
        <w:rPr>
          <w:sz w:val="16"/>
        </w:rPr>
        <w:t xml:space="preserve">Tamtéž, </w:t>
      </w:r>
      <w:r>
        <w:rPr>
          <w:sz w:val="16"/>
        </w:rPr>
        <w:t xml:space="preserve">9. </w:t>
      </w:r>
      <w:r>
        <w:rPr>
          <w:sz w:val="16"/>
        </w:rPr>
        <w:t xml:space="preserve">května </w:t>
      </w:r>
      <w:r>
        <w:rPr>
          <w:spacing w:val="-2"/>
          <w:sz w:val="16"/>
        </w:rPr>
        <w:t xml:space="preserve">1962.</w:t>
      </w:r>
    </w:p>
    <w:p>
      <w:pPr>
        <w:pStyle w:val="ListParagraph"/>
        <w:numPr>
          <w:ilvl w:val="0"/>
          <w:numId w:val="7"/>
        </w:numPr>
        <w:tabs>
          <w:tab w:val="left" w:leader="none" w:pos="779"/>
        </w:tabs>
        <w:spacing w:before="13" w:after="0" w:line="240" w:lineRule="auto"/>
        <w:ind w:start="779" w:end="0" w:hanging="438"/>
        <w:jc w:val="left"/>
        <w:rPr>
          <w:sz w:val="16"/>
        </w:rPr>
      </w:pPr>
      <w:r>
        <w:rPr>
          <w:i/>
          <w:sz w:val="16"/>
        </w:rPr>
        <w:t xml:space="preserve">Osmi </w:t>
      </w:r>
      <w:r>
        <w:rPr>
          <w:i/>
          <w:sz w:val="16"/>
        </w:rPr>
        <w:t xml:space="preserve">Kongres </w:t>
      </w:r>
      <w:r>
        <w:rPr>
          <w:i/>
          <w:sz w:val="16"/>
        </w:rPr>
        <w:t xml:space="preserve">SKJ </w:t>
      </w:r>
      <w:r>
        <w:rPr>
          <w:sz w:val="16"/>
        </w:rPr>
        <w:t xml:space="preserve">(Bělehrad</w:t>
      </w:r>
      <w:r>
        <w:rPr>
          <w:sz w:val="16"/>
        </w:rPr>
        <w:t xml:space="preserve">, 1964), </w:t>
      </w:r>
      <w:r>
        <w:rPr>
          <w:sz w:val="16"/>
        </w:rPr>
        <w:t xml:space="preserve">s. </w:t>
      </w:r>
      <w:r>
        <w:rPr>
          <w:sz w:val="16"/>
        </w:rPr>
        <w:t xml:space="preserve">65. </w:t>
      </w:r>
      <w:r>
        <w:rPr>
          <w:sz w:val="16"/>
        </w:rPr>
        <w:t xml:space="preserve">Dopis </w:t>
      </w:r>
      <w:r>
        <w:rPr>
          <w:sz w:val="16"/>
        </w:rPr>
        <w:t xml:space="preserve">viz </w:t>
      </w:r>
      <w:r>
        <w:rPr>
          <w:sz w:val="16"/>
        </w:rPr>
        <w:t xml:space="preserve">Shoup, </w:t>
      </w:r>
      <w:r>
        <w:rPr>
          <w:i/>
          <w:sz w:val="16"/>
        </w:rPr>
        <w:t xml:space="preserve">Communism</w:t>
      </w:r>
      <w:r>
        <w:rPr>
          <w:sz w:val="16"/>
        </w:rPr>
        <w:t xml:space="preserve">, s. </w:t>
      </w:r>
      <w:r>
        <w:rPr>
          <w:spacing w:val="-4"/>
          <w:sz w:val="16"/>
        </w:rPr>
        <w:t xml:space="preserve">208.</w:t>
      </w:r>
    </w:p>
    <w:p>
      <w:pPr>
        <w:pStyle w:val="ListParagraph"/>
        <w:numPr>
          <w:ilvl w:val="0"/>
          <w:numId w:val="7"/>
        </w:numPr>
        <w:tabs>
          <w:tab w:val="left" w:leader="none" w:pos="779"/>
        </w:tabs>
        <w:spacing w:before="12" w:after="0" w:line="240" w:lineRule="auto"/>
        <w:ind w:start="779" w:end="0" w:hanging="437"/>
        <w:jc w:val="left"/>
        <w:rPr>
          <w:sz w:val="16"/>
        </w:rPr>
      </w:pPr>
      <w:r>
        <w:rPr>
          <w:i/>
          <w:sz w:val="16"/>
        </w:rPr>
        <w:t xml:space="preserve">SWB </w:t>
      </w:r>
      <w:r>
        <w:rPr>
          <w:sz w:val="16"/>
        </w:rPr>
        <w:t xml:space="preserve">1, </w:t>
      </w:r>
      <w:r>
        <w:rPr>
          <w:sz w:val="16"/>
        </w:rPr>
        <w:t xml:space="preserve">26. </w:t>
      </w:r>
      <w:r>
        <w:rPr>
          <w:sz w:val="16"/>
        </w:rPr>
        <w:t xml:space="preserve">ledna </w:t>
      </w:r>
      <w:r>
        <w:rPr>
          <w:sz w:val="16"/>
        </w:rPr>
        <w:t xml:space="preserve">1963; </w:t>
      </w:r>
      <w:r>
        <w:rPr>
          <w:sz w:val="16"/>
        </w:rPr>
        <w:t xml:space="preserve">15. </w:t>
      </w:r>
      <w:r>
        <w:rPr>
          <w:sz w:val="16"/>
        </w:rPr>
        <w:t xml:space="preserve">února </w:t>
      </w:r>
      <w:r>
        <w:rPr>
          <w:spacing w:val="-4"/>
          <w:sz w:val="16"/>
        </w:rPr>
        <w:t xml:space="preserve">1963.</w:t>
      </w:r>
    </w:p>
    <w:p>
      <w:pPr>
        <w:pStyle w:val="ListParagraph"/>
        <w:numPr>
          <w:ilvl w:val="0"/>
          <w:numId w:val="7"/>
        </w:numPr>
        <w:tabs>
          <w:tab w:val="left" w:leader="none" w:pos="779"/>
        </w:tabs>
        <w:spacing w:before="9" w:after="0" w:line="240" w:lineRule="auto"/>
        <w:ind w:start="779" w:end="0" w:hanging="437"/>
        <w:jc w:val="left"/>
        <w:rPr>
          <w:sz w:val="16"/>
        </w:rPr>
      </w:pPr>
      <w:r>
        <w:rPr>
          <w:sz w:val="16"/>
        </w:rPr>
        <w:t xml:space="preserve">Tamtéž, </w:t>
      </w:r>
      <w:r>
        <w:rPr>
          <w:sz w:val="16"/>
        </w:rPr>
        <w:t xml:space="preserve">20., </w:t>
      </w:r>
      <w:r>
        <w:rPr>
          <w:sz w:val="16"/>
        </w:rPr>
        <w:t xml:space="preserve">21. </w:t>
      </w:r>
      <w:r>
        <w:rPr>
          <w:sz w:val="16"/>
        </w:rPr>
        <w:t xml:space="preserve">května </w:t>
      </w:r>
      <w:r>
        <w:rPr>
          <w:spacing w:val="-4"/>
          <w:sz w:val="16"/>
        </w:rPr>
        <w:t xml:space="preserve">1963.</w:t>
      </w:r>
    </w:p>
    <w:p>
      <w:pPr>
        <w:pStyle w:val="ListParagraph"/>
        <w:numPr>
          <w:ilvl w:val="0"/>
          <w:numId w:val="7"/>
        </w:numPr>
        <w:tabs>
          <w:tab w:val="left" w:leader="none" w:pos="779"/>
        </w:tabs>
        <w:spacing w:before="12" w:after="0" w:line="240" w:lineRule="auto"/>
        <w:ind w:start="779" w:end="0" w:hanging="437"/>
        <w:jc w:val="left"/>
        <w:rPr>
          <w:sz w:val="16"/>
        </w:rPr>
      </w:pPr>
      <w:r>
        <w:rPr>
          <w:sz w:val="16"/>
        </w:rPr>
        <w:t xml:space="preserve">Tamtéž, </w:t>
      </w:r>
      <w:r>
        <w:rPr>
          <w:sz w:val="16"/>
        </w:rPr>
        <w:t xml:space="preserve">2. </w:t>
      </w:r>
      <w:r>
        <w:rPr>
          <w:sz w:val="16"/>
        </w:rPr>
        <w:t xml:space="preserve">září </w:t>
      </w:r>
      <w:r>
        <w:rPr>
          <w:spacing w:val="-4"/>
          <w:sz w:val="16"/>
        </w:rPr>
        <w:t xml:space="preserve">1963.</w:t>
      </w:r>
    </w:p>
    <w:p>
      <w:pPr>
        <w:pStyle w:val="ListParagraph"/>
        <w:numPr>
          <w:ilvl w:val="0"/>
          <w:numId w:val="7"/>
        </w:numPr>
        <w:tabs>
          <w:tab w:val="left" w:leader="none" w:pos="779"/>
        </w:tabs>
        <w:spacing w:before="10" w:after="0" w:line="240" w:lineRule="auto"/>
        <w:ind w:start="779" w:end="0" w:hanging="437"/>
        <w:jc w:val="left"/>
        <w:rPr>
          <w:sz w:val="16"/>
        </w:rPr>
      </w:pPr>
      <w:r>
        <w:rPr>
          <w:sz w:val="16"/>
        </w:rPr>
        <w:t xml:space="preserve">Tamtéž, </w:t>
      </w:r>
      <w:r>
        <w:rPr>
          <w:sz w:val="16"/>
        </w:rPr>
        <w:t xml:space="preserve">14. </w:t>
      </w:r>
      <w:r>
        <w:rPr>
          <w:sz w:val="16"/>
        </w:rPr>
        <w:t xml:space="preserve">března </w:t>
      </w:r>
      <w:r>
        <w:rPr>
          <w:spacing w:val="-2"/>
          <w:sz w:val="16"/>
        </w:rPr>
        <w:t xml:space="preserve">1964.</w:t>
      </w:r>
    </w:p>
    <w:p>
      <w:pPr>
        <w:pStyle w:val="ListParagraph"/>
        <w:numPr>
          <w:ilvl w:val="0"/>
          <w:numId w:val="7"/>
        </w:numPr>
        <w:tabs>
          <w:tab w:val="left" w:leader="none" w:pos="779"/>
        </w:tabs>
        <w:spacing w:before="12" w:after="0" w:line="252" w:lineRule="auto"/>
        <w:ind w:start="59" w:end="106" w:firstLine="282"/>
        <w:jc w:val="left"/>
        <w:rPr>
          <w:sz w:val="16"/>
        </w:rPr>
      </w:pPr>
      <w:r>
        <w:rPr>
          <w:sz w:val="16"/>
        </w:rPr>
        <w:t xml:space="preserve">S. </w:t>
      </w:r>
      <w:r>
        <w:rPr>
          <w:sz w:val="16"/>
        </w:rPr>
        <w:t xml:space="preserve">Vukmanović-Tempo</w:t>
      </w:r>
      <w:r>
        <w:rPr>
          <w:i/>
          <w:sz w:val="16"/>
        </w:rPr>
        <w:t xml:space="preserve">, Revolucija </w:t>
      </w:r>
      <w:r>
        <w:rPr>
          <w:i/>
          <w:sz w:val="16"/>
        </w:rPr>
        <w:t xml:space="preserve">koja </w:t>
      </w:r>
      <w:r>
        <w:rPr>
          <w:i/>
          <w:sz w:val="16"/>
        </w:rPr>
        <w:t xml:space="preserve">teče </w:t>
      </w:r>
      <w:r>
        <w:rPr>
          <w:sz w:val="16"/>
        </w:rPr>
        <w:t xml:space="preserve">(Bělehrad </w:t>
      </w:r>
      <w:r>
        <w:rPr>
          <w:sz w:val="16"/>
        </w:rPr>
        <w:t xml:space="preserve">1971) </w:t>
      </w:r>
      <w:r>
        <w:rPr>
          <w:sz w:val="16"/>
        </w:rPr>
        <w:t xml:space="preserve">II, </w:t>
      </w:r>
      <w:r>
        <w:rPr>
          <w:sz w:val="16"/>
        </w:rPr>
        <w:t xml:space="preserve">s. </w:t>
      </w:r>
      <w:r>
        <w:rPr>
          <w:sz w:val="16"/>
        </w:rPr>
        <w:t xml:space="preserve">428-9</w:t>
      </w:r>
      <w:r>
        <w:rPr>
          <w:sz w:val="16"/>
        </w:rPr>
        <w:t xml:space="preserve">. </w:t>
      </w:r>
      <w:r>
        <w:rPr>
          <w:sz w:val="16"/>
        </w:rPr>
        <w:t xml:space="preserve">Vládní prohlášení viz </w:t>
      </w:r>
      <w:r>
        <w:rPr>
          <w:i/>
          <w:sz w:val="16"/>
        </w:rPr>
        <w:t xml:space="preserve">SWB</w:t>
      </w:r>
      <w:r>
        <w:rPr>
          <w:sz w:val="16"/>
        </w:rPr>
        <w:t xml:space="preserve">, 18. dubna 1964.</w:t>
      </w:r>
    </w:p>
    <w:p>
      <w:pPr>
        <w:pStyle w:val="ListParagraph"/>
        <w:numPr>
          <w:ilvl w:val="0"/>
          <w:numId w:val="7"/>
        </w:numPr>
        <w:tabs>
          <w:tab w:val="left" w:leader="none" w:pos="778"/>
        </w:tabs>
        <w:spacing w:before="2" w:after="0" w:line="240" w:lineRule="auto"/>
        <w:ind w:start="778" w:end="0" w:hanging="437"/>
        <w:jc w:val="left"/>
        <w:rPr>
          <w:i/>
          <w:sz w:val="16"/>
        </w:rPr>
      </w:pPr>
      <w:r>
        <w:rPr>
          <w:i/>
          <w:sz w:val="16"/>
        </w:rPr>
        <w:t xml:space="preserve">SWB</w:t>
      </w:r>
      <w:r>
        <w:rPr>
          <w:sz w:val="16"/>
        </w:rPr>
        <w:t xml:space="preserve">, </w:t>
      </w:r>
      <w:r>
        <w:rPr>
          <w:sz w:val="16"/>
        </w:rPr>
        <w:t xml:space="preserve">23. </w:t>
      </w:r>
      <w:r>
        <w:rPr>
          <w:sz w:val="16"/>
        </w:rPr>
        <w:t xml:space="preserve">dubna </w:t>
      </w:r>
      <w:r>
        <w:rPr>
          <w:sz w:val="16"/>
        </w:rPr>
        <w:t xml:space="preserve">1964; </w:t>
      </w:r>
      <w:r>
        <w:rPr>
          <w:sz w:val="16"/>
        </w:rPr>
        <w:t xml:space="preserve">1, </w:t>
      </w:r>
      <w:r>
        <w:rPr>
          <w:sz w:val="16"/>
        </w:rPr>
        <w:t xml:space="preserve">14. </w:t>
      </w:r>
      <w:r>
        <w:rPr>
          <w:sz w:val="16"/>
        </w:rPr>
        <w:t xml:space="preserve">května </w:t>
      </w:r>
      <w:r>
        <w:rPr>
          <w:sz w:val="16"/>
        </w:rPr>
        <w:t xml:space="preserve">1964. </w:t>
      </w:r>
      <w:r>
        <w:rPr>
          <w:sz w:val="16"/>
        </w:rPr>
        <w:t xml:space="preserve">Komise </w:t>
      </w:r>
      <w:r>
        <w:rPr>
          <w:sz w:val="16"/>
        </w:rPr>
        <w:t xml:space="preserve">kongresu</w:t>
      </w:r>
      <w:r>
        <w:rPr>
          <w:sz w:val="16"/>
        </w:rPr>
        <w:t xml:space="preserve">, </w:t>
      </w:r>
      <w:r>
        <w:rPr>
          <w:sz w:val="16"/>
        </w:rPr>
        <w:t xml:space="preserve">viz </w:t>
      </w:r>
      <w:r>
        <w:rPr>
          <w:i/>
          <w:sz w:val="16"/>
        </w:rPr>
        <w:t xml:space="preserve">Peti </w:t>
      </w:r>
      <w:r>
        <w:rPr>
          <w:i/>
          <w:sz w:val="16"/>
        </w:rPr>
        <w:t xml:space="preserve">Kongres </w:t>
      </w:r>
      <w:r>
        <w:rPr>
          <w:i/>
          <w:spacing w:val="-2"/>
          <w:sz w:val="16"/>
        </w:rPr>
        <w:t xml:space="preserve">Savez</w:t>
      </w:r>
      <w:r>
        <w:rPr>
          <w:sz w:val="16"/>
        </w:rPr>
        <w:t xml:space="preserve">.</w:t>
      </w:r>
    </w:p>
    <w:p>
      <w:pPr>
        <w:spacing w:before="12"/>
        <w:ind w:start="57" w:end="0" w:firstLine="0"/>
        <w:jc w:val="left"/>
        <w:rPr>
          <w:sz w:val="16"/>
        </w:rPr>
      </w:pPr>
      <w:r>
        <w:rPr>
          <w:i/>
          <w:sz w:val="16"/>
        </w:rPr>
        <w:t xml:space="preserve">Sindikata </w:t>
      </w:r>
      <w:r>
        <w:rPr>
          <w:i/>
          <w:sz w:val="16"/>
        </w:rPr>
        <w:t xml:space="preserve">Jugoslavije </w:t>
      </w:r>
      <w:r>
        <w:rPr>
          <w:sz w:val="16"/>
        </w:rPr>
        <w:t xml:space="preserve">(Bělehrad</w:t>
      </w:r>
      <w:r>
        <w:rPr>
          <w:sz w:val="16"/>
        </w:rPr>
        <w:t xml:space="preserve">, 1964), </w:t>
      </w:r>
      <w:r>
        <w:rPr>
          <w:sz w:val="16"/>
        </w:rPr>
        <w:t xml:space="preserve">s. </w:t>
      </w:r>
      <w:r>
        <w:rPr>
          <w:spacing w:val="-4"/>
          <w:sz w:val="16"/>
        </w:rPr>
        <w:t xml:space="preserve">604.</w:t>
      </w:r>
    </w:p>
    <w:p>
      <w:pPr>
        <w:pStyle w:val="ListParagraph"/>
        <w:numPr>
          <w:ilvl w:val="0"/>
          <w:numId w:val="7"/>
        </w:numPr>
        <w:tabs>
          <w:tab w:val="left" w:leader="none" w:pos="777"/>
        </w:tabs>
        <w:spacing w:before="10" w:after="0" w:line="240" w:lineRule="auto"/>
        <w:ind w:start="777" w:end="0" w:hanging="436"/>
        <w:jc w:val="left"/>
        <w:rPr>
          <w:sz w:val="16"/>
        </w:rPr>
      </w:pPr>
      <w:r>
        <w:rPr>
          <w:i/>
          <w:sz w:val="16"/>
        </w:rPr>
        <w:t xml:space="preserve">SWB </w:t>
      </w:r>
      <w:r>
        <w:rPr>
          <w:sz w:val="16"/>
        </w:rPr>
        <w:t xml:space="preserve">22, </w:t>
      </w:r>
      <w:r>
        <w:rPr>
          <w:sz w:val="16"/>
        </w:rPr>
        <w:t xml:space="preserve">květen </w:t>
      </w:r>
      <w:r>
        <w:rPr>
          <w:spacing w:val="-2"/>
          <w:sz w:val="16"/>
        </w:rPr>
        <w:t xml:space="preserve">1964.</w:t>
      </w:r>
    </w:p>
    <w:p>
      <w:pPr>
        <w:pStyle w:val="ListParagraph"/>
        <w:numPr>
          <w:ilvl w:val="0"/>
          <w:numId w:val="7"/>
        </w:numPr>
        <w:tabs>
          <w:tab w:val="left" w:leader="none" w:pos="777"/>
        </w:tabs>
        <w:spacing w:before="12" w:after="0" w:line="240" w:lineRule="auto"/>
        <w:ind w:start="777" w:end="0" w:hanging="437"/>
        <w:jc w:val="left"/>
        <w:rPr>
          <w:sz w:val="16"/>
        </w:rPr>
      </w:pPr>
      <w:r>
        <w:rPr>
          <w:sz w:val="16"/>
        </w:rPr>
        <w:t xml:space="preserve">Tamtéž, </w:t>
      </w:r>
      <w:r>
        <w:rPr>
          <w:sz w:val="16"/>
        </w:rPr>
        <w:t xml:space="preserve">19. </w:t>
      </w:r>
      <w:r>
        <w:rPr>
          <w:sz w:val="16"/>
        </w:rPr>
        <w:t xml:space="preserve">března </w:t>
      </w:r>
      <w:r>
        <w:rPr>
          <w:sz w:val="16"/>
        </w:rPr>
        <w:t xml:space="preserve">1964; </w:t>
      </w:r>
      <w:r>
        <w:rPr>
          <w:i/>
          <w:sz w:val="16"/>
        </w:rPr>
        <w:t xml:space="preserve">Peti </w:t>
      </w:r>
      <w:r>
        <w:rPr>
          <w:i/>
          <w:sz w:val="16"/>
        </w:rPr>
        <w:t xml:space="preserve">Kongres</w:t>
      </w:r>
      <w:r>
        <w:rPr>
          <w:sz w:val="16"/>
        </w:rPr>
        <w:t xml:space="preserve">, </w:t>
      </w:r>
      <w:r>
        <w:rPr>
          <w:sz w:val="16"/>
        </w:rPr>
        <w:t xml:space="preserve">s. </w:t>
      </w:r>
      <w:r>
        <w:rPr>
          <w:spacing w:val="-5"/>
          <w:sz w:val="16"/>
        </w:rPr>
        <w:t xml:space="preserve">21.</w:t>
      </w:r>
    </w:p>
    <w:p>
      <w:pPr>
        <w:pStyle w:val="ListParagraph"/>
        <w:numPr>
          <w:ilvl w:val="0"/>
          <w:numId w:val="7"/>
        </w:numPr>
        <w:tabs>
          <w:tab w:val="left" w:leader="none" w:pos="776"/>
        </w:tabs>
        <w:spacing w:before="9" w:after="0" w:line="254" w:lineRule="auto"/>
        <w:ind w:start="56" w:end="106" w:firstLine="283"/>
        <w:jc w:val="left"/>
        <w:rPr>
          <w:sz w:val="16"/>
        </w:rPr>
      </w:pPr>
      <w:r>
        <w:rPr>
          <w:i/>
          <w:sz w:val="16"/>
        </w:rPr>
        <w:t xml:space="preserve">VIII. </w:t>
      </w:r>
      <w:r>
        <w:rPr>
          <w:i/>
          <w:sz w:val="16"/>
        </w:rPr>
        <w:t xml:space="preserve">kongres </w:t>
      </w:r>
      <w:r>
        <w:rPr>
          <w:i/>
          <w:sz w:val="16"/>
        </w:rPr>
        <w:t xml:space="preserve">LCY: </w:t>
      </w:r>
      <w:r>
        <w:rPr>
          <w:i/>
          <w:sz w:val="16"/>
        </w:rPr>
        <w:t xml:space="preserve">Praxe </w:t>
      </w:r>
      <w:r>
        <w:rPr>
          <w:i/>
          <w:sz w:val="16"/>
        </w:rPr>
        <w:t xml:space="preserve">a </w:t>
      </w:r>
      <w:r>
        <w:rPr>
          <w:i/>
          <w:sz w:val="16"/>
        </w:rPr>
        <w:t xml:space="preserve">teorie </w:t>
      </w:r>
      <w:r>
        <w:rPr>
          <w:i/>
          <w:sz w:val="16"/>
        </w:rPr>
        <w:t xml:space="preserve">socialistického </w:t>
      </w:r>
      <w:r>
        <w:rPr>
          <w:i/>
          <w:sz w:val="16"/>
        </w:rPr>
        <w:t xml:space="preserve">rozvoje </w:t>
      </w:r>
      <w:r>
        <w:rPr>
          <w:i/>
          <w:sz w:val="16"/>
        </w:rPr>
        <w:t xml:space="preserve">v </w:t>
      </w:r>
      <w:r>
        <w:rPr>
          <w:i/>
          <w:sz w:val="16"/>
        </w:rPr>
        <w:t xml:space="preserve">Jugoslávii </w:t>
      </w:r>
      <w:r>
        <w:rPr>
          <w:sz w:val="16"/>
        </w:rPr>
        <w:t xml:space="preserve">(Bělehrad, </w:t>
      </w:r>
      <w:r>
        <w:rPr>
          <w:sz w:val="16"/>
        </w:rPr>
        <w:t xml:space="preserve">1965), s. 30-1, 34, 55.</w:t>
      </w:r>
    </w:p>
    <w:p>
      <w:pPr>
        <w:pStyle w:val="ListParagraph"/>
        <w:numPr>
          <w:ilvl w:val="0"/>
          <w:numId w:val="7"/>
        </w:numPr>
        <w:tabs>
          <w:tab w:val="left" w:leader="none" w:pos="776"/>
        </w:tabs>
        <w:spacing w:before="1" w:after="0" w:line="240" w:lineRule="auto"/>
        <w:ind w:start="776" w:end="0" w:hanging="437"/>
        <w:jc w:val="left"/>
        <w:rPr>
          <w:sz w:val="16"/>
        </w:rPr>
      </w:pPr>
      <w:r>
        <w:rPr>
          <w:i/>
          <w:sz w:val="16"/>
        </w:rPr>
        <w:t xml:space="preserve">RFE</w:t>
      </w:r>
      <w:r>
        <w:rPr>
          <w:sz w:val="16"/>
        </w:rPr>
        <w:t xml:space="preserve">, </w:t>
      </w:r>
      <w:r>
        <w:rPr>
          <w:sz w:val="16"/>
        </w:rPr>
        <w:t xml:space="preserve">12. </w:t>
      </w:r>
      <w:r>
        <w:rPr>
          <w:sz w:val="16"/>
        </w:rPr>
        <w:t xml:space="preserve">července </w:t>
      </w:r>
      <w:r>
        <w:rPr>
          <w:spacing w:val="-2"/>
          <w:sz w:val="16"/>
        </w:rPr>
        <w:t xml:space="preserve">1965.</w:t>
      </w:r>
    </w:p>
    <w:p>
      <w:pPr>
        <w:pStyle w:val="ListParagraph"/>
        <w:numPr>
          <w:ilvl w:val="0"/>
          <w:numId w:val="7"/>
        </w:numPr>
        <w:tabs>
          <w:tab w:val="left" w:leader="none" w:pos="776"/>
        </w:tabs>
        <w:spacing w:before="10" w:after="0" w:line="240" w:lineRule="auto"/>
        <w:ind w:start="776" w:end="0" w:hanging="437"/>
        <w:jc w:val="left"/>
        <w:rPr>
          <w:sz w:val="16"/>
        </w:rPr>
      </w:pPr>
      <w:r>
        <w:rPr>
          <w:sz w:val="16"/>
        </w:rPr>
        <w:t xml:space="preserve">Tamtéž, </w:t>
      </w:r>
      <w:r>
        <w:rPr>
          <w:sz w:val="16"/>
        </w:rPr>
        <w:t xml:space="preserve">15. </w:t>
      </w:r>
      <w:r>
        <w:rPr>
          <w:sz w:val="16"/>
        </w:rPr>
        <w:t xml:space="preserve">listopadu </w:t>
      </w:r>
      <w:r>
        <w:rPr>
          <w:spacing w:val="-4"/>
          <w:sz w:val="16"/>
        </w:rPr>
        <w:t xml:space="preserve">1965.</w:t>
      </w:r>
    </w:p>
    <w:p>
      <w:pPr>
        <w:pStyle w:val="ListParagraph"/>
        <w:numPr>
          <w:ilvl w:val="0"/>
          <w:numId w:val="7"/>
        </w:numPr>
        <w:tabs>
          <w:tab w:val="left" w:leader="none" w:pos="776"/>
        </w:tabs>
        <w:spacing w:before="12" w:after="0" w:line="240" w:lineRule="auto"/>
        <w:ind w:start="776" w:end="0" w:hanging="437"/>
        <w:jc w:val="left"/>
        <w:rPr>
          <w:sz w:val="16"/>
        </w:rPr>
      </w:pPr>
      <w:r>
        <w:rPr>
          <w:sz w:val="16"/>
        </w:rPr>
        <w:t xml:space="preserve">Tamtéž, </w:t>
      </w:r>
      <w:r>
        <w:rPr>
          <w:sz w:val="16"/>
        </w:rPr>
        <w:t xml:space="preserve">30. </w:t>
      </w:r>
      <w:r>
        <w:rPr>
          <w:sz w:val="16"/>
        </w:rPr>
        <w:t xml:space="preserve">listopadu </w:t>
      </w:r>
      <w:r>
        <w:rPr>
          <w:spacing w:val="-4"/>
          <w:sz w:val="16"/>
        </w:rPr>
        <w:t xml:space="preserve">1965.</w:t>
      </w:r>
    </w:p>
    <w:p>
      <w:pPr>
        <w:pStyle w:val="ListParagraph"/>
        <w:numPr>
          <w:ilvl w:val="0"/>
          <w:numId w:val="7"/>
        </w:numPr>
        <w:tabs>
          <w:tab w:val="left" w:leader="none" w:pos="776"/>
        </w:tabs>
        <w:spacing w:before="9" w:after="0" w:line="240" w:lineRule="auto"/>
        <w:ind w:start="776" w:end="0" w:hanging="437"/>
        <w:jc w:val="left"/>
        <w:rPr>
          <w:sz w:val="16"/>
        </w:rPr>
      </w:pPr>
      <w:r>
        <w:rPr>
          <w:sz w:val="16"/>
        </w:rPr>
        <w:t xml:space="preserve">Tamtéž, </w:t>
      </w:r>
      <w:r>
        <w:rPr>
          <w:sz w:val="16"/>
        </w:rPr>
        <w:t xml:space="preserve">7. </w:t>
      </w:r>
      <w:r>
        <w:rPr>
          <w:sz w:val="16"/>
        </w:rPr>
        <w:t xml:space="preserve">prosince </w:t>
      </w:r>
      <w:r>
        <w:rPr>
          <w:spacing w:val="-4"/>
          <w:sz w:val="16"/>
        </w:rPr>
        <w:t xml:space="preserve">1965.</w:t>
      </w:r>
    </w:p>
    <w:p>
      <w:pPr>
        <w:pStyle w:val="ListParagraph"/>
        <w:numPr>
          <w:ilvl w:val="0"/>
          <w:numId w:val="7"/>
        </w:numPr>
        <w:tabs>
          <w:tab w:val="left" w:leader="none" w:pos="776"/>
        </w:tabs>
        <w:spacing w:before="12" w:after="0" w:line="240" w:lineRule="auto"/>
        <w:ind w:start="776" w:end="0" w:hanging="437"/>
        <w:jc w:val="left"/>
        <w:rPr>
          <w:sz w:val="16"/>
        </w:rPr>
      </w:pPr>
      <w:r>
        <w:rPr>
          <w:sz w:val="16"/>
        </w:rPr>
        <w:t xml:space="preserve">Tamtéž, </w:t>
      </w:r>
      <w:r>
        <w:rPr>
          <w:sz w:val="16"/>
        </w:rPr>
        <w:t xml:space="preserve">19. </w:t>
      </w:r>
      <w:r>
        <w:rPr>
          <w:sz w:val="16"/>
        </w:rPr>
        <w:t xml:space="preserve">ledna </w:t>
      </w:r>
      <w:r>
        <w:rPr>
          <w:spacing w:val="-4"/>
          <w:sz w:val="16"/>
        </w:rPr>
        <w:t xml:space="preserve">1966.</w:t>
      </w:r>
    </w:p>
    <w:p>
      <w:pPr>
        <w:pStyle w:val="ListParagraph"/>
        <w:numPr>
          <w:ilvl w:val="0"/>
          <w:numId w:val="7"/>
        </w:numPr>
        <w:tabs>
          <w:tab w:val="left" w:leader="none" w:pos="776"/>
        </w:tabs>
        <w:spacing w:before="10" w:after="0" w:line="240" w:lineRule="auto"/>
        <w:ind w:start="776" w:end="0" w:hanging="437"/>
        <w:jc w:val="left"/>
        <w:rPr>
          <w:sz w:val="16"/>
        </w:rPr>
      </w:pPr>
      <w:r>
        <w:rPr>
          <w:i/>
          <w:sz w:val="16"/>
        </w:rPr>
        <w:t xml:space="preserve">Treći </w:t>
      </w:r>
      <w:r>
        <w:rPr>
          <w:i/>
          <w:sz w:val="16"/>
        </w:rPr>
        <w:t xml:space="preserve">Plenum </w:t>
      </w:r>
      <w:r>
        <w:rPr>
          <w:i/>
          <w:sz w:val="16"/>
        </w:rPr>
        <w:t xml:space="preserve">CK </w:t>
      </w:r>
      <w:r>
        <w:rPr>
          <w:i/>
          <w:sz w:val="16"/>
        </w:rPr>
        <w:t xml:space="preserve">SKJ </w:t>
      </w:r>
      <w:r>
        <w:rPr>
          <w:sz w:val="16"/>
        </w:rPr>
        <w:t xml:space="preserve">(Bělehrad, </w:t>
      </w:r>
      <w:r>
        <w:rPr>
          <w:sz w:val="16"/>
        </w:rPr>
        <w:t xml:space="preserve">1966), </w:t>
      </w:r>
      <w:r>
        <w:rPr>
          <w:sz w:val="16"/>
        </w:rPr>
        <w:t xml:space="preserve">s. </w:t>
      </w:r>
      <w:r>
        <w:rPr>
          <w:sz w:val="16"/>
        </w:rPr>
        <w:t xml:space="preserve">9, </w:t>
      </w:r>
      <w:r>
        <w:rPr>
          <w:spacing w:val="-5"/>
          <w:sz w:val="16"/>
        </w:rPr>
        <w:t xml:space="preserve">16.</w:t>
      </w:r>
    </w:p>
    <w:p>
      <w:pPr>
        <w:pStyle w:val="ListParagraph"/>
        <w:numPr>
          <w:ilvl w:val="0"/>
          <w:numId w:val="7"/>
        </w:numPr>
        <w:tabs>
          <w:tab w:val="left" w:leader="none" w:pos="776"/>
        </w:tabs>
        <w:spacing w:before="12" w:after="0" w:line="240" w:lineRule="auto"/>
        <w:ind w:start="776" w:end="0" w:hanging="437"/>
        <w:jc w:val="left"/>
        <w:rPr>
          <w:sz w:val="16"/>
        </w:rPr>
      </w:pPr>
      <w:r>
        <w:rPr>
          <w:sz w:val="16"/>
        </w:rPr>
        <w:t xml:space="preserve">Tamtéž</w:t>
      </w:r>
      <w:r>
        <w:rPr>
          <w:sz w:val="16"/>
        </w:rPr>
        <w:t xml:space="preserve">, s. </w:t>
      </w:r>
      <w:r>
        <w:rPr>
          <w:sz w:val="16"/>
        </w:rPr>
        <w:t xml:space="preserve">146, </w:t>
      </w:r>
      <w:r>
        <w:rPr>
          <w:spacing w:val="-4"/>
          <w:sz w:val="16"/>
        </w:rPr>
        <w:t xml:space="preserve">152.</w:t>
      </w:r>
    </w:p>
    <w:p>
      <w:pPr>
        <w:pStyle w:val="ListParagraph"/>
        <w:numPr>
          <w:ilvl w:val="0"/>
          <w:numId w:val="7"/>
        </w:numPr>
        <w:tabs>
          <w:tab w:val="left" w:leader="none" w:pos="776"/>
        </w:tabs>
        <w:spacing w:before="12" w:after="0" w:line="240" w:lineRule="auto"/>
        <w:ind w:start="776" w:end="0" w:hanging="437"/>
        <w:jc w:val="left"/>
        <w:rPr>
          <w:sz w:val="16"/>
        </w:rPr>
      </w:pPr>
      <w:r>
        <w:rPr>
          <w:i/>
          <w:sz w:val="16"/>
        </w:rPr>
        <w:t xml:space="preserve">RFE</w:t>
      </w:r>
      <w:r>
        <w:rPr>
          <w:sz w:val="16"/>
        </w:rPr>
        <w:t xml:space="preserve">, </w:t>
      </w:r>
      <w:r>
        <w:rPr>
          <w:sz w:val="16"/>
        </w:rPr>
        <w:t xml:space="preserve">2. </w:t>
      </w:r>
      <w:r>
        <w:rPr>
          <w:sz w:val="16"/>
        </w:rPr>
        <w:t xml:space="preserve">července </w:t>
      </w:r>
      <w:r>
        <w:rPr>
          <w:sz w:val="16"/>
        </w:rPr>
        <w:t xml:space="preserve">1966; </w:t>
      </w:r>
      <w:r>
        <w:rPr>
          <w:sz w:val="16"/>
        </w:rPr>
        <w:t xml:space="preserve">25. </w:t>
      </w:r>
      <w:r>
        <w:rPr>
          <w:sz w:val="16"/>
        </w:rPr>
        <w:t xml:space="preserve">března </w:t>
      </w:r>
      <w:r>
        <w:rPr>
          <w:sz w:val="16"/>
        </w:rPr>
        <w:t xml:space="preserve">1971; </w:t>
      </w:r>
      <w:r>
        <w:rPr>
          <w:i/>
          <w:sz w:val="16"/>
        </w:rPr>
        <w:t xml:space="preserve">Četvrta </w:t>
      </w:r>
      <w:r>
        <w:rPr>
          <w:i/>
          <w:sz w:val="16"/>
        </w:rPr>
        <w:t xml:space="preserve">sjednica</w:t>
      </w:r>
      <w:r>
        <w:rPr>
          <w:sz w:val="16"/>
        </w:rPr>
        <w:t xml:space="preserve">, s. </w:t>
      </w:r>
      <w:r>
        <w:rPr>
          <w:sz w:val="16"/>
        </w:rPr>
        <w:t xml:space="preserve">5, </w:t>
      </w:r>
      <w:r>
        <w:rPr>
          <w:sz w:val="16"/>
        </w:rPr>
        <w:t xml:space="preserve">26, </w:t>
      </w:r>
      <w:r>
        <w:rPr>
          <w:spacing w:val="-5"/>
          <w:sz w:val="16"/>
        </w:rPr>
        <w:t xml:space="preserve">47.</w:t>
      </w:r>
    </w:p>
    <w:p>
      <w:pPr>
        <w:pStyle w:val="ListParagraph"/>
        <w:numPr>
          <w:ilvl w:val="0"/>
          <w:numId w:val="7"/>
        </w:numPr>
        <w:tabs>
          <w:tab w:val="left" w:leader="none" w:pos="777"/>
        </w:tabs>
        <w:spacing w:before="9" w:after="0" w:line="240" w:lineRule="auto"/>
        <w:ind w:start="777" w:end="0" w:hanging="437"/>
        <w:jc w:val="left"/>
        <w:rPr>
          <w:sz w:val="16"/>
        </w:rPr>
      </w:pPr>
      <w:r>
        <w:rPr>
          <w:i/>
          <w:sz w:val="16"/>
        </w:rPr>
        <w:t xml:space="preserve">RFE </w:t>
      </w:r>
      <w:r>
        <w:rPr>
          <w:sz w:val="16"/>
        </w:rPr>
        <w:t xml:space="preserve">13, </w:t>
      </w:r>
      <w:r>
        <w:rPr>
          <w:sz w:val="16"/>
        </w:rPr>
        <w:t xml:space="preserve">21. </w:t>
      </w:r>
      <w:r>
        <w:rPr>
          <w:sz w:val="16"/>
        </w:rPr>
        <w:t xml:space="preserve">září </w:t>
      </w:r>
      <w:r>
        <w:rPr>
          <w:spacing w:val="-4"/>
          <w:sz w:val="16"/>
        </w:rPr>
        <w:t xml:space="preserve">1966</w:t>
      </w:r>
    </w:p>
    <w:p>
      <w:pPr>
        <w:pStyle w:val="ListParagraph"/>
        <w:numPr>
          <w:ilvl w:val="0"/>
          <w:numId w:val="7"/>
        </w:numPr>
        <w:tabs>
          <w:tab w:val="left" w:leader="none" w:pos="777"/>
        </w:tabs>
        <w:spacing w:before="12" w:after="0" w:line="240" w:lineRule="auto"/>
        <w:ind w:start="777" w:end="0" w:hanging="437"/>
        <w:jc w:val="left"/>
        <w:rPr>
          <w:sz w:val="16"/>
        </w:rPr>
      </w:pPr>
      <w:r>
        <w:rPr>
          <w:sz w:val="16"/>
        </w:rPr>
        <w:t xml:space="preserve">Tamtéž, </w:t>
      </w:r>
      <w:r>
        <w:rPr>
          <w:sz w:val="16"/>
        </w:rPr>
        <w:t xml:space="preserve">7. </w:t>
      </w:r>
      <w:r>
        <w:rPr>
          <w:sz w:val="16"/>
        </w:rPr>
        <w:t xml:space="preserve">září </w:t>
      </w:r>
      <w:r>
        <w:rPr>
          <w:spacing w:val="-4"/>
          <w:sz w:val="16"/>
        </w:rPr>
        <w:t xml:space="preserve">1966.</w:t>
      </w:r>
    </w:p>
    <w:p>
      <w:pPr>
        <w:pStyle w:val="ListParagraph"/>
        <w:numPr>
          <w:ilvl w:val="0"/>
          <w:numId w:val="7"/>
        </w:numPr>
        <w:tabs>
          <w:tab w:val="left" w:leader="none" w:pos="777"/>
        </w:tabs>
        <w:spacing w:before="10" w:after="0" w:line="254" w:lineRule="auto"/>
        <w:ind w:start="57" w:end="104" w:firstLine="283"/>
        <w:jc w:val="left"/>
        <w:rPr>
          <w:sz w:val="16"/>
        </w:rPr>
      </w:pPr>
      <w:r>
        <w:rPr>
          <w:sz w:val="16"/>
        </w:rPr>
        <w:t xml:space="preserve">Tamtéž, </w:t>
      </w:r>
      <w:r>
        <w:rPr>
          <w:sz w:val="16"/>
        </w:rPr>
        <w:t xml:space="preserve">21. </w:t>
      </w:r>
      <w:r>
        <w:rPr>
          <w:sz w:val="16"/>
        </w:rPr>
        <w:t xml:space="preserve">září </w:t>
      </w:r>
      <w:r>
        <w:rPr>
          <w:sz w:val="16"/>
        </w:rPr>
        <w:t xml:space="preserve">1966. </w:t>
      </w:r>
      <w:r>
        <w:rPr>
          <w:sz w:val="16"/>
        </w:rPr>
        <w:t xml:space="preserve">O </w:t>
      </w:r>
      <w:r>
        <w:rPr>
          <w:sz w:val="16"/>
        </w:rPr>
        <w:t xml:space="preserve">zániku </w:t>
      </w:r>
      <w:r>
        <w:rPr>
          <w:sz w:val="16"/>
        </w:rPr>
        <w:t xml:space="preserve">dělnické </w:t>
      </w:r>
      <w:r>
        <w:rPr>
          <w:sz w:val="16"/>
        </w:rPr>
        <w:t xml:space="preserve">třídy </w:t>
      </w:r>
      <w:r>
        <w:rPr>
          <w:sz w:val="16"/>
        </w:rPr>
        <w:t xml:space="preserve">viz </w:t>
      </w:r>
      <w:r>
        <w:rPr>
          <w:i/>
          <w:sz w:val="16"/>
        </w:rPr>
        <w:t xml:space="preserve">RFE</w:t>
      </w:r>
      <w:r>
        <w:rPr>
          <w:sz w:val="16"/>
        </w:rPr>
        <w:t xml:space="preserve">, </w:t>
      </w:r>
      <w:r>
        <w:rPr>
          <w:sz w:val="16"/>
        </w:rPr>
        <w:t xml:space="preserve">13. </w:t>
      </w:r>
      <w:r>
        <w:rPr>
          <w:sz w:val="16"/>
        </w:rPr>
        <w:t xml:space="preserve">září </w:t>
      </w:r>
      <w:r>
        <w:rPr>
          <w:sz w:val="16"/>
        </w:rPr>
        <w:t xml:space="preserve">1966.</w:t>
      </w:r>
    </w:p>
    <w:p>
      <w:pPr>
        <w:pStyle w:val="ListParagraph"/>
        <w:numPr>
          <w:ilvl w:val="0"/>
          <w:numId w:val="7"/>
        </w:numPr>
        <w:tabs>
          <w:tab w:val="left" w:leader="none" w:pos="777"/>
        </w:tabs>
        <w:spacing w:before="1" w:after="0" w:line="240" w:lineRule="auto"/>
        <w:ind w:start="777" w:end="0" w:hanging="437"/>
        <w:jc w:val="left"/>
        <w:rPr>
          <w:sz w:val="16"/>
        </w:rPr>
      </w:pPr>
      <w:r>
        <w:rPr>
          <w:sz w:val="16"/>
        </w:rPr>
        <w:t xml:space="preserve">Tamtéž, </w:t>
      </w:r>
      <w:r>
        <w:rPr>
          <w:sz w:val="16"/>
        </w:rPr>
        <w:t xml:space="preserve">13, </w:t>
      </w:r>
      <w:r>
        <w:rPr>
          <w:sz w:val="16"/>
        </w:rPr>
        <w:t xml:space="preserve">19. </w:t>
      </w:r>
      <w:r>
        <w:rPr>
          <w:sz w:val="16"/>
        </w:rPr>
        <w:t xml:space="preserve">září </w:t>
      </w:r>
      <w:r>
        <w:rPr>
          <w:sz w:val="16"/>
        </w:rPr>
        <w:t xml:space="preserve">1966. </w:t>
      </w:r>
      <w:r>
        <w:rPr>
          <w:sz w:val="16"/>
        </w:rPr>
        <w:t xml:space="preserve">Titův </w:t>
      </w:r>
      <w:r>
        <w:rPr>
          <w:sz w:val="16"/>
        </w:rPr>
        <w:t xml:space="preserve">projev </w:t>
      </w:r>
      <w:r>
        <w:rPr>
          <w:sz w:val="16"/>
        </w:rPr>
        <w:t xml:space="preserve">je datován </w:t>
      </w:r>
      <w:r>
        <w:rPr>
          <w:sz w:val="16"/>
        </w:rPr>
        <w:t xml:space="preserve">1. </w:t>
      </w:r>
      <w:r>
        <w:rPr>
          <w:sz w:val="16"/>
        </w:rPr>
        <w:t xml:space="preserve">i </w:t>
      </w:r>
      <w:r>
        <w:rPr>
          <w:sz w:val="16"/>
        </w:rPr>
        <w:t xml:space="preserve">4. </w:t>
      </w:r>
      <w:r>
        <w:rPr>
          <w:spacing w:val="-2"/>
          <w:sz w:val="16"/>
        </w:rPr>
        <w:t xml:space="preserve">září.</w:t>
      </w:r>
    </w:p>
    <w:p>
      <w:pPr>
        <w:pStyle w:val="ListParagraph"/>
        <w:numPr>
          <w:ilvl w:val="0"/>
          <w:numId w:val="7"/>
        </w:numPr>
        <w:tabs>
          <w:tab w:val="left" w:leader="none" w:pos="777"/>
        </w:tabs>
        <w:spacing w:before="9" w:after="0" w:line="240" w:lineRule="auto"/>
        <w:ind w:start="777" w:end="0" w:hanging="437"/>
        <w:jc w:val="left"/>
        <w:rPr>
          <w:sz w:val="16"/>
        </w:rPr>
      </w:pPr>
      <w:r>
        <w:rPr>
          <w:sz w:val="16"/>
        </w:rPr>
        <w:t xml:space="preserve">Tamtéž, </w:t>
      </w:r>
      <w:r>
        <w:rPr>
          <w:sz w:val="16"/>
        </w:rPr>
        <w:t xml:space="preserve">5. </w:t>
      </w:r>
      <w:r>
        <w:rPr>
          <w:sz w:val="16"/>
        </w:rPr>
        <w:t xml:space="preserve">října </w:t>
      </w:r>
      <w:r>
        <w:rPr>
          <w:spacing w:val="-2"/>
          <w:sz w:val="16"/>
        </w:rPr>
        <w:t xml:space="preserve">1966.</w:t>
      </w:r>
    </w:p>
    <w:p>
      <w:pPr>
        <w:pStyle w:val="ListParagraph"/>
        <w:numPr>
          <w:ilvl w:val="0"/>
          <w:numId w:val="7"/>
        </w:numPr>
        <w:tabs>
          <w:tab w:val="left" w:leader="none" w:pos="777"/>
        </w:tabs>
        <w:spacing w:before="12" w:after="0" w:line="240" w:lineRule="auto"/>
        <w:ind w:start="777" w:end="0" w:hanging="437"/>
        <w:jc w:val="left"/>
        <w:rPr>
          <w:sz w:val="16"/>
        </w:rPr>
      </w:pPr>
      <w:r>
        <w:rPr>
          <w:i/>
          <w:sz w:val="16"/>
        </w:rPr>
        <w:t xml:space="preserve">VIII. </w:t>
      </w:r>
      <w:r>
        <w:rPr>
          <w:i/>
          <w:sz w:val="16"/>
        </w:rPr>
        <w:t xml:space="preserve">kongres</w:t>
      </w:r>
      <w:r>
        <w:rPr>
          <w:sz w:val="16"/>
        </w:rPr>
        <w:t xml:space="preserve">, </w:t>
      </w:r>
      <w:r>
        <w:rPr>
          <w:sz w:val="16"/>
        </w:rPr>
        <w:t xml:space="preserve">s. </w:t>
      </w:r>
      <w:r>
        <w:rPr>
          <w:spacing w:val="-5"/>
          <w:sz w:val="16"/>
        </w:rPr>
        <w:t xml:space="preserve">85.</w:t>
      </w:r>
    </w:p>
    <w:p>
      <w:pPr>
        <w:pStyle w:val="ListParagraph"/>
        <w:numPr>
          <w:ilvl w:val="0"/>
          <w:numId w:val="7"/>
        </w:numPr>
        <w:tabs>
          <w:tab w:val="left" w:leader="none" w:pos="777"/>
        </w:tabs>
        <w:spacing w:before="10" w:after="0" w:line="240" w:lineRule="auto"/>
        <w:ind w:start="777" w:end="0" w:hanging="437"/>
        <w:jc w:val="left"/>
        <w:rPr>
          <w:sz w:val="16"/>
        </w:rPr>
      </w:pPr>
      <w:r>
        <w:rPr>
          <w:sz w:val="16"/>
        </w:rPr>
        <w:t xml:space="preserve">Commisso, </w:t>
      </w:r>
      <w:r>
        <w:rPr>
          <w:i/>
          <w:sz w:val="16"/>
        </w:rPr>
        <w:t xml:space="preserve">Workers'</w:t>
      </w:r>
      <w:r>
        <w:rPr>
          <w:sz w:val="16"/>
        </w:rPr>
        <w:t xml:space="preserve">, </w:t>
      </w:r>
      <w:r>
        <w:rPr>
          <w:sz w:val="16"/>
        </w:rPr>
        <w:t xml:space="preserve">s. </w:t>
      </w:r>
      <w:r>
        <w:rPr>
          <w:sz w:val="16"/>
        </w:rPr>
        <w:t xml:space="preserve">83-4</w:t>
      </w:r>
      <w:r>
        <w:rPr>
          <w:spacing w:val="-4"/>
          <w:sz w:val="16"/>
        </w:rPr>
        <w:t xml:space="preserve">, 110.</w:t>
      </w:r>
    </w:p>
    <w:p>
      <w:pPr>
        <w:pStyle w:val="ListParagraph"/>
        <w:numPr>
          <w:ilvl w:val="0"/>
          <w:numId w:val="7"/>
        </w:numPr>
        <w:tabs>
          <w:tab w:val="left" w:leader="none" w:pos="777"/>
        </w:tabs>
        <w:spacing w:before="12" w:after="0" w:line="240" w:lineRule="auto"/>
        <w:ind w:start="777" w:end="0" w:hanging="437"/>
        <w:jc w:val="left"/>
        <w:rPr>
          <w:sz w:val="16"/>
        </w:rPr>
      </w:pPr>
      <w:r>
        <w:rPr>
          <w:i/>
          <w:sz w:val="16"/>
        </w:rPr>
        <w:t xml:space="preserve">RFE, </w:t>
      </w:r>
      <w:r>
        <w:rPr>
          <w:sz w:val="16"/>
        </w:rPr>
        <w:t xml:space="preserve">31. </w:t>
      </w:r>
      <w:r>
        <w:rPr>
          <w:sz w:val="16"/>
        </w:rPr>
        <w:t xml:space="preserve">října </w:t>
      </w:r>
      <w:r>
        <w:rPr>
          <w:sz w:val="16"/>
        </w:rPr>
        <w:t xml:space="preserve">1966. </w:t>
      </w:r>
      <w:r>
        <w:rPr>
          <w:sz w:val="16"/>
        </w:rPr>
        <w:t xml:space="preserve">Rozhovor pro časopis </w:t>
      </w:r>
      <w:r>
        <w:rPr>
          <w:i/>
          <w:sz w:val="16"/>
        </w:rPr>
        <w:t xml:space="preserve">Politika </w:t>
      </w:r>
      <w:r>
        <w:rPr>
          <w:sz w:val="16"/>
        </w:rPr>
        <w:t xml:space="preserve">viz </w:t>
      </w:r>
      <w:r>
        <w:rPr>
          <w:sz w:val="16"/>
        </w:rPr>
        <w:t xml:space="preserve">Tempo</w:t>
      </w:r>
      <w:r>
        <w:rPr>
          <w:i/>
          <w:sz w:val="16"/>
        </w:rPr>
        <w:t xml:space="preserve">, Revolucija</w:t>
      </w:r>
      <w:r>
        <w:rPr>
          <w:sz w:val="16"/>
        </w:rPr>
        <w:t xml:space="preserve">, II, </w:t>
      </w:r>
      <w:r>
        <w:rPr>
          <w:sz w:val="16"/>
        </w:rPr>
        <w:t xml:space="preserve">s. </w:t>
      </w:r>
      <w:r>
        <w:rPr>
          <w:spacing w:val="-2"/>
          <w:sz w:val="16"/>
        </w:rPr>
        <w:t xml:space="preserve">495-6.</w:t>
      </w:r>
    </w:p>
    <w:p>
      <w:pPr>
        <w:pStyle w:val="ListParagraph"/>
        <w:numPr>
          <w:ilvl w:val="0"/>
          <w:numId w:val="7"/>
        </w:numPr>
        <w:tabs>
          <w:tab w:val="left" w:leader="none" w:pos="778"/>
        </w:tabs>
        <w:spacing w:before="9" w:after="0" w:line="254" w:lineRule="auto"/>
        <w:ind w:start="57" w:end="107" w:firstLine="283"/>
        <w:jc w:val="left"/>
        <w:rPr>
          <w:sz w:val="16"/>
        </w:rPr>
      </w:pPr>
      <w:r>
        <w:rPr>
          <w:sz w:val="16"/>
        </w:rPr>
        <w:t xml:space="preserve">J. Raičević "Změny v avantgardní roli strany", </w:t>
      </w:r>
      <w:r>
        <w:rPr>
          <w:i/>
          <w:sz w:val="16"/>
        </w:rPr>
        <w:t xml:space="preserve">Socijalizam</w:t>
      </w:r>
      <w:r>
        <w:rPr>
          <w:sz w:val="16"/>
        </w:rPr>
        <w:t xml:space="preserve">, 12 (1966). </w:t>
      </w:r>
      <w:r>
        <w:rPr>
          <w:sz w:val="16"/>
        </w:rPr>
        <w:t xml:space="preserve">K výkladu "silné vertikální linie" viz </w:t>
      </w:r>
      <w:r>
        <w:rPr>
          <w:i/>
          <w:sz w:val="16"/>
        </w:rPr>
        <w:t xml:space="preserve">RFE</w:t>
      </w:r>
      <w:r>
        <w:rPr>
          <w:sz w:val="16"/>
        </w:rPr>
        <w:t xml:space="preserve">, 7. března 1967.</w:t>
      </w:r>
    </w:p>
    <w:p>
      <w:pPr>
        <w:pStyle w:val="ListParagraph"/>
        <w:numPr>
          <w:ilvl w:val="0"/>
          <w:numId w:val="7"/>
        </w:numPr>
        <w:tabs>
          <w:tab w:val="left" w:leader="none" w:pos="779"/>
        </w:tabs>
        <w:spacing w:before="1" w:after="0" w:line="240" w:lineRule="auto"/>
        <w:ind w:start="779" w:end="0" w:hanging="437"/>
        <w:jc w:val="left"/>
        <w:rPr>
          <w:sz w:val="16"/>
        </w:rPr>
      </w:pPr>
      <w:r>
        <w:rPr>
          <w:sz w:val="16"/>
        </w:rPr>
        <w:t xml:space="preserve">M. </w:t>
      </w:r>
      <w:r>
        <w:rPr>
          <w:sz w:val="16"/>
        </w:rPr>
        <w:t xml:space="preserve">Škrbić, </w:t>
      </w:r>
      <w:r>
        <w:rPr>
          <w:sz w:val="16"/>
        </w:rPr>
        <w:t xml:space="preserve">"Ranička </w:t>
      </w:r>
      <w:r>
        <w:rPr>
          <w:sz w:val="16"/>
        </w:rPr>
        <w:t xml:space="preserve">klasa </w:t>
      </w:r>
      <w:r>
        <w:rPr>
          <w:sz w:val="16"/>
        </w:rPr>
        <w:t xml:space="preserve">u </w:t>
      </w:r>
      <w:r>
        <w:rPr>
          <w:sz w:val="16"/>
        </w:rPr>
        <w:t xml:space="preserve">svetlu </w:t>
      </w:r>
      <w:r>
        <w:rPr>
          <w:sz w:val="16"/>
        </w:rPr>
        <w:t xml:space="preserve">reforme </w:t>
      </w:r>
      <w:r>
        <w:rPr>
          <w:sz w:val="16"/>
        </w:rPr>
        <w:t xml:space="preserve">SK", </w:t>
      </w:r>
      <w:r>
        <w:rPr>
          <w:i/>
          <w:sz w:val="16"/>
        </w:rPr>
        <w:t xml:space="preserve">Naće </w:t>
      </w:r>
      <w:r>
        <w:rPr>
          <w:i/>
          <w:sz w:val="16"/>
        </w:rPr>
        <w:t xml:space="preserve">teme, </w:t>
      </w:r>
      <w:r>
        <w:rPr>
          <w:sz w:val="16"/>
        </w:rPr>
        <w:t xml:space="preserve">11 </w:t>
      </w:r>
      <w:r>
        <w:rPr>
          <w:sz w:val="16"/>
        </w:rPr>
        <w:t xml:space="preserve">(1966), </w:t>
      </w:r>
      <w:r>
        <w:rPr>
          <w:sz w:val="16"/>
        </w:rPr>
        <w:t xml:space="preserve">s. </w:t>
      </w:r>
      <w:r>
        <w:rPr>
          <w:sz w:val="16"/>
        </w:rPr>
        <w:t xml:space="preserve">1905 </w:t>
      </w:r>
      <w:r>
        <w:rPr>
          <w:sz w:val="16"/>
        </w:rPr>
        <w:t xml:space="preserve">a </w:t>
      </w:r>
      <w:r>
        <w:rPr>
          <w:spacing w:val="-5"/>
          <w:sz w:val="16"/>
        </w:rPr>
        <w:t xml:space="preserve">další</w:t>
      </w:r>
      <w:r>
        <w:rPr>
          <w:spacing w:val="-4"/>
          <w:sz w:val="16"/>
        </w:rPr>
        <w:t xml:space="preserve">.</w:t>
      </w:r>
    </w:p>
    <w:p>
      <w:pPr>
        <w:pStyle w:val="ListParagraph"/>
        <w:numPr>
          <w:ilvl w:val="0"/>
          <w:numId w:val="7"/>
        </w:numPr>
        <w:tabs>
          <w:tab w:val="left" w:leader="none" w:pos="778"/>
        </w:tabs>
        <w:spacing w:before="10" w:after="0" w:line="254" w:lineRule="auto"/>
        <w:ind w:start="58" w:end="111" w:firstLine="283"/>
        <w:jc w:val="left"/>
        <w:rPr>
          <w:sz w:val="16"/>
        </w:rPr>
      </w:pPr>
      <w:r>
        <w:rPr>
          <w:sz w:val="16"/>
        </w:rPr>
        <w:t xml:space="preserve">I. </w:t>
      </w:r>
      <w:r>
        <w:rPr>
          <w:sz w:val="16"/>
        </w:rPr>
        <w:t xml:space="preserve">Brkljačić, </w:t>
      </w:r>
      <w:r>
        <w:rPr>
          <w:sz w:val="16"/>
        </w:rPr>
        <w:t xml:space="preserve">"Ekonomske </w:t>
      </w:r>
      <w:r>
        <w:rPr>
          <w:sz w:val="16"/>
        </w:rPr>
        <w:t xml:space="preserve">pretpostavke </w:t>
      </w:r>
      <w:r>
        <w:rPr>
          <w:sz w:val="16"/>
        </w:rPr>
        <w:t xml:space="preserve">ostvarivanija </w:t>
      </w:r>
      <w:r>
        <w:rPr>
          <w:sz w:val="16"/>
        </w:rPr>
        <w:t xml:space="preserve">vodoće </w:t>
      </w:r>
      <w:r>
        <w:rPr>
          <w:sz w:val="16"/>
        </w:rPr>
        <w:t xml:space="preserve">uloge </w:t>
      </w:r>
      <w:r>
        <w:rPr>
          <w:sz w:val="16"/>
        </w:rPr>
        <w:t xml:space="preserve">radnička </w:t>
      </w:r>
      <w:r>
        <w:rPr>
          <w:sz w:val="16"/>
        </w:rPr>
        <w:t xml:space="preserve">klase </w:t>
      </w:r>
      <w:r>
        <w:rPr>
          <w:sz w:val="16"/>
        </w:rPr>
        <w:t xml:space="preserve">i </w:t>
      </w:r>
      <w:r>
        <w:rPr>
          <w:sz w:val="16"/>
        </w:rPr>
        <w:t xml:space="preserve">njen </w:t>
      </w:r>
      <w:r>
        <w:rPr>
          <w:sz w:val="16"/>
        </w:rPr>
        <w:t xml:space="preserve">partije", </w:t>
      </w:r>
      <w:r>
        <w:rPr>
          <w:i/>
          <w:sz w:val="16"/>
        </w:rPr>
        <w:t xml:space="preserve">Naće teme</w:t>
      </w:r>
      <w:r>
        <w:rPr>
          <w:sz w:val="16"/>
        </w:rPr>
        <w:t xml:space="preserve">, 12 (1966), s. 2060 a další.</w:t>
      </w:r>
    </w:p>
    <w:p>
      <w:pPr>
        <w:pStyle w:val="ListParagraph"/>
        <w:numPr>
          <w:ilvl w:val="0"/>
          <w:numId w:val="7"/>
        </w:numPr>
        <w:tabs>
          <w:tab w:val="left" w:leader="none" w:pos="778"/>
        </w:tabs>
        <w:spacing w:before="0" w:after="0" w:line="191" w:lineRule="exact"/>
        <w:ind w:start="778" w:end="0" w:hanging="437"/>
        <w:jc w:val="left"/>
        <w:rPr>
          <w:sz w:val="16"/>
        </w:rPr>
      </w:pPr>
      <w:r>
        <w:rPr>
          <w:i/>
          <w:sz w:val="16"/>
        </w:rPr>
        <w:t xml:space="preserve">RFE</w:t>
      </w:r>
      <w:r>
        <w:rPr>
          <w:sz w:val="16"/>
        </w:rPr>
        <w:t xml:space="preserve">, </w:t>
      </w:r>
      <w:r>
        <w:rPr>
          <w:sz w:val="16"/>
        </w:rPr>
        <w:t xml:space="preserve">7. </w:t>
      </w:r>
      <w:r>
        <w:rPr>
          <w:sz w:val="16"/>
        </w:rPr>
        <w:t xml:space="preserve">března </w:t>
      </w:r>
      <w:r>
        <w:rPr>
          <w:spacing w:val="-2"/>
          <w:sz w:val="16"/>
        </w:rPr>
        <w:t xml:space="preserve">1967.</w:t>
      </w:r>
    </w:p>
    <w:p>
      <w:pPr>
        <w:pStyle w:val="ListParagraph"/>
        <w:numPr>
          <w:ilvl w:val="0"/>
          <w:numId w:val="7"/>
        </w:numPr>
        <w:tabs>
          <w:tab w:val="left" w:leader="none" w:pos="778"/>
        </w:tabs>
        <w:spacing w:before="12" w:after="0" w:line="240" w:lineRule="auto"/>
        <w:ind w:start="778" w:end="0" w:hanging="437"/>
        <w:jc w:val="left"/>
        <w:rPr>
          <w:sz w:val="16"/>
        </w:rPr>
      </w:pPr>
      <w:r>
        <w:rPr>
          <w:i/>
          <w:sz w:val="16"/>
        </w:rPr>
        <w:t xml:space="preserve">SWB</w:t>
      </w:r>
      <w:r>
        <w:rPr>
          <w:sz w:val="16"/>
        </w:rPr>
        <w:t xml:space="preserve">, </w:t>
      </w:r>
      <w:r>
        <w:rPr>
          <w:sz w:val="16"/>
        </w:rPr>
        <w:t xml:space="preserve">11. </w:t>
      </w:r>
      <w:r>
        <w:rPr>
          <w:sz w:val="16"/>
        </w:rPr>
        <w:t xml:space="preserve">ledna </w:t>
      </w:r>
      <w:r>
        <w:rPr>
          <w:spacing w:val="-2"/>
          <w:sz w:val="16"/>
        </w:rPr>
        <w:t xml:space="preserve">1967.</w:t>
      </w:r>
    </w:p>
    <w:p>
      <w:pPr>
        <w:pStyle w:val="ListParagraph"/>
        <w:numPr>
          <w:ilvl w:val="0"/>
          <w:numId w:val="7"/>
        </w:numPr>
        <w:tabs>
          <w:tab w:val="left" w:leader="none" w:pos="778"/>
        </w:tabs>
        <w:spacing w:before="12" w:after="0" w:line="240" w:lineRule="auto"/>
        <w:ind w:start="778" w:end="0" w:hanging="437"/>
        <w:jc w:val="left"/>
        <w:rPr>
          <w:sz w:val="16"/>
        </w:rPr>
      </w:pPr>
      <w:r>
        <w:rPr>
          <w:sz w:val="16"/>
        </w:rPr>
        <w:t xml:space="preserve">Tamtéž, </w:t>
      </w:r>
      <w:r>
        <w:rPr>
          <w:sz w:val="16"/>
        </w:rPr>
        <w:t xml:space="preserve">5. </w:t>
      </w:r>
      <w:r>
        <w:rPr>
          <w:sz w:val="16"/>
        </w:rPr>
        <w:t xml:space="preserve">ledna </w:t>
      </w:r>
      <w:r>
        <w:rPr>
          <w:spacing w:val="-2"/>
          <w:sz w:val="16"/>
        </w:rPr>
        <w:t xml:space="preserve">1967.</w:t>
      </w:r>
    </w:p>
    <w:p>
      <w:pPr>
        <w:pStyle w:val="ListParagraph"/>
        <w:numPr>
          <w:ilvl w:val="0"/>
          <w:numId w:val="7"/>
        </w:numPr>
        <w:tabs>
          <w:tab w:val="left" w:leader="none" w:pos="778"/>
        </w:tabs>
        <w:spacing w:before="9" w:after="0" w:line="254" w:lineRule="auto"/>
        <w:ind w:start="58" w:end="107" w:firstLine="283"/>
        <w:jc w:val="left"/>
        <w:rPr>
          <w:sz w:val="16"/>
        </w:rPr>
      </w:pPr>
      <w:r>
        <w:rPr>
          <w:sz w:val="16"/>
        </w:rPr>
        <w:t xml:space="preserve">A. Kresić, "Leadership Principle in the SK", </w:t>
      </w:r>
      <w:r>
        <w:rPr>
          <w:i/>
          <w:sz w:val="16"/>
        </w:rPr>
        <w:t xml:space="preserve">Gledićta</w:t>
      </w:r>
      <w:r>
        <w:rPr>
          <w:sz w:val="16"/>
        </w:rPr>
        <w:t xml:space="preserve">, 1 (1967). O Titově návštěvě Moskvy </w:t>
      </w:r>
      <w:r>
        <w:rPr>
          <w:sz w:val="16"/>
        </w:rPr>
        <w:t xml:space="preserve">viz </w:t>
      </w:r>
      <w:r>
        <w:rPr>
          <w:i/>
          <w:sz w:val="16"/>
        </w:rPr>
        <w:t xml:space="preserve">RFE</w:t>
      </w:r>
      <w:r>
        <w:rPr>
          <w:sz w:val="16"/>
        </w:rPr>
        <w:t xml:space="preserve">, 7. března 1967.</w:t>
      </w:r>
    </w:p>
    <w:p>
      <w:pPr>
        <w:pStyle w:val="ListParagraph"/>
        <w:numPr>
          <w:ilvl w:val="0"/>
          <w:numId w:val="7"/>
        </w:numPr>
        <w:tabs>
          <w:tab w:val="left" w:leader="none" w:pos="778"/>
        </w:tabs>
        <w:spacing w:before="0" w:after="0" w:line="254" w:lineRule="auto"/>
        <w:ind w:start="59" w:end="109" w:firstLine="282"/>
        <w:jc w:val="left"/>
        <w:rPr>
          <w:sz w:val="16"/>
        </w:rPr>
      </w:pPr>
      <w:r>
        <w:rPr>
          <w:sz w:val="16"/>
        </w:rPr>
        <w:t xml:space="preserve">Oficiální </w:t>
      </w:r>
      <w:r>
        <w:rPr>
          <w:sz w:val="16"/>
        </w:rPr>
        <w:t xml:space="preserve">oznámení </w:t>
      </w:r>
      <w:r>
        <w:rPr>
          <w:sz w:val="16"/>
        </w:rPr>
        <w:t xml:space="preserve">viz </w:t>
      </w:r>
      <w:r>
        <w:rPr>
          <w:i/>
          <w:sz w:val="16"/>
        </w:rPr>
        <w:t xml:space="preserve">SWB</w:t>
      </w:r>
      <w:r>
        <w:rPr>
          <w:sz w:val="16"/>
        </w:rPr>
        <w:t xml:space="preserve">, 23./25. </w:t>
      </w:r>
      <w:r>
        <w:rPr>
          <w:sz w:val="16"/>
        </w:rPr>
        <w:t xml:space="preserve">února </w:t>
      </w:r>
      <w:r>
        <w:rPr>
          <w:sz w:val="16"/>
        </w:rPr>
        <w:t xml:space="preserve">1967. </w:t>
      </w:r>
      <w:r>
        <w:rPr>
          <w:sz w:val="16"/>
        </w:rPr>
        <w:t xml:space="preserve">Televizní </w:t>
      </w:r>
      <w:r>
        <w:rPr>
          <w:sz w:val="16"/>
        </w:rPr>
        <w:t xml:space="preserve">vysílání viz Tempo</w:t>
      </w:r>
      <w:r>
        <w:rPr>
          <w:i/>
          <w:sz w:val="16"/>
        </w:rPr>
        <w:t xml:space="preserve">, Revolucija</w:t>
      </w:r>
      <w:r>
        <w:rPr>
          <w:sz w:val="16"/>
        </w:rPr>
        <w:t xml:space="preserve">, II, s. 500. Spekulace viz </w:t>
      </w:r>
      <w:r>
        <w:rPr>
          <w:i/>
          <w:sz w:val="16"/>
        </w:rPr>
        <w:t xml:space="preserve">RFE</w:t>
      </w:r>
      <w:r>
        <w:rPr>
          <w:sz w:val="16"/>
        </w:rPr>
        <w:t xml:space="preserve">, 7. března 1967.</w:t>
      </w:r>
    </w:p>
    <w:p>
      <w:pPr>
        <w:pStyle w:val="ListParagraph"/>
        <w:numPr>
          <w:ilvl w:val="0"/>
          <w:numId w:val="7"/>
        </w:numPr>
        <w:tabs>
          <w:tab w:val="left" w:leader="none" w:pos="779"/>
        </w:tabs>
        <w:spacing w:before="0" w:after="0" w:line="191" w:lineRule="exact"/>
        <w:ind w:start="779" w:end="0" w:hanging="437"/>
        <w:jc w:val="left"/>
        <w:rPr>
          <w:sz w:val="16"/>
        </w:rPr>
      </w:pPr>
      <w:r>
        <w:rPr>
          <w:i/>
          <w:sz w:val="16"/>
        </w:rPr>
        <w:t xml:space="preserve">SWB</w:t>
      </w:r>
      <w:r>
        <w:rPr>
          <w:sz w:val="16"/>
        </w:rPr>
        <w:t xml:space="preserve">, </w:t>
      </w:r>
      <w:r>
        <w:rPr>
          <w:sz w:val="16"/>
        </w:rPr>
        <w:t xml:space="preserve">18. </w:t>
      </w:r>
      <w:r>
        <w:rPr>
          <w:spacing w:val="-2"/>
          <w:sz w:val="16"/>
        </w:rPr>
        <w:t xml:space="preserve">března 1967.</w:t>
      </w:r>
    </w:p>
    <w:p>
      <w:pPr>
        <w:pStyle w:val="ListParagraph"/>
        <w:numPr>
          <w:ilvl w:val="0"/>
          <w:numId w:val="7"/>
        </w:numPr>
        <w:tabs>
          <w:tab w:val="left" w:leader="none" w:pos="779"/>
        </w:tabs>
        <w:spacing w:before="11" w:after="0" w:line="254" w:lineRule="auto"/>
        <w:ind w:start="58" w:end="123" w:firstLine="283"/>
        <w:jc w:val="left"/>
        <w:rPr>
          <w:sz w:val="16"/>
        </w:rPr>
      </w:pPr>
      <w:r>
        <w:rPr>
          <w:sz w:val="16"/>
        </w:rPr>
        <w:t xml:space="preserve">Tamtéž, 31. března 1967. Titův bělehradský projev je citován v L. Benson</w:t>
      </w:r>
      <w:r>
        <w:rPr>
          <w:i/>
          <w:sz w:val="16"/>
        </w:rPr>
        <w:t xml:space="preserve">, Yugoslavia: A Concise </w:t>
      </w:r>
      <w:r>
        <w:rPr>
          <w:i/>
          <w:sz w:val="16"/>
        </w:rPr>
        <w:t xml:space="preserve">History </w:t>
      </w:r>
      <w:r>
        <w:rPr>
          <w:sz w:val="16"/>
        </w:rPr>
        <w:t xml:space="preserve">(Palgrave: Basingstoke, 2001), s. 112.</w:t>
      </w:r>
    </w:p>
    <w:p>
      <w:pPr>
        <w:pStyle w:val="ListParagraph"/>
        <w:numPr>
          <w:ilvl w:val="0"/>
          <w:numId w:val="7"/>
        </w:numPr>
        <w:tabs>
          <w:tab w:val="left" w:leader="none" w:pos="778"/>
        </w:tabs>
        <w:spacing w:before="0" w:after="0" w:line="191" w:lineRule="exact"/>
        <w:ind w:start="778" w:end="0" w:hanging="437"/>
        <w:jc w:val="left"/>
        <w:rPr>
          <w:sz w:val="16"/>
        </w:rPr>
      </w:pPr>
      <w:r>
        <w:rPr>
          <w:i/>
          <w:sz w:val="16"/>
        </w:rPr>
        <w:t xml:space="preserve">SWB</w:t>
      </w:r>
      <w:r>
        <w:rPr>
          <w:sz w:val="16"/>
        </w:rPr>
        <w:t xml:space="preserve">, </w:t>
      </w:r>
      <w:r>
        <w:rPr>
          <w:sz w:val="16"/>
        </w:rPr>
        <w:t xml:space="preserve">14, </w:t>
      </w:r>
      <w:r>
        <w:rPr>
          <w:sz w:val="16"/>
        </w:rPr>
        <w:t xml:space="preserve">29. </w:t>
      </w:r>
      <w:r>
        <w:rPr>
          <w:sz w:val="16"/>
        </w:rPr>
        <w:t xml:space="preserve">dubna </w:t>
      </w:r>
      <w:r>
        <w:rPr>
          <w:spacing w:val="-4"/>
          <w:sz w:val="16"/>
        </w:rPr>
        <w:t xml:space="preserve">1967.</w:t>
      </w:r>
    </w:p>
    <w:p>
      <w:pPr>
        <w:pStyle w:val="ListParagraph"/>
        <w:numPr>
          <w:ilvl w:val="0"/>
          <w:numId w:val="7"/>
        </w:numPr>
        <w:tabs>
          <w:tab w:val="left" w:leader="none" w:pos="828"/>
        </w:tabs>
        <w:spacing w:before="12" w:after="0" w:line="252" w:lineRule="auto"/>
        <w:ind w:start="58" w:end="112" w:firstLine="282"/>
        <w:jc w:val="left"/>
        <w:rPr>
          <w:sz w:val="16"/>
        </w:rPr>
      </w:pPr>
      <w:r>
        <w:rPr>
          <w:i/>
          <w:sz w:val="16"/>
        </w:rPr>
        <w:t xml:space="preserve">Aktuelni problemi reorganizacije i deljeg razvoja SKJ </w:t>
      </w:r>
      <w:r>
        <w:rPr>
          <w:sz w:val="16"/>
        </w:rPr>
        <w:t xml:space="preserve">(Bělehrad, 1967), s. 313 a násl. (Tento </w:t>
      </w:r>
      <w:r>
        <w:rPr>
          <w:sz w:val="16"/>
        </w:rPr>
        <w:t xml:space="preserve">sborník příspěvků obsahuje také text Tezí.)</w:t>
      </w:r>
    </w:p>
    <w:p>
      <w:pPr>
        <w:pStyle w:val="ListParagraph"/>
        <w:numPr>
          <w:ilvl w:val="0"/>
          <w:numId w:val="7"/>
        </w:numPr>
        <w:tabs>
          <w:tab w:val="left" w:leader="none" w:pos="778"/>
        </w:tabs>
        <w:spacing w:before="2" w:after="0" w:line="240" w:lineRule="auto"/>
        <w:ind w:start="778" w:end="0" w:hanging="437"/>
        <w:jc w:val="left"/>
        <w:rPr>
          <w:sz w:val="16"/>
        </w:rPr>
      </w:pPr>
      <w:r>
        <w:rPr>
          <w:sz w:val="16"/>
        </w:rPr>
        <w:t xml:space="preserve">Tamtéž</w:t>
      </w:r>
      <w:r>
        <w:rPr>
          <w:sz w:val="16"/>
        </w:rPr>
        <w:t xml:space="preserve">, s. </w:t>
      </w:r>
      <w:r>
        <w:rPr>
          <w:spacing w:val="-2"/>
          <w:sz w:val="16"/>
        </w:rPr>
        <w:t xml:space="preserve">7-16</w:t>
      </w:r>
      <w:r>
        <w:rPr>
          <w:sz w:val="16"/>
        </w:rPr>
        <w:t xml:space="preserve">.</w:t>
      </w:r>
    </w:p>
    <w:p>
      <w:pPr>
        <w:pStyle w:val="ListParagraph"/>
        <w:numPr>
          <w:ilvl w:val="0"/>
          <w:numId w:val="7"/>
        </w:numPr>
        <w:tabs>
          <w:tab w:val="left" w:leader="none" w:pos="778"/>
        </w:tabs>
        <w:spacing w:before="12" w:after="0" w:line="240" w:lineRule="auto"/>
        <w:ind w:start="778" w:end="0" w:hanging="437"/>
        <w:jc w:val="left"/>
        <w:rPr>
          <w:sz w:val="16"/>
        </w:rPr>
      </w:pPr>
      <w:r>
        <w:rPr>
          <w:sz w:val="16"/>
        </w:rPr>
        <w:t xml:space="preserve">Tamtéž</w:t>
      </w:r>
      <w:r>
        <w:rPr>
          <w:sz w:val="16"/>
        </w:rPr>
        <w:t xml:space="preserve">, s. </w:t>
      </w:r>
      <w:r>
        <w:rPr>
          <w:spacing w:val="-2"/>
          <w:sz w:val="16"/>
        </w:rPr>
        <w:t xml:space="preserve">147-8</w:t>
      </w:r>
      <w:r>
        <w:rPr>
          <w:sz w:val="16"/>
        </w:rPr>
        <w:t xml:space="preserve">.</w:t>
      </w:r>
    </w:p>
    <w:p>
      <w:pPr>
        <w:pStyle w:val="ListParagraph"/>
        <w:numPr>
          <w:ilvl w:val="0"/>
          <w:numId w:val="7"/>
        </w:numPr>
        <w:tabs>
          <w:tab w:val="left" w:leader="none" w:pos="778"/>
        </w:tabs>
        <w:spacing w:before="10" w:after="0" w:line="240" w:lineRule="auto"/>
        <w:ind w:start="778" w:end="0" w:hanging="437"/>
        <w:jc w:val="left"/>
        <w:rPr>
          <w:sz w:val="16"/>
        </w:rPr>
      </w:pPr>
      <w:r>
        <w:rPr>
          <w:i/>
          <w:sz w:val="16"/>
        </w:rPr>
        <w:t xml:space="preserve">SWB</w:t>
      </w:r>
      <w:r>
        <w:rPr>
          <w:sz w:val="16"/>
        </w:rPr>
        <w:t xml:space="preserve">, </w:t>
      </w:r>
      <w:r>
        <w:rPr>
          <w:sz w:val="16"/>
        </w:rPr>
        <w:t xml:space="preserve">4. </w:t>
      </w:r>
      <w:r>
        <w:rPr>
          <w:sz w:val="16"/>
        </w:rPr>
        <w:t xml:space="preserve">října </w:t>
      </w:r>
      <w:r>
        <w:rPr>
          <w:spacing w:val="-2"/>
          <w:sz w:val="16"/>
        </w:rPr>
        <w:t xml:space="preserve">1967.</w:t>
      </w:r>
    </w:p>
    <w:p>
      <w:pPr>
        <w:pStyle w:val="ListParagraph"/>
        <w:spacing w:after="0" w:line="240" w:lineRule="auto"/>
        <w:jc w:val="left"/>
        <w:rPr>
          <w:sz w:val="16"/>
        </w:rPr>
        <w:sectPr>
          <w:pgSz w:w="8840" w:h="13260"/>
          <w:pgMar w:top="940" w:right="1133" w:bottom="280" w:left="1133" w:header="746" w:footer="0"/>
        </w:sectPr>
      </w:pPr>
    </w:p>
    <w:p>
      <w:pPr>
        <w:pStyle w:val="ListParagraph"/>
        <w:numPr>
          <w:ilvl w:val="0"/>
          <w:numId w:val="7"/>
        </w:numPr>
        <w:tabs>
          <w:tab w:val="left" w:leader="none" w:pos="833"/>
        </w:tabs>
        <w:spacing w:before="180" w:after="0" w:line="240" w:lineRule="auto"/>
        <w:ind w:start="833" w:end="0" w:hanging="433"/>
        <w:jc w:val="both"/>
        <w:rPr>
          <w:sz w:val="16"/>
        </w:rPr>
      </w:pPr>
      <w:r>
        <w:rPr>
          <w:sz w:val="16"/>
        </w:rPr>
        <w:t xml:space="preserve">Tamtéž, </w:t>
      </w:r>
      <w:r>
        <w:rPr>
          <w:sz w:val="16"/>
        </w:rPr>
        <w:t xml:space="preserve">7. </w:t>
      </w:r>
      <w:r>
        <w:rPr>
          <w:sz w:val="16"/>
        </w:rPr>
        <w:t xml:space="preserve">prosince </w:t>
      </w:r>
      <w:r>
        <w:rPr>
          <w:sz w:val="16"/>
        </w:rPr>
        <w:t xml:space="preserve">1967. </w:t>
      </w:r>
      <w:r>
        <w:rPr>
          <w:sz w:val="16"/>
        </w:rPr>
        <w:t xml:space="preserve">O Titovi </w:t>
      </w:r>
      <w:r>
        <w:rPr>
          <w:sz w:val="16"/>
        </w:rPr>
        <w:t xml:space="preserve">viz </w:t>
      </w:r>
      <w:r>
        <w:rPr>
          <w:i/>
          <w:sz w:val="16"/>
        </w:rPr>
        <w:t xml:space="preserve">SWB</w:t>
      </w:r>
      <w:r>
        <w:rPr>
          <w:sz w:val="16"/>
        </w:rPr>
        <w:t xml:space="preserve">, </w:t>
      </w:r>
      <w:r>
        <w:rPr>
          <w:sz w:val="16"/>
        </w:rPr>
        <w:t xml:space="preserve">21. </w:t>
      </w:r>
      <w:r>
        <w:rPr>
          <w:sz w:val="16"/>
        </w:rPr>
        <w:t xml:space="preserve">listopadu </w:t>
      </w:r>
      <w:r>
        <w:rPr>
          <w:spacing w:val="-4"/>
          <w:sz w:val="16"/>
        </w:rPr>
        <w:t xml:space="preserve">1967.</w:t>
      </w:r>
    </w:p>
    <w:p>
      <w:pPr>
        <w:pStyle w:val="ListParagraph"/>
        <w:numPr>
          <w:ilvl w:val="0"/>
          <w:numId w:val="7"/>
        </w:numPr>
        <w:tabs>
          <w:tab w:val="left" w:leader="none" w:pos="833"/>
        </w:tabs>
        <w:spacing w:before="12" w:after="0" w:line="240" w:lineRule="auto"/>
        <w:ind w:start="833" w:end="0" w:hanging="433"/>
        <w:jc w:val="both"/>
        <w:rPr>
          <w:sz w:val="16"/>
        </w:rPr>
      </w:pPr>
      <w:r>
        <w:rPr>
          <w:sz w:val="16"/>
        </w:rPr>
        <w:t xml:space="preserve">Tamtéž, </w:t>
      </w:r>
      <w:r>
        <w:rPr>
          <w:sz w:val="16"/>
        </w:rPr>
        <w:t xml:space="preserve">7. </w:t>
      </w:r>
      <w:r>
        <w:rPr>
          <w:sz w:val="16"/>
        </w:rPr>
        <w:t xml:space="preserve">října </w:t>
      </w:r>
      <w:r>
        <w:rPr>
          <w:spacing w:val="-2"/>
          <w:sz w:val="16"/>
        </w:rPr>
        <w:t xml:space="preserve">1967.</w:t>
      </w:r>
    </w:p>
    <w:p>
      <w:pPr>
        <w:pStyle w:val="ListParagraph"/>
        <w:numPr>
          <w:ilvl w:val="0"/>
          <w:numId w:val="7"/>
        </w:numPr>
        <w:tabs>
          <w:tab w:val="left" w:leader="none" w:pos="832"/>
        </w:tabs>
        <w:spacing w:before="12" w:after="0" w:line="252" w:lineRule="auto"/>
        <w:ind w:start="116" w:end="69" w:firstLine="283"/>
        <w:jc w:val="both"/>
        <w:rPr>
          <w:sz w:val="16"/>
        </w:rPr>
      </w:pPr>
      <w:r>
        <w:rPr>
          <w:sz w:val="16"/>
        </w:rPr>
        <w:t xml:space="preserve">M. Marković &amp; R. S. Cohen, </w:t>
      </w:r>
      <w:r>
        <w:rPr>
          <w:i/>
          <w:sz w:val="16"/>
        </w:rPr>
        <w:t xml:space="preserve">Jugoslávie: vzestup a </w:t>
      </w:r>
      <w:r>
        <w:rPr>
          <w:i/>
          <w:sz w:val="16"/>
        </w:rPr>
        <w:t xml:space="preserve">pád socialistického humanismu: A History </w:t>
      </w:r>
      <w:r>
        <w:rPr>
          <w:i/>
          <w:spacing w:val="40"/>
          <w:sz w:val="16"/>
        </w:rPr>
        <w:t xml:space="preserve">of </w:t>
      </w:r>
      <w:r>
        <w:rPr>
          <w:i/>
          <w:sz w:val="16"/>
        </w:rPr>
        <w:t xml:space="preserve">the Praxis Group </w:t>
      </w:r>
      <w:r>
        <w:rPr>
          <w:sz w:val="16"/>
        </w:rPr>
        <w:t xml:space="preserve">(Spokesman Books: London, 1975), s. 23-4.</w:t>
      </w:r>
    </w:p>
    <w:p>
      <w:pPr>
        <w:pStyle w:val="ListParagraph"/>
        <w:numPr>
          <w:ilvl w:val="0"/>
          <w:numId w:val="7"/>
        </w:numPr>
        <w:tabs>
          <w:tab w:val="left" w:leader="none" w:pos="834"/>
        </w:tabs>
        <w:spacing w:before="2" w:after="0" w:line="240" w:lineRule="auto"/>
        <w:ind w:start="834" w:end="0" w:hanging="433"/>
        <w:jc w:val="both"/>
        <w:rPr>
          <w:sz w:val="16"/>
        </w:rPr>
      </w:pPr>
      <w:r>
        <w:rPr>
          <w:sz w:val="16"/>
        </w:rPr>
        <w:t xml:space="preserve">Tamtéž</w:t>
      </w:r>
      <w:r>
        <w:rPr>
          <w:sz w:val="16"/>
        </w:rPr>
        <w:t xml:space="preserve">, s. </w:t>
      </w:r>
      <w:r>
        <w:rPr>
          <w:sz w:val="16"/>
        </w:rPr>
        <w:t xml:space="preserve">31, </w:t>
      </w:r>
      <w:r>
        <w:rPr>
          <w:spacing w:val="-5"/>
          <w:sz w:val="16"/>
        </w:rPr>
        <w:t xml:space="preserve">40.</w:t>
      </w:r>
    </w:p>
    <w:p>
      <w:pPr>
        <w:pStyle w:val="ListParagraph"/>
        <w:numPr>
          <w:ilvl w:val="0"/>
          <w:numId w:val="7"/>
        </w:numPr>
        <w:tabs>
          <w:tab w:val="left" w:leader="none" w:pos="833"/>
        </w:tabs>
        <w:spacing w:before="10" w:after="0" w:line="254" w:lineRule="auto"/>
        <w:ind w:start="117" w:end="46" w:firstLine="283"/>
        <w:jc w:val="both"/>
        <w:rPr>
          <w:sz w:val="16"/>
        </w:rPr>
      </w:pPr>
      <w:r>
        <w:rPr>
          <w:sz w:val="16"/>
        </w:rPr>
        <w:t xml:space="preserve">S. Stojanović </w:t>
      </w:r>
      <w:r>
        <w:rPr>
          <w:i/>
          <w:sz w:val="16"/>
        </w:rPr>
        <w:t xml:space="preserve">Mezi ideály a realitou: </w:t>
      </w:r>
      <w:r>
        <w:rPr>
          <w:sz w:val="16"/>
        </w:rPr>
        <w:t xml:space="preserve">(Oxford </w:t>
      </w:r>
      <w:r>
        <w:rPr>
          <w:sz w:val="16"/>
        </w:rPr>
        <w:t xml:space="preserve">University Press: Oxford, 1973), str. 15, 33, 46.</w:t>
      </w:r>
    </w:p>
    <w:p>
      <w:pPr>
        <w:pStyle w:val="ListParagraph"/>
        <w:numPr>
          <w:ilvl w:val="0"/>
          <w:numId w:val="7"/>
        </w:numPr>
        <w:tabs>
          <w:tab w:val="left" w:leader="none" w:pos="835"/>
        </w:tabs>
        <w:spacing w:before="0" w:after="0" w:line="191" w:lineRule="exact"/>
        <w:ind w:start="835" w:end="0" w:hanging="432"/>
        <w:jc w:val="both"/>
        <w:rPr>
          <w:sz w:val="16"/>
        </w:rPr>
      </w:pPr>
      <w:r>
        <w:rPr>
          <w:i/>
          <w:sz w:val="16"/>
        </w:rPr>
        <w:t xml:space="preserve">Treći </w:t>
      </w:r>
      <w:r>
        <w:rPr>
          <w:i/>
          <w:sz w:val="16"/>
        </w:rPr>
        <w:t xml:space="preserve">Plenum</w:t>
      </w:r>
      <w:r>
        <w:rPr>
          <w:sz w:val="16"/>
        </w:rPr>
        <w:t xml:space="preserve">, s. </w:t>
      </w:r>
      <w:r>
        <w:rPr>
          <w:sz w:val="16"/>
        </w:rPr>
        <w:t xml:space="preserve">27. </w:t>
      </w:r>
      <w:r>
        <w:rPr>
          <w:sz w:val="16"/>
        </w:rPr>
        <w:t xml:space="preserve">O </w:t>
      </w:r>
      <w:r>
        <w:rPr>
          <w:sz w:val="16"/>
        </w:rPr>
        <w:t xml:space="preserve">"djilasismu </w:t>
      </w:r>
      <w:r>
        <w:rPr>
          <w:sz w:val="16"/>
        </w:rPr>
        <w:t xml:space="preserve">v nové </w:t>
      </w:r>
      <w:r>
        <w:rPr>
          <w:sz w:val="16"/>
        </w:rPr>
        <w:t xml:space="preserve">podobě</w:t>
      </w:r>
      <w:r>
        <w:rPr>
          <w:sz w:val="16"/>
        </w:rPr>
        <w:t xml:space="preserve">" </w:t>
      </w:r>
      <w:r>
        <w:rPr>
          <w:sz w:val="16"/>
        </w:rPr>
        <w:t xml:space="preserve">viz </w:t>
      </w:r>
      <w:r>
        <w:rPr>
          <w:i/>
          <w:sz w:val="16"/>
        </w:rPr>
        <w:t xml:space="preserve">RFE</w:t>
      </w:r>
      <w:r>
        <w:rPr>
          <w:sz w:val="16"/>
        </w:rPr>
        <w:t xml:space="preserve">, </w:t>
      </w:r>
      <w:r>
        <w:rPr>
          <w:sz w:val="16"/>
        </w:rPr>
        <w:t xml:space="preserve">1. </w:t>
      </w:r>
      <w:r>
        <w:rPr>
          <w:sz w:val="16"/>
        </w:rPr>
        <w:t xml:space="preserve">června </w:t>
      </w:r>
      <w:r>
        <w:rPr>
          <w:spacing w:val="-4"/>
          <w:sz w:val="16"/>
        </w:rPr>
        <w:t xml:space="preserve">1965.</w:t>
      </w:r>
    </w:p>
    <w:p>
      <w:pPr>
        <w:pStyle w:val="ListParagraph"/>
        <w:numPr>
          <w:ilvl w:val="0"/>
          <w:numId w:val="7"/>
        </w:numPr>
        <w:tabs>
          <w:tab w:val="left" w:leader="none" w:pos="834"/>
        </w:tabs>
        <w:spacing w:before="11" w:after="0" w:line="240" w:lineRule="auto"/>
        <w:ind w:start="834" w:end="0" w:hanging="433"/>
        <w:jc w:val="both"/>
        <w:rPr>
          <w:sz w:val="16"/>
        </w:rPr>
      </w:pPr>
      <w:r>
        <w:rPr>
          <w:sz w:val="16"/>
        </w:rPr>
        <w:t xml:space="preserve">S. </w:t>
      </w:r>
      <w:r>
        <w:rPr>
          <w:sz w:val="16"/>
        </w:rPr>
        <w:t xml:space="preserve">Stojanović </w:t>
      </w:r>
      <w:r>
        <w:rPr>
          <w:sz w:val="16"/>
        </w:rPr>
        <w:t xml:space="preserve">"The </w:t>
      </w:r>
      <w:r>
        <w:rPr>
          <w:sz w:val="16"/>
        </w:rPr>
        <w:t xml:space="preserve">Statist </w:t>
      </w:r>
      <w:r>
        <w:rPr>
          <w:sz w:val="16"/>
        </w:rPr>
        <w:t xml:space="preserve">Myth </w:t>
      </w:r>
      <w:r>
        <w:rPr>
          <w:sz w:val="16"/>
        </w:rPr>
        <w:t xml:space="preserve">of Socialism</w:t>
      </w:r>
      <w:r>
        <w:rPr>
          <w:sz w:val="16"/>
        </w:rPr>
        <w:t xml:space="preserve">"</w:t>
      </w:r>
      <w:r>
        <w:rPr>
          <w:sz w:val="16"/>
        </w:rPr>
        <w:t xml:space="preserve">, </w:t>
      </w:r>
      <w:r>
        <w:rPr>
          <w:i/>
          <w:sz w:val="16"/>
        </w:rPr>
        <w:t xml:space="preserve">Praxis </w:t>
      </w:r>
      <w:r>
        <w:rPr>
          <w:i/>
          <w:sz w:val="16"/>
        </w:rPr>
        <w:t xml:space="preserve">(International </w:t>
      </w:r>
      <w:r>
        <w:rPr>
          <w:i/>
          <w:sz w:val="16"/>
        </w:rPr>
        <w:t xml:space="preserve">Edition)</w:t>
      </w:r>
      <w:r>
        <w:rPr>
          <w:sz w:val="16"/>
        </w:rPr>
        <w:t xml:space="preserve">, </w:t>
      </w:r>
      <w:r>
        <w:rPr>
          <w:sz w:val="16"/>
        </w:rPr>
        <w:t xml:space="preserve">2, </w:t>
      </w:r>
      <w:r>
        <w:rPr>
          <w:sz w:val="16"/>
        </w:rPr>
        <w:t xml:space="preserve">(1967), </w:t>
      </w:r>
      <w:r>
        <w:rPr>
          <w:spacing w:val="-5"/>
          <w:sz w:val="16"/>
        </w:rPr>
        <w:t xml:space="preserve">s.</w:t>
      </w:r>
    </w:p>
    <w:p>
      <w:pPr>
        <w:spacing w:before="12" w:line="254" w:lineRule="auto"/>
        <w:ind w:start="115" w:end="51" w:firstLine="0"/>
        <w:jc w:val="both"/>
        <w:rPr>
          <w:sz w:val="16"/>
        </w:rPr>
      </w:pPr>
      <w:r>
        <w:rPr>
          <w:sz w:val="16"/>
        </w:rPr>
        <w:t xml:space="preserve">183. Stojanovićovy poznámky o plánování a trhu jsou citovány v R. Pervan</w:t>
      </w:r>
      <w:r>
        <w:rPr>
          <w:i/>
          <w:sz w:val="16"/>
        </w:rPr>
        <w:t xml:space="preserve">, Tito and the Students: </w:t>
      </w:r>
      <w:r>
        <w:rPr>
          <w:sz w:val="16"/>
        </w:rPr>
        <w:t xml:space="preserve">(</w:t>
      </w:r>
      <w:r>
        <w:rPr>
          <w:i/>
          <w:sz w:val="16"/>
        </w:rPr>
        <w:t xml:space="preserve">University </w:t>
      </w:r>
      <w:r>
        <w:rPr>
          <w:sz w:val="16"/>
        </w:rPr>
        <w:t xml:space="preserve">of Western Australia </w:t>
      </w:r>
      <w:r>
        <w:rPr>
          <w:sz w:val="16"/>
        </w:rPr>
        <w:t xml:space="preserve">Press: Nedlands, W. A., 1978), s. 13.</w:t>
      </w:r>
    </w:p>
    <w:p>
      <w:pPr>
        <w:pStyle w:val="ListParagraph"/>
        <w:numPr>
          <w:ilvl w:val="0"/>
          <w:numId w:val="7"/>
        </w:numPr>
        <w:tabs>
          <w:tab w:val="left" w:leader="none" w:pos="833"/>
        </w:tabs>
        <w:spacing w:before="0" w:after="0" w:line="189" w:lineRule="exact"/>
        <w:ind w:start="833" w:end="0" w:hanging="432"/>
        <w:jc w:val="both"/>
        <w:rPr>
          <w:sz w:val="16"/>
        </w:rPr>
      </w:pPr>
      <w:r>
        <w:rPr>
          <w:i/>
          <w:sz w:val="16"/>
        </w:rPr>
        <w:t xml:space="preserve">RFE</w:t>
      </w:r>
      <w:r>
        <w:rPr>
          <w:sz w:val="16"/>
        </w:rPr>
        <w:t xml:space="preserve">, </w:t>
      </w:r>
      <w:r>
        <w:rPr>
          <w:sz w:val="16"/>
        </w:rPr>
        <w:t xml:space="preserve">29. </w:t>
      </w:r>
      <w:r>
        <w:rPr>
          <w:sz w:val="16"/>
        </w:rPr>
        <w:t xml:space="preserve">listopadu </w:t>
      </w:r>
      <w:r>
        <w:rPr>
          <w:spacing w:val="-4"/>
          <w:sz w:val="16"/>
        </w:rPr>
        <w:t xml:space="preserve">1967.</w:t>
      </w:r>
    </w:p>
    <w:p>
      <w:pPr>
        <w:pStyle w:val="ListParagraph"/>
        <w:numPr>
          <w:ilvl w:val="0"/>
          <w:numId w:val="7"/>
        </w:numPr>
        <w:tabs>
          <w:tab w:val="left" w:leader="none" w:pos="833"/>
        </w:tabs>
        <w:spacing w:before="12" w:after="0" w:line="254" w:lineRule="auto"/>
        <w:ind w:start="115" w:end="52" w:firstLine="285"/>
        <w:jc w:val="both"/>
        <w:rPr>
          <w:sz w:val="16"/>
        </w:rPr>
      </w:pPr>
      <w:r>
        <w:rPr>
          <w:sz w:val="16"/>
        </w:rPr>
        <w:t xml:space="preserve">S. Stojanović "Socialistická samospráva a socialistické společenství", </w:t>
      </w:r>
      <w:r>
        <w:rPr>
          <w:i/>
          <w:sz w:val="16"/>
        </w:rPr>
        <w:t xml:space="preserve">Praxis (International </w:t>
      </w:r>
      <w:r>
        <w:rPr>
          <w:i/>
          <w:sz w:val="16"/>
        </w:rPr>
        <w:t xml:space="preserve">Edition)</w:t>
      </w:r>
      <w:r>
        <w:rPr>
          <w:sz w:val="16"/>
        </w:rPr>
        <w:t xml:space="preserve">, 1-2 (1968), s. 111 a násl. Tento článek je reprodukován v Stojanović, </w:t>
      </w:r>
      <w:r>
        <w:rPr>
          <w:i/>
          <w:sz w:val="16"/>
        </w:rPr>
        <w:t xml:space="preserve">Mezi ideály</w:t>
      </w:r>
      <w:r>
        <w:rPr>
          <w:sz w:val="16"/>
        </w:rPr>
        <w:t xml:space="preserve">, citované </w:t>
      </w:r>
      <w:r>
        <w:rPr>
          <w:sz w:val="16"/>
        </w:rPr>
        <w:t xml:space="preserve">pasáže na s. 118-9, 121. </w:t>
      </w:r>
      <w:r>
        <w:rPr>
          <w:sz w:val="16"/>
        </w:rPr>
        <w:t xml:space="preserve">K</w:t>
      </w:r>
      <w:r>
        <w:rPr>
          <w:sz w:val="16"/>
        </w:rPr>
        <w:t xml:space="preserve"> uzavření </w:t>
      </w:r>
      <w:r>
        <w:rPr>
          <w:i/>
          <w:sz w:val="16"/>
        </w:rPr>
        <w:t xml:space="preserve">Praxis </w:t>
      </w:r>
      <w:r>
        <w:rPr>
          <w:i/>
          <w:sz w:val="16"/>
        </w:rPr>
        <w:t xml:space="preserve">viz RFE </w:t>
      </w:r>
      <w:r>
        <w:rPr>
          <w:sz w:val="16"/>
        </w:rPr>
        <w:t xml:space="preserve">22.4.68.</w:t>
      </w:r>
    </w:p>
    <w:p>
      <w:pPr>
        <w:pStyle w:val="ListParagraph"/>
        <w:numPr>
          <w:ilvl w:val="0"/>
          <w:numId w:val="7"/>
        </w:numPr>
        <w:tabs>
          <w:tab w:val="left" w:leader="none" w:pos="834"/>
        </w:tabs>
        <w:spacing w:before="0" w:after="0" w:line="191" w:lineRule="exact"/>
        <w:ind w:start="834" w:end="0" w:hanging="433"/>
        <w:jc w:val="both"/>
        <w:rPr>
          <w:sz w:val="16"/>
        </w:rPr>
      </w:pPr>
      <w:r>
        <w:rPr>
          <w:sz w:val="16"/>
        </w:rPr>
        <w:t xml:space="preserve">Toto </w:t>
      </w:r>
      <w:r>
        <w:rPr>
          <w:sz w:val="16"/>
        </w:rPr>
        <w:t xml:space="preserve">shrnutí </w:t>
      </w:r>
      <w:r>
        <w:rPr>
          <w:sz w:val="16"/>
        </w:rPr>
        <w:t xml:space="preserve">je převzato </w:t>
      </w:r>
      <w:r>
        <w:rPr>
          <w:sz w:val="16"/>
        </w:rPr>
        <w:t xml:space="preserve">z knihy </w:t>
      </w:r>
      <w:r>
        <w:rPr>
          <w:sz w:val="16"/>
        </w:rPr>
        <w:t xml:space="preserve">Pervan, </w:t>
      </w:r>
      <w:r>
        <w:rPr>
          <w:i/>
          <w:sz w:val="16"/>
        </w:rPr>
        <w:t xml:space="preserve">Tito</w:t>
      </w:r>
      <w:r>
        <w:rPr>
          <w:sz w:val="16"/>
        </w:rPr>
        <w:t xml:space="preserve">, s. </w:t>
      </w:r>
      <w:r>
        <w:rPr>
          <w:spacing w:val="-2"/>
          <w:sz w:val="16"/>
        </w:rPr>
        <w:t xml:space="preserve">19-31</w:t>
      </w:r>
      <w:r>
        <w:rPr>
          <w:sz w:val="16"/>
        </w:rPr>
        <w:t xml:space="preserve">.</w:t>
      </w:r>
    </w:p>
    <w:p>
      <w:pPr>
        <w:pStyle w:val="ListParagraph"/>
        <w:numPr>
          <w:ilvl w:val="0"/>
          <w:numId w:val="7"/>
        </w:numPr>
        <w:tabs>
          <w:tab w:val="left" w:leader="none" w:pos="832"/>
        </w:tabs>
        <w:spacing w:before="9" w:after="0" w:line="240" w:lineRule="auto"/>
        <w:ind w:start="832" w:end="0" w:hanging="432"/>
        <w:jc w:val="both"/>
        <w:rPr>
          <w:sz w:val="16"/>
        </w:rPr>
      </w:pPr>
      <w:r>
        <w:rPr>
          <w:i/>
          <w:sz w:val="16"/>
        </w:rPr>
        <w:t xml:space="preserve">RFE</w:t>
      </w:r>
      <w:r>
        <w:rPr>
          <w:sz w:val="16"/>
        </w:rPr>
        <w:t xml:space="preserve">, </w:t>
      </w:r>
      <w:r>
        <w:rPr>
          <w:sz w:val="16"/>
        </w:rPr>
        <w:t xml:space="preserve">7. </w:t>
      </w:r>
      <w:r>
        <w:rPr>
          <w:sz w:val="16"/>
        </w:rPr>
        <w:t xml:space="preserve">června </w:t>
      </w:r>
      <w:r>
        <w:rPr>
          <w:spacing w:val="-2"/>
          <w:sz w:val="16"/>
        </w:rPr>
        <w:t xml:space="preserve">1968.</w:t>
      </w:r>
    </w:p>
    <w:p>
      <w:pPr>
        <w:pStyle w:val="ListParagraph"/>
        <w:numPr>
          <w:ilvl w:val="0"/>
          <w:numId w:val="7"/>
        </w:numPr>
        <w:tabs>
          <w:tab w:val="left" w:leader="none" w:pos="833"/>
        </w:tabs>
        <w:spacing w:before="12" w:after="0" w:line="240" w:lineRule="auto"/>
        <w:ind w:start="833" w:end="0" w:hanging="433"/>
        <w:jc w:val="both"/>
        <w:rPr>
          <w:sz w:val="16"/>
        </w:rPr>
      </w:pPr>
      <w:r>
        <w:rPr>
          <w:sz w:val="16"/>
        </w:rPr>
        <w:t xml:space="preserve">Benson, </w:t>
      </w:r>
      <w:r>
        <w:rPr>
          <w:i/>
          <w:sz w:val="16"/>
        </w:rPr>
        <w:t xml:space="preserve">Jugoslávie</w:t>
      </w:r>
      <w:r>
        <w:rPr>
          <w:sz w:val="16"/>
        </w:rPr>
        <w:t xml:space="preserve">, s. </w:t>
      </w:r>
      <w:r>
        <w:rPr>
          <w:sz w:val="16"/>
        </w:rPr>
        <w:t xml:space="preserve">116,119. </w:t>
      </w:r>
      <w:r>
        <w:rPr>
          <w:sz w:val="16"/>
        </w:rPr>
        <w:t xml:space="preserve">O</w:t>
      </w:r>
      <w:r>
        <w:rPr>
          <w:sz w:val="16"/>
        </w:rPr>
        <w:t xml:space="preserve"> Vlahovićovi </w:t>
      </w:r>
      <w:r>
        <w:rPr>
          <w:sz w:val="16"/>
        </w:rPr>
        <w:t xml:space="preserve">viz </w:t>
      </w:r>
      <w:r>
        <w:rPr>
          <w:sz w:val="16"/>
        </w:rPr>
        <w:t xml:space="preserve">Pervan, </w:t>
      </w:r>
      <w:r>
        <w:rPr>
          <w:i/>
          <w:sz w:val="16"/>
        </w:rPr>
        <w:t xml:space="preserve">Tito </w:t>
      </w:r>
      <w:r>
        <w:rPr>
          <w:i/>
          <w:sz w:val="16"/>
        </w:rPr>
        <w:t xml:space="preserve">and </w:t>
      </w:r>
      <w:r>
        <w:rPr>
          <w:i/>
          <w:sz w:val="16"/>
        </w:rPr>
        <w:t xml:space="preserve">the </w:t>
      </w:r>
      <w:r>
        <w:rPr>
          <w:i/>
          <w:sz w:val="16"/>
        </w:rPr>
        <w:t xml:space="preserve">Students</w:t>
      </w:r>
      <w:r>
        <w:rPr>
          <w:sz w:val="16"/>
        </w:rPr>
        <w:t xml:space="preserve">, s. </w:t>
      </w:r>
      <w:r>
        <w:rPr>
          <w:spacing w:val="-5"/>
          <w:sz w:val="16"/>
        </w:rPr>
        <w:t xml:space="preserve">23.</w:t>
      </w:r>
    </w:p>
    <w:p>
      <w:pPr>
        <w:pStyle w:val="ListParagraph"/>
        <w:numPr>
          <w:ilvl w:val="0"/>
          <w:numId w:val="7"/>
        </w:numPr>
        <w:tabs>
          <w:tab w:val="left" w:leader="none" w:pos="833"/>
        </w:tabs>
        <w:spacing w:before="10" w:after="0" w:line="254" w:lineRule="auto"/>
        <w:ind w:start="115" w:end="64" w:firstLine="285"/>
        <w:jc w:val="both"/>
        <w:rPr>
          <w:sz w:val="16"/>
        </w:rPr>
      </w:pPr>
      <w:r>
        <w:rPr>
          <w:sz w:val="16"/>
        </w:rPr>
        <w:t xml:space="preserve">M. Škrbić "Dezintegracija radnička klase - uzrok neuspeha u provođenju reforme", </w:t>
      </w:r>
      <w:r>
        <w:rPr>
          <w:i/>
          <w:sz w:val="16"/>
        </w:rPr>
        <w:t xml:space="preserve">Naće </w:t>
      </w:r>
      <w:r>
        <w:rPr>
          <w:i/>
          <w:sz w:val="16"/>
        </w:rPr>
        <w:t xml:space="preserve">teme, </w:t>
      </w:r>
      <w:r>
        <w:rPr>
          <w:sz w:val="16"/>
        </w:rPr>
        <w:t xml:space="preserve">5 (1968), s. 786</w:t>
      </w:r>
      <w:r>
        <w:rPr>
          <w:i/>
          <w:sz w:val="16"/>
        </w:rPr>
        <w:t xml:space="preserve">; </w:t>
      </w:r>
      <w:r>
        <w:rPr>
          <w:sz w:val="16"/>
        </w:rPr>
        <w:t xml:space="preserve">"Šta se radi?", </w:t>
      </w:r>
      <w:r>
        <w:rPr>
          <w:i/>
          <w:sz w:val="16"/>
        </w:rPr>
        <w:t xml:space="preserve">Naće teme, </w:t>
      </w:r>
      <w:r>
        <w:rPr>
          <w:sz w:val="16"/>
        </w:rPr>
        <w:t xml:space="preserve">5 (1968), s. 814.</w:t>
      </w:r>
    </w:p>
    <w:p>
      <w:pPr>
        <w:pStyle w:val="ListParagraph"/>
        <w:numPr>
          <w:ilvl w:val="0"/>
          <w:numId w:val="7"/>
        </w:numPr>
        <w:tabs>
          <w:tab w:val="left" w:leader="none" w:pos="833"/>
        </w:tabs>
        <w:spacing w:before="1" w:after="0" w:line="252" w:lineRule="auto"/>
        <w:ind w:start="116" w:end="44" w:firstLine="285"/>
        <w:jc w:val="both"/>
        <w:rPr>
          <w:sz w:val="16"/>
        </w:rPr>
      </w:pPr>
      <w:r>
        <w:rPr>
          <w:i/>
          <w:sz w:val="16"/>
        </w:rPr>
        <w:t xml:space="preserve">Šestý sjezd Konfederace odborových svazů Jugoslávie </w:t>
      </w:r>
      <w:r>
        <w:rPr>
          <w:sz w:val="16"/>
        </w:rPr>
        <w:t xml:space="preserve">(Bělehrad 1968), s. </w:t>
      </w:r>
      <w:r>
        <w:rPr>
          <w:sz w:val="16"/>
        </w:rPr>
        <w:t xml:space="preserve">54, 67, 69, 119. O kovodělnících </w:t>
      </w:r>
      <w:r>
        <w:rPr>
          <w:i/>
          <w:sz w:val="16"/>
        </w:rPr>
        <w:t xml:space="preserve">viz RFE</w:t>
      </w:r>
      <w:r>
        <w:rPr>
          <w:sz w:val="16"/>
        </w:rPr>
        <w:t xml:space="preserve">, 6. dubna 1970.</w:t>
      </w:r>
    </w:p>
    <w:p>
      <w:pPr>
        <w:pStyle w:val="ListParagraph"/>
        <w:numPr>
          <w:ilvl w:val="0"/>
          <w:numId w:val="7"/>
        </w:numPr>
        <w:tabs>
          <w:tab w:val="left" w:leader="none" w:pos="834"/>
        </w:tabs>
        <w:spacing w:before="2" w:after="0" w:line="240" w:lineRule="auto"/>
        <w:ind w:start="834" w:end="0" w:hanging="432"/>
        <w:jc w:val="both"/>
        <w:rPr>
          <w:sz w:val="16"/>
        </w:rPr>
      </w:pPr>
      <w:r>
        <w:rPr>
          <w:i/>
          <w:sz w:val="16"/>
        </w:rPr>
        <w:t xml:space="preserve">Šestý </w:t>
      </w:r>
      <w:r>
        <w:rPr>
          <w:i/>
          <w:sz w:val="16"/>
        </w:rPr>
        <w:t xml:space="preserve">kongres </w:t>
      </w:r>
      <w:r>
        <w:rPr>
          <w:i/>
          <w:sz w:val="16"/>
        </w:rPr>
        <w:t xml:space="preserve">odborů</w:t>
      </w:r>
      <w:r>
        <w:rPr>
          <w:sz w:val="16"/>
        </w:rPr>
        <w:t xml:space="preserve">, s. </w:t>
      </w:r>
      <w:r>
        <w:rPr>
          <w:sz w:val="16"/>
        </w:rPr>
        <w:t xml:space="preserve">25-6</w:t>
      </w:r>
      <w:r>
        <w:rPr>
          <w:spacing w:val="-4"/>
          <w:sz w:val="16"/>
        </w:rPr>
        <w:t xml:space="preserve">, 36-7.</w:t>
      </w:r>
    </w:p>
    <w:p>
      <w:pPr>
        <w:pStyle w:val="ListParagraph"/>
        <w:numPr>
          <w:ilvl w:val="0"/>
          <w:numId w:val="7"/>
        </w:numPr>
        <w:tabs>
          <w:tab w:val="left" w:leader="none" w:pos="834"/>
        </w:tabs>
        <w:spacing w:before="10" w:after="0" w:line="254" w:lineRule="auto"/>
        <w:ind w:start="115" w:end="48" w:firstLine="286"/>
        <w:jc w:val="both"/>
        <w:rPr>
          <w:sz w:val="16"/>
        </w:rPr>
      </w:pPr>
      <w:r>
        <w:rPr>
          <w:sz w:val="16"/>
        </w:rPr>
        <w:t xml:space="preserve">Tamtéž, s. 39. K jugoslávskému velvyslanci viz M. Kramer, "Ukraine and the Soviet- </w:t>
      </w:r>
      <w:r>
        <w:rPr>
          <w:sz w:val="16"/>
        </w:rPr>
        <w:t xml:space="preserve">Czechoslovak Crisis of 1968. Part 1: New Evidence from the Diary of Petro Shelest", </w:t>
      </w:r>
      <w:r>
        <w:rPr>
          <w:i/>
          <w:sz w:val="16"/>
        </w:rPr>
        <w:t xml:space="preserve">Cold War </w:t>
      </w:r>
      <w:r>
        <w:rPr>
          <w:i/>
          <w:sz w:val="16"/>
        </w:rPr>
        <w:t xml:space="preserve">International History Project</w:t>
      </w:r>
      <w:r>
        <w:rPr>
          <w:sz w:val="16"/>
        </w:rPr>
        <w:t xml:space="preserve">, Bulletin 10, s. 242. O "podobnosti s Jugoslávií" viz J. Navrátil (ed)</w:t>
      </w:r>
      <w:r>
        <w:rPr>
          <w:i/>
          <w:sz w:val="16"/>
        </w:rPr>
        <w:t xml:space="preserve">, </w:t>
      </w:r>
      <w:r>
        <w:rPr>
          <w:i/>
          <w:sz w:val="16"/>
        </w:rPr>
        <w:t xml:space="preserve">Pražské jaro 1968: A National Security Archive Reader </w:t>
      </w:r>
      <w:r>
        <w:rPr>
          <w:sz w:val="16"/>
        </w:rPr>
        <w:t xml:space="preserve">(Central European University Press: Budapest, </w:t>
      </w:r>
      <w:r>
        <w:rPr>
          <w:sz w:val="16"/>
        </w:rPr>
        <w:t xml:space="preserve">1998), s. 217.</w:t>
      </w:r>
    </w:p>
    <w:p>
      <w:pPr>
        <w:pStyle w:val="ListParagraph"/>
        <w:numPr>
          <w:ilvl w:val="0"/>
          <w:numId w:val="7"/>
        </w:numPr>
        <w:tabs>
          <w:tab w:val="left" w:leader="none" w:pos="834"/>
        </w:tabs>
        <w:spacing w:before="0" w:after="0" w:line="189" w:lineRule="exact"/>
        <w:ind w:start="834" w:end="0" w:hanging="433"/>
        <w:jc w:val="both"/>
        <w:rPr>
          <w:sz w:val="16"/>
        </w:rPr>
      </w:pPr>
      <w:r>
        <w:rPr>
          <w:sz w:val="16"/>
        </w:rPr>
        <w:t xml:space="preserve">Stojanović, </w:t>
      </w:r>
      <w:r>
        <w:rPr>
          <w:i/>
          <w:sz w:val="16"/>
        </w:rPr>
        <w:t xml:space="preserve">Mezi </w:t>
      </w:r>
      <w:r>
        <w:rPr>
          <w:i/>
          <w:sz w:val="16"/>
        </w:rPr>
        <w:t xml:space="preserve">ideály</w:t>
      </w:r>
      <w:r>
        <w:rPr>
          <w:sz w:val="16"/>
        </w:rPr>
        <w:t xml:space="preserve">, s. </w:t>
      </w:r>
      <w:r>
        <w:rPr>
          <w:sz w:val="16"/>
        </w:rPr>
        <w:t xml:space="preserve">62-3</w:t>
      </w:r>
      <w:r>
        <w:rPr>
          <w:sz w:val="16"/>
        </w:rPr>
        <w:t xml:space="preserve">. </w:t>
      </w:r>
      <w:r>
        <w:rPr>
          <w:sz w:val="16"/>
        </w:rPr>
        <w:t xml:space="preserve">Ribičić</w:t>
      </w:r>
      <w:r>
        <w:rPr>
          <w:sz w:val="16"/>
        </w:rPr>
        <w:t xml:space="preserve">, viz </w:t>
      </w:r>
      <w:r>
        <w:rPr>
          <w:i/>
          <w:sz w:val="16"/>
        </w:rPr>
        <w:t xml:space="preserve">RFE </w:t>
      </w:r>
      <w:r>
        <w:rPr>
          <w:sz w:val="16"/>
        </w:rPr>
        <w:t xml:space="preserve">bez </w:t>
      </w:r>
      <w:r>
        <w:rPr>
          <w:sz w:val="16"/>
        </w:rPr>
        <w:t xml:space="preserve">data, </w:t>
      </w:r>
      <w:r>
        <w:rPr>
          <w:sz w:val="16"/>
        </w:rPr>
        <w:t xml:space="preserve">konec </w:t>
      </w:r>
      <w:r>
        <w:rPr>
          <w:sz w:val="16"/>
        </w:rPr>
        <w:t xml:space="preserve">dubna </w:t>
      </w:r>
      <w:r>
        <w:rPr>
          <w:spacing w:val="-4"/>
          <w:sz w:val="16"/>
        </w:rPr>
        <w:t xml:space="preserve">1968.</w:t>
      </w:r>
    </w:p>
    <w:p>
      <w:pPr>
        <w:pStyle w:val="ListParagraph"/>
        <w:numPr>
          <w:ilvl w:val="0"/>
          <w:numId w:val="7"/>
        </w:numPr>
        <w:tabs>
          <w:tab w:val="left" w:leader="none" w:pos="836"/>
        </w:tabs>
        <w:spacing w:before="12" w:after="0" w:line="240" w:lineRule="auto"/>
        <w:ind w:start="836" w:end="0" w:hanging="434"/>
        <w:jc w:val="left"/>
        <w:rPr>
          <w:sz w:val="16"/>
        </w:rPr>
      </w:pPr>
      <w:r>
        <w:rPr>
          <w:i/>
          <w:sz w:val="16"/>
        </w:rPr>
        <w:t xml:space="preserve">RFE</w:t>
      </w:r>
      <w:r>
        <w:rPr>
          <w:sz w:val="16"/>
        </w:rPr>
        <w:t xml:space="preserve">, </w:t>
      </w:r>
      <w:r>
        <w:rPr>
          <w:sz w:val="16"/>
        </w:rPr>
        <w:t xml:space="preserve">25. </w:t>
      </w:r>
      <w:r>
        <w:rPr>
          <w:sz w:val="16"/>
        </w:rPr>
        <w:t xml:space="preserve">dubna </w:t>
      </w:r>
      <w:r>
        <w:rPr>
          <w:spacing w:val="-2"/>
          <w:sz w:val="16"/>
        </w:rPr>
        <w:t xml:space="preserve">1968.</w:t>
      </w:r>
    </w:p>
    <w:p>
      <w:pPr>
        <w:pStyle w:val="ListParagraph"/>
        <w:numPr>
          <w:ilvl w:val="0"/>
          <w:numId w:val="7"/>
        </w:numPr>
        <w:tabs>
          <w:tab w:val="left" w:leader="none" w:pos="836"/>
        </w:tabs>
        <w:spacing w:before="9" w:after="0" w:line="240" w:lineRule="auto"/>
        <w:ind w:start="836" w:end="0" w:hanging="434"/>
        <w:jc w:val="left"/>
        <w:rPr>
          <w:sz w:val="16"/>
        </w:rPr>
      </w:pPr>
      <w:r>
        <w:rPr>
          <w:sz w:val="16"/>
        </w:rPr>
        <w:t xml:space="preserve">Navrátil, </w:t>
      </w:r>
      <w:r>
        <w:rPr>
          <w:i/>
          <w:sz w:val="16"/>
        </w:rPr>
        <w:t xml:space="preserve">Pražské </w:t>
      </w:r>
      <w:r>
        <w:rPr>
          <w:i/>
          <w:sz w:val="16"/>
        </w:rPr>
        <w:t xml:space="preserve">jaro </w:t>
      </w:r>
      <w:r>
        <w:rPr>
          <w:i/>
          <w:sz w:val="16"/>
        </w:rPr>
        <w:t xml:space="preserve">1968</w:t>
      </w:r>
      <w:r>
        <w:rPr>
          <w:sz w:val="16"/>
        </w:rPr>
        <w:t xml:space="preserve">, s. </w:t>
      </w:r>
      <w:r>
        <w:rPr>
          <w:sz w:val="16"/>
        </w:rPr>
        <w:t xml:space="preserve">144, </w:t>
      </w:r>
      <w:r>
        <w:rPr>
          <w:spacing w:val="-4"/>
          <w:sz w:val="16"/>
        </w:rPr>
        <w:t xml:space="preserve">147.</w:t>
      </w:r>
    </w:p>
    <w:p>
      <w:pPr>
        <w:pStyle w:val="ListParagraph"/>
        <w:numPr>
          <w:ilvl w:val="0"/>
          <w:numId w:val="7"/>
        </w:numPr>
        <w:tabs>
          <w:tab w:val="left" w:leader="none" w:pos="836"/>
        </w:tabs>
        <w:spacing w:before="12" w:after="0" w:line="240" w:lineRule="auto"/>
        <w:ind w:start="836" w:end="0" w:hanging="434"/>
        <w:jc w:val="left"/>
        <w:rPr>
          <w:i/>
          <w:sz w:val="16"/>
        </w:rPr>
      </w:pPr>
      <w:r>
        <w:rPr>
          <w:i/>
          <w:sz w:val="16"/>
        </w:rPr>
        <w:t xml:space="preserve">RFE </w:t>
      </w:r>
      <w:r>
        <w:rPr>
          <w:sz w:val="16"/>
        </w:rPr>
        <w:t xml:space="preserve">3, </w:t>
      </w:r>
      <w:r>
        <w:rPr>
          <w:sz w:val="16"/>
        </w:rPr>
        <w:t xml:space="preserve">16. </w:t>
      </w:r>
      <w:r>
        <w:rPr>
          <w:sz w:val="16"/>
        </w:rPr>
        <w:t xml:space="preserve">července </w:t>
      </w:r>
      <w:r>
        <w:rPr>
          <w:sz w:val="16"/>
        </w:rPr>
        <w:t xml:space="preserve">1968. </w:t>
      </w:r>
      <w:r>
        <w:rPr>
          <w:sz w:val="16"/>
        </w:rPr>
        <w:t xml:space="preserve">O tom, že </w:t>
      </w:r>
      <w:r>
        <w:rPr>
          <w:sz w:val="16"/>
        </w:rPr>
        <w:t xml:space="preserve">Tito </w:t>
      </w:r>
      <w:r>
        <w:rPr>
          <w:sz w:val="16"/>
        </w:rPr>
        <w:t xml:space="preserve">zůstal </w:t>
      </w:r>
      <w:r>
        <w:rPr>
          <w:sz w:val="16"/>
        </w:rPr>
        <w:t xml:space="preserve">doma, </w:t>
      </w:r>
      <w:r>
        <w:rPr>
          <w:sz w:val="16"/>
        </w:rPr>
        <w:t xml:space="preserve">viz </w:t>
      </w:r>
      <w:r>
        <w:rPr>
          <w:sz w:val="16"/>
        </w:rPr>
        <w:t xml:space="preserve">M. V. </w:t>
      </w:r>
      <w:r>
        <w:rPr>
          <w:sz w:val="16"/>
        </w:rPr>
        <w:t xml:space="preserve">Latyš</w:t>
      </w:r>
      <w:r>
        <w:rPr>
          <w:i/>
          <w:sz w:val="16"/>
        </w:rPr>
        <w:t xml:space="preserve">, "Pražskaja </w:t>
      </w:r>
      <w:r>
        <w:rPr>
          <w:i/>
          <w:sz w:val="16"/>
        </w:rPr>
        <w:t xml:space="preserve">vesna" </w:t>
      </w:r>
      <w:r>
        <w:rPr>
          <w:i/>
          <w:spacing w:val="-4"/>
          <w:sz w:val="16"/>
        </w:rPr>
        <w:t xml:space="preserve">1968.</w:t>
      </w:r>
    </w:p>
    <w:p>
      <w:pPr>
        <w:spacing w:before="12"/>
        <w:ind w:start="117" w:end="0" w:firstLine="0"/>
        <w:jc w:val="left"/>
        <w:rPr>
          <w:sz w:val="16"/>
        </w:rPr>
      </w:pPr>
      <w:r>
        <w:rPr>
          <w:i/>
          <w:sz w:val="16"/>
        </w:rPr>
        <w:t xml:space="preserve">g. </w:t>
      </w:r>
      <w:r>
        <w:rPr>
          <w:i/>
          <w:sz w:val="16"/>
        </w:rPr>
        <w:t xml:space="preserve">i </w:t>
      </w:r>
      <w:r>
        <w:rPr>
          <w:i/>
          <w:sz w:val="16"/>
        </w:rPr>
        <w:t xml:space="preserve">reaktsiya </w:t>
      </w:r>
      <w:r>
        <w:rPr>
          <w:i/>
          <w:sz w:val="16"/>
        </w:rPr>
        <w:t xml:space="preserve">Kremlya </w:t>
      </w:r>
      <w:r>
        <w:rPr>
          <w:sz w:val="16"/>
        </w:rPr>
        <w:t xml:space="preserve">(RAN: </w:t>
      </w:r>
      <w:r>
        <w:rPr>
          <w:sz w:val="16"/>
        </w:rPr>
        <w:t xml:space="preserve">Moskva </w:t>
      </w:r>
      <w:r>
        <w:rPr>
          <w:sz w:val="16"/>
        </w:rPr>
        <w:t xml:space="preserve">1998), </w:t>
      </w:r>
      <w:r>
        <w:rPr>
          <w:sz w:val="16"/>
        </w:rPr>
        <w:t xml:space="preserve">s. </w:t>
      </w:r>
      <w:r>
        <w:rPr>
          <w:spacing w:val="-4"/>
          <w:sz w:val="16"/>
        </w:rPr>
        <w:t xml:space="preserve">126.</w:t>
      </w:r>
    </w:p>
    <w:p>
      <w:pPr>
        <w:pStyle w:val="ListParagraph"/>
        <w:numPr>
          <w:ilvl w:val="0"/>
          <w:numId w:val="7"/>
        </w:numPr>
        <w:tabs>
          <w:tab w:val="left" w:leader="none" w:pos="836"/>
        </w:tabs>
        <w:spacing w:before="10" w:after="0" w:line="254" w:lineRule="auto"/>
        <w:ind w:start="118" w:end="45" w:firstLine="285"/>
        <w:jc w:val="both"/>
        <w:rPr>
          <w:sz w:val="16"/>
        </w:rPr>
      </w:pPr>
      <w:r>
        <w:rPr>
          <w:sz w:val="16"/>
        </w:rPr>
        <w:t xml:space="preserve">Kramer, "Ukraine", s. 242. Brežněvův postoj viz Latyš </w:t>
      </w:r>
      <w:r>
        <w:rPr>
          <w:i/>
          <w:sz w:val="16"/>
        </w:rPr>
        <w:t xml:space="preserve">"Pražská vesna"</w:t>
      </w:r>
      <w:r>
        <w:rPr>
          <w:sz w:val="16"/>
        </w:rPr>
        <w:t xml:space="preserve">, s. 163. </w:t>
      </w:r>
      <w:r>
        <w:rPr>
          <w:sz w:val="16"/>
        </w:rPr>
        <w:t xml:space="preserve">Prohlášení ústředního výboru viz </w:t>
      </w:r>
      <w:r>
        <w:rPr>
          <w:i/>
          <w:sz w:val="16"/>
        </w:rPr>
        <w:t xml:space="preserve">Ročenka komunistických záležitostí 1969, </w:t>
      </w:r>
      <w:r>
        <w:rPr>
          <w:sz w:val="16"/>
        </w:rPr>
        <w:t xml:space="preserve">s. 927.</w:t>
      </w:r>
    </w:p>
    <w:p>
      <w:pPr>
        <w:pStyle w:val="ListParagraph"/>
        <w:numPr>
          <w:ilvl w:val="0"/>
          <w:numId w:val="7"/>
        </w:numPr>
        <w:tabs>
          <w:tab w:val="left" w:leader="none" w:pos="836"/>
        </w:tabs>
        <w:spacing w:before="0" w:after="0" w:line="254" w:lineRule="auto"/>
        <w:ind w:start="116" w:end="46" w:firstLine="287"/>
        <w:jc w:val="both"/>
        <w:rPr>
          <w:sz w:val="16"/>
        </w:rPr>
      </w:pPr>
      <w:r>
        <w:rPr>
          <w:sz w:val="16"/>
        </w:rPr>
        <w:t xml:space="preserve">Návštěva byla shrnuta v časopise </w:t>
      </w:r>
      <w:r>
        <w:rPr>
          <w:i/>
          <w:sz w:val="16"/>
        </w:rPr>
        <w:t xml:space="preserve">Borba </w:t>
      </w:r>
      <w:r>
        <w:rPr>
          <w:sz w:val="16"/>
        </w:rPr>
        <w:t xml:space="preserve">10,12 srpna 1968. O podpisu dokumentu a </w:t>
      </w:r>
      <w:r>
        <w:rPr>
          <w:sz w:val="16"/>
        </w:rPr>
        <w:t xml:space="preserve">zrušení Titovy návštěvy viz Latyš </w:t>
      </w:r>
      <w:r>
        <w:rPr>
          <w:i/>
          <w:sz w:val="16"/>
        </w:rPr>
        <w:t xml:space="preserve">"Pražskaja vesna</w:t>
      </w:r>
      <w:r>
        <w:rPr>
          <w:sz w:val="16"/>
        </w:rPr>
        <w:t xml:space="preserve">", s. 179, 195. O Smrkovském viz </w:t>
      </w:r>
      <w:r>
        <w:rPr>
          <w:i/>
          <w:sz w:val="16"/>
        </w:rPr>
        <w:t xml:space="preserve">Borba, </w:t>
      </w:r>
      <w:r>
        <w:rPr>
          <w:sz w:val="16"/>
        </w:rPr>
        <w:t xml:space="preserve">3. </w:t>
      </w:r>
      <w:r>
        <w:rPr>
          <w:sz w:val="16"/>
        </w:rPr>
        <w:t xml:space="preserve">srpna </w:t>
      </w:r>
      <w:r>
        <w:rPr>
          <w:sz w:val="16"/>
        </w:rPr>
        <w:t xml:space="preserve">1968.</w:t>
      </w:r>
    </w:p>
    <w:p>
      <w:pPr>
        <w:pStyle w:val="ListParagraph"/>
        <w:numPr>
          <w:ilvl w:val="0"/>
          <w:numId w:val="7"/>
        </w:numPr>
        <w:tabs>
          <w:tab w:val="left" w:leader="none" w:pos="834"/>
        </w:tabs>
        <w:spacing w:before="0" w:after="0" w:line="191" w:lineRule="exact"/>
        <w:ind w:start="834" w:end="0" w:hanging="432"/>
        <w:jc w:val="both"/>
        <w:rPr>
          <w:sz w:val="16"/>
        </w:rPr>
      </w:pPr>
      <w:r>
        <w:rPr>
          <w:i/>
          <w:sz w:val="16"/>
        </w:rPr>
        <w:t xml:space="preserve">Borba</w:t>
      </w:r>
      <w:r>
        <w:rPr>
          <w:sz w:val="16"/>
        </w:rPr>
        <w:t xml:space="preserve">, </w:t>
      </w:r>
      <w:r>
        <w:rPr>
          <w:sz w:val="16"/>
        </w:rPr>
        <w:t xml:space="preserve">22. </w:t>
      </w:r>
      <w:r>
        <w:rPr>
          <w:sz w:val="16"/>
        </w:rPr>
        <w:t xml:space="preserve">srpna </w:t>
      </w:r>
      <w:r>
        <w:rPr>
          <w:spacing w:val="-4"/>
          <w:sz w:val="16"/>
        </w:rPr>
        <w:t xml:space="preserve">1968.</w:t>
      </w:r>
    </w:p>
    <w:p>
      <w:pPr>
        <w:pStyle w:val="ListParagraph"/>
        <w:numPr>
          <w:ilvl w:val="0"/>
          <w:numId w:val="7"/>
        </w:numPr>
        <w:tabs>
          <w:tab w:val="left" w:leader="none" w:pos="833"/>
        </w:tabs>
        <w:spacing w:before="10" w:after="0" w:line="240" w:lineRule="auto"/>
        <w:ind w:start="833" w:end="0" w:hanging="432"/>
        <w:jc w:val="both"/>
        <w:rPr>
          <w:sz w:val="16"/>
        </w:rPr>
      </w:pPr>
      <w:r>
        <w:rPr>
          <w:i/>
          <w:sz w:val="16"/>
        </w:rPr>
        <w:t xml:space="preserve">RFE </w:t>
      </w:r>
      <w:r>
        <w:rPr>
          <w:sz w:val="16"/>
        </w:rPr>
        <w:t xml:space="preserve">29, </w:t>
      </w:r>
      <w:r>
        <w:rPr>
          <w:sz w:val="16"/>
        </w:rPr>
        <w:t xml:space="preserve">31. </w:t>
      </w:r>
      <w:r>
        <w:rPr>
          <w:sz w:val="16"/>
        </w:rPr>
        <w:t xml:space="preserve">října </w:t>
      </w:r>
      <w:r>
        <w:rPr>
          <w:sz w:val="16"/>
        </w:rPr>
        <w:t xml:space="preserve">1969. </w:t>
      </w:r>
      <w:r>
        <w:rPr>
          <w:sz w:val="16"/>
        </w:rPr>
        <w:t xml:space="preserve">O Tempu </w:t>
      </w:r>
      <w:r>
        <w:rPr>
          <w:sz w:val="16"/>
        </w:rPr>
        <w:t xml:space="preserve">viz </w:t>
      </w:r>
      <w:r>
        <w:rPr>
          <w:i/>
          <w:sz w:val="16"/>
        </w:rPr>
        <w:t xml:space="preserve">RFE</w:t>
      </w:r>
      <w:r>
        <w:rPr>
          <w:sz w:val="16"/>
        </w:rPr>
        <w:t xml:space="preserve">, </w:t>
      </w:r>
      <w:r>
        <w:rPr>
          <w:sz w:val="16"/>
        </w:rPr>
        <w:t xml:space="preserve">3. </w:t>
      </w:r>
      <w:r>
        <w:rPr>
          <w:sz w:val="16"/>
        </w:rPr>
        <w:t xml:space="preserve">září </w:t>
      </w:r>
      <w:r>
        <w:rPr>
          <w:spacing w:val="-4"/>
          <w:sz w:val="16"/>
        </w:rPr>
        <w:t xml:space="preserve">1968.</w:t>
      </w:r>
    </w:p>
    <w:p>
      <w:pPr>
        <w:pStyle w:val="ListParagraph"/>
        <w:numPr>
          <w:ilvl w:val="0"/>
          <w:numId w:val="7"/>
        </w:numPr>
        <w:tabs>
          <w:tab w:val="left" w:leader="none" w:pos="834"/>
        </w:tabs>
        <w:spacing w:before="10" w:after="0" w:line="240" w:lineRule="auto"/>
        <w:ind w:start="834" w:end="0" w:hanging="433"/>
        <w:jc w:val="both"/>
        <w:rPr>
          <w:sz w:val="16"/>
        </w:rPr>
      </w:pPr>
      <w:r>
        <w:rPr>
          <w:sz w:val="16"/>
        </w:rPr>
        <w:t xml:space="preserve">Carter, </w:t>
      </w:r>
      <w:r>
        <w:rPr>
          <w:i/>
          <w:sz w:val="16"/>
        </w:rPr>
        <w:t xml:space="preserve">Demokratická </w:t>
      </w:r>
      <w:r>
        <w:rPr>
          <w:i/>
          <w:sz w:val="16"/>
        </w:rPr>
        <w:t xml:space="preserve">reforma</w:t>
      </w:r>
      <w:r>
        <w:rPr>
          <w:sz w:val="16"/>
        </w:rPr>
        <w:t xml:space="preserve">, </w:t>
      </w:r>
      <w:r>
        <w:rPr>
          <w:sz w:val="16"/>
        </w:rPr>
        <w:t xml:space="preserve">s. </w:t>
      </w:r>
      <w:r>
        <w:rPr>
          <w:spacing w:val="-4"/>
          <w:sz w:val="16"/>
        </w:rPr>
        <w:t xml:space="preserve">215.</w:t>
      </w:r>
    </w:p>
    <w:p>
      <w:pPr>
        <w:pStyle w:val="ListParagraph"/>
        <w:numPr>
          <w:ilvl w:val="0"/>
          <w:numId w:val="7"/>
        </w:numPr>
        <w:tabs>
          <w:tab w:val="left" w:leader="none" w:pos="834"/>
        </w:tabs>
        <w:spacing w:before="12" w:after="0" w:line="252" w:lineRule="auto"/>
        <w:ind w:start="117" w:end="63" w:firstLine="285"/>
        <w:jc w:val="both"/>
        <w:rPr>
          <w:sz w:val="16"/>
        </w:rPr>
      </w:pPr>
      <w:r>
        <w:rPr>
          <w:i/>
          <w:sz w:val="16"/>
        </w:rPr>
        <w:t xml:space="preserve">Borba</w:t>
      </w:r>
      <w:r>
        <w:rPr>
          <w:sz w:val="16"/>
        </w:rPr>
        <w:t xml:space="preserve">, 17. července 1968. O Todorovićovi viz D. Rusinow </w:t>
      </w:r>
      <w:r>
        <w:rPr>
          <w:i/>
          <w:sz w:val="16"/>
        </w:rPr>
        <w:t xml:space="preserve">Jugoslávie: </w:t>
      </w:r>
      <w:r>
        <w:rPr>
          <w:sz w:val="16"/>
        </w:rPr>
        <w:t xml:space="preserve">(Pittsburgh University Press: Pittsburgh, 2008), s. 102.</w:t>
      </w:r>
    </w:p>
    <w:p>
      <w:pPr>
        <w:pStyle w:val="ListParagraph"/>
        <w:numPr>
          <w:ilvl w:val="0"/>
          <w:numId w:val="7"/>
        </w:numPr>
        <w:tabs>
          <w:tab w:val="left" w:leader="none" w:pos="834"/>
        </w:tabs>
        <w:spacing w:before="2" w:after="0" w:line="240" w:lineRule="auto"/>
        <w:ind w:start="834" w:end="0" w:hanging="432"/>
        <w:jc w:val="both"/>
        <w:rPr>
          <w:sz w:val="16"/>
        </w:rPr>
      </w:pPr>
      <w:r>
        <w:rPr>
          <w:i/>
          <w:sz w:val="16"/>
        </w:rPr>
        <w:t xml:space="preserve">RFE</w:t>
      </w:r>
      <w:r>
        <w:rPr>
          <w:sz w:val="16"/>
        </w:rPr>
        <w:t xml:space="preserve">, </w:t>
      </w:r>
      <w:r>
        <w:rPr>
          <w:sz w:val="16"/>
        </w:rPr>
        <w:t xml:space="preserve">20. </w:t>
      </w:r>
      <w:r>
        <w:rPr>
          <w:sz w:val="16"/>
        </w:rPr>
        <w:t xml:space="preserve">července </w:t>
      </w:r>
      <w:r>
        <w:rPr>
          <w:sz w:val="16"/>
        </w:rPr>
        <w:t xml:space="preserve">1968; </w:t>
      </w:r>
      <w:r>
        <w:rPr>
          <w:sz w:val="16"/>
        </w:rPr>
        <w:t xml:space="preserve">12. </w:t>
      </w:r>
      <w:r>
        <w:rPr>
          <w:sz w:val="16"/>
        </w:rPr>
        <w:t xml:space="preserve">srpna </w:t>
      </w:r>
      <w:r>
        <w:rPr>
          <w:spacing w:val="-4"/>
          <w:sz w:val="16"/>
        </w:rPr>
        <w:t xml:space="preserve">1968.</w:t>
      </w:r>
    </w:p>
    <w:p>
      <w:pPr>
        <w:pStyle w:val="BodyText"/>
        <w:spacing w:before="176"/>
        <w:ind w:start="2744"/>
        <w:jc w:val="left"/>
        <w:rPr>
          <w:b/>
        </w:rPr>
      </w:pPr>
      <w:r>
        <w:rPr>
          <w:b/>
        </w:rPr>
        <w:t xml:space="preserve">Kapitola </w:t>
      </w:r>
      <w:r>
        <w:rPr>
          <w:b/>
          <w:spacing w:val="-2"/>
        </w:rPr>
        <w:t xml:space="preserve">sedmá</w:t>
      </w:r>
    </w:p>
    <w:p>
      <w:pPr>
        <w:pStyle w:val="ListParagraph"/>
        <w:numPr>
          <w:ilvl w:val="0"/>
          <w:numId w:val="8"/>
        </w:numPr>
        <w:tabs>
          <w:tab w:val="left" w:leader="none" w:pos="837"/>
        </w:tabs>
        <w:spacing w:before="100" w:after="0" w:line="254" w:lineRule="auto"/>
        <w:ind w:start="114" w:end="55" w:firstLine="288"/>
        <w:jc w:val="left"/>
        <w:rPr>
          <w:sz w:val="16"/>
        </w:rPr>
      </w:pPr>
      <w:r>
        <w:rPr>
          <w:i/>
          <w:sz w:val="16"/>
        </w:rPr>
        <w:t xml:space="preserve">Ročenka komunistických záležitostí 1970</w:t>
      </w:r>
      <w:r>
        <w:rPr>
          <w:sz w:val="16"/>
        </w:rPr>
        <w:t xml:space="preserve">, s. 106; RFE, 14.-17. března 1969. O Titovi v Zadaru </w:t>
      </w:r>
      <w:r>
        <w:rPr>
          <w:sz w:val="16"/>
        </w:rPr>
        <w:t xml:space="preserve">viz </w:t>
      </w:r>
      <w:r>
        <w:rPr>
          <w:i/>
          <w:sz w:val="16"/>
        </w:rPr>
        <w:t xml:space="preserve">RFE</w:t>
      </w:r>
      <w:r>
        <w:rPr>
          <w:sz w:val="16"/>
        </w:rPr>
        <w:t xml:space="preserve">, 3. září 1969.</w:t>
      </w:r>
    </w:p>
    <w:p>
      <w:pPr>
        <w:pStyle w:val="ListParagraph"/>
        <w:numPr>
          <w:ilvl w:val="0"/>
          <w:numId w:val="8"/>
        </w:numPr>
        <w:tabs>
          <w:tab w:val="left" w:leader="none" w:pos="834"/>
        </w:tabs>
        <w:spacing w:before="0" w:after="0" w:line="191" w:lineRule="exact"/>
        <w:ind w:start="834" w:end="0" w:hanging="434"/>
        <w:jc w:val="left"/>
        <w:rPr>
          <w:sz w:val="16"/>
        </w:rPr>
      </w:pPr>
      <w:r>
        <w:rPr>
          <w:i/>
          <w:sz w:val="16"/>
        </w:rPr>
        <w:t xml:space="preserve">RFE</w:t>
      </w:r>
      <w:r>
        <w:rPr>
          <w:sz w:val="16"/>
        </w:rPr>
        <w:t xml:space="preserve">, </w:t>
      </w:r>
      <w:r>
        <w:rPr>
          <w:sz w:val="16"/>
        </w:rPr>
        <w:t xml:space="preserve">23. </w:t>
      </w:r>
      <w:r>
        <w:rPr>
          <w:sz w:val="16"/>
        </w:rPr>
        <w:t xml:space="preserve">října </w:t>
      </w:r>
      <w:r>
        <w:rPr>
          <w:sz w:val="16"/>
        </w:rPr>
        <w:t xml:space="preserve">1969. </w:t>
      </w:r>
      <w:r>
        <w:rPr>
          <w:sz w:val="16"/>
        </w:rPr>
        <w:t xml:space="preserve">Ke stávce v</w:t>
      </w:r>
      <w:r>
        <w:rPr>
          <w:sz w:val="16"/>
        </w:rPr>
        <w:t xml:space="preserve"> docích </w:t>
      </w:r>
      <w:r>
        <w:rPr>
          <w:sz w:val="16"/>
        </w:rPr>
        <w:t xml:space="preserve">v Rijece </w:t>
      </w:r>
      <w:r>
        <w:rPr>
          <w:sz w:val="16"/>
        </w:rPr>
        <w:t xml:space="preserve">viz Carter, </w:t>
      </w:r>
      <w:r>
        <w:rPr>
          <w:i/>
          <w:sz w:val="16"/>
        </w:rPr>
        <w:t xml:space="preserve">Democratic </w:t>
      </w:r>
      <w:r>
        <w:rPr>
          <w:i/>
          <w:sz w:val="16"/>
        </w:rPr>
        <w:t xml:space="preserve">Reform</w:t>
      </w:r>
      <w:r>
        <w:rPr>
          <w:sz w:val="16"/>
        </w:rPr>
        <w:t xml:space="preserve">, </w:t>
      </w:r>
      <w:r>
        <w:rPr>
          <w:sz w:val="16"/>
        </w:rPr>
        <w:t xml:space="preserve">s. </w:t>
      </w:r>
      <w:r>
        <w:rPr>
          <w:spacing w:val="-4"/>
          <w:sz w:val="16"/>
        </w:rPr>
        <w:t xml:space="preserve">204.</w:t>
      </w:r>
    </w:p>
    <w:p>
      <w:pPr>
        <w:pStyle w:val="ListParagraph"/>
        <w:numPr>
          <w:ilvl w:val="0"/>
          <w:numId w:val="8"/>
        </w:numPr>
        <w:tabs>
          <w:tab w:val="left" w:leader="none" w:pos="833"/>
        </w:tabs>
        <w:spacing w:before="12" w:after="0" w:line="240" w:lineRule="auto"/>
        <w:ind w:start="833" w:end="0" w:hanging="434"/>
        <w:jc w:val="left"/>
        <w:rPr>
          <w:sz w:val="16"/>
        </w:rPr>
      </w:pPr>
      <w:r>
        <w:rPr>
          <w:i/>
          <w:sz w:val="16"/>
        </w:rPr>
        <w:t xml:space="preserve">RFE</w:t>
      </w:r>
      <w:r>
        <w:rPr>
          <w:sz w:val="16"/>
        </w:rPr>
        <w:t xml:space="preserve">, </w:t>
      </w:r>
      <w:r>
        <w:rPr>
          <w:sz w:val="16"/>
        </w:rPr>
        <w:t xml:space="preserve">16. </w:t>
      </w:r>
      <w:r>
        <w:rPr>
          <w:sz w:val="16"/>
        </w:rPr>
        <w:t xml:space="preserve">října </w:t>
      </w:r>
      <w:r>
        <w:rPr>
          <w:spacing w:val="-4"/>
          <w:sz w:val="16"/>
        </w:rPr>
        <w:t xml:space="preserve">1969.</w:t>
      </w:r>
    </w:p>
    <w:p>
      <w:pPr>
        <w:pStyle w:val="ListParagraph"/>
        <w:numPr>
          <w:ilvl w:val="0"/>
          <w:numId w:val="8"/>
        </w:numPr>
        <w:tabs>
          <w:tab w:val="left" w:leader="none" w:pos="833"/>
        </w:tabs>
        <w:spacing w:before="10" w:after="0" w:line="240" w:lineRule="auto"/>
        <w:ind w:start="833" w:end="0" w:hanging="434"/>
        <w:jc w:val="left"/>
        <w:rPr>
          <w:sz w:val="16"/>
        </w:rPr>
      </w:pPr>
      <w:r>
        <w:rPr>
          <w:sz w:val="16"/>
        </w:rPr>
        <w:t xml:space="preserve">Tamtéž, </w:t>
      </w:r>
      <w:r>
        <w:rPr>
          <w:sz w:val="16"/>
        </w:rPr>
        <w:t xml:space="preserve">17. </w:t>
      </w:r>
      <w:r>
        <w:rPr>
          <w:sz w:val="16"/>
        </w:rPr>
        <w:t xml:space="preserve">prosince </w:t>
      </w:r>
      <w:r>
        <w:rPr>
          <w:spacing w:val="-4"/>
          <w:sz w:val="16"/>
        </w:rPr>
        <w:t xml:space="preserve">1968</w:t>
      </w:r>
    </w:p>
    <w:p>
      <w:pPr>
        <w:pStyle w:val="ListParagraph"/>
        <w:spacing w:after="0" w:line="240" w:lineRule="auto"/>
        <w:jc w:val="left"/>
        <w:rPr>
          <w:sz w:val="16"/>
        </w:rPr>
        <w:sectPr>
          <w:pgSz w:w="8840" w:h="13260"/>
          <w:pgMar w:top="940" w:right="1133" w:bottom="280" w:left="1133" w:header="746" w:footer="0"/>
        </w:sectPr>
      </w:pPr>
    </w:p>
    <w:p>
      <w:pPr>
        <w:pStyle w:val="ListParagraph"/>
        <w:numPr>
          <w:ilvl w:val="0"/>
          <w:numId w:val="8"/>
        </w:numPr>
        <w:tabs>
          <w:tab w:val="left" w:leader="none" w:pos="778"/>
        </w:tabs>
        <w:spacing w:before="179" w:after="0" w:line="240" w:lineRule="auto"/>
        <w:ind w:start="778" w:end="0" w:hanging="437"/>
        <w:jc w:val="left"/>
        <w:rPr>
          <w:sz w:val="16"/>
        </w:rPr>
      </w:pPr>
      <w:r>
        <w:rPr>
          <w:sz w:val="16"/>
        </w:rPr>
        <w:t xml:space="preserve">Tamtéž, </w:t>
      </w:r>
      <w:r>
        <w:rPr>
          <w:sz w:val="16"/>
        </w:rPr>
        <w:t xml:space="preserve">12, </w:t>
      </w:r>
      <w:r>
        <w:rPr>
          <w:sz w:val="16"/>
        </w:rPr>
        <w:t xml:space="preserve">18. </w:t>
      </w:r>
      <w:r>
        <w:rPr>
          <w:sz w:val="16"/>
        </w:rPr>
        <w:t xml:space="preserve">prosince </w:t>
      </w:r>
      <w:r>
        <w:rPr>
          <w:spacing w:val="-4"/>
          <w:sz w:val="16"/>
        </w:rPr>
        <w:t xml:space="preserve">1969.</w:t>
      </w:r>
    </w:p>
    <w:p>
      <w:pPr>
        <w:pStyle w:val="ListParagraph"/>
        <w:numPr>
          <w:ilvl w:val="0"/>
          <w:numId w:val="8"/>
        </w:numPr>
        <w:tabs>
          <w:tab w:val="left" w:leader="none" w:pos="778"/>
        </w:tabs>
        <w:spacing w:before="13" w:after="0" w:line="240" w:lineRule="auto"/>
        <w:ind w:start="778" w:end="0" w:hanging="437"/>
        <w:jc w:val="left"/>
        <w:rPr>
          <w:sz w:val="16"/>
        </w:rPr>
      </w:pPr>
      <w:r>
        <w:rPr>
          <w:i/>
          <w:sz w:val="16"/>
        </w:rPr>
        <w:t xml:space="preserve">RFE</w:t>
      </w:r>
      <w:r>
        <w:rPr>
          <w:sz w:val="16"/>
        </w:rPr>
        <w:t xml:space="preserve">, </w:t>
      </w:r>
      <w:r>
        <w:rPr>
          <w:sz w:val="16"/>
        </w:rPr>
        <w:t xml:space="preserve">2. </w:t>
      </w:r>
      <w:r>
        <w:rPr>
          <w:sz w:val="16"/>
        </w:rPr>
        <w:t xml:space="preserve">září </w:t>
      </w:r>
      <w:r>
        <w:rPr>
          <w:sz w:val="16"/>
        </w:rPr>
        <w:t xml:space="preserve">1969, </w:t>
      </w:r>
      <w:r>
        <w:rPr>
          <w:sz w:val="16"/>
        </w:rPr>
        <w:t xml:space="preserve">2. </w:t>
      </w:r>
      <w:r>
        <w:rPr>
          <w:sz w:val="16"/>
        </w:rPr>
        <w:t xml:space="preserve">prosince </w:t>
      </w:r>
      <w:r>
        <w:rPr>
          <w:sz w:val="16"/>
        </w:rPr>
        <w:t xml:space="preserve">1969. </w:t>
      </w:r>
      <w:r>
        <w:rPr>
          <w:sz w:val="16"/>
        </w:rPr>
        <w:t xml:space="preserve">O Titovi </w:t>
      </w:r>
      <w:r>
        <w:rPr>
          <w:sz w:val="16"/>
        </w:rPr>
        <w:t xml:space="preserve">viz </w:t>
      </w:r>
      <w:r>
        <w:rPr>
          <w:i/>
          <w:sz w:val="16"/>
        </w:rPr>
        <w:t xml:space="preserve">RFE</w:t>
      </w:r>
      <w:r>
        <w:rPr>
          <w:sz w:val="16"/>
        </w:rPr>
        <w:t xml:space="preserve">, </w:t>
      </w:r>
      <w:r>
        <w:rPr>
          <w:sz w:val="16"/>
        </w:rPr>
        <w:t xml:space="preserve">17. </w:t>
      </w:r>
      <w:r>
        <w:rPr>
          <w:sz w:val="16"/>
        </w:rPr>
        <w:t xml:space="preserve">března </w:t>
      </w:r>
      <w:r>
        <w:rPr>
          <w:spacing w:val="-2"/>
          <w:sz w:val="16"/>
        </w:rPr>
        <w:t xml:space="preserve">1969.</w:t>
      </w:r>
    </w:p>
    <w:p>
      <w:pPr>
        <w:pStyle w:val="ListParagraph"/>
        <w:numPr>
          <w:ilvl w:val="0"/>
          <w:numId w:val="8"/>
        </w:numPr>
        <w:tabs>
          <w:tab w:val="left" w:leader="none" w:pos="780"/>
        </w:tabs>
        <w:spacing w:before="12" w:after="0" w:line="240" w:lineRule="auto"/>
        <w:ind w:start="780" w:end="0" w:hanging="437"/>
        <w:jc w:val="left"/>
        <w:rPr>
          <w:sz w:val="16"/>
        </w:rPr>
      </w:pPr>
      <w:r>
        <w:rPr>
          <w:sz w:val="16"/>
        </w:rPr>
        <w:t xml:space="preserve">Commisso, </w:t>
      </w:r>
      <w:r>
        <w:rPr>
          <w:i/>
          <w:sz w:val="16"/>
        </w:rPr>
        <w:t xml:space="preserve">Workers'</w:t>
      </w:r>
      <w:r>
        <w:rPr>
          <w:sz w:val="16"/>
        </w:rPr>
        <w:t xml:space="preserve">, </w:t>
      </w:r>
      <w:r>
        <w:rPr>
          <w:sz w:val="16"/>
        </w:rPr>
        <w:t xml:space="preserve">s. </w:t>
      </w:r>
      <w:r>
        <w:rPr>
          <w:sz w:val="16"/>
        </w:rPr>
        <w:t xml:space="preserve">110. </w:t>
      </w:r>
      <w:r>
        <w:rPr>
          <w:sz w:val="16"/>
        </w:rPr>
        <w:t xml:space="preserve">Kardelj</w:t>
      </w:r>
      <w:r>
        <w:rPr>
          <w:sz w:val="16"/>
        </w:rPr>
        <w:t xml:space="preserve">, viz </w:t>
      </w:r>
      <w:r>
        <w:rPr>
          <w:i/>
          <w:sz w:val="16"/>
        </w:rPr>
        <w:t xml:space="preserve">RFE</w:t>
      </w:r>
      <w:r>
        <w:rPr>
          <w:sz w:val="16"/>
        </w:rPr>
        <w:t xml:space="preserve">, </w:t>
      </w:r>
      <w:r>
        <w:rPr>
          <w:sz w:val="16"/>
        </w:rPr>
        <w:t xml:space="preserve">2. </w:t>
      </w:r>
      <w:r>
        <w:rPr>
          <w:sz w:val="16"/>
        </w:rPr>
        <w:t xml:space="preserve">prosince </w:t>
      </w:r>
      <w:r>
        <w:rPr>
          <w:spacing w:val="-4"/>
          <w:sz w:val="16"/>
        </w:rPr>
        <w:t xml:space="preserve">1969.</w:t>
      </w:r>
    </w:p>
    <w:p>
      <w:pPr>
        <w:pStyle w:val="ListParagraph"/>
        <w:numPr>
          <w:ilvl w:val="0"/>
          <w:numId w:val="8"/>
        </w:numPr>
        <w:tabs>
          <w:tab w:val="left" w:leader="none" w:pos="779"/>
        </w:tabs>
        <w:spacing w:before="9" w:after="0" w:line="240" w:lineRule="auto"/>
        <w:ind w:start="779" w:end="0" w:hanging="437"/>
        <w:jc w:val="left"/>
        <w:rPr>
          <w:sz w:val="16"/>
        </w:rPr>
      </w:pPr>
      <w:r>
        <w:rPr>
          <w:i/>
          <w:sz w:val="16"/>
        </w:rPr>
        <w:t xml:space="preserve">RFE</w:t>
      </w:r>
      <w:r>
        <w:rPr>
          <w:sz w:val="16"/>
        </w:rPr>
        <w:t xml:space="preserve">, </w:t>
      </w:r>
      <w:r>
        <w:rPr>
          <w:sz w:val="16"/>
        </w:rPr>
        <w:t xml:space="preserve">9. </w:t>
      </w:r>
      <w:r>
        <w:rPr>
          <w:sz w:val="16"/>
        </w:rPr>
        <w:t xml:space="preserve">prosince </w:t>
      </w:r>
      <w:r>
        <w:rPr>
          <w:spacing w:val="-2"/>
          <w:sz w:val="16"/>
        </w:rPr>
        <w:t xml:space="preserve">1971.</w:t>
      </w:r>
    </w:p>
    <w:p>
      <w:pPr>
        <w:pStyle w:val="ListParagraph"/>
        <w:numPr>
          <w:ilvl w:val="0"/>
          <w:numId w:val="8"/>
        </w:numPr>
        <w:tabs>
          <w:tab w:val="left" w:leader="none" w:pos="779"/>
        </w:tabs>
        <w:spacing w:before="12" w:after="0" w:line="240" w:lineRule="auto"/>
        <w:ind w:start="779" w:end="0" w:hanging="437"/>
        <w:jc w:val="left"/>
        <w:rPr>
          <w:sz w:val="16"/>
        </w:rPr>
      </w:pPr>
      <w:r>
        <w:rPr>
          <w:sz w:val="16"/>
        </w:rPr>
        <w:t xml:space="preserve">Tamtéž, </w:t>
      </w:r>
      <w:r>
        <w:rPr>
          <w:sz w:val="16"/>
        </w:rPr>
        <w:t xml:space="preserve">22. </w:t>
      </w:r>
      <w:r>
        <w:rPr>
          <w:sz w:val="16"/>
        </w:rPr>
        <w:t xml:space="preserve">července </w:t>
      </w:r>
      <w:r>
        <w:rPr>
          <w:spacing w:val="-2"/>
          <w:sz w:val="16"/>
        </w:rPr>
        <w:t xml:space="preserve">1969.</w:t>
      </w:r>
    </w:p>
    <w:p>
      <w:pPr>
        <w:pStyle w:val="ListParagraph"/>
        <w:numPr>
          <w:ilvl w:val="0"/>
          <w:numId w:val="8"/>
        </w:numPr>
        <w:tabs>
          <w:tab w:val="left" w:leader="none" w:pos="779"/>
        </w:tabs>
        <w:spacing w:before="10" w:after="0" w:line="240" w:lineRule="auto"/>
        <w:ind w:start="779" w:end="0" w:hanging="437"/>
        <w:jc w:val="left"/>
        <w:rPr>
          <w:sz w:val="16"/>
        </w:rPr>
      </w:pPr>
      <w:r>
        <w:rPr>
          <w:sz w:val="16"/>
        </w:rPr>
        <w:t xml:space="preserve">Tamtéž, </w:t>
      </w:r>
      <w:r>
        <w:rPr>
          <w:sz w:val="16"/>
        </w:rPr>
        <w:t xml:space="preserve">1, </w:t>
      </w:r>
      <w:r>
        <w:rPr>
          <w:sz w:val="16"/>
        </w:rPr>
        <w:t xml:space="preserve">22. </w:t>
      </w:r>
      <w:r>
        <w:rPr>
          <w:sz w:val="16"/>
        </w:rPr>
        <w:t xml:space="preserve">srpna </w:t>
      </w:r>
      <w:r>
        <w:rPr>
          <w:sz w:val="16"/>
        </w:rPr>
        <w:t xml:space="preserve">1969. </w:t>
      </w:r>
      <w:r>
        <w:rPr>
          <w:sz w:val="16"/>
        </w:rPr>
        <w:t xml:space="preserve">O </w:t>
      </w:r>
      <w:r>
        <w:rPr>
          <w:sz w:val="16"/>
        </w:rPr>
        <w:t xml:space="preserve">Titovi </w:t>
      </w:r>
      <w:r>
        <w:rPr>
          <w:sz w:val="16"/>
        </w:rPr>
        <w:t xml:space="preserve">a </w:t>
      </w:r>
      <w:r>
        <w:rPr>
          <w:sz w:val="16"/>
        </w:rPr>
        <w:t xml:space="preserve">Kardeljovi </w:t>
      </w:r>
      <w:r>
        <w:rPr>
          <w:sz w:val="16"/>
        </w:rPr>
        <w:t xml:space="preserve">viz </w:t>
      </w:r>
      <w:r>
        <w:rPr>
          <w:sz w:val="16"/>
        </w:rPr>
        <w:t xml:space="preserve">Benson, </w:t>
      </w:r>
      <w:r>
        <w:rPr>
          <w:i/>
          <w:sz w:val="16"/>
        </w:rPr>
        <w:t xml:space="preserve">Jugoslávie</w:t>
      </w:r>
      <w:r>
        <w:rPr>
          <w:sz w:val="16"/>
        </w:rPr>
        <w:t xml:space="preserve">, s. </w:t>
      </w:r>
      <w:r>
        <w:rPr>
          <w:spacing w:val="-4"/>
          <w:sz w:val="16"/>
        </w:rPr>
        <w:t xml:space="preserve">120.</w:t>
      </w:r>
    </w:p>
    <w:p>
      <w:pPr>
        <w:pStyle w:val="ListParagraph"/>
        <w:numPr>
          <w:ilvl w:val="0"/>
          <w:numId w:val="8"/>
        </w:numPr>
        <w:tabs>
          <w:tab w:val="left" w:leader="none" w:pos="778"/>
        </w:tabs>
        <w:spacing w:before="12" w:after="0" w:line="240" w:lineRule="auto"/>
        <w:ind w:start="778" w:end="0" w:hanging="436"/>
        <w:jc w:val="left"/>
        <w:rPr>
          <w:sz w:val="16"/>
        </w:rPr>
      </w:pPr>
      <w:r>
        <w:rPr>
          <w:i/>
          <w:sz w:val="16"/>
        </w:rPr>
        <w:t xml:space="preserve">RFE</w:t>
      </w:r>
      <w:r>
        <w:rPr>
          <w:sz w:val="16"/>
        </w:rPr>
        <w:t xml:space="preserve">, </w:t>
      </w:r>
      <w:r>
        <w:rPr>
          <w:sz w:val="16"/>
        </w:rPr>
        <w:t xml:space="preserve">21. </w:t>
      </w:r>
      <w:r>
        <w:rPr>
          <w:sz w:val="16"/>
        </w:rPr>
        <w:t xml:space="preserve">ledna </w:t>
      </w:r>
      <w:r>
        <w:rPr>
          <w:spacing w:val="-2"/>
          <w:sz w:val="16"/>
        </w:rPr>
        <w:t xml:space="preserve">1970.</w:t>
      </w:r>
    </w:p>
    <w:p>
      <w:pPr>
        <w:pStyle w:val="ListParagraph"/>
        <w:numPr>
          <w:ilvl w:val="0"/>
          <w:numId w:val="8"/>
        </w:numPr>
        <w:tabs>
          <w:tab w:val="left" w:leader="none" w:pos="779"/>
        </w:tabs>
        <w:spacing w:before="9" w:after="0" w:line="240" w:lineRule="auto"/>
        <w:ind w:start="779" w:end="0" w:hanging="437"/>
        <w:jc w:val="left"/>
        <w:rPr>
          <w:sz w:val="16"/>
        </w:rPr>
      </w:pPr>
      <w:r>
        <w:rPr>
          <w:sz w:val="16"/>
        </w:rPr>
        <w:t xml:space="preserve">Tamtéž, </w:t>
      </w:r>
      <w:r>
        <w:rPr>
          <w:sz w:val="16"/>
        </w:rPr>
        <w:t xml:space="preserve">16. </w:t>
      </w:r>
      <w:r>
        <w:rPr>
          <w:sz w:val="16"/>
        </w:rPr>
        <w:t xml:space="preserve">února </w:t>
      </w:r>
      <w:r>
        <w:rPr>
          <w:sz w:val="16"/>
        </w:rPr>
        <w:t xml:space="preserve">1970, </w:t>
      </w:r>
      <w:r>
        <w:rPr>
          <w:sz w:val="16"/>
        </w:rPr>
        <w:t xml:space="preserve">6. </w:t>
      </w:r>
      <w:r>
        <w:rPr>
          <w:sz w:val="16"/>
        </w:rPr>
        <w:t xml:space="preserve">května </w:t>
      </w:r>
      <w:r>
        <w:rPr>
          <w:sz w:val="16"/>
        </w:rPr>
        <w:t xml:space="preserve">1971; </w:t>
      </w:r>
      <w:r>
        <w:rPr>
          <w:sz w:val="16"/>
        </w:rPr>
        <w:t xml:space="preserve">Rusinow, </w:t>
      </w:r>
      <w:r>
        <w:rPr>
          <w:i/>
          <w:sz w:val="16"/>
        </w:rPr>
        <w:t xml:space="preserve">Jugoslávie</w:t>
      </w:r>
      <w:r>
        <w:rPr>
          <w:sz w:val="16"/>
        </w:rPr>
        <w:t xml:space="preserve">, s. </w:t>
      </w:r>
      <w:r>
        <w:rPr>
          <w:spacing w:val="-4"/>
          <w:sz w:val="16"/>
        </w:rPr>
        <w:t xml:space="preserve">149.</w:t>
      </w:r>
    </w:p>
    <w:p>
      <w:pPr>
        <w:pStyle w:val="ListParagraph"/>
        <w:numPr>
          <w:ilvl w:val="0"/>
          <w:numId w:val="8"/>
        </w:numPr>
        <w:tabs>
          <w:tab w:val="left" w:leader="none" w:pos="780"/>
        </w:tabs>
        <w:spacing w:before="12" w:after="0" w:line="240" w:lineRule="auto"/>
        <w:ind w:start="780" w:end="0" w:hanging="437"/>
        <w:jc w:val="left"/>
        <w:rPr>
          <w:sz w:val="16"/>
        </w:rPr>
      </w:pPr>
      <w:r>
        <w:rPr>
          <w:i/>
          <w:sz w:val="16"/>
        </w:rPr>
        <w:t xml:space="preserve">RFE</w:t>
      </w:r>
      <w:r>
        <w:rPr>
          <w:sz w:val="16"/>
        </w:rPr>
        <w:t xml:space="preserve">, </w:t>
      </w:r>
      <w:r>
        <w:rPr>
          <w:sz w:val="16"/>
        </w:rPr>
        <w:t xml:space="preserve">24. </w:t>
      </w:r>
      <w:r>
        <w:rPr>
          <w:sz w:val="16"/>
        </w:rPr>
        <w:t xml:space="preserve">listopadu </w:t>
      </w:r>
      <w:r>
        <w:rPr>
          <w:spacing w:val="-4"/>
          <w:sz w:val="16"/>
        </w:rPr>
        <w:t xml:space="preserve">1971.</w:t>
      </w:r>
    </w:p>
    <w:p>
      <w:pPr>
        <w:pStyle w:val="ListParagraph"/>
        <w:numPr>
          <w:ilvl w:val="0"/>
          <w:numId w:val="8"/>
        </w:numPr>
        <w:tabs>
          <w:tab w:val="left" w:leader="none" w:pos="780"/>
        </w:tabs>
        <w:spacing w:before="12" w:after="0" w:line="240" w:lineRule="auto"/>
        <w:ind w:start="780" w:end="0" w:hanging="437"/>
        <w:jc w:val="left"/>
        <w:rPr>
          <w:sz w:val="16"/>
        </w:rPr>
      </w:pPr>
      <w:r>
        <w:rPr>
          <w:sz w:val="16"/>
        </w:rPr>
        <w:t xml:space="preserve">Rusinow, </w:t>
      </w:r>
      <w:r>
        <w:rPr>
          <w:i/>
          <w:sz w:val="16"/>
        </w:rPr>
        <w:t xml:space="preserve">Jugoslávie</w:t>
      </w:r>
      <w:r>
        <w:rPr>
          <w:sz w:val="16"/>
        </w:rPr>
        <w:t xml:space="preserve">, s. </w:t>
      </w:r>
      <w:r>
        <w:rPr>
          <w:spacing w:val="-4"/>
          <w:sz w:val="16"/>
        </w:rPr>
        <w:t xml:space="preserve">160.</w:t>
      </w:r>
    </w:p>
    <w:p>
      <w:pPr>
        <w:pStyle w:val="ListParagraph"/>
        <w:numPr>
          <w:ilvl w:val="0"/>
          <w:numId w:val="8"/>
        </w:numPr>
        <w:tabs>
          <w:tab w:val="left" w:leader="none" w:pos="780"/>
        </w:tabs>
        <w:spacing w:before="10" w:after="0" w:line="240" w:lineRule="auto"/>
        <w:ind w:start="780" w:end="0" w:hanging="437"/>
        <w:jc w:val="left"/>
        <w:rPr>
          <w:sz w:val="16"/>
        </w:rPr>
      </w:pPr>
      <w:r>
        <w:rPr>
          <w:sz w:val="16"/>
        </w:rPr>
        <w:t xml:space="preserve">Tamtéž</w:t>
      </w:r>
      <w:r>
        <w:rPr>
          <w:sz w:val="16"/>
        </w:rPr>
        <w:t xml:space="preserve">, s. </w:t>
      </w:r>
      <w:r>
        <w:rPr>
          <w:sz w:val="16"/>
        </w:rPr>
        <w:t xml:space="preserve">165, </w:t>
      </w:r>
      <w:r>
        <w:rPr>
          <w:spacing w:val="-2"/>
          <w:sz w:val="16"/>
        </w:rPr>
        <w:t xml:space="preserve">170-4</w:t>
      </w:r>
      <w:r>
        <w:rPr>
          <w:sz w:val="16"/>
        </w:rPr>
        <w:t xml:space="preserve">.</w:t>
      </w:r>
    </w:p>
    <w:p>
      <w:pPr>
        <w:pStyle w:val="ListParagraph"/>
        <w:numPr>
          <w:ilvl w:val="0"/>
          <w:numId w:val="8"/>
        </w:numPr>
        <w:tabs>
          <w:tab w:val="left" w:leader="none" w:pos="780"/>
        </w:tabs>
        <w:spacing w:before="12" w:after="0" w:line="240" w:lineRule="auto"/>
        <w:ind w:start="780" w:end="0" w:hanging="437"/>
        <w:jc w:val="left"/>
        <w:rPr>
          <w:sz w:val="16"/>
        </w:rPr>
      </w:pPr>
      <w:r>
        <w:rPr>
          <w:sz w:val="16"/>
        </w:rPr>
        <w:t xml:space="preserve">Tamtéž</w:t>
      </w:r>
      <w:r>
        <w:rPr>
          <w:sz w:val="16"/>
        </w:rPr>
        <w:t xml:space="preserve">, s. </w:t>
      </w:r>
      <w:r>
        <w:rPr>
          <w:sz w:val="16"/>
        </w:rPr>
        <w:t xml:space="preserve">118, </w:t>
      </w:r>
      <w:r>
        <w:rPr>
          <w:spacing w:val="-4"/>
          <w:sz w:val="16"/>
        </w:rPr>
        <w:t xml:space="preserve">121.</w:t>
      </w:r>
    </w:p>
    <w:p>
      <w:pPr>
        <w:pStyle w:val="ListParagraph"/>
        <w:numPr>
          <w:ilvl w:val="0"/>
          <w:numId w:val="8"/>
        </w:numPr>
        <w:tabs>
          <w:tab w:val="left" w:leader="none" w:pos="780"/>
        </w:tabs>
        <w:spacing w:before="9" w:after="0" w:line="240" w:lineRule="auto"/>
        <w:ind w:start="780" w:end="0" w:hanging="437"/>
        <w:jc w:val="left"/>
        <w:rPr>
          <w:sz w:val="16"/>
        </w:rPr>
      </w:pPr>
      <w:r>
        <w:rPr>
          <w:i/>
          <w:sz w:val="16"/>
        </w:rPr>
        <w:t xml:space="preserve">RFE</w:t>
      </w:r>
      <w:r>
        <w:rPr>
          <w:sz w:val="16"/>
        </w:rPr>
        <w:t xml:space="preserve">, </w:t>
      </w:r>
      <w:r>
        <w:rPr>
          <w:sz w:val="16"/>
        </w:rPr>
        <w:t xml:space="preserve">3. </w:t>
      </w:r>
      <w:r>
        <w:rPr>
          <w:sz w:val="16"/>
        </w:rPr>
        <w:t xml:space="preserve">března </w:t>
      </w:r>
      <w:r>
        <w:rPr>
          <w:sz w:val="16"/>
        </w:rPr>
        <w:t xml:space="preserve">1971; </w:t>
      </w:r>
      <w:r>
        <w:rPr>
          <w:sz w:val="16"/>
        </w:rPr>
        <w:t xml:space="preserve">o tisku v</w:t>
      </w:r>
      <w:r>
        <w:rPr>
          <w:sz w:val="16"/>
        </w:rPr>
        <w:t xml:space="preserve"> Jelići </w:t>
      </w:r>
      <w:r>
        <w:rPr>
          <w:sz w:val="16"/>
        </w:rPr>
        <w:t xml:space="preserve">viz </w:t>
      </w:r>
      <w:r>
        <w:rPr>
          <w:i/>
          <w:sz w:val="16"/>
        </w:rPr>
        <w:t xml:space="preserve">Ročenka </w:t>
      </w:r>
      <w:r>
        <w:rPr>
          <w:i/>
          <w:sz w:val="16"/>
        </w:rPr>
        <w:t xml:space="preserve">1972</w:t>
      </w:r>
      <w:r>
        <w:rPr>
          <w:sz w:val="16"/>
        </w:rPr>
        <w:t xml:space="preserve">, </w:t>
      </w:r>
      <w:r>
        <w:rPr>
          <w:sz w:val="16"/>
        </w:rPr>
        <w:t xml:space="preserve">s. </w:t>
      </w:r>
      <w:r>
        <w:rPr>
          <w:sz w:val="16"/>
        </w:rPr>
        <w:t xml:space="preserve">10 </w:t>
      </w:r>
      <w:r>
        <w:rPr>
          <w:sz w:val="16"/>
        </w:rPr>
        <w:t xml:space="preserve">a </w:t>
      </w:r>
      <w:r>
        <w:rPr>
          <w:i/>
          <w:sz w:val="16"/>
        </w:rPr>
        <w:t xml:space="preserve">RFE</w:t>
      </w:r>
      <w:r>
        <w:rPr>
          <w:sz w:val="16"/>
        </w:rPr>
        <w:t xml:space="preserve">, </w:t>
      </w:r>
      <w:r>
        <w:rPr>
          <w:sz w:val="16"/>
        </w:rPr>
        <w:t xml:space="preserve">11. </w:t>
      </w:r>
      <w:r>
        <w:rPr>
          <w:sz w:val="16"/>
        </w:rPr>
        <w:t xml:space="preserve">června </w:t>
      </w:r>
      <w:r>
        <w:rPr>
          <w:spacing w:val="-2"/>
          <w:sz w:val="16"/>
        </w:rPr>
        <w:t xml:space="preserve">1971.</w:t>
      </w:r>
    </w:p>
    <w:p>
      <w:pPr>
        <w:pStyle w:val="ListParagraph"/>
        <w:numPr>
          <w:ilvl w:val="0"/>
          <w:numId w:val="8"/>
        </w:numPr>
        <w:tabs>
          <w:tab w:val="left" w:leader="none" w:pos="780"/>
        </w:tabs>
        <w:spacing w:before="12" w:after="0" w:line="240" w:lineRule="auto"/>
        <w:ind w:start="780" w:end="0" w:hanging="437"/>
        <w:jc w:val="left"/>
        <w:rPr>
          <w:sz w:val="16"/>
        </w:rPr>
      </w:pPr>
      <w:r>
        <w:rPr>
          <w:i/>
          <w:sz w:val="16"/>
        </w:rPr>
        <w:t xml:space="preserve">Ročenka </w:t>
      </w:r>
      <w:r>
        <w:rPr>
          <w:i/>
          <w:sz w:val="16"/>
        </w:rPr>
        <w:t xml:space="preserve">1972</w:t>
      </w:r>
      <w:r>
        <w:rPr>
          <w:sz w:val="16"/>
        </w:rPr>
        <w:t xml:space="preserve">, </w:t>
      </w:r>
      <w:r>
        <w:rPr>
          <w:sz w:val="16"/>
        </w:rPr>
        <w:t xml:space="preserve">s. </w:t>
      </w:r>
      <w:r>
        <w:rPr>
          <w:sz w:val="16"/>
        </w:rPr>
        <w:t xml:space="preserve">102; </w:t>
      </w:r>
      <w:r>
        <w:rPr>
          <w:sz w:val="16"/>
        </w:rPr>
        <w:t xml:space="preserve">Rusinow, </w:t>
      </w:r>
      <w:r>
        <w:rPr>
          <w:i/>
          <w:sz w:val="16"/>
        </w:rPr>
        <w:t xml:space="preserve">Jugoslávie</w:t>
      </w:r>
      <w:r>
        <w:rPr>
          <w:sz w:val="16"/>
        </w:rPr>
        <w:t xml:space="preserve">, s. </w:t>
      </w:r>
      <w:r>
        <w:rPr>
          <w:spacing w:val="-2"/>
          <w:sz w:val="16"/>
        </w:rPr>
        <w:t xml:space="preserve">176-80.</w:t>
      </w:r>
    </w:p>
    <w:p>
      <w:pPr>
        <w:pStyle w:val="ListParagraph"/>
        <w:numPr>
          <w:ilvl w:val="0"/>
          <w:numId w:val="8"/>
        </w:numPr>
        <w:tabs>
          <w:tab w:val="left" w:leader="none" w:pos="780"/>
        </w:tabs>
        <w:spacing w:before="12" w:after="0" w:line="240" w:lineRule="auto"/>
        <w:ind w:start="780" w:end="0" w:hanging="437"/>
        <w:jc w:val="left"/>
        <w:rPr>
          <w:sz w:val="16"/>
        </w:rPr>
      </w:pPr>
      <w:r>
        <w:rPr>
          <w:sz w:val="16"/>
        </w:rPr>
        <w:t xml:space="preserve">Rusinow, </w:t>
      </w:r>
      <w:r>
        <w:rPr>
          <w:i/>
          <w:sz w:val="16"/>
        </w:rPr>
        <w:t xml:space="preserve">Jugoslávie</w:t>
      </w:r>
      <w:r>
        <w:rPr>
          <w:sz w:val="16"/>
        </w:rPr>
        <w:t xml:space="preserve">, s. </w:t>
      </w:r>
      <w:r>
        <w:rPr>
          <w:sz w:val="16"/>
        </w:rPr>
        <w:t xml:space="preserve">167, </w:t>
      </w:r>
      <w:r>
        <w:rPr>
          <w:sz w:val="16"/>
        </w:rPr>
        <w:t xml:space="preserve">185. </w:t>
      </w:r>
      <w:r>
        <w:rPr>
          <w:sz w:val="16"/>
        </w:rPr>
        <w:t xml:space="preserve">O Jelićovi </w:t>
      </w:r>
      <w:r>
        <w:rPr>
          <w:sz w:val="16"/>
        </w:rPr>
        <w:t xml:space="preserve">viz </w:t>
      </w:r>
      <w:r>
        <w:rPr>
          <w:i/>
          <w:sz w:val="16"/>
        </w:rPr>
        <w:t xml:space="preserve">RFE</w:t>
      </w:r>
      <w:r>
        <w:rPr>
          <w:sz w:val="16"/>
        </w:rPr>
        <w:t xml:space="preserve">, </w:t>
      </w:r>
      <w:r>
        <w:rPr>
          <w:sz w:val="16"/>
        </w:rPr>
        <w:t xml:space="preserve">28. </w:t>
      </w:r>
      <w:r>
        <w:rPr>
          <w:sz w:val="16"/>
        </w:rPr>
        <w:t xml:space="preserve">července </w:t>
      </w:r>
      <w:r>
        <w:rPr>
          <w:spacing w:val="-4"/>
          <w:sz w:val="16"/>
        </w:rPr>
        <w:t xml:space="preserve">1971.</w:t>
      </w:r>
    </w:p>
    <w:p>
      <w:pPr>
        <w:pStyle w:val="ListParagraph"/>
        <w:numPr>
          <w:ilvl w:val="0"/>
          <w:numId w:val="8"/>
        </w:numPr>
        <w:tabs>
          <w:tab w:val="left" w:leader="none" w:pos="780"/>
        </w:tabs>
        <w:spacing w:before="10" w:after="0" w:line="240" w:lineRule="auto"/>
        <w:ind w:start="780" w:end="0" w:hanging="437"/>
        <w:jc w:val="left"/>
        <w:rPr>
          <w:sz w:val="16"/>
        </w:rPr>
      </w:pPr>
      <w:r>
        <w:rPr>
          <w:i/>
          <w:sz w:val="16"/>
        </w:rPr>
        <w:t xml:space="preserve">RFE</w:t>
      </w:r>
      <w:r>
        <w:rPr>
          <w:sz w:val="16"/>
        </w:rPr>
        <w:t xml:space="preserve">, </w:t>
      </w:r>
      <w:r>
        <w:rPr>
          <w:sz w:val="16"/>
        </w:rPr>
        <w:t xml:space="preserve">5. </w:t>
      </w:r>
      <w:r>
        <w:rPr>
          <w:sz w:val="16"/>
        </w:rPr>
        <w:t xml:space="preserve">října </w:t>
      </w:r>
      <w:r>
        <w:rPr>
          <w:sz w:val="16"/>
        </w:rPr>
        <w:t xml:space="preserve">1971. </w:t>
      </w:r>
      <w:r>
        <w:rPr>
          <w:sz w:val="16"/>
        </w:rPr>
        <w:t xml:space="preserve">Tripalo</w:t>
      </w:r>
      <w:r>
        <w:rPr>
          <w:sz w:val="16"/>
        </w:rPr>
        <w:t xml:space="preserve">, viz </w:t>
      </w:r>
      <w:r>
        <w:rPr>
          <w:i/>
          <w:sz w:val="16"/>
        </w:rPr>
        <w:t xml:space="preserve">NIN</w:t>
      </w:r>
      <w:r>
        <w:rPr>
          <w:sz w:val="16"/>
        </w:rPr>
        <w:t xml:space="preserve">, </w:t>
      </w:r>
      <w:r>
        <w:rPr>
          <w:sz w:val="16"/>
        </w:rPr>
        <w:t xml:space="preserve">19. </w:t>
      </w:r>
      <w:r>
        <w:rPr>
          <w:sz w:val="16"/>
        </w:rPr>
        <w:t xml:space="preserve">prosince </w:t>
      </w:r>
      <w:r>
        <w:rPr>
          <w:spacing w:val="-4"/>
          <w:sz w:val="16"/>
        </w:rPr>
        <w:t xml:space="preserve">1971.</w:t>
      </w:r>
    </w:p>
    <w:p>
      <w:pPr>
        <w:pStyle w:val="ListParagraph"/>
        <w:numPr>
          <w:ilvl w:val="0"/>
          <w:numId w:val="8"/>
        </w:numPr>
        <w:tabs>
          <w:tab w:val="left" w:leader="none" w:pos="780"/>
        </w:tabs>
        <w:spacing w:before="12" w:after="0" w:line="240" w:lineRule="auto"/>
        <w:ind w:start="780" w:end="0" w:hanging="437"/>
        <w:jc w:val="left"/>
        <w:rPr>
          <w:sz w:val="16"/>
        </w:rPr>
      </w:pPr>
      <w:r>
        <w:rPr>
          <w:i/>
          <w:sz w:val="16"/>
        </w:rPr>
        <w:t xml:space="preserve">RFE</w:t>
      </w:r>
      <w:r>
        <w:rPr>
          <w:sz w:val="16"/>
        </w:rPr>
        <w:t xml:space="preserve">, </w:t>
      </w:r>
      <w:r>
        <w:rPr>
          <w:sz w:val="16"/>
        </w:rPr>
        <w:t xml:space="preserve">15. </w:t>
      </w:r>
      <w:r>
        <w:rPr>
          <w:sz w:val="16"/>
        </w:rPr>
        <w:t xml:space="preserve">července </w:t>
      </w:r>
      <w:r>
        <w:rPr>
          <w:sz w:val="16"/>
        </w:rPr>
        <w:t xml:space="preserve">1971. </w:t>
      </w:r>
      <w:r>
        <w:rPr>
          <w:sz w:val="16"/>
        </w:rPr>
        <w:t xml:space="preserve">O Titovi </w:t>
      </w:r>
      <w:r>
        <w:rPr>
          <w:sz w:val="16"/>
        </w:rPr>
        <w:t xml:space="preserve">viz </w:t>
      </w:r>
      <w:r>
        <w:rPr>
          <w:i/>
          <w:sz w:val="16"/>
        </w:rPr>
        <w:t xml:space="preserve">RFE</w:t>
      </w:r>
      <w:r>
        <w:rPr>
          <w:sz w:val="16"/>
        </w:rPr>
        <w:t xml:space="preserve">, </w:t>
      </w:r>
      <w:r>
        <w:rPr>
          <w:sz w:val="16"/>
        </w:rPr>
        <w:t xml:space="preserve">11. </w:t>
      </w:r>
      <w:r>
        <w:rPr>
          <w:sz w:val="16"/>
        </w:rPr>
        <w:t xml:space="preserve">května </w:t>
      </w:r>
      <w:r>
        <w:rPr>
          <w:spacing w:val="-4"/>
          <w:sz w:val="16"/>
        </w:rPr>
        <w:t xml:space="preserve">1971.</w:t>
      </w:r>
    </w:p>
    <w:p>
      <w:pPr>
        <w:pStyle w:val="ListParagraph"/>
        <w:numPr>
          <w:ilvl w:val="0"/>
          <w:numId w:val="8"/>
        </w:numPr>
        <w:tabs>
          <w:tab w:val="left" w:leader="none" w:pos="780"/>
        </w:tabs>
        <w:spacing w:before="9" w:after="0" w:line="240" w:lineRule="auto"/>
        <w:ind w:start="780" w:end="0" w:hanging="437"/>
        <w:jc w:val="left"/>
        <w:rPr>
          <w:sz w:val="16"/>
        </w:rPr>
      </w:pPr>
      <w:r>
        <w:rPr>
          <w:sz w:val="16"/>
        </w:rPr>
        <w:t xml:space="preserve">Rusinow, </w:t>
      </w:r>
      <w:r>
        <w:rPr>
          <w:i/>
          <w:sz w:val="16"/>
        </w:rPr>
        <w:t xml:space="preserve">Jugoslávie</w:t>
      </w:r>
      <w:r>
        <w:rPr>
          <w:sz w:val="16"/>
        </w:rPr>
        <w:t xml:space="preserve">, s. </w:t>
      </w:r>
      <w:r>
        <w:rPr>
          <w:spacing w:val="-4"/>
          <w:sz w:val="16"/>
        </w:rPr>
        <w:t xml:space="preserve">182.</w:t>
      </w:r>
    </w:p>
    <w:p>
      <w:pPr>
        <w:pStyle w:val="ListParagraph"/>
        <w:numPr>
          <w:ilvl w:val="0"/>
          <w:numId w:val="8"/>
        </w:numPr>
        <w:tabs>
          <w:tab w:val="left" w:leader="none" w:pos="780"/>
        </w:tabs>
        <w:spacing w:before="12" w:after="0" w:line="240" w:lineRule="auto"/>
        <w:ind w:start="780" w:end="0" w:hanging="437"/>
        <w:jc w:val="left"/>
        <w:rPr>
          <w:sz w:val="16"/>
        </w:rPr>
      </w:pPr>
      <w:r>
        <w:rPr>
          <w:i/>
          <w:sz w:val="16"/>
        </w:rPr>
        <w:t xml:space="preserve">RFE</w:t>
      </w:r>
      <w:r>
        <w:rPr>
          <w:sz w:val="16"/>
        </w:rPr>
        <w:t xml:space="preserve">, </w:t>
      </w:r>
      <w:r>
        <w:rPr>
          <w:sz w:val="16"/>
        </w:rPr>
        <w:t xml:space="preserve">6. </w:t>
      </w:r>
      <w:r>
        <w:rPr>
          <w:sz w:val="16"/>
        </w:rPr>
        <w:t xml:space="preserve">května </w:t>
      </w:r>
      <w:r>
        <w:rPr>
          <w:spacing w:val="-2"/>
          <w:sz w:val="16"/>
        </w:rPr>
        <w:t xml:space="preserve">1971.</w:t>
      </w:r>
    </w:p>
    <w:p>
      <w:pPr>
        <w:pStyle w:val="ListParagraph"/>
        <w:numPr>
          <w:ilvl w:val="0"/>
          <w:numId w:val="8"/>
        </w:numPr>
        <w:tabs>
          <w:tab w:val="left" w:leader="none" w:pos="780"/>
        </w:tabs>
        <w:spacing w:before="10" w:after="0" w:line="240" w:lineRule="auto"/>
        <w:ind w:start="780" w:end="0" w:hanging="437"/>
        <w:jc w:val="left"/>
        <w:rPr>
          <w:sz w:val="16"/>
        </w:rPr>
      </w:pPr>
      <w:r>
        <w:rPr>
          <w:sz w:val="16"/>
        </w:rPr>
        <w:t xml:space="preserve">Tamtéž, 23. </w:t>
      </w:r>
      <w:r>
        <w:rPr>
          <w:sz w:val="16"/>
        </w:rPr>
        <w:t xml:space="preserve">června </w:t>
      </w:r>
      <w:r>
        <w:rPr>
          <w:sz w:val="16"/>
        </w:rPr>
        <w:t xml:space="preserve">1971. </w:t>
      </w:r>
      <w:r>
        <w:rPr>
          <w:i/>
          <w:sz w:val="16"/>
        </w:rPr>
        <w:t xml:space="preserve">Magyar </w:t>
      </w:r>
      <w:r>
        <w:rPr>
          <w:sz w:val="16"/>
        </w:rPr>
        <w:t xml:space="preserve">Szo</w:t>
      </w:r>
      <w:r>
        <w:rPr>
          <w:sz w:val="16"/>
        </w:rPr>
        <w:t xml:space="preserve">, viz </w:t>
      </w:r>
      <w:r>
        <w:rPr>
          <w:i/>
          <w:sz w:val="16"/>
        </w:rPr>
        <w:t xml:space="preserve">RFE</w:t>
      </w:r>
      <w:r>
        <w:rPr>
          <w:sz w:val="16"/>
        </w:rPr>
        <w:t xml:space="preserve">, </w:t>
      </w:r>
      <w:r>
        <w:rPr>
          <w:sz w:val="16"/>
        </w:rPr>
        <w:t xml:space="preserve">15. </w:t>
      </w:r>
      <w:r>
        <w:rPr>
          <w:sz w:val="16"/>
        </w:rPr>
        <w:t xml:space="preserve">července </w:t>
      </w:r>
      <w:r>
        <w:rPr>
          <w:spacing w:val="-4"/>
          <w:sz w:val="16"/>
        </w:rPr>
        <w:t xml:space="preserve">1971.</w:t>
      </w:r>
    </w:p>
    <w:p>
      <w:pPr>
        <w:pStyle w:val="ListParagraph"/>
        <w:numPr>
          <w:ilvl w:val="0"/>
          <w:numId w:val="8"/>
        </w:numPr>
        <w:tabs>
          <w:tab w:val="left" w:leader="none" w:pos="780"/>
        </w:tabs>
        <w:spacing w:before="12" w:after="0" w:line="240" w:lineRule="auto"/>
        <w:ind w:start="780" w:end="0" w:hanging="437"/>
        <w:jc w:val="left"/>
        <w:rPr>
          <w:sz w:val="16"/>
        </w:rPr>
      </w:pPr>
      <w:r>
        <w:rPr>
          <w:sz w:val="16"/>
        </w:rPr>
        <w:t xml:space="preserve">Tamtéž, </w:t>
      </w:r>
      <w:r>
        <w:rPr>
          <w:sz w:val="16"/>
        </w:rPr>
        <w:t xml:space="preserve">23. </w:t>
      </w:r>
      <w:r>
        <w:rPr>
          <w:sz w:val="16"/>
        </w:rPr>
        <w:t xml:space="preserve">června </w:t>
      </w:r>
      <w:r>
        <w:rPr>
          <w:sz w:val="16"/>
        </w:rPr>
        <w:t xml:space="preserve">1971, </w:t>
      </w:r>
      <w:r>
        <w:rPr>
          <w:sz w:val="16"/>
        </w:rPr>
        <w:t xml:space="preserve">5. </w:t>
      </w:r>
      <w:r>
        <w:rPr>
          <w:sz w:val="16"/>
        </w:rPr>
        <w:t xml:space="preserve">října </w:t>
      </w:r>
      <w:r>
        <w:rPr>
          <w:spacing w:val="-4"/>
          <w:sz w:val="16"/>
        </w:rPr>
        <w:t xml:space="preserve">1971.</w:t>
      </w:r>
    </w:p>
    <w:p>
      <w:pPr>
        <w:pStyle w:val="ListParagraph"/>
        <w:numPr>
          <w:ilvl w:val="0"/>
          <w:numId w:val="8"/>
        </w:numPr>
        <w:tabs>
          <w:tab w:val="left" w:leader="none" w:pos="780"/>
        </w:tabs>
        <w:spacing w:before="12" w:after="0" w:line="252" w:lineRule="auto"/>
        <w:ind w:start="59" w:end="108" w:firstLine="283"/>
        <w:jc w:val="left"/>
        <w:rPr>
          <w:sz w:val="16"/>
        </w:rPr>
      </w:pPr>
      <w:r>
        <w:rPr>
          <w:i/>
          <w:sz w:val="16"/>
        </w:rPr>
        <w:t xml:space="preserve">NIN</w:t>
      </w:r>
      <w:r>
        <w:rPr>
          <w:sz w:val="16"/>
        </w:rPr>
        <w:t xml:space="preserve">, 19. prosince 1971. Diskuse o Srbech v Chorvatsku viz </w:t>
      </w:r>
      <w:r>
        <w:rPr>
          <w:i/>
          <w:sz w:val="16"/>
        </w:rPr>
        <w:t xml:space="preserve">RFE</w:t>
      </w:r>
      <w:r>
        <w:rPr>
          <w:sz w:val="16"/>
        </w:rPr>
        <w:t xml:space="preserve">, 12. prosince </w:t>
      </w:r>
      <w:r>
        <w:rPr>
          <w:spacing w:val="-2"/>
          <w:sz w:val="16"/>
        </w:rPr>
        <w:t xml:space="preserve">1972.</w:t>
      </w:r>
    </w:p>
    <w:p>
      <w:pPr>
        <w:pStyle w:val="ListParagraph"/>
        <w:numPr>
          <w:ilvl w:val="0"/>
          <w:numId w:val="8"/>
        </w:numPr>
        <w:tabs>
          <w:tab w:val="left" w:leader="none" w:pos="779"/>
        </w:tabs>
        <w:spacing w:before="2" w:after="0" w:line="240" w:lineRule="auto"/>
        <w:ind w:start="779" w:end="0" w:hanging="437"/>
        <w:jc w:val="left"/>
        <w:rPr>
          <w:sz w:val="16"/>
        </w:rPr>
      </w:pPr>
      <w:r>
        <w:rPr>
          <w:sz w:val="16"/>
        </w:rPr>
        <w:t xml:space="preserve">Rusinow, </w:t>
      </w:r>
      <w:r>
        <w:rPr>
          <w:i/>
          <w:sz w:val="16"/>
        </w:rPr>
        <w:t xml:space="preserve">Jugoslávie</w:t>
      </w:r>
      <w:r>
        <w:rPr>
          <w:sz w:val="16"/>
        </w:rPr>
        <w:t xml:space="preserve">, s. </w:t>
      </w:r>
      <w:r>
        <w:rPr>
          <w:spacing w:val="-2"/>
          <w:sz w:val="16"/>
        </w:rPr>
        <w:t xml:space="preserve">190-2</w:t>
      </w:r>
      <w:r>
        <w:rPr>
          <w:sz w:val="16"/>
        </w:rPr>
        <w:t xml:space="preserve">.</w:t>
      </w:r>
    </w:p>
    <w:p>
      <w:pPr>
        <w:pStyle w:val="ListParagraph"/>
        <w:numPr>
          <w:ilvl w:val="0"/>
          <w:numId w:val="8"/>
        </w:numPr>
        <w:tabs>
          <w:tab w:val="left" w:leader="none" w:pos="779"/>
        </w:tabs>
        <w:spacing w:before="10" w:after="0" w:line="240" w:lineRule="auto"/>
        <w:ind w:start="779" w:end="0" w:hanging="437"/>
        <w:jc w:val="left"/>
        <w:rPr>
          <w:sz w:val="16"/>
        </w:rPr>
      </w:pPr>
      <w:r>
        <w:rPr>
          <w:i/>
          <w:sz w:val="16"/>
        </w:rPr>
        <w:t xml:space="preserve">RFE</w:t>
      </w:r>
      <w:r>
        <w:rPr>
          <w:sz w:val="16"/>
        </w:rPr>
        <w:t xml:space="preserve">, </w:t>
      </w:r>
      <w:r>
        <w:rPr>
          <w:sz w:val="16"/>
        </w:rPr>
        <w:t xml:space="preserve">5. </w:t>
      </w:r>
      <w:r>
        <w:rPr>
          <w:sz w:val="16"/>
        </w:rPr>
        <w:t xml:space="preserve">října </w:t>
      </w:r>
      <w:r>
        <w:rPr>
          <w:sz w:val="16"/>
        </w:rPr>
        <w:t xml:space="preserve">1971. </w:t>
      </w:r>
      <w:r>
        <w:rPr>
          <w:sz w:val="16"/>
        </w:rPr>
        <w:t xml:space="preserve">O </w:t>
      </w:r>
      <w:r>
        <w:rPr>
          <w:sz w:val="16"/>
        </w:rPr>
        <w:t xml:space="preserve">Tripalu </w:t>
      </w:r>
      <w:r>
        <w:rPr>
          <w:sz w:val="16"/>
        </w:rPr>
        <w:t xml:space="preserve">a </w:t>
      </w:r>
      <w:r>
        <w:rPr>
          <w:sz w:val="16"/>
        </w:rPr>
        <w:t xml:space="preserve">Veselici </w:t>
      </w:r>
      <w:r>
        <w:rPr>
          <w:sz w:val="16"/>
        </w:rPr>
        <w:t xml:space="preserve">viz </w:t>
      </w:r>
      <w:r>
        <w:rPr>
          <w:sz w:val="16"/>
        </w:rPr>
        <w:t xml:space="preserve">Rusinow, </w:t>
      </w:r>
      <w:r>
        <w:rPr>
          <w:i/>
          <w:sz w:val="16"/>
        </w:rPr>
        <w:t xml:space="preserve">Jugoslávie</w:t>
      </w:r>
      <w:r>
        <w:rPr>
          <w:sz w:val="16"/>
        </w:rPr>
        <w:t xml:space="preserve">, s. </w:t>
      </w:r>
      <w:r>
        <w:rPr>
          <w:spacing w:val="-4"/>
          <w:sz w:val="16"/>
        </w:rPr>
        <w:t xml:space="preserve">196.</w:t>
      </w:r>
    </w:p>
    <w:p>
      <w:pPr>
        <w:pStyle w:val="ListParagraph"/>
        <w:numPr>
          <w:ilvl w:val="0"/>
          <w:numId w:val="8"/>
        </w:numPr>
        <w:tabs>
          <w:tab w:val="left" w:leader="none" w:pos="780"/>
        </w:tabs>
        <w:spacing w:before="12" w:after="0" w:line="240" w:lineRule="auto"/>
        <w:ind w:start="780" w:end="0" w:hanging="437"/>
        <w:jc w:val="left"/>
        <w:rPr>
          <w:sz w:val="16"/>
        </w:rPr>
      </w:pPr>
      <w:r>
        <w:rPr>
          <w:i/>
          <w:sz w:val="16"/>
        </w:rPr>
        <w:t xml:space="preserve">NIN</w:t>
      </w:r>
      <w:r>
        <w:rPr>
          <w:sz w:val="16"/>
        </w:rPr>
        <w:t xml:space="preserve">, </w:t>
      </w:r>
      <w:r>
        <w:rPr>
          <w:sz w:val="16"/>
        </w:rPr>
        <w:t xml:space="preserve">19. </w:t>
      </w:r>
      <w:r>
        <w:rPr>
          <w:sz w:val="16"/>
        </w:rPr>
        <w:t xml:space="preserve">prosince </w:t>
      </w:r>
      <w:r>
        <w:rPr>
          <w:sz w:val="16"/>
        </w:rPr>
        <w:t xml:space="preserve">1971; </w:t>
      </w:r>
      <w:r>
        <w:rPr>
          <w:sz w:val="16"/>
        </w:rPr>
        <w:t xml:space="preserve">Rusinow, </w:t>
      </w:r>
      <w:r>
        <w:rPr>
          <w:i/>
          <w:sz w:val="16"/>
        </w:rPr>
        <w:t xml:space="preserve">Jugoslávie</w:t>
      </w:r>
      <w:r>
        <w:rPr>
          <w:sz w:val="16"/>
        </w:rPr>
        <w:t xml:space="preserve">, s. </w:t>
      </w:r>
      <w:r>
        <w:rPr>
          <w:spacing w:val="-4"/>
          <w:sz w:val="16"/>
        </w:rPr>
        <w:t xml:space="preserve">197.</w:t>
      </w:r>
    </w:p>
    <w:p>
      <w:pPr>
        <w:pStyle w:val="ListParagraph"/>
        <w:numPr>
          <w:ilvl w:val="0"/>
          <w:numId w:val="8"/>
        </w:numPr>
        <w:tabs>
          <w:tab w:val="left" w:leader="none" w:pos="779"/>
        </w:tabs>
        <w:spacing w:before="12" w:after="0" w:line="240" w:lineRule="auto"/>
        <w:ind w:start="779" w:end="0" w:hanging="437"/>
        <w:jc w:val="left"/>
        <w:rPr>
          <w:sz w:val="16"/>
        </w:rPr>
      </w:pPr>
      <w:r>
        <w:rPr>
          <w:sz w:val="16"/>
        </w:rPr>
        <w:t xml:space="preserve">Rusinow, </w:t>
      </w:r>
      <w:r>
        <w:rPr>
          <w:i/>
          <w:sz w:val="16"/>
        </w:rPr>
        <w:t xml:space="preserve">Jugoslávie</w:t>
      </w:r>
      <w:r>
        <w:rPr>
          <w:sz w:val="16"/>
        </w:rPr>
        <w:t xml:space="preserve">, s. </w:t>
      </w:r>
      <w:r>
        <w:rPr>
          <w:sz w:val="16"/>
        </w:rPr>
        <w:t xml:space="preserve">133. </w:t>
      </w:r>
      <w:r>
        <w:rPr>
          <w:sz w:val="16"/>
        </w:rPr>
        <w:t xml:space="preserve">O </w:t>
      </w:r>
      <w:r>
        <w:rPr>
          <w:sz w:val="16"/>
        </w:rPr>
        <w:t xml:space="preserve">ozbrojených </w:t>
      </w:r>
      <w:r>
        <w:rPr>
          <w:sz w:val="16"/>
        </w:rPr>
        <w:t xml:space="preserve">střetech </w:t>
      </w:r>
      <w:r>
        <w:rPr>
          <w:sz w:val="16"/>
        </w:rPr>
        <w:t xml:space="preserve">viz </w:t>
      </w:r>
      <w:r>
        <w:rPr>
          <w:i/>
          <w:sz w:val="16"/>
        </w:rPr>
        <w:t xml:space="preserve">RFE</w:t>
      </w:r>
      <w:r>
        <w:rPr>
          <w:sz w:val="16"/>
        </w:rPr>
        <w:t xml:space="preserve">, </w:t>
      </w:r>
      <w:r>
        <w:rPr>
          <w:sz w:val="16"/>
        </w:rPr>
        <w:t xml:space="preserve">5. </w:t>
      </w:r>
      <w:r>
        <w:rPr>
          <w:sz w:val="16"/>
        </w:rPr>
        <w:t xml:space="preserve">října </w:t>
      </w:r>
      <w:r>
        <w:rPr>
          <w:spacing w:val="-2"/>
          <w:sz w:val="16"/>
        </w:rPr>
        <w:t xml:space="preserve">1971.</w:t>
      </w:r>
    </w:p>
    <w:p>
      <w:pPr>
        <w:pStyle w:val="ListParagraph"/>
        <w:numPr>
          <w:ilvl w:val="0"/>
          <w:numId w:val="8"/>
        </w:numPr>
        <w:tabs>
          <w:tab w:val="left" w:leader="none" w:pos="778"/>
        </w:tabs>
        <w:spacing w:before="9" w:after="0" w:line="240" w:lineRule="auto"/>
        <w:ind w:start="778" w:end="0" w:hanging="437"/>
        <w:jc w:val="left"/>
        <w:rPr>
          <w:sz w:val="16"/>
        </w:rPr>
      </w:pPr>
      <w:r>
        <w:rPr>
          <w:i/>
          <w:sz w:val="16"/>
        </w:rPr>
        <w:t xml:space="preserve">RFE</w:t>
      </w:r>
      <w:r>
        <w:rPr>
          <w:sz w:val="16"/>
        </w:rPr>
        <w:t xml:space="preserve">, </w:t>
      </w:r>
      <w:r>
        <w:rPr>
          <w:sz w:val="16"/>
        </w:rPr>
        <w:t xml:space="preserve">5. </w:t>
      </w:r>
      <w:r>
        <w:rPr>
          <w:sz w:val="16"/>
        </w:rPr>
        <w:t xml:space="preserve">října </w:t>
      </w:r>
      <w:r>
        <w:rPr>
          <w:spacing w:val="-2"/>
          <w:sz w:val="16"/>
        </w:rPr>
        <w:t xml:space="preserve">1971.</w:t>
      </w:r>
    </w:p>
    <w:p>
      <w:pPr>
        <w:pStyle w:val="ListParagraph"/>
        <w:numPr>
          <w:ilvl w:val="0"/>
          <w:numId w:val="8"/>
        </w:numPr>
        <w:tabs>
          <w:tab w:val="left" w:leader="none" w:pos="778"/>
        </w:tabs>
        <w:spacing w:before="12" w:after="0" w:line="240" w:lineRule="auto"/>
        <w:ind w:start="778" w:end="0" w:hanging="437"/>
        <w:jc w:val="left"/>
        <w:rPr>
          <w:sz w:val="16"/>
        </w:rPr>
      </w:pPr>
      <w:r>
        <w:rPr>
          <w:sz w:val="16"/>
        </w:rPr>
        <w:t xml:space="preserve">Tamtéž, </w:t>
      </w:r>
      <w:r>
        <w:rPr>
          <w:sz w:val="16"/>
        </w:rPr>
        <w:t xml:space="preserve">14. </w:t>
      </w:r>
      <w:r>
        <w:rPr>
          <w:sz w:val="16"/>
        </w:rPr>
        <w:t xml:space="preserve">listopadu </w:t>
      </w:r>
      <w:r>
        <w:rPr>
          <w:sz w:val="16"/>
        </w:rPr>
        <w:t xml:space="preserve">1971. </w:t>
      </w:r>
      <w:r>
        <w:rPr>
          <w:sz w:val="16"/>
        </w:rPr>
        <w:t xml:space="preserve">O Tripalovi </w:t>
      </w:r>
      <w:r>
        <w:rPr>
          <w:sz w:val="16"/>
        </w:rPr>
        <w:t xml:space="preserve">viz </w:t>
      </w:r>
      <w:r>
        <w:rPr>
          <w:sz w:val="16"/>
        </w:rPr>
        <w:t xml:space="preserve">Rusinow, </w:t>
      </w:r>
      <w:r>
        <w:rPr>
          <w:i/>
          <w:sz w:val="16"/>
        </w:rPr>
        <w:t xml:space="preserve">Jugoslávie</w:t>
      </w:r>
      <w:r>
        <w:rPr>
          <w:sz w:val="16"/>
        </w:rPr>
        <w:t xml:space="preserve">, s. </w:t>
      </w:r>
      <w:r>
        <w:rPr>
          <w:spacing w:val="-4"/>
          <w:sz w:val="16"/>
        </w:rPr>
        <w:t xml:space="preserve">200.</w:t>
      </w:r>
    </w:p>
    <w:p>
      <w:pPr>
        <w:pStyle w:val="ListParagraph"/>
        <w:numPr>
          <w:ilvl w:val="0"/>
          <w:numId w:val="8"/>
        </w:numPr>
        <w:tabs>
          <w:tab w:val="left" w:leader="none" w:pos="778"/>
        </w:tabs>
        <w:spacing w:before="10" w:after="0" w:line="240" w:lineRule="auto"/>
        <w:ind w:start="778" w:end="0" w:hanging="437"/>
        <w:jc w:val="left"/>
        <w:rPr>
          <w:sz w:val="16"/>
        </w:rPr>
      </w:pPr>
      <w:r>
        <w:rPr>
          <w:sz w:val="16"/>
        </w:rPr>
        <w:t xml:space="preserve">Rusinow, </w:t>
      </w:r>
      <w:r>
        <w:rPr>
          <w:i/>
          <w:sz w:val="16"/>
        </w:rPr>
        <w:t xml:space="preserve">Jugoslávie</w:t>
      </w:r>
      <w:r>
        <w:rPr>
          <w:sz w:val="16"/>
        </w:rPr>
        <w:t xml:space="preserve">, s. </w:t>
      </w:r>
      <w:r>
        <w:rPr>
          <w:sz w:val="16"/>
        </w:rPr>
        <w:t xml:space="preserve">200, </w:t>
      </w:r>
      <w:r>
        <w:rPr>
          <w:spacing w:val="-4"/>
          <w:sz w:val="16"/>
        </w:rPr>
        <w:t xml:space="preserve">205.</w:t>
      </w:r>
    </w:p>
    <w:p>
      <w:pPr>
        <w:pStyle w:val="ListParagraph"/>
        <w:numPr>
          <w:ilvl w:val="0"/>
          <w:numId w:val="8"/>
        </w:numPr>
        <w:tabs>
          <w:tab w:val="left" w:leader="none" w:pos="778"/>
        </w:tabs>
        <w:spacing w:before="12" w:after="0" w:line="240" w:lineRule="auto"/>
        <w:ind w:start="778" w:end="0" w:hanging="437"/>
        <w:jc w:val="left"/>
        <w:rPr>
          <w:sz w:val="16"/>
        </w:rPr>
      </w:pPr>
      <w:r>
        <w:rPr>
          <w:sz w:val="16"/>
        </w:rPr>
        <w:t xml:space="preserve">Tamtéž</w:t>
      </w:r>
      <w:r>
        <w:rPr>
          <w:sz w:val="16"/>
        </w:rPr>
        <w:t xml:space="preserve">, s. </w:t>
      </w:r>
      <w:r>
        <w:rPr>
          <w:spacing w:val="-5"/>
          <w:sz w:val="16"/>
        </w:rPr>
        <w:t xml:space="preserve">207</w:t>
      </w:r>
    </w:p>
    <w:p>
      <w:pPr>
        <w:pStyle w:val="ListParagraph"/>
        <w:numPr>
          <w:ilvl w:val="0"/>
          <w:numId w:val="8"/>
        </w:numPr>
        <w:tabs>
          <w:tab w:val="left" w:leader="none" w:pos="777"/>
        </w:tabs>
        <w:spacing w:before="9" w:after="0" w:line="240" w:lineRule="auto"/>
        <w:ind w:start="777" w:end="0" w:hanging="436"/>
        <w:jc w:val="left"/>
        <w:rPr>
          <w:sz w:val="16"/>
        </w:rPr>
      </w:pPr>
      <w:r>
        <w:rPr>
          <w:i/>
          <w:sz w:val="16"/>
        </w:rPr>
        <w:t xml:space="preserve">RFE</w:t>
      </w:r>
      <w:r>
        <w:rPr>
          <w:sz w:val="16"/>
        </w:rPr>
        <w:t xml:space="preserve">, </w:t>
      </w:r>
      <w:r>
        <w:rPr>
          <w:sz w:val="16"/>
        </w:rPr>
        <w:t xml:space="preserve">24. </w:t>
      </w:r>
      <w:r>
        <w:rPr>
          <w:sz w:val="16"/>
        </w:rPr>
        <w:t xml:space="preserve">listopadu </w:t>
      </w:r>
      <w:r>
        <w:rPr>
          <w:spacing w:val="-4"/>
          <w:sz w:val="16"/>
        </w:rPr>
        <w:t xml:space="preserve">1971.</w:t>
      </w:r>
    </w:p>
    <w:p>
      <w:pPr>
        <w:pStyle w:val="ListParagraph"/>
        <w:numPr>
          <w:ilvl w:val="0"/>
          <w:numId w:val="8"/>
        </w:numPr>
        <w:tabs>
          <w:tab w:val="left" w:leader="none" w:pos="778"/>
        </w:tabs>
        <w:spacing w:before="12" w:after="0" w:line="240" w:lineRule="auto"/>
        <w:ind w:start="778" w:end="0" w:hanging="437"/>
        <w:jc w:val="left"/>
        <w:rPr>
          <w:sz w:val="16"/>
        </w:rPr>
      </w:pPr>
      <w:r>
        <w:rPr>
          <w:sz w:val="16"/>
        </w:rPr>
        <w:t xml:space="preserve">Tamtéž, </w:t>
      </w:r>
      <w:r>
        <w:rPr>
          <w:sz w:val="16"/>
        </w:rPr>
        <w:t xml:space="preserve">9. </w:t>
      </w:r>
      <w:r>
        <w:rPr>
          <w:sz w:val="16"/>
        </w:rPr>
        <w:t xml:space="preserve">prosince </w:t>
      </w:r>
      <w:r>
        <w:rPr>
          <w:sz w:val="16"/>
        </w:rPr>
        <w:t xml:space="preserve">1971. </w:t>
      </w:r>
      <w:r>
        <w:rPr>
          <w:sz w:val="16"/>
        </w:rPr>
        <w:t xml:space="preserve">O Dragosavcovi </w:t>
      </w:r>
      <w:r>
        <w:rPr>
          <w:sz w:val="16"/>
        </w:rPr>
        <w:t xml:space="preserve">viz </w:t>
      </w:r>
      <w:r>
        <w:rPr>
          <w:sz w:val="16"/>
        </w:rPr>
        <w:t xml:space="preserve">Rusinow, </w:t>
      </w:r>
      <w:r>
        <w:rPr>
          <w:i/>
          <w:sz w:val="16"/>
        </w:rPr>
        <w:t xml:space="preserve">Yugslavia</w:t>
      </w:r>
      <w:r>
        <w:rPr>
          <w:sz w:val="16"/>
        </w:rPr>
        <w:t xml:space="preserve">, s. </w:t>
      </w:r>
      <w:r>
        <w:rPr>
          <w:spacing w:val="-2"/>
          <w:sz w:val="16"/>
        </w:rPr>
        <w:t xml:space="preserve">209-13</w:t>
      </w:r>
      <w:r>
        <w:rPr>
          <w:sz w:val="16"/>
        </w:rPr>
        <w:t xml:space="preserve">.</w:t>
      </w:r>
    </w:p>
    <w:p>
      <w:pPr>
        <w:pStyle w:val="ListParagraph"/>
        <w:numPr>
          <w:ilvl w:val="0"/>
          <w:numId w:val="8"/>
        </w:numPr>
        <w:tabs>
          <w:tab w:val="left" w:leader="none" w:pos="777"/>
        </w:tabs>
        <w:spacing w:before="12" w:after="0" w:line="240" w:lineRule="auto"/>
        <w:ind w:start="777" w:end="0" w:hanging="436"/>
        <w:jc w:val="left"/>
        <w:rPr>
          <w:sz w:val="16"/>
        </w:rPr>
      </w:pPr>
      <w:r>
        <w:rPr>
          <w:i/>
          <w:sz w:val="16"/>
        </w:rPr>
        <w:t xml:space="preserve">NIN</w:t>
      </w:r>
      <w:r>
        <w:rPr>
          <w:sz w:val="16"/>
        </w:rPr>
        <w:t xml:space="preserve">, 19. </w:t>
      </w:r>
      <w:r>
        <w:rPr>
          <w:sz w:val="16"/>
        </w:rPr>
        <w:t xml:space="preserve">prosince </w:t>
      </w:r>
      <w:r>
        <w:rPr>
          <w:spacing w:val="-4"/>
          <w:sz w:val="16"/>
        </w:rPr>
        <w:t xml:space="preserve">1971.</w:t>
      </w:r>
    </w:p>
    <w:p>
      <w:pPr>
        <w:pStyle w:val="ListParagraph"/>
        <w:numPr>
          <w:ilvl w:val="0"/>
          <w:numId w:val="8"/>
        </w:numPr>
        <w:tabs>
          <w:tab w:val="left" w:leader="none" w:pos="778"/>
        </w:tabs>
        <w:spacing w:before="10" w:after="0" w:line="240" w:lineRule="auto"/>
        <w:ind w:start="778" w:end="0" w:hanging="437"/>
        <w:jc w:val="left"/>
        <w:rPr>
          <w:sz w:val="16"/>
        </w:rPr>
      </w:pPr>
      <w:r>
        <w:rPr>
          <w:sz w:val="16"/>
        </w:rPr>
        <w:t xml:space="preserve">Rusinow, </w:t>
      </w:r>
      <w:r>
        <w:rPr>
          <w:i/>
          <w:sz w:val="16"/>
        </w:rPr>
        <w:t xml:space="preserve">Jugoslávie</w:t>
      </w:r>
      <w:r>
        <w:rPr>
          <w:sz w:val="16"/>
        </w:rPr>
        <w:t xml:space="preserve">, s. </w:t>
      </w:r>
      <w:r>
        <w:rPr>
          <w:sz w:val="16"/>
        </w:rPr>
        <w:t xml:space="preserve">216-7</w:t>
      </w:r>
      <w:r>
        <w:rPr>
          <w:sz w:val="16"/>
        </w:rPr>
        <w:t xml:space="preserve">. </w:t>
      </w:r>
      <w:r>
        <w:rPr>
          <w:sz w:val="16"/>
        </w:rPr>
        <w:t xml:space="preserve">O </w:t>
      </w:r>
      <w:r>
        <w:rPr>
          <w:sz w:val="16"/>
        </w:rPr>
        <w:t xml:space="preserve">Bakarićově </w:t>
      </w:r>
      <w:r>
        <w:rPr>
          <w:sz w:val="16"/>
        </w:rPr>
        <w:t xml:space="preserve">cestě </w:t>
      </w:r>
      <w:r>
        <w:rPr>
          <w:sz w:val="16"/>
        </w:rPr>
        <w:t xml:space="preserve">viz </w:t>
      </w:r>
      <w:r>
        <w:rPr>
          <w:i/>
          <w:sz w:val="16"/>
        </w:rPr>
        <w:t xml:space="preserve">RFE</w:t>
      </w:r>
      <w:r>
        <w:rPr>
          <w:sz w:val="16"/>
        </w:rPr>
        <w:t xml:space="preserve">, </w:t>
      </w:r>
      <w:r>
        <w:rPr>
          <w:sz w:val="16"/>
        </w:rPr>
        <w:t xml:space="preserve">9. </w:t>
      </w:r>
      <w:r>
        <w:rPr>
          <w:sz w:val="16"/>
        </w:rPr>
        <w:t xml:space="preserve">prosince </w:t>
      </w:r>
      <w:r>
        <w:rPr>
          <w:spacing w:val="-4"/>
          <w:sz w:val="16"/>
        </w:rPr>
        <w:t xml:space="preserve">1971.</w:t>
      </w:r>
    </w:p>
    <w:p>
      <w:pPr>
        <w:pStyle w:val="ListParagraph"/>
        <w:numPr>
          <w:ilvl w:val="0"/>
          <w:numId w:val="8"/>
        </w:numPr>
        <w:tabs>
          <w:tab w:val="left" w:leader="none" w:pos="779"/>
        </w:tabs>
        <w:spacing w:before="12" w:after="0" w:line="240" w:lineRule="auto"/>
        <w:ind w:start="779" w:end="0" w:hanging="437"/>
        <w:jc w:val="left"/>
        <w:rPr>
          <w:sz w:val="16"/>
        </w:rPr>
      </w:pPr>
      <w:r>
        <w:rPr>
          <w:sz w:val="16"/>
        </w:rPr>
        <w:t xml:space="preserve">Rusinow, </w:t>
      </w:r>
      <w:r>
        <w:rPr>
          <w:i/>
          <w:sz w:val="16"/>
        </w:rPr>
        <w:t xml:space="preserve">Jugoslávie</w:t>
      </w:r>
      <w:r>
        <w:rPr>
          <w:sz w:val="16"/>
        </w:rPr>
        <w:t xml:space="preserve">, s. </w:t>
      </w:r>
      <w:r>
        <w:rPr>
          <w:spacing w:val="-2"/>
          <w:sz w:val="16"/>
        </w:rPr>
        <w:t xml:space="preserve">218-9</w:t>
      </w:r>
      <w:r>
        <w:rPr>
          <w:sz w:val="16"/>
        </w:rPr>
        <w:t xml:space="preserve">.</w:t>
      </w:r>
    </w:p>
    <w:p>
      <w:pPr>
        <w:pStyle w:val="ListParagraph"/>
        <w:numPr>
          <w:ilvl w:val="0"/>
          <w:numId w:val="8"/>
        </w:numPr>
        <w:tabs>
          <w:tab w:val="left" w:leader="none" w:pos="778"/>
        </w:tabs>
        <w:spacing w:before="9" w:after="0" w:line="240" w:lineRule="auto"/>
        <w:ind w:start="778" w:end="0" w:hanging="436"/>
        <w:jc w:val="left"/>
        <w:rPr>
          <w:sz w:val="16"/>
        </w:rPr>
      </w:pPr>
      <w:r>
        <w:rPr>
          <w:i/>
          <w:sz w:val="16"/>
        </w:rPr>
        <w:t xml:space="preserve">RFE</w:t>
      </w:r>
      <w:r>
        <w:rPr>
          <w:sz w:val="16"/>
        </w:rPr>
        <w:t xml:space="preserve">, </w:t>
      </w:r>
      <w:r>
        <w:rPr>
          <w:sz w:val="16"/>
        </w:rPr>
        <w:t xml:space="preserve">26. </w:t>
      </w:r>
      <w:r>
        <w:rPr>
          <w:sz w:val="16"/>
        </w:rPr>
        <w:t xml:space="preserve">listopadu </w:t>
      </w:r>
      <w:r>
        <w:rPr>
          <w:spacing w:val="-4"/>
          <w:sz w:val="16"/>
        </w:rPr>
        <w:t xml:space="preserve">1971.</w:t>
      </w:r>
    </w:p>
    <w:p>
      <w:pPr>
        <w:pStyle w:val="ListParagraph"/>
        <w:numPr>
          <w:ilvl w:val="0"/>
          <w:numId w:val="8"/>
        </w:numPr>
        <w:tabs>
          <w:tab w:val="left" w:leader="none" w:pos="779"/>
        </w:tabs>
        <w:spacing w:before="12" w:after="0" w:line="240" w:lineRule="auto"/>
        <w:ind w:start="779" w:end="0" w:hanging="437"/>
        <w:jc w:val="left"/>
        <w:rPr>
          <w:sz w:val="16"/>
        </w:rPr>
      </w:pPr>
      <w:r>
        <w:rPr>
          <w:sz w:val="16"/>
        </w:rPr>
        <w:t xml:space="preserve">Rusinow, </w:t>
      </w:r>
      <w:r>
        <w:rPr>
          <w:i/>
          <w:sz w:val="16"/>
        </w:rPr>
        <w:t xml:space="preserve">Jugoslávie</w:t>
      </w:r>
      <w:r>
        <w:rPr>
          <w:sz w:val="16"/>
        </w:rPr>
        <w:t xml:space="preserve">, s. </w:t>
      </w:r>
      <w:r>
        <w:rPr>
          <w:sz w:val="16"/>
        </w:rPr>
        <w:t xml:space="preserve">112, </w:t>
      </w:r>
      <w:r>
        <w:rPr>
          <w:spacing w:val="-4"/>
          <w:sz w:val="16"/>
        </w:rPr>
        <w:t xml:space="preserve">222.</w:t>
      </w:r>
    </w:p>
    <w:p>
      <w:pPr>
        <w:pStyle w:val="ListParagraph"/>
        <w:numPr>
          <w:ilvl w:val="0"/>
          <w:numId w:val="8"/>
        </w:numPr>
        <w:tabs>
          <w:tab w:val="left" w:leader="none" w:pos="779"/>
        </w:tabs>
        <w:spacing w:before="12" w:after="0" w:line="240" w:lineRule="auto"/>
        <w:ind w:start="779" w:end="0" w:hanging="437"/>
        <w:jc w:val="left"/>
        <w:rPr>
          <w:sz w:val="16"/>
        </w:rPr>
      </w:pPr>
      <w:r>
        <w:rPr>
          <w:sz w:val="16"/>
        </w:rPr>
        <w:t xml:space="preserve">Tamtéž</w:t>
      </w:r>
      <w:r>
        <w:rPr>
          <w:sz w:val="16"/>
        </w:rPr>
        <w:t xml:space="preserve">, s. </w:t>
      </w:r>
      <w:r>
        <w:rPr>
          <w:sz w:val="16"/>
        </w:rPr>
        <w:t xml:space="preserve">220-1, </w:t>
      </w:r>
      <w:r>
        <w:rPr>
          <w:sz w:val="16"/>
        </w:rPr>
        <w:t xml:space="preserve">224; </w:t>
      </w:r>
      <w:r>
        <w:rPr>
          <w:i/>
          <w:sz w:val="16"/>
        </w:rPr>
        <w:t xml:space="preserve">RFE</w:t>
      </w:r>
      <w:r>
        <w:rPr>
          <w:sz w:val="16"/>
        </w:rPr>
        <w:t xml:space="preserve">, </w:t>
      </w:r>
      <w:r>
        <w:rPr>
          <w:sz w:val="16"/>
        </w:rPr>
        <w:t xml:space="preserve">2. </w:t>
      </w:r>
      <w:r>
        <w:rPr>
          <w:sz w:val="16"/>
        </w:rPr>
        <w:t xml:space="preserve">prosince </w:t>
      </w:r>
      <w:r>
        <w:rPr>
          <w:sz w:val="16"/>
        </w:rPr>
        <w:t xml:space="preserve">1971. </w:t>
      </w:r>
      <w:r>
        <w:rPr>
          <w:sz w:val="16"/>
        </w:rPr>
        <w:t xml:space="preserve">Záhřebský </w:t>
      </w:r>
      <w:r>
        <w:rPr>
          <w:sz w:val="16"/>
        </w:rPr>
        <w:t xml:space="preserve">výbor, </w:t>
      </w:r>
      <w:r>
        <w:rPr>
          <w:sz w:val="16"/>
        </w:rPr>
        <w:t xml:space="preserve">viz </w:t>
      </w:r>
      <w:r>
        <w:rPr>
          <w:i/>
          <w:sz w:val="16"/>
        </w:rPr>
        <w:t xml:space="preserve">RFE</w:t>
      </w:r>
      <w:r>
        <w:rPr>
          <w:sz w:val="16"/>
        </w:rPr>
        <w:t xml:space="preserve">, </w:t>
      </w:r>
      <w:r>
        <w:rPr>
          <w:spacing w:val="-5"/>
          <w:sz w:val="16"/>
        </w:rPr>
        <w:t xml:space="preserve">24. 7. 1971</w:t>
      </w:r>
      <w:r>
        <w:rPr>
          <w:sz w:val="16"/>
        </w:rPr>
        <w:t xml:space="preserve">.</w:t>
      </w:r>
    </w:p>
    <w:p>
      <w:pPr>
        <w:spacing w:before="10"/>
        <w:ind w:start="57" w:end="0" w:firstLine="0"/>
        <w:jc w:val="left"/>
        <w:rPr>
          <w:sz w:val="16"/>
        </w:rPr>
      </w:pPr>
      <w:r>
        <w:rPr>
          <w:sz w:val="16"/>
        </w:rPr>
        <w:t xml:space="preserve">Listopad </w:t>
      </w:r>
      <w:r>
        <w:rPr>
          <w:spacing w:val="-2"/>
          <w:sz w:val="16"/>
        </w:rPr>
        <w:t xml:space="preserve">1971.</w:t>
      </w:r>
    </w:p>
    <w:p>
      <w:pPr>
        <w:pStyle w:val="ListParagraph"/>
        <w:numPr>
          <w:ilvl w:val="0"/>
          <w:numId w:val="8"/>
        </w:numPr>
        <w:tabs>
          <w:tab w:val="left" w:leader="none" w:pos="777"/>
        </w:tabs>
        <w:spacing w:before="12" w:after="0" w:line="240" w:lineRule="auto"/>
        <w:ind w:start="777" w:end="0" w:hanging="437"/>
        <w:jc w:val="left"/>
        <w:rPr>
          <w:sz w:val="16"/>
        </w:rPr>
      </w:pPr>
      <w:r>
        <w:rPr>
          <w:sz w:val="16"/>
        </w:rPr>
        <w:t xml:space="preserve">Rusinow, </w:t>
      </w:r>
      <w:r>
        <w:rPr>
          <w:i/>
          <w:sz w:val="16"/>
        </w:rPr>
        <w:t xml:space="preserve">Jugoslávie</w:t>
      </w:r>
      <w:r>
        <w:rPr>
          <w:sz w:val="16"/>
        </w:rPr>
        <w:t xml:space="preserve">, s. </w:t>
      </w:r>
      <w:r>
        <w:rPr>
          <w:sz w:val="16"/>
        </w:rPr>
        <w:t xml:space="preserve">224-9</w:t>
      </w:r>
      <w:r>
        <w:rPr>
          <w:sz w:val="16"/>
        </w:rPr>
        <w:t xml:space="preserve">. </w:t>
      </w:r>
      <w:r>
        <w:rPr>
          <w:sz w:val="16"/>
        </w:rPr>
        <w:t xml:space="preserve">O Titovi </w:t>
      </w:r>
      <w:r>
        <w:rPr>
          <w:sz w:val="16"/>
        </w:rPr>
        <w:t xml:space="preserve">viz </w:t>
      </w:r>
      <w:r>
        <w:rPr>
          <w:i/>
          <w:sz w:val="16"/>
        </w:rPr>
        <w:t xml:space="preserve">RFE</w:t>
      </w:r>
      <w:r>
        <w:rPr>
          <w:sz w:val="16"/>
        </w:rPr>
        <w:t xml:space="preserve">, 3, </w:t>
      </w:r>
      <w:r>
        <w:rPr>
          <w:sz w:val="16"/>
        </w:rPr>
        <w:t xml:space="preserve">9. </w:t>
      </w:r>
      <w:r>
        <w:rPr>
          <w:sz w:val="16"/>
        </w:rPr>
        <w:t xml:space="preserve">prosince </w:t>
      </w:r>
      <w:r>
        <w:rPr>
          <w:spacing w:val="-4"/>
          <w:sz w:val="16"/>
        </w:rPr>
        <w:t xml:space="preserve">1971.</w:t>
      </w:r>
    </w:p>
    <w:p>
      <w:pPr>
        <w:pStyle w:val="ListParagraph"/>
        <w:numPr>
          <w:ilvl w:val="0"/>
          <w:numId w:val="8"/>
        </w:numPr>
        <w:tabs>
          <w:tab w:val="left" w:leader="none" w:pos="777"/>
        </w:tabs>
        <w:spacing w:before="10" w:after="0" w:line="240" w:lineRule="auto"/>
        <w:ind w:start="777" w:end="0" w:hanging="437"/>
        <w:jc w:val="left"/>
        <w:rPr>
          <w:sz w:val="16"/>
        </w:rPr>
      </w:pPr>
      <w:r>
        <w:rPr>
          <w:sz w:val="16"/>
        </w:rPr>
        <w:t xml:space="preserve">Rusinow, </w:t>
      </w:r>
      <w:r>
        <w:rPr>
          <w:i/>
          <w:sz w:val="16"/>
        </w:rPr>
        <w:t xml:space="preserve">Jugoslávie</w:t>
      </w:r>
      <w:r>
        <w:rPr>
          <w:sz w:val="16"/>
        </w:rPr>
        <w:t xml:space="preserve">, s. </w:t>
      </w:r>
      <w:r>
        <w:rPr>
          <w:sz w:val="16"/>
        </w:rPr>
        <w:t xml:space="preserve">225; </w:t>
      </w:r>
      <w:r>
        <w:rPr>
          <w:i/>
          <w:sz w:val="16"/>
        </w:rPr>
        <w:t xml:space="preserve">RFE</w:t>
      </w:r>
      <w:r>
        <w:rPr>
          <w:sz w:val="16"/>
        </w:rPr>
        <w:t xml:space="preserve">, </w:t>
      </w:r>
      <w:r>
        <w:rPr>
          <w:sz w:val="16"/>
        </w:rPr>
        <w:t xml:space="preserve">9. </w:t>
      </w:r>
      <w:r>
        <w:rPr>
          <w:sz w:val="16"/>
        </w:rPr>
        <w:t xml:space="preserve">prosince </w:t>
      </w:r>
      <w:r>
        <w:rPr>
          <w:spacing w:val="-4"/>
          <w:sz w:val="16"/>
        </w:rPr>
        <w:t xml:space="preserve">1971.</w:t>
      </w:r>
    </w:p>
    <w:p>
      <w:pPr>
        <w:pStyle w:val="ListParagraph"/>
        <w:numPr>
          <w:ilvl w:val="0"/>
          <w:numId w:val="8"/>
        </w:numPr>
        <w:tabs>
          <w:tab w:val="left" w:leader="none" w:pos="775"/>
        </w:tabs>
        <w:spacing w:before="12" w:after="0" w:line="240" w:lineRule="auto"/>
        <w:ind w:start="775" w:end="0" w:hanging="436"/>
        <w:jc w:val="left"/>
        <w:rPr>
          <w:sz w:val="16"/>
        </w:rPr>
      </w:pPr>
      <w:r>
        <w:rPr>
          <w:i/>
          <w:sz w:val="16"/>
        </w:rPr>
        <w:t xml:space="preserve">RFE</w:t>
      </w:r>
      <w:r>
        <w:rPr>
          <w:sz w:val="16"/>
        </w:rPr>
        <w:t xml:space="preserve">, </w:t>
      </w:r>
      <w:r>
        <w:rPr>
          <w:sz w:val="16"/>
        </w:rPr>
        <w:t xml:space="preserve">13, </w:t>
      </w:r>
      <w:r>
        <w:rPr>
          <w:sz w:val="16"/>
        </w:rPr>
        <w:t xml:space="preserve">20. </w:t>
      </w:r>
      <w:r>
        <w:rPr>
          <w:sz w:val="16"/>
        </w:rPr>
        <w:t xml:space="preserve">prosince </w:t>
      </w:r>
      <w:r>
        <w:rPr>
          <w:spacing w:val="-4"/>
          <w:sz w:val="16"/>
        </w:rPr>
        <w:t xml:space="preserve">1971.</w:t>
      </w:r>
    </w:p>
    <w:p>
      <w:pPr>
        <w:pStyle w:val="ListParagraph"/>
        <w:numPr>
          <w:ilvl w:val="0"/>
          <w:numId w:val="8"/>
        </w:numPr>
        <w:tabs>
          <w:tab w:val="left" w:leader="none" w:pos="776"/>
        </w:tabs>
        <w:spacing w:before="9" w:after="0" w:line="240" w:lineRule="auto"/>
        <w:ind w:start="776" w:end="0" w:hanging="437"/>
        <w:jc w:val="left"/>
        <w:rPr>
          <w:sz w:val="16"/>
        </w:rPr>
      </w:pPr>
      <w:r>
        <w:rPr>
          <w:sz w:val="16"/>
        </w:rPr>
        <w:t xml:space="preserve">Tamtéž, </w:t>
      </w:r>
      <w:r>
        <w:rPr>
          <w:sz w:val="16"/>
        </w:rPr>
        <w:t xml:space="preserve">23. </w:t>
      </w:r>
      <w:r>
        <w:rPr>
          <w:sz w:val="16"/>
        </w:rPr>
        <w:t xml:space="preserve">prosince </w:t>
      </w:r>
      <w:r>
        <w:rPr>
          <w:sz w:val="16"/>
        </w:rPr>
        <w:t xml:space="preserve">1971, </w:t>
      </w:r>
      <w:r>
        <w:rPr>
          <w:sz w:val="16"/>
        </w:rPr>
        <w:t xml:space="preserve">28. </w:t>
      </w:r>
      <w:r>
        <w:rPr>
          <w:sz w:val="16"/>
        </w:rPr>
        <w:t xml:space="preserve">ledna </w:t>
      </w:r>
      <w:r>
        <w:rPr>
          <w:spacing w:val="-2"/>
          <w:sz w:val="16"/>
        </w:rPr>
        <w:t xml:space="preserve">1972.</w:t>
      </w:r>
    </w:p>
    <w:p>
      <w:pPr>
        <w:pStyle w:val="ListParagraph"/>
        <w:numPr>
          <w:ilvl w:val="0"/>
          <w:numId w:val="8"/>
        </w:numPr>
        <w:tabs>
          <w:tab w:val="left" w:leader="none" w:pos="776"/>
        </w:tabs>
        <w:spacing w:before="12" w:after="0" w:line="240" w:lineRule="auto"/>
        <w:ind w:start="776" w:end="0" w:hanging="437"/>
        <w:jc w:val="left"/>
        <w:rPr>
          <w:sz w:val="16"/>
        </w:rPr>
      </w:pPr>
      <w:r>
        <w:rPr>
          <w:sz w:val="16"/>
        </w:rPr>
        <w:t xml:space="preserve">Tamtéž, </w:t>
      </w:r>
      <w:r>
        <w:rPr>
          <w:sz w:val="16"/>
        </w:rPr>
        <w:t xml:space="preserve">28. </w:t>
      </w:r>
      <w:r>
        <w:rPr>
          <w:sz w:val="16"/>
        </w:rPr>
        <w:t xml:space="preserve">září </w:t>
      </w:r>
      <w:r>
        <w:rPr>
          <w:spacing w:val="-4"/>
          <w:sz w:val="16"/>
        </w:rPr>
        <w:t xml:space="preserve">1972.</w:t>
      </w:r>
    </w:p>
    <w:p>
      <w:pPr>
        <w:pStyle w:val="ListParagraph"/>
        <w:numPr>
          <w:ilvl w:val="0"/>
          <w:numId w:val="8"/>
        </w:numPr>
        <w:tabs>
          <w:tab w:val="left" w:leader="none" w:pos="776"/>
        </w:tabs>
        <w:spacing w:before="12" w:after="0" w:line="240" w:lineRule="auto"/>
        <w:ind w:start="776" w:end="0" w:hanging="437"/>
        <w:jc w:val="left"/>
        <w:rPr>
          <w:sz w:val="16"/>
        </w:rPr>
      </w:pPr>
      <w:r>
        <w:rPr>
          <w:sz w:val="16"/>
        </w:rPr>
        <w:t xml:space="preserve">Tamtéž, </w:t>
      </w:r>
      <w:r>
        <w:rPr>
          <w:sz w:val="16"/>
        </w:rPr>
        <w:t xml:space="preserve">20. </w:t>
      </w:r>
      <w:r>
        <w:rPr>
          <w:sz w:val="16"/>
        </w:rPr>
        <w:t xml:space="preserve">ledna </w:t>
      </w:r>
      <w:r>
        <w:rPr>
          <w:spacing w:val="-4"/>
          <w:sz w:val="16"/>
        </w:rPr>
        <w:t xml:space="preserve">1972.</w:t>
      </w:r>
    </w:p>
    <w:p>
      <w:pPr>
        <w:pStyle w:val="ListParagraph"/>
        <w:numPr>
          <w:ilvl w:val="0"/>
          <w:numId w:val="8"/>
        </w:numPr>
        <w:tabs>
          <w:tab w:val="left" w:leader="none" w:pos="776"/>
        </w:tabs>
        <w:spacing w:before="10" w:after="0" w:line="240" w:lineRule="auto"/>
        <w:ind w:start="776" w:end="0" w:hanging="437"/>
        <w:jc w:val="left"/>
        <w:rPr>
          <w:sz w:val="16"/>
        </w:rPr>
      </w:pPr>
      <w:r>
        <w:rPr>
          <w:sz w:val="16"/>
        </w:rPr>
        <w:t xml:space="preserve">Tamtéž, </w:t>
      </w:r>
      <w:r>
        <w:rPr>
          <w:sz w:val="16"/>
        </w:rPr>
        <w:t xml:space="preserve">28. </w:t>
      </w:r>
      <w:r>
        <w:rPr>
          <w:sz w:val="16"/>
        </w:rPr>
        <w:t xml:space="preserve">ledna </w:t>
      </w:r>
      <w:r>
        <w:rPr>
          <w:sz w:val="16"/>
        </w:rPr>
        <w:t xml:space="preserve">1972. </w:t>
      </w:r>
      <w:r>
        <w:rPr>
          <w:sz w:val="16"/>
        </w:rPr>
        <w:t xml:space="preserve">Pro </w:t>
      </w:r>
      <w:r>
        <w:rPr>
          <w:i/>
          <w:sz w:val="16"/>
        </w:rPr>
        <w:t xml:space="preserve">NIN </w:t>
      </w:r>
      <w:r>
        <w:rPr>
          <w:sz w:val="16"/>
        </w:rPr>
        <w:t xml:space="preserve">viz. </w:t>
      </w:r>
      <w:r>
        <w:rPr>
          <w:i/>
          <w:sz w:val="16"/>
        </w:rPr>
        <w:t xml:space="preserve">RFE</w:t>
      </w:r>
      <w:r>
        <w:rPr>
          <w:sz w:val="16"/>
        </w:rPr>
        <w:t xml:space="preserve">, </w:t>
      </w:r>
      <w:r>
        <w:rPr>
          <w:sz w:val="16"/>
        </w:rPr>
        <w:t xml:space="preserve">2. </w:t>
      </w:r>
      <w:r>
        <w:rPr>
          <w:sz w:val="16"/>
        </w:rPr>
        <w:t xml:space="preserve">února </w:t>
      </w:r>
      <w:r>
        <w:rPr>
          <w:spacing w:val="-4"/>
          <w:sz w:val="16"/>
        </w:rPr>
        <w:t xml:space="preserve">1972.</w:t>
      </w:r>
    </w:p>
    <w:p>
      <w:pPr>
        <w:pStyle w:val="ListParagraph"/>
        <w:numPr>
          <w:ilvl w:val="0"/>
          <w:numId w:val="8"/>
        </w:numPr>
        <w:tabs>
          <w:tab w:val="left" w:leader="none" w:pos="775"/>
        </w:tabs>
        <w:spacing w:before="12" w:after="0" w:line="240" w:lineRule="auto"/>
        <w:ind w:start="775" w:end="0" w:hanging="437"/>
        <w:jc w:val="left"/>
        <w:rPr>
          <w:sz w:val="16"/>
        </w:rPr>
      </w:pPr>
      <w:r>
        <w:rPr>
          <w:sz w:val="16"/>
        </w:rPr>
        <w:t xml:space="preserve">Tamtéž, </w:t>
      </w:r>
      <w:r>
        <w:rPr>
          <w:sz w:val="16"/>
        </w:rPr>
        <w:t xml:space="preserve">26., </w:t>
      </w:r>
      <w:r>
        <w:rPr>
          <w:sz w:val="16"/>
        </w:rPr>
        <w:t xml:space="preserve">28. </w:t>
      </w:r>
      <w:r>
        <w:rPr>
          <w:sz w:val="16"/>
        </w:rPr>
        <w:t xml:space="preserve">ledna </w:t>
      </w:r>
      <w:r>
        <w:rPr>
          <w:spacing w:val="-4"/>
          <w:sz w:val="16"/>
        </w:rPr>
        <w:t xml:space="preserve">1972.</w:t>
      </w:r>
    </w:p>
    <w:p>
      <w:pPr>
        <w:pStyle w:val="ListParagraph"/>
        <w:numPr>
          <w:ilvl w:val="0"/>
          <w:numId w:val="8"/>
        </w:numPr>
        <w:tabs>
          <w:tab w:val="left" w:leader="none" w:pos="775"/>
        </w:tabs>
        <w:spacing w:before="9" w:after="0" w:line="240" w:lineRule="auto"/>
        <w:ind w:start="775" w:end="0" w:hanging="437"/>
        <w:jc w:val="left"/>
        <w:rPr>
          <w:sz w:val="16"/>
        </w:rPr>
      </w:pPr>
      <w:r>
        <w:rPr>
          <w:sz w:val="16"/>
        </w:rPr>
        <w:t xml:space="preserve">Tamtéž, </w:t>
      </w:r>
      <w:r>
        <w:rPr>
          <w:sz w:val="16"/>
        </w:rPr>
        <w:t xml:space="preserve">2. </w:t>
      </w:r>
      <w:r>
        <w:rPr>
          <w:sz w:val="16"/>
        </w:rPr>
        <w:t xml:space="preserve">prosince </w:t>
      </w:r>
      <w:r>
        <w:rPr>
          <w:spacing w:val="-4"/>
          <w:sz w:val="16"/>
        </w:rPr>
        <w:t xml:space="preserve">1971.</w:t>
      </w:r>
    </w:p>
    <w:p>
      <w:pPr>
        <w:pStyle w:val="ListParagraph"/>
        <w:numPr>
          <w:ilvl w:val="0"/>
          <w:numId w:val="8"/>
        </w:numPr>
        <w:tabs>
          <w:tab w:val="left" w:leader="none" w:pos="775"/>
        </w:tabs>
        <w:spacing w:before="12" w:after="0" w:line="240" w:lineRule="auto"/>
        <w:ind w:start="775" w:end="0" w:hanging="437"/>
        <w:jc w:val="left"/>
        <w:rPr>
          <w:sz w:val="16"/>
        </w:rPr>
      </w:pPr>
      <w:r>
        <w:rPr>
          <w:i/>
          <w:sz w:val="16"/>
        </w:rPr>
        <w:t xml:space="preserve">Gledićta</w:t>
      </w:r>
      <w:r>
        <w:rPr>
          <w:sz w:val="16"/>
        </w:rPr>
        <w:t xml:space="preserve">, </w:t>
      </w:r>
      <w:r>
        <w:rPr>
          <w:sz w:val="16"/>
        </w:rPr>
        <w:t xml:space="preserve">2 </w:t>
      </w:r>
      <w:r>
        <w:rPr>
          <w:sz w:val="16"/>
        </w:rPr>
        <w:t xml:space="preserve">(1972), </w:t>
      </w:r>
      <w:r>
        <w:rPr>
          <w:sz w:val="16"/>
        </w:rPr>
        <w:t xml:space="preserve">s. </w:t>
      </w:r>
      <w:r>
        <w:rPr>
          <w:sz w:val="16"/>
        </w:rPr>
        <w:t xml:space="preserve">240-2</w:t>
      </w:r>
      <w:r>
        <w:rPr>
          <w:spacing w:val="-5"/>
          <w:sz w:val="16"/>
        </w:rPr>
        <w:t xml:space="preserve">, 64.</w:t>
      </w:r>
    </w:p>
    <w:p>
      <w:pPr>
        <w:pStyle w:val="ListParagraph"/>
        <w:numPr>
          <w:ilvl w:val="0"/>
          <w:numId w:val="8"/>
        </w:numPr>
        <w:tabs>
          <w:tab w:val="left" w:leader="none" w:pos="775"/>
        </w:tabs>
        <w:spacing w:before="12" w:after="0" w:line="240" w:lineRule="auto"/>
        <w:ind w:start="775" w:end="0" w:hanging="437"/>
        <w:jc w:val="left"/>
        <w:rPr>
          <w:sz w:val="16"/>
        </w:rPr>
      </w:pPr>
      <w:r>
        <w:rPr>
          <w:i/>
          <w:sz w:val="16"/>
        </w:rPr>
        <w:t xml:space="preserve">RFE</w:t>
      </w:r>
      <w:r>
        <w:rPr>
          <w:sz w:val="16"/>
        </w:rPr>
        <w:t xml:space="preserve">, </w:t>
      </w:r>
      <w:r>
        <w:rPr>
          <w:sz w:val="16"/>
        </w:rPr>
        <w:t xml:space="preserve">2, </w:t>
      </w:r>
      <w:r>
        <w:rPr>
          <w:sz w:val="16"/>
        </w:rPr>
        <w:t xml:space="preserve">27. </w:t>
      </w:r>
      <w:r>
        <w:rPr>
          <w:sz w:val="16"/>
        </w:rPr>
        <w:t xml:space="preserve">března </w:t>
      </w:r>
      <w:r>
        <w:rPr>
          <w:spacing w:val="-2"/>
          <w:sz w:val="16"/>
        </w:rPr>
        <w:t xml:space="preserve">1972.</w:t>
      </w:r>
    </w:p>
    <w:p>
      <w:pPr>
        <w:pStyle w:val="ListParagraph"/>
        <w:numPr>
          <w:ilvl w:val="0"/>
          <w:numId w:val="8"/>
        </w:numPr>
        <w:tabs>
          <w:tab w:val="left" w:leader="none" w:pos="775"/>
        </w:tabs>
        <w:spacing w:before="10" w:after="0" w:line="240" w:lineRule="auto"/>
        <w:ind w:start="775" w:end="0" w:hanging="437"/>
        <w:jc w:val="left"/>
        <w:rPr>
          <w:sz w:val="16"/>
        </w:rPr>
      </w:pPr>
      <w:r>
        <w:rPr>
          <w:sz w:val="16"/>
        </w:rPr>
        <w:t xml:space="preserve">Tamtéž, </w:t>
      </w:r>
      <w:r>
        <w:rPr>
          <w:sz w:val="16"/>
        </w:rPr>
        <w:t xml:space="preserve">5, </w:t>
      </w:r>
      <w:r>
        <w:rPr>
          <w:sz w:val="16"/>
        </w:rPr>
        <w:t xml:space="preserve">17. </w:t>
      </w:r>
      <w:r>
        <w:rPr>
          <w:sz w:val="16"/>
        </w:rPr>
        <w:t xml:space="preserve">července </w:t>
      </w:r>
      <w:r>
        <w:rPr>
          <w:sz w:val="16"/>
        </w:rPr>
        <w:t xml:space="preserve">1972. </w:t>
      </w:r>
      <w:r>
        <w:rPr>
          <w:i/>
          <w:sz w:val="16"/>
        </w:rPr>
        <w:t xml:space="preserve">Praxis</w:t>
      </w:r>
      <w:r>
        <w:rPr>
          <w:sz w:val="16"/>
        </w:rPr>
        <w:t xml:space="preserve">, </w:t>
      </w:r>
      <w:r>
        <w:rPr>
          <w:sz w:val="16"/>
        </w:rPr>
        <w:t xml:space="preserve">viz </w:t>
      </w:r>
      <w:r>
        <w:rPr>
          <w:i/>
          <w:sz w:val="16"/>
        </w:rPr>
        <w:t xml:space="preserve">RFE</w:t>
      </w:r>
      <w:r>
        <w:rPr>
          <w:sz w:val="16"/>
        </w:rPr>
        <w:t xml:space="preserve">, </w:t>
      </w:r>
      <w:r>
        <w:rPr>
          <w:sz w:val="16"/>
        </w:rPr>
        <w:t xml:space="preserve">28. </w:t>
      </w:r>
      <w:r>
        <w:rPr>
          <w:sz w:val="16"/>
        </w:rPr>
        <w:t xml:space="preserve">března </w:t>
      </w:r>
      <w:r>
        <w:rPr>
          <w:spacing w:val="-4"/>
          <w:sz w:val="16"/>
        </w:rPr>
        <w:t xml:space="preserve">1972.</w:t>
      </w:r>
    </w:p>
    <w:p>
      <w:pPr>
        <w:pStyle w:val="ListParagraph"/>
        <w:spacing w:after="0" w:line="240" w:lineRule="auto"/>
        <w:jc w:val="left"/>
        <w:rPr>
          <w:sz w:val="16"/>
        </w:rPr>
        <w:sectPr>
          <w:pgSz w:w="8840" w:h="13260"/>
          <w:pgMar w:top="940" w:right="1133" w:bottom="280" w:left="1133" w:header="746" w:footer="0"/>
        </w:sectPr>
      </w:pPr>
    </w:p>
    <w:p>
      <w:pPr>
        <w:pStyle w:val="ListParagraph"/>
        <w:numPr>
          <w:ilvl w:val="0"/>
          <w:numId w:val="8"/>
        </w:numPr>
        <w:tabs>
          <w:tab w:val="left" w:leader="none" w:pos="835"/>
        </w:tabs>
        <w:spacing w:before="180" w:after="0" w:line="240" w:lineRule="auto"/>
        <w:ind w:start="835" w:end="0" w:hanging="435"/>
        <w:jc w:val="left"/>
        <w:rPr>
          <w:sz w:val="16"/>
        </w:rPr>
      </w:pPr>
      <w:r>
        <w:rPr>
          <w:sz w:val="16"/>
        </w:rPr>
        <w:t xml:space="preserve">Tamtéž, </w:t>
      </w:r>
      <w:r>
        <w:rPr>
          <w:sz w:val="16"/>
        </w:rPr>
        <w:t xml:space="preserve">9, </w:t>
      </w:r>
      <w:r>
        <w:rPr>
          <w:sz w:val="16"/>
        </w:rPr>
        <w:t xml:space="preserve">20. </w:t>
      </w:r>
      <w:r>
        <w:rPr>
          <w:sz w:val="16"/>
        </w:rPr>
        <w:t xml:space="preserve">března </w:t>
      </w:r>
      <w:r>
        <w:rPr>
          <w:sz w:val="16"/>
        </w:rPr>
        <w:t xml:space="preserve">1972. </w:t>
      </w:r>
      <w:r>
        <w:rPr>
          <w:sz w:val="16"/>
        </w:rPr>
        <w:t xml:space="preserve">O </w:t>
      </w:r>
      <w:r>
        <w:rPr>
          <w:sz w:val="16"/>
        </w:rPr>
        <w:t xml:space="preserve">Titovi </w:t>
      </w:r>
      <w:r>
        <w:rPr>
          <w:sz w:val="16"/>
        </w:rPr>
        <w:t xml:space="preserve">a </w:t>
      </w:r>
      <w:r>
        <w:rPr>
          <w:i/>
          <w:sz w:val="16"/>
        </w:rPr>
        <w:t xml:space="preserve">Praxis </w:t>
      </w:r>
      <w:r>
        <w:rPr>
          <w:sz w:val="16"/>
        </w:rPr>
        <w:t xml:space="preserve">viz </w:t>
      </w:r>
      <w:r>
        <w:rPr>
          <w:i/>
          <w:sz w:val="16"/>
        </w:rPr>
        <w:t xml:space="preserve">RFE</w:t>
      </w:r>
      <w:r>
        <w:rPr>
          <w:sz w:val="16"/>
        </w:rPr>
        <w:t xml:space="preserve">, </w:t>
      </w:r>
      <w:r>
        <w:rPr>
          <w:sz w:val="16"/>
        </w:rPr>
        <w:t xml:space="preserve">12. </w:t>
      </w:r>
      <w:r>
        <w:rPr>
          <w:sz w:val="16"/>
        </w:rPr>
        <w:t xml:space="preserve">září </w:t>
      </w:r>
      <w:r>
        <w:rPr>
          <w:spacing w:val="-4"/>
          <w:sz w:val="16"/>
        </w:rPr>
        <w:t xml:space="preserve">1972.</w:t>
      </w:r>
    </w:p>
    <w:p>
      <w:pPr>
        <w:pStyle w:val="ListParagraph"/>
        <w:numPr>
          <w:ilvl w:val="0"/>
          <w:numId w:val="8"/>
        </w:numPr>
        <w:tabs>
          <w:tab w:val="left" w:leader="none" w:pos="834"/>
        </w:tabs>
        <w:spacing w:before="12" w:after="0" w:line="240" w:lineRule="auto"/>
        <w:ind w:start="834" w:end="0" w:hanging="434"/>
        <w:jc w:val="left"/>
        <w:rPr>
          <w:sz w:val="16"/>
        </w:rPr>
      </w:pPr>
      <w:r>
        <w:rPr>
          <w:i/>
          <w:sz w:val="16"/>
        </w:rPr>
        <w:t xml:space="preserve">NIN</w:t>
      </w:r>
      <w:r>
        <w:rPr>
          <w:sz w:val="16"/>
        </w:rPr>
        <w:t xml:space="preserve">, </w:t>
      </w:r>
      <w:r>
        <w:rPr>
          <w:sz w:val="16"/>
        </w:rPr>
        <w:t xml:space="preserve">10. </w:t>
      </w:r>
      <w:r>
        <w:rPr>
          <w:sz w:val="16"/>
        </w:rPr>
        <w:t xml:space="preserve">září </w:t>
      </w:r>
      <w:r>
        <w:rPr>
          <w:sz w:val="16"/>
        </w:rPr>
        <w:t xml:space="preserve">1972, </w:t>
      </w:r>
      <w:r>
        <w:rPr>
          <w:sz w:val="16"/>
        </w:rPr>
        <w:t xml:space="preserve">shrnuto </w:t>
      </w:r>
      <w:r>
        <w:rPr>
          <w:sz w:val="16"/>
        </w:rPr>
        <w:t xml:space="preserve">v </w:t>
      </w:r>
      <w:r>
        <w:rPr>
          <w:i/>
          <w:sz w:val="16"/>
        </w:rPr>
        <w:t xml:space="preserve">RFE</w:t>
      </w:r>
      <w:r>
        <w:rPr>
          <w:sz w:val="16"/>
        </w:rPr>
        <w:t xml:space="preserve">, </w:t>
      </w:r>
      <w:r>
        <w:rPr>
          <w:sz w:val="16"/>
        </w:rPr>
        <w:t xml:space="preserve">28. </w:t>
      </w:r>
      <w:r>
        <w:rPr>
          <w:sz w:val="16"/>
        </w:rPr>
        <w:t xml:space="preserve">září </w:t>
      </w:r>
      <w:r>
        <w:rPr>
          <w:spacing w:val="-4"/>
          <w:sz w:val="16"/>
        </w:rPr>
        <w:t xml:space="preserve">1972.</w:t>
      </w:r>
    </w:p>
    <w:p>
      <w:pPr>
        <w:pStyle w:val="ListParagraph"/>
        <w:numPr>
          <w:ilvl w:val="0"/>
          <w:numId w:val="8"/>
        </w:numPr>
        <w:tabs>
          <w:tab w:val="left" w:leader="none" w:pos="834"/>
        </w:tabs>
        <w:spacing w:before="12" w:after="0" w:line="240" w:lineRule="auto"/>
        <w:ind w:start="834" w:end="0" w:hanging="434"/>
        <w:jc w:val="left"/>
        <w:rPr>
          <w:sz w:val="16"/>
        </w:rPr>
      </w:pPr>
      <w:r>
        <w:rPr>
          <w:i/>
          <w:sz w:val="16"/>
        </w:rPr>
        <w:t xml:space="preserve">RFE</w:t>
      </w:r>
      <w:r>
        <w:rPr>
          <w:sz w:val="16"/>
        </w:rPr>
        <w:t xml:space="preserve">, </w:t>
      </w:r>
      <w:r>
        <w:rPr>
          <w:sz w:val="16"/>
        </w:rPr>
        <w:t xml:space="preserve">19., </w:t>
      </w:r>
      <w:r>
        <w:rPr>
          <w:sz w:val="16"/>
        </w:rPr>
        <w:t xml:space="preserve">20., </w:t>
      </w:r>
      <w:r>
        <w:rPr>
          <w:sz w:val="16"/>
        </w:rPr>
        <w:t xml:space="preserve">28. </w:t>
      </w:r>
      <w:r>
        <w:rPr>
          <w:sz w:val="16"/>
        </w:rPr>
        <w:t xml:space="preserve">září </w:t>
      </w:r>
      <w:r>
        <w:rPr>
          <w:sz w:val="16"/>
        </w:rPr>
        <w:t xml:space="preserve">1972, </w:t>
      </w:r>
      <w:r>
        <w:rPr>
          <w:sz w:val="16"/>
        </w:rPr>
        <w:t xml:space="preserve">4. </w:t>
      </w:r>
      <w:r>
        <w:rPr>
          <w:sz w:val="16"/>
        </w:rPr>
        <w:t xml:space="preserve">října </w:t>
      </w:r>
      <w:r>
        <w:rPr>
          <w:spacing w:val="-4"/>
          <w:sz w:val="16"/>
        </w:rPr>
        <w:t xml:space="preserve">1972.</w:t>
      </w:r>
    </w:p>
    <w:p>
      <w:pPr>
        <w:pStyle w:val="ListParagraph"/>
        <w:numPr>
          <w:ilvl w:val="0"/>
          <w:numId w:val="8"/>
        </w:numPr>
        <w:tabs>
          <w:tab w:val="left" w:leader="none" w:pos="834"/>
        </w:tabs>
        <w:spacing w:before="9" w:after="0" w:line="240" w:lineRule="auto"/>
        <w:ind w:start="834" w:end="0" w:hanging="434"/>
        <w:jc w:val="left"/>
        <w:rPr>
          <w:sz w:val="16"/>
        </w:rPr>
      </w:pPr>
      <w:r>
        <w:rPr>
          <w:sz w:val="16"/>
        </w:rPr>
        <w:t xml:space="preserve">Tamtéž, </w:t>
      </w:r>
      <w:r>
        <w:rPr>
          <w:sz w:val="16"/>
        </w:rPr>
        <w:t xml:space="preserve">20. </w:t>
      </w:r>
      <w:r>
        <w:rPr>
          <w:sz w:val="16"/>
        </w:rPr>
        <w:t xml:space="preserve">října </w:t>
      </w:r>
      <w:r>
        <w:rPr>
          <w:spacing w:val="-2"/>
          <w:sz w:val="16"/>
        </w:rPr>
        <w:t xml:space="preserve">1972.</w:t>
      </w:r>
    </w:p>
    <w:p>
      <w:pPr>
        <w:pStyle w:val="ListParagraph"/>
        <w:numPr>
          <w:ilvl w:val="0"/>
          <w:numId w:val="8"/>
        </w:numPr>
        <w:tabs>
          <w:tab w:val="left" w:leader="none" w:pos="834"/>
        </w:tabs>
        <w:spacing w:before="12" w:after="0" w:line="240" w:lineRule="auto"/>
        <w:ind w:start="834" w:end="0" w:hanging="434"/>
        <w:jc w:val="left"/>
        <w:rPr>
          <w:sz w:val="16"/>
        </w:rPr>
      </w:pPr>
      <w:r>
        <w:rPr>
          <w:sz w:val="16"/>
        </w:rPr>
        <w:t xml:space="preserve">Tamtéž, </w:t>
      </w:r>
      <w:r>
        <w:rPr>
          <w:sz w:val="16"/>
        </w:rPr>
        <w:t xml:space="preserve">10. </w:t>
      </w:r>
      <w:r>
        <w:rPr>
          <w:sz w:val="16"/>
        </w:rPr>
        <w:t xml:space="preserve">října </w:t>
      </w:r>
      <w:r>
        <w:rPr>
          <w:spacing w:val="-2"/>
          <w:sz w:val="16"/>
        </w:rPr>
        <w:t xml:space="preserve">1972.</w:t>
      </w:r>
    </w:p>
    <w:p>
      <w:pPr>
        <w:pStyle w:val="ListParagraph"/>
        <w:numPr>
          <w:ilvl w:val="0"/>
          <w:numId w:val="8"/>
        </w:numPr>
        <w:tabs>
          <w:tab w:val="left" w:leader="none" w:pos="834"/>
        </w:tabs>
        <w:spacing w:before="10" w:after="0" w:line="240" w:lineRule="auto"/>
        <w:ind w:start="834" w:end="0" w:hanging="434"/>
        <w:jc w:val="left"/>
        <w:rPr>
          <w:sz w:val="16"/>
        </w:rPr>
      </w:pPr>
      <w:r>
        <w:rPr>
          <w:sz w:val="16"/>
        </w:rPr>
        <w:t xml:space="preserve">Tamtéž, </w:t>
      </w:r>
      <w:r>
        <w:rPr>
          <w:sz w:val="16"/>
        </w:rPr>
        <w:t xml:space="preserve">17, </w:t>
      </w:r>
      <w:r>
        <w:rPr>
          <w:sz w:val="16"/>
        </w:rPr>
        <w:t xml:space="preserve">31. </w:t>
      </w:r>
      <w:r>
        <w:rPr>
          <w:sz w:val="16"/>
        </w:rPr>
        <w:t xml:space="preserve">října </w:t>
      </w:r>
      <w:r>
        <w:rPr>
          <w:sz w:val="16"/>
        </w:rPr>
        <w:t xml:space="preserve">1972. </w:t>
      </w:r>
      <w:r>
        <w:rPr>
          <w:sz w:val="16"/>
        </w:rPr>
        <w:t xml:space="preserve">O </w:t>
      </w:r>
      <w:r>
        <w:rPr>
          <w:sz w:val="16"/>
        </w:rPr>
        <w:t xml:space="preserve">Titovi </w:t>
      </w:r>
      <w:r>
        <w:rPr>
          <w:sz w:val="16"/>
        </w:rPr>
        <w:t xml:space="preserve">a </w:t>
      </w:r>
      <w:r>
        <w:rPr>
          <w:sz w:val="16"/>
        </w:rPr>
        <w:t xml:space="preserve">kádrové </w:t>
      </w:r>
      <w:r>
        <w:rPr>
          <w:sz w:val="16"/>
        </w:rPr>
        <w:t xml:space="preserve">politice </w:t>
      </w:r>
      <w:r>
        <w:rPr>
          <w:sz w:val="16"/>
        </w:rPr>
        <w:t xml:space="preserve">viz </w:t>
      </w:r>
      <w:r>
        <w:rPr>
          <w:i/>
          <w:sz w:val="16"/>
        </w:rPr>
        <w:t xml:space="preserve">Borba</w:t>
      </w:r>
      <w:r>
        <w:rPr>
          <w:sz w:val="16"/>
        </w:rPr>
        <w:t xml:space="preserve">, </w:t>
      </w:r>
      <w:r>
        <w:rPr>
          <w:sz w:val="16"/>
        </w:rPr>
        <w:t xml:space="preserve">18. </w:t>
      </w:r>
      <w:r>
        <w:rPr>
          <w:sz w:val="16"/>
        </w:rPr>
        <w:t xml:space="preserve">října </w:t>
      </w:r>
      <w:r>
        <w:rPr>
          <w:spacing w:val="-4"/>
          <w:sz w:val="16"/>
        </w:rPr>
        <w:t xml:space="preserve">1972.</w:t>
      </w:r>
    </w:p>
    <w:p>
      <w:pPr>
        <w:pStyle w:val="ListParagraph"/>
        <w:numPr>
          <w:ilvl w:val="0"/>
          <w:numId w:val="8"/>
        </w:numPr>
        <w:tabs>
          <w:tab w:val="left" w:leader="none" w:pos="834"/>
        </w:tabs>
        <w:spacing w:before="12" w:after="0" w:line="240" w:lineRule="auto"/>
        <w:ind w:start="834" w:end="0" w:hanging="435"/>
        <w:jc w:val="left"/>
        <w:rPr>
          <w:sz w:val="16"/>
        </w:rPr>
      </w:pPr>
      <w:r>
        <w:rPr>
          <w:i/>
          <w:sz w:val="16"/>
        </w:rPr>
        <w:t xml:space="preserve">RFE</w:t>
      </w:r>
      <w:r>
        <w:rPr>
          <w:sz w:val="16"/>
        </w:rPr>
        <w:t xml:space="preserve">, </w:t>
      </w:r>
      <w:r>
        <w:rPr>
          <w:sz w:val="16"/>
        </w:rPr>
        <w:t xml:space="preserve">4, </w:t>
      </w:r>
      <w:r>
        <w:rPr>
          <w:sz w:val="16"/>
        </w:rPr>
        <w:t xml:space="preserve">5. </w:t>
      </w:r>
      <w:r>
        <w:rPr>
          <w:sz w:val="16"/>
        </w:rPr>
        <w:t xml:space="preserve">října </w:t>
      </w:r>
      <w:r>
        <w:rPr>
          <w:sz w:val="16"/>
        </w:rPr>
        <w:t xml:space="preserve">1972, </w:t>
      </w:r>
      <w:r>
        <w:rPr>
          <w:sz w:val="16"/>
        </w:rPr>
        <w:t xml:space="preserve">2. </w:t>
      </w:r>
      <w:r>
        <w:rPr>
          <w:sz w:val="16"/>
        </w:rPr>
        <w:t xml:space="preserve">listopadu </w:t>
      </w:r>
      <w:r>
        <w:rPr>
          <w:sz w:val="16"/>
        </w:rPr>
        <w:t xml:space="preserve">1972. </w:t>
      </w:r>
      <w:r>
        <w:rPr>
          <w:sz w:val="16"/>
        </w:rPr>
        <w:t xml:space="preserve">Titův </w:t>
      </w:r>
      <w:r>
        <w:rPr>
          <w:sz w:val="16"/>
        </w:rPr>
        <w:t xml:space="preserve">dopis </w:t>
      </w:r>
      <w:r>
        <w:rPr>
          <w:sz w:val="16"/>
        </w:rPr>
        <w:t xml:space="preserve">viz </w:t>
      </w:r>
      <w:r>
        <w:rPr>
          <w:i/>
          <w:sz w:val="16"/>
        </w:rPr>
        <w:t xml:space="preserve">RFE</w:t>
      </w:r>
      <w:r>
        <w:rPr>
          <w:sz w:val="16"/>
        </w:rPr>
        <w:t xml:space="preserve">, </w:t>
      </w:r>
      <w:r>
        <w:rPr>
          <w:sz w:val="16"/>
        </w:rPr>
        <w:t xml:space="preserve">20. </w:t>
      </w:r>
      <w:r>
        <w:rPr>
          <w:sz w:val="16"/>
        </w:rPr>
        <w:t xml:space="preserve">října </w:t>
      </w:r>
      <w:r>
        <w:rPr>
          <w:spacing w:val="-2"/>
          <w:sz w:val="16"/>
        </w:rPr>
        <w:t xml:space="preserve">1972.</w:t>
      </w:r>
    </w:p>
    <w:p>
      <w:pPr>
        <w:pStyle w:val="ListParagraph"/>
        <w:numPr>
          <w:ilvl w:val="0"/>
          <w:numId w:val="8"/>
        </w:numPr>
        <w:tabs>
          <w:tab w:val="left" w:leader="none" w:pos="834"/>
        </w:tabs>
        <w:spacing w:before="9" w:after="0" w:line="240" w:lineRule="auto"/>
        <w:ind w:start="834" w:end="0" w:hanging="435"/>
        <w:jc w:val="left"/>
        <w:rPr>
          <w:sz w:val="16"/>
        </w:rPr>
      </w:pPr>
      <w:r>
        <w:rPr>
          <w:sz w:val="16"/>
        </w:rPr>
        <w:t xml:space="preserve">I. </w:t>
      </w:r>
      <w:r>
        <w:rPr>
          <w:sz w:val="16"/>
        </w:rPr>
        <w:t xml:space="preserve">Maksimović, </w:t>
      </w:r>
      <w:r>
        <w:rPr>
          <w:sz w:val="16"/>
        </w:rPr>
        <w:t xml:space="preserve">"</w:t>
      </w:r>
      <w:r>
        <w:rPr>
          <w:sz w:val="16"/>
        </w:rPr>
        <w:t xml:space="preserve">Hospodářský </w:t>
      </w:r>
      <w:r>
        <w:rPr>
          <w:sz w:val="16"/>
        </w:rPr>
        <w:t xml:space="preserve">systém </w:t>
      </w:r>
      <w:r>
        <w:rPr>
          <w:sz w:val="16"/>
        </w:rPr>
        <w:t xml:space="preserve">a </w:t>
      </w:r>
      <w:r>
        <w:rPr>
          <w:sz w:val="16"/>
        </w:rPr>
        <w:t xml:space="preserve">dělnická </w:t>
      </w:r>
      <w:r>
        <w:rPr>
          <w:sz w:val="16"/>
        </w:rPr>
        <w:t xml:space="preserve">samospráva </w:t>
      </w:r>
      <w:r>
        <w:rPr>
          <w:sz w:val="16"/>
        </w:rPr>
        <w:t xml:space="preserve">v </w:t>
      </w:r>
      <w:r>
        <w:rPr>
          <w:sz w:val="16"/>
        </w:rPr>
        <w:t xml:space="preserve">Jugoslávii</w:t>
      </w:r>
      <w:r>
        <w:rPr>
          <w:sz w:val="16"/>
        </w:rPr>
        <w:t xml:space="preserve">", </w:t>
      </w:r>
      <w:r>
        <w:rPr>
          <w:spacing w:val="-5"/>
          <w:sz w:val="16"/>
        </w:rPr>
        <w:t xml:space="preserve">in</w:t>
      </w:r>
    </w:p>
    <w:p>
      <w:pPr>
        <w:spacing w:before="12" w:line="254" w:lineRule="auto"/>
        <w:ind w:start="115" w:end="0" w:hanging="2"/>
        <w:jc w:val="left"/>
        <w:rPr>
          <w:sz w:val="16"/>
        </w:rPr>
      </w:pPr>
      <w:r>
        <w:rPr>
          <w:sz w:val="16"/>
        </w:rPr>
        <w:t xml:space="preserve">M. </w:t>
      </w:r>
      <w:r>
        <w:rPr>
          <w:sz w:val="16"/>
        </w:rPr>
        <w:t xml:space="preserve">J. </w:t>
      </w:r>
      <w:r>
        <w:rPr>
          <w:sz w:val="16"/>
        </w:rPr>
        <w:t xml:space="preserve">Brockmeyer </w:t>
      </w:r>
      <w:r>
        <w:rPr>
          <w:sz w:val="16"/>
        </w:rPr>
        <w:t xml:space="preserve">(ed), </w:t>
      </w:r>
      <w:r>
        <w:rPr>
          <w:i/>
          <w:sz w:val="16"/>
        </w:rPr>
        <w:t xml:space="preserve">Jugoslávská </w:t>
      </w:r>
      <w:r>
        <w:rPr>
          <w:i/>
          <w:sz w:val="16"/>
        </w:rPr>
        <w:t xml:space="preserve">dělnická </w:t>
      </w:r>
      <w:r>
        <w:rPr>
          <w:i/>
          <w:sz w:val="16"/>
        </w:rPr>
        <w:t xml:space="preserve">samospráva </w:t>
      </w:r>
      <w:r>
        <w:rPr>
          <w:sz w:val="16"/>
        </w:rPr>
        <w:t xml:space="preserve">(D. </w:t>
      </w:r>
      <w:r>
        <w:rPr>
          <w:sz w:val="16"/>
        </w:rPr>
        <w:t xml:space="preserve">Reidel </w:t>
      </w:r>
      <w:r>
        <w:rPr>
          <w:sz w:val="16"/>
        </w:rPr>
        <w:t xml:space="preserve">Publishing </w:t>
      </w:r>
      <w:r>
        <w:rPr>
          <w:sz w:val="16"/>
        </w:rPr>
        <w:t xml:space="preserve">Co.: </w:t>
      </w:r>
      <w:r>
        <w:rPr>
          <w:sz w:val="16"/>
        </w:rPr>
        <w:t xml:space="preserve">Dordrecht</w:t>
      </w:r>
      <w:r>
        <w:rPr>
          <w:sz w:val="16"/>
        </w:rPr>
        <w:t xml:space="preserve">, 1970), s. 148.</w:t>
      </w:r>
    </w:p>
    <w:p>
      <w:pPr>
        <w:pStyle w:val="ListParagraph"/>
        <w:numPr>
          <w:ilvl w:val="0"/>
          <w:numId w:val="8"/>
        </w:numPr>
        <w:tabs>
          <w:tab w:val="left" w:leader="none" w:pos="833"/>
        </w:tabs>
        <w:spacing w:before="0" w:after="0" w:line="254" w:lineRule="auto"/>
        <w:ind w:start="115" w:end="49" w:firstLine="285"/>
        <w:jc w:val="both"/>
        <w:rPr>
          <w:sz w:val="16"/>
        </w:rPr>
      </w:pPr>
      <w:r>
        <w:rPr>
          <w:sz w:val="16"/>
        </w:rPr>
        <w:t xml:space="preserve">Commisso, </w:t>
      </w:r>
      <w:r>
        <w:rPr>
          <w:i/>
          <w:sz w:val="16"/>
        </w:rPr>
        <w:t xml:space="preserve">Workers'</w:t>
      </w:r>
      <w:r>
        <w:rPr>
          <w:sz w:val="16"/>
        </w:rPr>
        <w:t xml:space="preserve">, s. 124, 129. K bankám viz S. Estrin</w:t>
      </w:r>
      <w:r>
        <w:rPr>
          <w:i/>
          <w:sz w:val="16"/>
        </w:rPr>
        <w:t xml:space="preserve">, Self-Management: </w:t>
      </w:r>
      <w:r>
        <w:rPr>
          <w:sz w:val="16"/>
        </w:rPr>
        <w:t xml:space="preserve">S. Estrin, </w:t>
      </w:r>
      <w:r>
        <w:rPr>
          <w:i/>
          <w:sz w:val="16"/>
        </w:rPr>
        <w:t xml:space="preserve">Economic Theory and Yugoslav Practice </w:t>
      </w:r>
      <w:r>
        <w:rPr>
          <w:sz w:val="16"/>
        </w:rPr>
        <w:t xml:space="preserve">(Cambridge University Press: Cambridge, 1983), s. 66-70. </w:t>
      </w:r>
      <w:r>
        <w:rPr>
          <w:sz w:val="16"/>
        </w:rPr>
        <w:t xml:space="preserve">K ředitelům továren viz L. Sekelj</w:t>
      </w:r>
      <w:r>
        <w:rPr>
          <w:i/>
          <w:sz w:val="16"/>
        </w:rPr>
        <w:t xml:space="preserve">, Jugoslávie: The Process of Disintegration </w:t>
      </w:r>
      <w:r>
        <w:rPr>
          <w:sz w:val="16"/>
        </w:rPr>
        <w:t xml:space="preserve">(Atlantic Research and </w:t>
      </w:r>
      <w:r>
        <w:rPr>
          <w:sz w:val="16"/>
        </w:rPr>
        <w:t xml:space="preserve">Publications: New Jersey, 1993), s. 39.</w:t>
      </w:r>
    </w:p>
    <w:p>
      <w:pPr>
        <w:pStyle w:val="ListParagraph"/>
        <w:numPr>
          <w:ilvl w:val="0"/>
          <w:numId w:val="8"/>
        </w:numPr>
        <w:tabs>
          <w:tab w:val="left" w:leader="none" w:pos="833"/>
        </w:tabs>
        <w:spacing w:before="0" w:after="0" w:line="191" w:lineRule="exact"/>
        <w:ind w:start="833" w:end="0" w:hanging="433"/>
        <w:jc w:val="both"/>
        <w:rPr>
          <w:sz w:val="16"/>
        </w:rPr>
      </w:pPr>
      <w:r>
        <w:rPr>
          <w:sz w:val="16"/>
        </w:rPr>
        <w:t xml:space="preserve">Commisso, </w:t>
      </w:r>
      <w:r>
        <w:rPr>
          <w:i/>
          <w:sz w:val="16"/>
        </w:rPr>
        <w:t xml:space="preserve">Workers'</w:t>
      </w:r>
      <w:r>
        <w:rPr>
          <w:sz w:val="16"/>
        </w:rPr>
        <w:t xml:space="preserve">, </w:t>
      </w:r>
      <w:r>
        <w:rPr>
          <w:sz w:val="16"/>
        </w:rPr>
        <w:t xml:space="preserve">s. </w:t>
      </w:r>
      <w:r>
        <w:rPr>
          <w:spacing w:val="-2"/>
          <w:sz w:val="16"/>
        </w:rPr>
        <w:t xml:space="preserve">174-5</w:t>
      </w:r>
      <w:r>
        <w:rPr>
          <w:sz w:val="16"/>
        </w:rPr>
        <w:t xml:space="preserve">.</w:t>
      </w:r>
    </w:p>
    <w:p>
      <w:pPr>
        <w:pStyle w:val="ListParagraph"/>
        <w:numPr>
          <w:ilvl w:val="0"/>
          <w:numId w:val="8"/>
        </w:numPr>
        <w:tabs>
          <w:tab w:val="left" w:leader="none" w:pos="833"/>
        </w:tabs>
        <w:spacing w:before="8" w:after="0" w:line="254" w:lineRule="auto"/>
        <w:ind w:start="115" w:end="48" w:firstLine="285"/>
        <w:jc w:val="both"/>
        <w:rPr>
          <w:sz w:val="16"/>
        </w:rPr>
      </w:pPr>
      <w:r>
        <w:rPr>
          <w:sz w:val="16"/>
        </w:rPr>
        <w:t xml:space="preserve">J. Seroka &amp; R. Smiljković, </w:t>
      </w:r>
      <w:r>
        <w:rPr>
          <w:i/>
          <w:sz w:val="16"/>
        </w:rPr>
        <w:t xml:space="preserve">Political Organisations in Socialist Yugoslavia </w:t>
      </w:r>
      <w:r>
        <w:rPr>
          <w:sz w:val="16"/>
        </w:rPr>
        <w:t xml:space="preserve">(Duke University </w:t>
      </w:r>
      <w:r>
        <w:rPr>
          <w:sz w:val="16"/>
        </w:rPr>
        <w:t xml:space="preserve">Press: Durham, 1986), s. 47, 219-21.</w:t>
      </w:r>
    </w:p>
    <w:p>
      <w:pPr>
        <w:pStyle w:val="ListParagraph"/>
        <w:numPr>
          <w:ilvl w:val="0"/>
          <w:numId w:val="8"/>
        </w:numPr>
        <w:tabs>
          <w:tab w:val="left" w:leader="none" w:pos="833"/>
        </w:tabs>
        <w:spacing w:before="0" w:after="0" w:line="191" w:lineRule="exact"/>
        <w:ind w:start="833" w:end="0" w:hanging="433"/>
        <w:jc w:val="both"/>
        <w:rPr>
          <w:sz w:val="16"/>
        </w:rPr>
      </w:pPr>
      <w:r>
        <w:rPr>
          <w:sz w:val="16"/>
        </w:rPr>
        <w:t xml:space="preserve">S. </w:t>
      </w:r>
      <w:r>
        <w:rPr>
          <w:sz w:val="16"/>
        </w:rPr>
        <w:t xml:space="preserve">K. </w:t>
      </w:r>
      <w:r>
        <w:rPr>
          <w:sz w:val="16"/>
        </w:rPr>
        <w:t xml:space="preserve">Pavlowitch</w:t>
      </w:r>
      <w:r>
        <w:rPr>
          <w:i/>
          <w:sz w:val="16"/>
        </w:rPr>
        <w:t xml:space="preserve">, Tito: </w:t>
      </w:r>
      <w:r>
        <w:rPr>
          <w:i/>
          <w:sz w:val="16"/>
        </w:rPr>
        <w:t xml:space="preserve">A </w:t>
      </w:r>
      <w:r>
        <w:rPr>
          <w:i/>
          <w:sz w:val="16"/>
        </w:rPr>
        <w:t xml:space="preserve">Reassessment </w:t>
      </w:r>
      <w:r>
        <w:rPr>
          <w:sz w:val="16"/>
        </w:rPr>
        <w:t xml:space="preserve">(Hurst </w:t>
      </w:r>
      <w:r>
        <w:rPr>
          <w:sz w:val="16"/>
        </w:rPr>
        <w:t xml:space="preserve">and </w:t>
      </w:r>
      <w:r>
        <w:rPr>
          <w:sz w:val="16"/>
        </w:rPr>
        <w:t xml:space="preserve">Co.: </w:t>
      </w:r>
      <w:r>
        <w:rPr>
          <w:sz w:val="16"/>
        </w:rPr>
        <w:t xml:space="preserve">London, </w:t>
      </w:r>
      <w:r>
        <w:rPr>
          <w:sz w:val="16"/>
        </w:rPr>
        <w:t xml:space="preserve">1992), </w:t>
      </w:r>
      <w:r>
        <w:rPr>
          <w:sz w:val="16"/>
        </w:rPr>
        <w:t xml:space="preserve">s. </w:t>
      </w:r>
      <w:r>
        <w:rPr>
          <w:spacing w:val="-5"/>
          <w:sz w:val="16"/>
        </w:rPr>
        <w:t xml:space="preserve">99.</w:t>
      </w:r>
    </w:p>
    <w:p>
      <w:pPr>
        <w:pStyle w:val="ListParagraph"/>
        <w:numPr>
          <w:ilvl w:val="0"/>
          <w:numId w:val="8"/>
        </w:numPr>
        <w:tabs>
          <w:tab w:val="left" w:leader="none" w:pos="834"/>
        </w:tabs>
        <w:spacing w:before="12" w:after="0" w:line="240" w:lineRule="auto"/>
        <w:ind w:start="834" w:end="0" w:hanging="434"/>
        <w:jc w:val="left"/>
        <w:rPr>
          <w:sz w:val="16"/>
        </w:rPr>
      </w:pPr>
      <w:r>
        <w:rPr>
          <w:sz w:val="16"/>
        </w:rPr>
        <w:t xml:space="preserve">Jakovlev</w:t>
      </w:r>
      <w:r>
        <w:rPr>
          <w:i/>
          <w:sz w:val="16"/>
        </w:rPr>
        <w:t xml:space="preserve">, Dokumenty</w:t>
      </w:r>
      <w:r>
        <w:rPr>
          <w:sz w:val="16"/>
        </w:rPr>
        <w:t xml:space="preserve">, s. </w:t>
      </w:r>
      <w:r>
        <w:rPr>
          <w:spacing w:val="-5"/>
          <w:sz w:val="16"/>
        </w:rPr>
        <w:t xml:space="preserve">43.</w:t>
      </w:r>
    </w:p>
    <w:p>
      <w:pPr>
        <w:pStyle w:val="ListParagraph"/>
        <w:numPr>
          <w:ilvl w:val="0"/>
          <w:numId w:val="8"/>
        </w:numPr>
        <w:tabs>
          <w:tab w:val="left" w:leader="none" w:pos="834"/>
        </w:tabs>
        <w:spacing w:before="10" w:after="0" w:line="240" w:lineRule="auto"/>
        <w:ind w:start="834" w:end="0" w:hanging="434"/>
        <w:jc w:val="left"/>
        <w:rPr>
          <w:sz w:val="16"/>
        </w:rPr>
      </w:pPr>
      <w:r>
        <w:rPr>
          <w:sz w:val="16"/>
        </w:rPr>
        <w:t xml:space="preserve">Pavlowitch, </w:t>
      </w:r>
      <w:r>
        <w:rPr>
          <w:i/>
          <w:sz w:val="16"/>
        </w:rPr>
        <w:t xml:space="preserve">Tito</w:t>
      </w:r>
      <w:r>
        <w:rPr>
          <w:sz w:val="16"/>
        </w:rPr>
        <w:t xml:space="preserve">, s. </w:t>
      </w:r>
      <w:r>
        <w:rPr>
          <w:spacing w:val="-5"/>
          <w:sz w:val="16"/>
        </w:rPr>
        <w:t xml:space="preserve">99.</w:t>
      </w:r>
    </w:p>
    <w:p>
      <w:pPr>
        <w:pStyle w:val="ListParagraph"/>
        <w:numPr>
          <w:ilvl w:val="0"/>
          <w:numId w:val="8"/>
        </w:numPr>
        <w:tabs>
          <w:tab w:val="left" w:leader="none" w:pos="834"/>
        </w:tabs>
        <w:spacing w:before="12" w:after="0" w:line="240" w:lineRule="auto"/>
        <w:ind w:start="834" w:end="0" w:hanging="434"/>
        <w:jc w:val="left"/>
        <w:rPr>
          <w:sz w:val="16"/>
        </w:rPr>
      </w:pPr>
      <w:r>
        <w:rPr>
          <w:sz w:val="16"/>
        </w:rPr>
        <w:t xml:space="preserve">Tamtéž</w:t>
      </w:r>
      <w:r>
        <w:rPr>
          <w:sz w:val="16"/>
        </w:rPr>
        <w:t xml:space="preserve">, s. </w:t>
      </w:r>
      <w:r>
        <w:rPr>
          <w:sz w:val="16"/>
        </w:rPr>
        <w:t xml:space="preserve">80, </w:t>
      </w:r>
      <w:r>
        <w:rPr>
          <w:spacing w:val="-5"/>
          <w:sz w:val="16"/>
        </w:rPr>
        <w:t xml:space="preserve">84.</w:t>
      </w:r>
    </w:p>
    <w:p>
      <w:pPr>
        <w:pStyle w:val="ListParagraph"/>
        <w:numPr>
          <w:ilvl w:val="0"/>
          <w:numId w:val="8"/>
        </w:numPr>
        <w:tabs>
          <w:tab w:val="left" w:leader="none" w:pos="834"/>
        </w:tabs>
        <w:spacing w:before="12" w:after="0" w:line="240" w:lineRule="auto"/>
        <w:ind w:start="834" w:end="0" w:hanging="434"/>
        <w:jc w:val="left"/>
        <w:rPr>
          <w:sz w:val="16"/>
        </w:rPr>
      </w:pPr>
      <w:r>
        <w:rPr>
          <w:sz w:val="16"/>
        </w:rPr>
        <w:t xml:space="preserve">Djilas, </w:t>
      </w:r>
      <w:r>
        <w:rPr>
          <w:i/>
          <w:sz w:val="16"/>
        </w:rPr>
        <w:t xml:space="preserve">Tito</w:t>
      </w:r>
      <w:r>
        <w:rPr>
          <w:sz w:val="16"/>
        </w:rPr>
        <w:t xml:space="preserve">, s. </w:t>
      </w:r>
      <w:r>
        <w:rPr>
          <w:sz w:val="16"/>
        </w:rPr>
        <w:t xml:space="preserve">21, </w:t>
      </w:r>
      <w:r>
        <w:rPr>
          <w:sz w:val="16"/>
        </w:rPr>
        <w:t xml:space="preserve">22, </w:t>
      </w:r>
      <w:r>
        <w:rPr>
          <w:sz w:val="16"/>
        </w:rPr>
        <w:t xml:space="preserve">96, </w:t>
      </w:r>
      <w:r>
        <w:rPr>
          <w:sz w:val="16"/>
        </w:rPr>
        <w:t xml:space="preserve">110, </w:t>
      </w:r>
      <w:r>
        <w:rPr>
          <w:sz w:val="16"/>
        </w:rPr>
        <w:t xml:space="preserve">119. </w:t>
      </w:r>
      <w:r>
        <w:rPr>
          <w:sz w:val="16"/>
        </w:rPr>
        <w:t xml:space="preserve">O toulcích </w:t>
      </w:r>
      <w:r>
        <w:rPr>
          <w:sz w:val="16"/>
        </w:rPr>
        <w:t xml:space="preserve">viz </w:t>
      </w:r>
      <w:r>
        <w:rPr>
          <w:sz w:val="16"/>
        </w:rPr>
        <w:t xml:space="preserve">Pavlowitch, </w:t>
      </w:r>
      <w:r>
        <w:rPr>
          <w:i/>
          <w:sz w:val="16"/>
        </w:rPr>
        <w:t xml:space="preserve">Tito</w:t>
      </w:r>
      <w:r>
        <w:rPr>
          <w:sz w:val="16"/>
        </w:rPr>
        <w:t xml:space="preserve">, s. </w:t>
      </w:r>
      <w:r>
        <w:rPr>
          <w:spacing w:val="-5"/>
          <w:sz w:val="16"/>
        </w:rPr>
        <w:t xml:space="preserve">81.</w:t>
      </w:r>
    </w:p>
    <w:p>
      <w:pPr>
        <w:pStyle w:val="ListParagraph"/>
        <w:numPr>
          <w:ilvl w:val="0"/>
          <w:numId w:val="8"/>
        </w:numPr>
        <w:tabs>
          <w:tab w:val="left" w:leader="none" w:pos="834"/>
        </w:tabs>
        <w:spacing w:before="9" w:after="0" w:line="240" w:lineRule="auto"/>
        <w:ind w:start="834" w:end="0" w:hanging="434"/>
        <w:jc w:val="left"/>
        <w:rPr>
          <w:sz w:val="16"/>
        </w:rPr>
      </w:pPr>
      <w:r>
        <w:rPr>
          <w:sz w:val="16"/>
        </w:rPr>
        <w:t xml:space="preserve">Pavlowitch, </w:t>
      </w:r>
      <w:r>
        <w:rPr>
          <w:i/>
          <w:sz w:val="16"/>
        </w:rPr>
        <w:t xml:space="preserve">Tito</w:t>
      </w:r>
      <w:r>
        <w:rPr>
          <w:sz w:val="16"/>
        </w:rPr>
        <w:t xml:space="preserve">, s. </w:t>
      </w:r>
      <w:r>
        <w:rPr>
          <w:sz w:val="16"/>
        </w:rPr>
        <w:t xml:space="preserve">80, </w:t>
      </w:r>
      <w:r>
        <w:rPr>
          <w:spacing w:val="-5"/>
          <w:sz w:val="16"/>
        </w:rPr>
        <w:t xml:space="preserve">99.</w:t>
      </w:r>
    </w:p>
    <w:p>
      <w:pPr>
        <w:pStyle w:val="ListParagraph"/>
        <w:numPr>
          <w:ilvl w:val="0"/>
          <w:numId w:val="8"/>
        </w:numPr>
        <w:tabs>
          <w:tab w:val="left" w:leader="none" w:pos="834"/>
        </w:tabs>
        <w:spacing w:before="12" w:after="0" w:line="240" w:lineRule="auto"/>
        <w:ind w:start="834" w:end="0" w:hanging="434"/>
        <w:jc w:val="left"/>
        <w:rPr>
          <w:sz w:val="16"/>
        </w:rPr>
      </w:pPr>
      <w:r>
        <w:rPr>
          <w:i/>
          <w:sz w:val="16"/>
        </w:rPr>
        <w:t xml:space="preserve">RFE</w:t>
      </w:r>
      <w:r>
        <w:rPr>
          <w:sz w:val="16"/>
        </w:rPr>
        <w:t xml:space="preserve">, </w:t>
      </w:r>
      <w:r>
        <w:rPr>
          <w:sz w:val="16"/>
        </w:rPr>
        <w:t xml:space="preserve">17. </w:t>
      </w:r>
      <w:r>
        <w:rPr>
          <w:sz w:val="16"/>
        </w:rPr>
        <w:t xml:space="preserve">prosince </w:t>
      </w:r>
      <w:r>
        <w:rPr>
          <w:spacing w:val="-4"/>
          <w:sz w:val="16"/>
        </w:rPr>
        <w:t xml:space="preserve">1968.</w:t>
      </w:r>
    </w:p>
    <w:p>
      <w:pPr>
        <w:pStyle w:val="ListParagraph"/>
        <w:numPr>
          <w:ilvl w:val="0"/>
          <w:numId w:val="8"/>
        </w:numPr>
        <w:tabs>
          <w:tab w:val="left" w:leader="none" w:pos="834"/>
        </w:tabs>
        <w:spacing w:before="10" w:after="0" w:line="240" w:lineRule="auto"/>
        <w:ind w:start="834" w:end="0" w:hanging="434"/>
        <w:jc w:val="left"/>
        <w:rPr>
          <w:sz w:val="16"/>
        </w:rPr>
      </w:pPr>
      <w:r>
        <w:rPr>
          <w:sz w:val="16"/>
        </w:rPr>
        <w:t xml:space="preserve">Pavlowitch, </w:t>
      </w:r>
      <w:r>
        <w:rPr>
          <w:i/>
          <w:sz w:val="16"/>
        </w:rPr>
        <w:t xml:space="preserve">Tito</w:t>
      </w:r>
      <w:r>
        <w:rPr>
          <w:sz w:val="16"/>
        </w:rPr>
        <w:t xml:space="preserve">, s. </w:t>
      </w:r>
      <w:r>
        <w:rPr>
          <w:spacing w:val="-4"/>
          <w:sz w:val="16"/>
        </w:rPr>
        <w:t xml:space="preserve">84-5</w:t>
      </w:r>
      <w:r>
        <w:rPr>
          <w:sz w:val="16"/>
        </w:rPr>
        <w:t xml:space="preserve">.</w:t>
      </w:r>
    </w:p>
    <w:p>
      <w:pPr>
        <w:pStyle w:val="ListParagraph"/>
        <w:numPr>
          <w:ilvl w:val="0"/>
          <w:numId w:val="8"/>
        </w:numPr>
        <w:tabs>
          <w:tab w:val="left" w:leader="none" w:pos="832"/>
        </w:tabs>
        <w:spacing w:before="12" w:after="0" w:line="254" w:lineRule="auto"/>
        <w:ind w:start="114" w:end="70" w:firstLine="285"/>
        <w:jc w:val="both"/>
        <w:rPr>
          <w:sz w:val="16"/>
        </w:rPr>
      </w:pPr>
      <w:r>
        <w:rPr>
          <w:sz w:val="16"/>
        </w:rPr>
        <w:t xml:space="preserve">M. </w:t>
      </w:r>
      <w:r>
        <w:rPr>
          <w:sz w:val="16"/>
        </w:rPr>
        <w:t xml:space="preserve">Marković </w:t>
      </w:r>
      <w:r>
        <w:rPr>
          <w:sz w:val="16"/>
        </w:rPr>
        <w:t xml:space="preserve">&amp; </w:t>
      </w:r>
      <w:r>
        <w:rPr>
          <w:sz w:val="16"/>
        </w:rPr>
        <w:t xml:space="preserve">R. </w:t>
      </w:r>
      <w:r>
        <w:rPr>
          <w:sz w:val="16"/>
        </w:rPr>
        <w:t xml:space="preserve">S. </w:t>
      </w:r>
      <w:r>
        <w:rPr>
          <w:sz w:val="16"/>
        </w:rPr>
        <w:t xml:space="preserve">Cohen, </w:t>
      </w:r>
      <w:r>
        <w:rPr>
          <w:i/>
          <w:sz w:val="16"/>
        </w:rPr>
        <w:t xml:space="preserve">Jugoslávie: </w:t>
      </w:r>
      <w:r>
        <w:rPr>
          <w:i/>
          <w:sz w:val="16"/>
        </w:rPr>
        <w:t xml:space="preserve">R</w:t>
      </w:r>
      <w:r>
        <w:rPr>
          <w:i/>
          <w:sz w:val="16"/>
        </w:rPr>
        <w:t xml:space="preserve">.: The </w:t>
      </w:r>
      <w:r>
        <w:rPr>
          <w:i/>
          <w:sz w:val="16"/>
        </w:rPr>
        <w:t xml:space="preserve">Rise </w:t>
      </w:r>
      <w:r>
        <w:rPr>
          <w:i/>
          <w:sz w:val="16"/>
        </w:rPr>
        <w:t xml:space="preserve">and </w:t>
      </w:r>
      <w:r>
        <w:rPr>
          <w:i/>
          <w:sz w:val="16"/>
        </w:rPr>
        <w:t xml:space="preserve">Fall </w:t>
      </w:r>
      <w:r>
        <w:rPr>
          <w:i/>
          <w:sz w:val="16"/>
        </w:rPr>
        <w:t xml:space="preserve">of Socialist </w:t>
      </w:r>
      <w:r>
        <w:rPr>
          <w:i/>
          <w:sz w:val="16"/>
        </w:rPr>
        <w:t xml:space="preserve">Humanism: </w:t>
      </w:r>
      <w:r>
        <w:rPr>
          <w:i/>
          <w:sz w:val="16"/>
        </w:rPr>
        <w:t xml:space="preserve">A </w:t>
      </w:r>
      <w:r>
        <w:rPr>
          <w:i/>
          <w:sz w:val="16"/>
        </w:rPr>
        <w:t xml:space="preserve">History </w:t>
      </w:r>
      <w:r>
        <w:rPr>
          <w:i/>
          <w:spacing w:val="40"/>
          <w:sz w:val="16"/>
        </w:rPr>
        <w:t xml:space="preserve">of </w:t>
      </w:r>
      <w:r>
        <w:rPr>
          <w:i/>
          <w:sz w:val="16"/>
        </w:rPr>
        <w:t xml:space="preserve">the Praxis Group </w:t>
      </w:r>
      <w:r>
        <w:rPr>
          <w:sz w:val="16"/>
        </w:rPr>
        <w:t xml:space="preserve">(Spokesman Books: London, 1975), s. 81.</w:t>
      </w:r>
    </w:p>
    <w:p>
      <w:pPr>
        <w:pStyle w:val="ListParagraph"/>
        <w:numPr>
          <w:ilvl w:val="0"/>
          <w:numId w:val="8"/>
        </w:numPr>
        <w:tabs>
          <w:tab w:val="left" w:leader="none" w:pos="832"/>
        </w:tabs>
        <w:spacing w:before="0" w:after="0" w:line="254" w:lineRule="auto"/>
        <w:ind w:start="114" w:end="57" w:firstLine="285"/>
        <w:jc w:val="both"/>
        <w:rPr>
          <w:sz w:val="16"/>
        </w:rPr>
      </w:pPr>
      <w:r>
        <w:rPr>
          <w:sz w:val="16"/>
        </w:rPr>
        <w:t xml:space="preserve">M. Wheeler, "Dire Straits: Wheeler: "Confederalism and its Critics in Contemporary Yugoslavia". </w:t>
      </w:r>
      <w:r>
        <w:rPr>
          <w:sz w:val="16"/>
        </w:rPr>
        <w:t xml:space="preserve">Nepublikovaný seminární příspěvek, únor 1987, s. 3-4.</w:t>
      </w:r>
    </w:p>
    <w:p>
      <w:pPr>
        <w:pStyle w:val="ListParagraph"/>
        <w:numPr>
          <w:ilvl w:val="0"/>
          <w:numId w:val="8"/>
        </w:numPr>
        <w:tabs>
          <w:tab w:val="left" w:leader="none" w:pos="831"/>
        </w:tabs>
        <w:spacing w:before="0" w:after="0" w:line="254" w:lineRule="auto"/>
        <w:ind w:start="113" w:end="49" w:firstLine="285"/>
        <w:jc w:val="both"/>
        <w:rPr>
          <w:sz w:val="16"/>
        </w:rPr>
      </w:pPr>
      <w:r>
        <w:rPr>
          <w:sz w:val="16"/>
        </w:rPr>
        <w:t xml:space="preserve">R. S. Cohen &amp; M. W. Wartofsky (eds)</w:t>
      </w:r>
      <w:r>
        <w:rPr>
          <w:i/>
          <w:sz w:val="16"/>
        </w:rPr>
        <w:t xml:space="preserve">, Boston Studies in the Philosophy of Science (svazek </w:t>
      </w:r>
      <w:r>
        <w:rPr>
          <w:i/>
          <w:sz w:val="16"/>
        </w:rPr>
        <w:t xml:space="preserve">134): Praxis: </w:t>
      </w:r>
      <w:r>
        <w:rPr>
          <w:sz w:val="16"/>
        </w:rPr>
        <w:t xml:space="preserve">(D. Reidel Publishing </w:t>
      </w:r>
      <w:r>
        <w:rPr>
          <w:sz w:val="16"/>
        </w:rPr>
        <w:t xml:space="preserve">Co.: Dordrecht, 1979), s. 350.</w:t>
      </w:r>
    </w:p>
    <w:p>
      <w:pPr>
        <w:pStyle w:val="BodyText"/>
        <w:spacing w:before="160"/>
        <w:ind w:start="2863"/>
        <w:jc w:val="left"/>
        <w:rPr>
          <w:b/>
        </w:rPr>
      </w:pPr>
      <w:r>
        <w:rPr>
          <w:b/>
          <w:spacing w:val="-2"/>
        </w:rPr>
        <w:t xml:space="preserve">Závěr</w:t>
      </w:r>
    </w:p>
    <w:p>
      <w:pPr>
        <w:pStyle w:val="ListParagraph"/>
        <w:numPr>
          <w:ilvl w:val="0"/>
          <w:numId w:val="9"/>
        </w:numPr>
        <w:tabs>
          <w:tab w:val="left" w:leader="none" w:pos="832"/>
        </w:tabs>
        <w:spacing w:before="100" w:after="0" w:line="240" w:lineRule="auto"/>
        <w:ind w:start="832" w:end="0" w:hanging="435"/>
        <w:jc w:val="left"/>
        <w:rPr>
          <w:sz w:val="16"/>
        </w:rPr>
      </w:pPr>
      <w:r>
        <w:rPr>
          <w:i/>
          <w:sz w:val="16"/>
        </w:rPr>
        <w:t xml:space="preserve">Dedijerovy </w:t>
      </w:r>
      <w:r>
        <w:rPr>
          <w:i/>
          <w:sz w:val="16"/>
        </w:rPr>
        <w:t xml:space="preserve">deníky, </w:t>
      </w:r>
      <w:r>
        <w:rPr>
          <w:sz w:val="16"/>
        </w:rPr>
        <w:t xml:space="preserve">I, </w:t>
      </w:r>
      <w:r>
        <w:rPr>
          <w:sz w:val="16"/>
        </w:rPr>
        <w:t xml:space="preserve">s. </w:t>
      </w:r>
      <w:r>
        <w:rPr>
          <w:spacing w:val="-2"/>
          <w:sz w:val="16"/>
        </w:rPr>
        <w:t xml:space="preserve">415-25.</w:t>
      </w:r>
    </w:p>
    <w:p>
      <w:pPr>
        <w:pStyle w:val="ListParagraph"/>
        <w:numPr>
          <w:ilvl w:val="0"/>
          <w:numId w:val="9"/>
        </w:numPr>
        <w:tabs>
          <w:tab w:val="left" w:leader="none" w:pos="834"/>
        </w:tabs>
        <w:spacing w:before="11" w:after="0" w:line="240" w:lineRule="auto"/>
        <w:ind w:start="834" w:end="0" w:hanging="434"/>
        <w:jc w:val="left"/>
        <w:rPr>
          <w:sz w:val="16"/>
        </w:rPr>
      </w:pPr>
      <w:r>
        <w:rPr>
          <w:sz w:val="16"/>
        </w:rPr>
        <w:t xml:space="preserve">Djilas, </w:t>
      </w:r>
      <w:r>
        <w:rPr>
          <w:i/>
          <w:sz w:val="16"/>
        </w:rPr>
        <w:t xml:space="preserve">Tito</w:t>
      </w:r>
      <w:r>
        <w:rPr>
          <w:sz w:val="16"/>
        </w:rPr>
        <w:t xml:space="preserve">, s. </w:t>
      </w:r>
      <w:r>
        <w:rPr>
          <w:spacing w:val="-5"/>
          <w:sz w:val="16"/>
        </w:rPr>
        <w:t xml:space="preserve">20.</w:t>
      </w:r>
    </w:p>
    <w:p>
      <w:pPr>
        <w:pStyle w:val="ListParagraph"/>
        <w:numPr>
          <w:ilvl w:val="0"/>
          <w:numId w:val="9"/>
        </w:numPr>
        <w:tabs>
          <w:tab w:val="left" w:leader="none" w:pos="834"/>
        </w:tabs>
        <w:spacing w:before="12" w:after="0" w:line="240" w:lineRule="auto"/>
        <w:ind w:start="834" w:end="0" w:hanging="434"/>
        <w:jc w:val="left"/>
        <w:rPr>
          <w:sz w:val="16"/>
        </w:rPr>
      </w:pPr>
      <w:r>
        <w:rPr>
          <w:sz w:val="16"/>
        </w:rPr>
        <w:t xml:space="preserve">Tamtéž</w:t>
      </w:r>
      <w:r>
        <w:rPr>
          <w:sz w:val="16"/>
        </w:rPr>
        <w:t xml:space="preserve">, s. </w:t>
      </w:r>
      <w:r>
        <w:rPr>
          <w:spacing w:val="-2"/>
          <w:sz w:val="16"/>
        </w:rPr>
        <w:t xml:space="preserve">177-8</w:t>
      </w:r>
      <w:r>
        <w:rPr>
          <w:sz w:val="16"/>
        </w:rPr>
        <w:t xml:space="preserve">.</w:t>
      </w:r>
    </w:p>
    <w:p>
      <w:pPr>
        <w:pStyle w:val="ListParagraph"/>
        <w:numPr>
          <w:ilvl w:val="0"/>
          <w:numId w:val="9"/>
        </w:numPr>
        <w:tabs>
          <w:tab w:val="left" w:leader="none" w:pos="834"/>
        </w:tabs>
        <w:spacing w:before="10" w:after="0" w:line="240" w:lineRule="auto"/>
        <w:ind w:start="834" w:end="0" w:hanging="434"/>
        <w:jc w:val="left"/>
        <w:rPr>
          <w:sz w:val="16"/>
        </w:rPr>
      </w:pPr>
      <w:r>
        <w:rPr>
          <w:i/>
          <w:sz w:val="16"/>
        </w:rPr>
        <w:t xml:space="preserve">Izvori </w:t>
      </w:r>
      <w:r>
        <w:rPr>
          <w:i/>
          <w:sz w:val="16"/>
        </w:rPr>
        <w:t xml:space="preserve">za </w:t>
      </w:r>
      <w:r>
        <w:rPr>
          <w:i/>
          <w:sz w:val="16"/>
        </w:rPr>
        <w:t xml:space="preserve">istoriju </w:t>
      </w:r>
      <w:r>
        <w:rPr>
          <w:i/>
          <w:sz w:val="16"/>
        </w:rPr>
        <w:t xml:space="preserve">SKJ: </w:t>
      </w:r>
      <w:r>
        <w:rPr>
          <w:i/>
          <w:sz w:val="16"/>
        </w:rPr>
        <w:t xml:space="preserve">sednice </w:t>
      </w:r>
      <w:r>
        <w:rPr>
          <w:i/>
          <w:sz w:val="16"/>
        </w:rPr>
        <w:t xml:space="preserve">CK </w:t>
      </w:r>
      <w:r>
        <w:rPr>
          <w:i/>
          <w:sz w:val="16"/>
        </w:rPr>
        <w:t xml:space="preserve">KPJ, </w:t>
      </w:r>
      <w:r>
        <w:rPr>
          <w:i/>
          <w:sz w:val="16"/>
        </w:rPr>
        <w:t xml:space="preserve">1948-52 </w:t>
      </w:r>
      <w:r>
        <w:rPr>
          <w:sz w:val="16"/>
        </w:rPr>
        <w:t xml:space="preserve">(Bělehrad </w:t>
      </w:r>
      <w:r>
        <w:rPr>
          <w:sz w:val="16"/>
        </w:rPr>
        <w:t xml:space="preserve">1985), </w:t>
      </w:r>
      <w:r>
        <w:rPr>
          <w:sz w:val="16"/>
        </w:rPr>
        <w:t xml:space="preserve">s. </w:t>
      </w:r>
      <w:r>
        <w:rPr>
          <w:spacing w:val="-2"/>
          <w:sz w:val="16"/>
        </w:rPr>
        <w:t xml:space="preserve">613-6</w:t>
      </w:r>
      <w:r>
        <w:rPr>
          <w:sz w:val="16"/>
        </w:rPr>
        <w:t xml:space="preserve">.</w:t>
      </w:r>
    </w:p>
    <w:p>
      <w:pPr>
        <w:pStyle w:val="ListParagraph"/>
        <w:numPr>
          <w:ilvl w:val="0"/>
          <w:numId w:val="9"/>
        </w:numPr>
        <w:tabs>
          <w:tab w:val="left" w:leader="none" w:pos="833"/>
        </w:tabs>
        <w:spacing w:before="12" w:after="0" w:line="240" w:lineRule="auto"/>
        <w:ind w:start="833" w:end="0" w:hanging="435"/>
        <w:jc w:val="left"/>
        <w:rPr>
          <w:sz w:val="16"/>
        </w:rPr>
      </w:pPr>
      <w:r>
        <w:rPr>
          <w:i/>
          <w:sz w:val="16"/>
        </w:rPr>
        <w:t xml:space="preserve">Keesings</w:t>
      </w:r>
      <w:r>
        <w:rPr>
          <w:sz w:val="16"/>
        </w:rPr>
        <w:t xml:space="preserve">, </w:t>
      </w:r>
      <w:r>
        <w:rPr>
          <w:sz w:val="16"/>
        </w:rPr>
        <w:t xml:space="preserve">s. </w:t>
      </w:r>
      <w:r>
        <w:rPr>
          <w:sz w:val="16"/>
        </w:rPr>
        <w:t xml:space="preserve">13 409, </w:t>
      </w:r>
      <w:r>
        <w:rPr>
          <w:sz w:val="16"/>
        </w:rPr>
        <w:t xml:space="preserve">citace </w:t>
      </w:r>
      <w:r>
        <w:rPr>
          <w:i/>
          <w:sz w:val="16"/>
        </w:rPr>
        <w:t xml:space="preserve">The </w:t>
      </w:r>
      <w:r>
        <w:rPr>
          <w:i/>
          <w:spacing w:val="-2"/>
          <w:sz w:val="16"/>
        </w:rPr>
        <w:t xml:space="preserve">Times</w:t>
      </w:r>
      <w:r>
        <w:rPr>
          <w:spacing w:val="-2"/>
          <w:sz w:val="16"/>
        </w:rPr>
        <w:t xml:space="preserve">.</w:t>
      </w:r>
    </w:p>
    <w:p>
      <w:pPr>
        <w:pStyle w:val="ListParagraph"/>
        <w:numPr>
          <w:ilvl w:val="0"/>
          <w:numId w:val="9"/>
        </w:numPr>
        <w:tabs>
          <w:tab w:val="left" w:leader="none" w:pos="833"/>
        </w:tabs>
        <w:spacing w:before="9" w:after="0" w:line="240" w:lineRule="auto"/>
        <w:ind w:start="833" w:end="0" w:hanging="434"/>
        <w:jc w:val="left"/>
        <w:rPr>
          <w:sz w:val="16"/>
        </w:rPr>
      </w:pPr>
      <w:r>
        <w:rPr>
          <w:sz w:val="16"/>
        </w:rPr>
        <w:t xml:space="preserve">Auty, </w:t>
      </w:r>
      <w:r>
        <w:rPr>
          <w:i/>
          <w:sz w:val="16"/>
        </w:rPr>
        <w:t xml:space="preserve">Tito</w:t>
      </w:r>
      <w:r>
        <w:rPr>
          <w:sz w:val="16"/>
        </w:rPr>
        <w:t xml:space="preserve">, s. </w:t>
      </w:r>
      <w:r>
        <w:rPr>
          <w:spacing w:val="-5"/>
          <w:sz w:val="16"/>
        </w:rPr>
        <w:t xml:space="preserve">293</w:t>
      </w:r>
    </w:p>
    <w:p>
      <w:pPr>
        <w:pStyle w:val="ListParagraph"/>
        <w:numPr>
          <w:ilvl w:val="0"/>
          <w:numId w:val="9"/>
        </w:numPr>
        <w:tabs>
          <w:tab w:val="left" w:leader="none" w:pos="833"/>
        </w:tabs>
        <w:spacing w:before="12" w:after="0" w:line="240" w:lineRule="auto"/>
        <w:ind w:start="833" w:end="0" w:hanging="435"/>
        <w:jc w:val="left"/>
        <w:rPr>
          <w:sz w:val="16"/>
        </w:rPr>
      </w:pPr>
      <w:r>
        <w:rPr>
          <w:i/>
          <w:sz w:val="16"/>
        </w:rPr>
        <w:t xml:space="preserve">Sednice </w:t>
      </w:r>
      <w:r>
        <w:rPr>
          <w:i/>
          <w:sz w:val="16"/>
        </w:rPr>
        <w:t xml:space="preserve">CK </w:t>
      </w:r>
      <w:r>
        <w:rPr>
          <w:i/>
          <w:sz w:val="16"/>
        </w:rPr>
        <w:t xml:space="preserve">KPJ, </w:t>
      </w:r>
      <w:r>
        <w:rPr>
          <w:i/>
          <w:sz w:val="16"/>
        </w:rPr>
        <w:t xml:space="preserve">1948-52 </w:t>
      </w:r>
      <w:r>
        <w:rPr>
          <w:sz w:val="16"/>
        </w:rPr>
        <w:t xml:space="preserve">(Bělehrad, </w:t>
      </w:r>
      <w:r>
        <w:rPr>
          <w:sz w:val="16"/>
        </w:rPr>
        <w:t xml:space="preserve">1985), </w:t>
      </w:r>
      <w:r>
        <w:rPr>
          <w:sz w:val="16"/>
        </w:rPr>
        <w:t xml:space="preserve">s. </w:t>
      </w:r>
      <w:r>
        <w:rPr>
          <w:spacing w:val="-5"/>
          <w:sz w:val="16"/>
        </w:rPr>
        <w:t xml:space="preserve">613</w:t>
      </w:r>
    </w:p>
    <w:p>
      <w:pPr>
        <w:pStyle w:val="ListParagraph"/>
        <w:numPr>
          <w:ilvl w:val="0"/>
          <w:numId w:val="9"/>
        </w:numPr>
        <w:tabs>
          <w:tab w:val="left" w:leader="none" w:pos="833"/>
        </w:tabs>
        <w:spacing w:before="12" w:after="0" w:line="240" w:lineRule="auto"/>
        <w:ind w:start="833" w:end="0" w:hanging="434"/>
        <w:jc w:val="left"/>
        <w:rPr>
          <w:sz w:val="16"/>
        </w:rPr>
      </w:pPr>
      <w:r>
        <w:rPr>
          <w:sz w:val="16"/>
        </w:rPr>
        <w:t xml:space="preserve">Auty, </w:t>
      </w:r>
      <w:r>
        <w:rPr>
          <w:i/>
          <w:sz w:val="16"/>
        </w:rPr>
        <w:t xml:space="preserve">Tito</w:t>
      </w:r>
      <w:r>
        <w:rPr>
          <w:sz w:val="16"/>
        </w:rPr>
        <w:t xml:space="preserve">, s. </w:t>
      </w:r>
      <w:r>
        <w:rPr>
          <w:spacing w:val="-4"/>
          <w:sz w:val="16"/>
        </w:rPr>
        <w:t xml:space="preserve">268.</w:t>
      </w:r>
    </w:p>
    <w:p>
      <w:pPr>
        <w:pStyle w:val="ListParagraph"/>
        <w:numPr>
          <w:ilvl w:val="0"/>
          <w:numId w:val="9"/>
        </w:numPr>
        <w:tabs>
          <w:tab w:val="left" w:leader="none" w:pos="833"/>
        </w:tabs>
        <w:spacing w:before="10" w:after="0" w:line="240" w:lineRule="auto"/>
        <w:ind w:start="833" w:end="0" w:hanging="434"/>
        <w:jc w:val="left"/>
        <w:rPr>
          <w:sz w:val="16"/>
        </w:rPr>
      </w:pPr>
      <w:r>
        <w:rPr>
          <w:sz w:val="16"/>
        </w:rPr>
        <w:t xml:space="preserve">Djilas, </w:t>
      </w:r>
      <w:r>
        <w:rPr>
          <w:i/>
          <w:sz w:val="16"/>
        </w:rPr>
        <w:t xml:space="preserve">Tito</w:t>
      </w:r>
      <w:r>
        <w:rPr>
          <w:sz w:val="16"/>
        </w:rPr>
        <w:t xml:space="preserve">, s. </w:t>
      </w:r>
      <w:r>
        <w:rPr>
          <w:spacing w:val="-4"/>
          <w:sz w:val="16"/>
        </w:rPr>
        <w:t xml:space="preserve">134.</w:t>
      </w:r>
    </w:p>
    <w:p>
      <w:pPr>
        <w:pStyle w:val="ListParagraph"/>
        <w:spacing w:after="0" w:line="240" w:lineRule="auto"/>
        <w:jc w:val="left"/>
        <w:rPr>
          <w:sz w:val="16"/>
        </w:rPr>
        <w:sectPr>
          <w:pgSz w:w="8840" w:h="13260"/>
          <w:pgMar w:top="940" w:right="1133" w:bottom="280" w:left="1133" w:header="746" w:footer="0"/>
        </w:sectPr>
      </w:pPr>
    </w:p>
    <w:p>
      <w:pPr>
        <w:pStyle w:val="Heading1"/>
        <w:spacing w:before="98"/>
        <w:ind w:end="198"/>
        <w:rPr>
          <w:b/>
        </w:rPr>
      </w:pPr>
      <w:bookmarkStart w:name="Index" w:id="15"/>
      <w:bookmarkEnd w:id="15"/>
      <w:r>
        <w:rPr/>
      </w:r>
      <w:r>
        <w:rPr>
          <w:b/>
          <w:spacing w:val="-2"/>
        </w:rPr>
        <w:t xml:space="preserve">INDEX</w:t>
      </w:r>
    </w:p>
    <w:p>
      <w:pPr>
        <w:pStyle w:val="BodyText"/>
        <w:ind w:start="0"/>
        <w:jc w:val="left"/>
        <w:rPr>
          <w:b/>
          <w:sz w:val="20"/>
        </w:rPr>
      </w:pPr>
    </w:p>
    <w:p>
      <w:pPr>
        <w:pStyle w:val="BodyText"/>
        <w:ind w:start="0"/>
        <w:jc w:val="left"/>
        <w:rPr>
          <w:b/>
          <w:sz w:val="20"/>
        </w:rPr>
      </w:pPr>
    </w:p>
    <w:p>
      <w:pPr>
        <w:pStyle w:val="BodyText"/>
        <w:ind w:start="0"/>
        <w:jc w:val="left"/>
        <w:rPr>
          <w:b/>
          <w:sz w:val="20"/>
        </w:rPr>
      </w:pPr>
    </w:p>
    <w:p>
      <w:pPr>
        <w:pStyle w:val="BodyText"/>
        <w:spacing w:before="81"/>
        <w:ind w:start="0"/>
        <w:jc w:val="left"/>
        <w:rPr>
          <w:b/>
          <w:sz w:val="20"/>
        </w:rPr>
      </w:pPr>
    </w:p>
    <w:p>
      <w:pPr>
        <w:pStyle w:val="BodyText"/>
        <w:spacing w:after="0"/>
        <w:jc w:val="left"/>
        <w:rPr>
          <w:b/>
          <w:sz w:val="20"/>
        </w:rPr>
        <w:sectPr>
          <w:headerReference w:type="default" r:id="rId39"/>
          <w:pgSz w:w="8840" w:h="13260"/>
          <w:pgMar w:top="1340" w:right="1133" w:bottom="280" w:left="1133" w:header="0" w:footer="0"/>
        </w:sectPr>
      </w:pPr>
    </w:p>
    <w:p>
      <w:pPr>
        <w:spacing w:before="81" w:line="252" w:lineRule="auto"/>
        <w:ind w:start="59" w:end="909" w:hanging="1"/>
        <w:jc w:val="left"/>
        <w:rPr>
          <w:sz w:val="16"/>
        </w:rPr>
      </w:pPr>
      <w:r>
        <w:rPr>
          <w:sz w:val="16"/>
        </w:rPr>
        <w:t xml:space="preserve">25</w:t>
      </w:r>
      <w:r>
        <w:rPr>
          <w:sz w:val="16"/>
          <w:vertAlign w:val="superscript"/>
        </w:rPr>
        <w:t xml:space="preserve">th</w:t>
      </w:r>
      <w:r>
        <w:rPr>
          <w:sz w:val="16"/>
          <w:vertAlign w:val="baseline"/>
        </w:rPr>
        <w:t xml:space="preserve"> Domobranský </w:t>
      </w:r>
      <w:r>
        <w:rPr>
          <w:sz w:val="16"/>
          <w:vertAlign w:val="baseline"/>
        </w:rPr>
        <w:t xml:space="preserve">pluk, </w:t>
      </w:r>
      <w:r>
        <w:rPr>
          <w:sz w:val="16"/>
          <w:vertAlign w:val="baseline"/>
        </w:rPr>
        <w:t xml:space="preserve">7 </w:t>
      </w:r>
      <w:r>
        <w:rPr>
          <w:sz w:val="16"/>
          <w:vertAlign w:val="baseline"/>
        </w:rPr>
        <w:t xml:space="preserve">akčních </w:t>
      </w:r>
      <w:r>
        <w:rPr>
          <w:sz w:val="16"/>
          <w:vertAlign w:val="baseline"/>
        </w:rPr>
        <w:t xml:space="preserve">programů</w:t>
      </w:r>
    </w:p>
    <w:p>
      <w:pPr>
        <w:spacing w:before="2" w:line="254" w:lineRule="auto"/>
        <w:ind w:start="342" w:end="0" w:firstLine="0"/>
        <w:jc w:val="left"/>
        <w:rPr>
          <w:sz w:val="16"/>
        </w:rPr>
      </w:pPr>
      <w:r>
        <w:rPr>
          <w:sz w:val="16"/>
        </w:rPr>
        <w:t xml:space="preserve">Komunistická </w:t>
      </w:r>
      <w:r>
        <w:rPr>
          <w:sz w:val="16"/>
        </w:rPr>
        <w:t xml:space="preserve">strana </w:t>
      </w:r>
      <w:r>
        <w:rPr>
          <w:sz w:val="16"/>
        </w:rPr>
        <w:t xml:space="preserve">Československa, </w:t>
      </w:r>
      <w:r>
        <w:rPr>
          <w:sz w:val="16"/>
        </w:rPr>
        <w:t xml:space="preserve">160-1 </w:t>
      </w:r>
      <w:r>
        <w:rPr>
          <w:sz w:val="16"/>
        </w:rPr>
        <w:t xml:space="preserve">Ústřední výbor KS Chorvatska, 172-4</w:t>
      </w:r>
    </w:p>
    <w:p>
      <w:pPr>
        <w:spacing w:before="0" w:line="191" w:lineRule="exact"/>
        <w:ind w:start="59" w:end="0" w:firstLine="0"/>
        <w:jc w:val="left"/>
        <w:rPr>
          <w:sz w:val="16"/>
        </w:rPr>
      </w:pPr>
      <w:r>
        <w:rPr>
          <w:sz w:val="16"/>
        </w:rPr>
        <w:t xml:space="preserve">Jadran</w:t>
      </w:r>
      <w:r>
        <w:rPr>
          <w:sz w:val="16"/>
        </w:rPr>
        <w:t xml:space="preserve">, 59, </w:t>
      </w:r>
      <w:r>
        <w:rPr>
          <w:sz w:val="16"/>
        </w:rPr>
        <w:t xml:space="preserve">76, </w:t>
      </w:r>
      <w:r>
        <w:rPr>
          <w:sz w:val="16"/>
        </w:rPr>
        <w:t xml:space="preserve">96, </w:t>
      </w:r>
      <w:r>
        <w:rPr>
          <w:sz w:val="16"/>
        </w:rPr>
        <w:t xml:space="preserve">167, </w:t>
      </w:r>
      <w:r>
        <w:rPr>
          <w:spacing w:val="-5"/>
          <w:sz w:val="16"/>
        </w:rPr>
        <w:t xml:space="preserve">183</w:t>
      </w:r>
    </w:p>
    <w:p>
      <w:pPr>
        <w:spacing w:before="12"/>
        <w:ind w:start="59" w:end="0" w:firstLine="0"/>
        <w:jc w:val="left"/>
        <w:rPr>
          <w:sz w:val="16"/>
        </w:rPr>
      </w:pPr>
      <w:r>
        <w:rPr>
          <w:sz w:val="16"/>
        </w:rPr>
        <w:t xml:space="preserve">Afrika, </w:t>
      </w:r>
      <w:r>
        <w:rPr>
          <w:spacing w:val="-5"/>
          <w:sz w:val="16"/>
        </w:rPr>
        <w:t xml:space="preserve">60</w:t>
      </w:r>
    </w:p>
    <w:p>
      <w:pPr>
        <w:spacing w:before="9"/>
        <w:ind w:start="59" w:end="0" w:firstLine="0"/>
        <w:jc w:val="left"/>
        <w:rPr>
          <w:sz w:val="16"/>
        </w:rPr>
      </w:pPr>
      <w:r>
        <w:rPr>
          <w:sz w:val="16"/>
        </w:rPr>
        <w:t xml:space="preserve">Albánie</w:t>
      </w:r>
      <w:r>
        <w:rPr>
          <w:sz w:val="16"/>
        </w:rPr>
        <w:t xml:space="preserve">, Albánci</w:t>
      </w:r>
      <w:r>
        <w:rPr>
          <w:sz w:val="16"/>
        </w:rPr>
        <w:t xml:space="preserve">, 79, </w:t>
      </w:r>
      <w:r>
        <w:rPr>
          <w:sz w:val="16"/>
        </w:rPr>
        <w:t xml:space="preserve">84-6, </w:t>
      </w:r>
      <w:r>
        <w:rPr>
          <w:sz w:val="16"/>
        </w:rPr>
        <w:t xml:space="preserve">91-2, </w:t>
      </w:r>
      <w:r>
        <w:rPr>
          <w:sz w:val="16"/>
        </w:rPr>
        <w:t xml:space="preserve">96, </w:t>
      </w:r>
      <w:r>
        <w:rPr>
          <w:sz w:val="16"/>
        </w:rPr>
        <w:t xml:space="preserve">98, </w:t>
      </w:r>
      <w:r>
        <w:rPr>
          <w:spacing w:val="-4"/>
          <w:sz w:val="16"/>
        </w:rPr>
        <w:t xml:space="preserve">134,</w:t>
      </w:r>
    </w:p>
    <w:p>
      <w:pPr>
        <w:spacing w:before="12"/>
        <w:ind w:start="342" w:end="0" w:firstLine="0"/>
        <w:jc w:val="left"/>
        <w:rPr>
          <w:sz w:val="16"/>
        </w:rPr>
      </w:pPr>
      <w:r>
        <w:rPr>
          <w:spacing w:val="-5"/>
          <w:sz w:val="16"/>
        </w:rPr>
        <w:t xml:space="preserve">186</w:t>
      </w:r>
    </w:p>
    <w:p>
      <w:pPr>
        <w:spacing w:before="12"/>
        <w:ind w:start="342" w:end="0" w:firstLine="0"/>
        <w:jc w:val="left"/>
        <w:rPr>
          <w:sz w:val="16"/>
        </w:rPr>
      </w:pPr>
      <w:r>
        <w:rPr>
          <w:sz w:val="16"/>
        </w:rPr>
        <w:t xml:space="preserve">Armáda</w:t>
      </w:r>
      <w:r>
        <w:rPr>
          <w:spacing w:val="-5"/>
          <w:sz w:val="16"/>
        </w:rPr>
        <w:t xml:space="preserve">, 86</w:t>
      </w:r>
    </w:p>
    <w:p>
      <w:pPr>
        <w:spacing w:before="10"/>
        <w:ind w:start="342" w:end="0" w:firstLine="0"/>
        <w:jc w:val="left"/>
        <w:rPr>
          <w:sz w:val="16"/>
        </w:rPr>
      </w:pPr>
      <w:r>
        <w:rPr>
          <w:sz w:val="16"/>
        </w:rPr>
        <w:t xml:space="preserve">Komunistická </w:t>
      </w:r>
      <w:r>
        <w:rPr>
          <w:sz w:val="16"/>
        </w:rPr>
        <w:t xml:space="preserve">strana, </w:t>
      </w:r>
      <w:r>
        <w:rPr>
          <w:spacing w:val="-4"/>
          <w:sz w:val="16"/>
        </w:rPr>
        <w:t xml:space="preserve">84-6</w:t>
      </w:r>
    </w:p>
    <w:p>
      <w:pPr>
        <w:spacing w:before="12"/>
        <w:ind w:start="342" w:end="0" w:firstLine="0"/>
        <w:jc w:val="left"/>
        <w:rPr>
          <w:sz w:val="16"/>
        </w:rPr>
      </w:pPr>
      <w:r>
        <w:rPr>
          <w:sz w:val="16"/>
        </w:rPr>
        <w:t xml:space="preserve">Generální </w:t>
      </w:r>
      <w:r>
        <w:rPr>
          <w:sz w:val="16"/>
        </w:rPr>
        <w:t xml:space="preserve">štáb</w:t>
      </w:r>
      <w:r>
        <w:rPr>
          <w:spacing w:val="-5"/>
          <w:sz w:val="16"/>
        </w:rPr>
        <w:t xml:space="preserve">, 86</w:t>
      </w:r>
    </w:p>
    <w:p>
      <w:pPr>
        <w:spacing w:before="9"/>
        <w:ind w:start="342" w:end="0" w:firstLine="0"/>
        <w:jc w:val="left"/>
        <w:rPr>
          <w:sz w:val="16"/>
        </w:rPr>
      </w:pPr>
      <w:r>
        <w:rPr>
          <w:sz w:val="16"/>
        </w:rPr>
        <w:t xml:space="preserve">Kosovo, </w:t>
      </w:r>
      <w:r>
        <w:rPr>
          <w:spacing w:val="-5"/>
          <w:sz w:val="16"/>
        </w:rPr>
        <w:t xml:space="preserve">171</w:t>
      </w:r>
    </w:p>
    <w:p>
      <w:pPr>
        <w:spacing w:before="12"/>
        <w:ind w:start="342" w:end="0" w:firstLine="0"/>
        <w:jc w:val="left"/>
        <w:rPr>
          <w:sz w:val="16"/>
        </w:rPr>
      </w:pPr>
      <w:r>
        <w:rPr>
          <w:sz w:val="16"/>
        </w:rPr>
        <w:t xml:space="preserve">odbory</w:t>
      </w:r>
      <w:r>
        <w:rPr>
          <w:spacing w:val="-5"/>
          <w:sz w:val="16"/>
        </w:rPr>
        <w:t xml:space="preserve">, 90</w:t>
      </w:r>
    </w:p>
    <w:p>
      <w:pPr>
        <w:spacing w:before="10"/>
        <w:ind w:start="59" w:end="0" w:firstLine="0"/>
        <w:jc w:val="left"/>
        <w:rPr>
          <w:sz w:val="16"/>
        </w:rPr>
      </w:pPr>
      <w:r>
        <w:rPr>
          <w:sz w:val="16"/>
        </w:rPr>
        <w:t xml:space="preserve">Alexandr</w:t>
      </w:r>
      <w:r>
        <w:rPr>
          <w:sz w:val="16"/>
        </w:rPr>
        <w:t xml:space="preserve">, král</w:t>
      </w:r>
      <w:r>
        <w:rPr>
          <w:sz w:val="16"/>
        </w:rPr>
        <w:t xml:space="preserve">, 14-17, </w:t>
      </w:r>
      <w:r>
        <w:rPr>
          <w:spacing w:val="-5"/>
          <w:sz w:val="16"/>
        </w:rPr>
        <w:t xml:space="preserve">24</w:t>
      </w:r>
    </w:p>
    <w:p>
      <w:pPr>
        <w:spacing w:before="12" w:line="254" w:lineRule="auto"/>
        <w:ind w:start="59" w:end="64" w:firstLine="0"/>
        <w:jc w:val="left"/>
        <w:rPr>
          <w:sz w:val="16"/>
        </w:rPr>
      </w:pPr>
      <w:r>
        <w:rPr>
          <w:sz w:val="16"/>
        </w:rPr>
        <w:t xml:space="preserve">odcizení práce, 1-2, 154-6, 165, 188 </w:t>
      </w:r>
      <w:r>
        <w:rPr>
          <w:sz w:val="16"/>
        </w:rPr>
        <w:t xml:space="preserve">Spojenecká </w:t>
      </w:r>
      <w:r>
        <w:rPr>
          <w:sz w:val="16"/>
        </w:rPr>
        <w:t xml:space="preserve">kontrolní </w:t>
      </w:r>
      <w:r>
        <w:rPr>
          <w:sz w:val="16"/>
        </w:rPr>
        <w:t xml:space="preserve">komise pro </w:t>
      </w:r>
      <w:r>
        <w:rPr>
          <w:sz w:val="16"/>
        </w:rPr>
        <w:t xml:space="preserve">Bulharsko, </w:t>
      </w:r>
      <w:r>
        <w:rPr>
          <w:sz w:val="16"/>
        </w:rPr>
        <w:t xml:space="preserve">80, </w:t>
      </w:r>
      <w:r>
        <w:rPr>
          <w:sz w:val="16"/>
        </w:rPr>
        <w:t xml:space="preserve">91 </w:t>
      </w:r>
      <w:r>
        <w:rPr>
          <w:sz w:val="16"/>
        </w:rPr>
        <w:t xml:space="preserve">Anglo-sovětská dohoda, 48</w:t>
      </w:r>
    </w:p>
    <w:p>
      <w:pPr>
        <w:spacing w:before="0" w:line="191" w:lineRule="exact"/>
        <w:ind w:start="59" w:end="0" w:firstLine="0"/>
        <w:jc w:val="left"/>
        <w:rPr>
          <w:sz w:val="16"/>
        </w:rPr>
      </w:pPr>
      <w:r>
        <w:rPr>
          <w:sz w:val="16"/>
        </w:rPr>
        <w:t xml:space="preserve">antikomunismus</w:t>
      </w:r>
      <w:r>
        <w:rPr>
          <w:sz w:val="16"/>
        </w:rPr>
        <w:t xml:space="preserve">, 8, </w:t>
      </w:r>
      <w:r>
        <w:rPr>
          <w:sz w:val="16"/>
        </w:rPr>
        <w:t xml:space="preserve">71, </w:t>
      </w:r>
      <w:r>
        <w:rPr>
          <w:spacing w:val="-5"/>
          <w:sz w:val="16"/>
        </w:rPr>
        <w:t xml:space="preserve">86</w:t>
      </w:r>
    </w:p>
    <w:p>
      <w:pPr>
        <w:spacing w:before="9"/>
        <w:ind w:start="59" w:end="0" w:firstLine="0"/>
        <w:jc w:val="left"/>
        <w:rPr>
          <w:sz w:val="16"/>
        </w:rPr>
      </w:pPr>
      <w:r>
        <w:rPr>
          <w:sz w:val="16"/>
        </w:rPr>
        <w:t xml:space="preserve">antifašismus</w:t>
      </w:r>
      <w:r>
        <w:rPr>
          <w:sz w:val="16"/>
        </w:rPr>
        <w:t xml:space="preserve">, 14, </w:t>
      </w:r>
      <w:r>
        <w:rPr>
          <w:spacing w:val="-5"/>
          <w:sz w:val="16"/>
        </w:rPr>
        <w:t xml:space="preserve">19</w:t>
      </w:r>
    </w:p>
    <w:p>
      <w:pPr>
        <w:spacing w:before="12" w:line="254" w:lineRule="auto"/>
        <w:ind w:start="59" w:end="64" w:firstLine="0"/>
        <w:jc w:val="left"/>
        <w:rPr>
          <w:sz w:val="16"/>
        </w:rPr>
      </w:pPr>
      <w:r>
        <w:rPr>
          <w:sz w:val="16"/>
        </w:rPr>
        <w:t xml:space="preserve">Antifašistická </w:t>
      </w:r>
      <w:r>
        <w:rPr>
          <w:sz w:val="16"/>
        </w:rPr>
        <w:t xml:space="preserve">rada </w:t>
      </w:r>
      <w:r>
        <w:rPr>
          <w:sz w:val="16"/>
        </w:rPr>
        <w:t xml:space="preserve">pro </w:t>
      </w:r>
      <w:r>
        <w:rPr>
          <w:sz w:val="16"/>
        </w:rPr>
        <w:t xml:space="preserve">osvobození </w:t>
      </w:r>
      <w:r>
        <w:rPr>
          <w:sz w:val="16"/>
        </w:rPr>
        <w:t xml:space="preserve">Chorvatska, viz ZAVNOH</w:t>
      </w:r>
    </w:p>
    <w:p>
      <w:pPr>
        <w:spacing w:before="0" w:line="254" w:lineRule="auto"/>
        <w:ind w:start="59" w:end="92" w:firstLine="0"/>
        <w:jc w:val="left"/>
        <w:rPr>
          <w:sz w:val="16"/>
        </w:rPr>
      </w:pPr>
      <w:r>
        <w:rPr>
          <w:sz w:val="16"/>
        </w:rPr>
        <w:t xml:space="preserve">Antifašistická </w:t>
      </w:r>
      <w:r>
        <w:rPr>
          <w:sz w:val="16"/>
        </w:rPr>
        <w:t xml:space="preserve">rada </w:t>
      </w:r>
      <w:r>
        <w:rPr>
          <w:sz w:val="16"/>
        </w:rPr>
        <w:t xml:space="preserve">pro </w:t>
      </w:r>
      <w:r>
        <w:rPr>
          <w:sz w:val="16"/>
        </w:rPr>
        <w:t xml:space="preserve">lidové </w:t>
      </w:r>
      <w:r>
        <w:rPr>
          <w:sz w:val="16"/>
        </w:rPr>
        <w:t xml:space="preserve">osvobození </w:t>
      </w:r>
      <w:r>
        <w:rPr>
          <w:sz w:val="16"/>
        </w:rPr>
        <w:t xml:space="preserve">Antifašistická ženská fronta, 51</w:t>
      </w:r>
    </w:p>
    <w:p>
      <w:pPr>
        <w:spacing w:before="0" w:line="191" w:lineRule="exact"/>
        <w:ind w:start="59" w:end="0" w:firstLine="0"/>
        <w:jc w:val="left"/>
        <w:rPr>
          <w:sz w:val="16"/>
        </w:rPr>
      </w:pPr>
      <w:r>
        <w:rPr>
          <w:sz w:val="16"/>
        </w:rPr>
        <w:t xml:space="preserve">Antifašistická </w:t>
      </w:r>
      <w:r>
        <w:rPr>
          <w:sz w:val="16"/>
        </w:rPr>
        <w:t xml:space="preserve">mládež</w:t>
      </w:r>
      <w:r>
        <w:rPr>
          <w:sz w:val="16"/>
        </w:rPr>
        <w:t xml:space="preserve">, 51, </w:t>
      </w:r>
      <w:r>
        <w:rPr>
          <w:spacing w:val="-5"/>
          <w:sz w:val="16"/>
        </w:rPr>
        <w:t xml:space="preserve">72</w:t>
      </w:r>
    </w:p>
    <w:p>
      <w:pPr>
        <w:spacing w:before="11"/>
        <w:ind w:start="59" w:end="0" w:firstLine="0"/>
        <w:jc w:val="left"/>
        <w:rPr>
          <w:sz w:val="16"/>
        </w:rPr>
      </w:pPr>
      <w:r>
        <w:rPr>
          <w:sz w:val="16"/>
        </w:rPr>
        <w:t xml:space="preserve">Antistranická </w:t>
      </w:r>
      <w:r>
        <w:rPr>
          <w:sz w:val="16"/>
        </w:rPr>
        <w:t xml:space="preserve">skupina, </w:t>
      </w:r>
      <w:r>
        <w:rPr>
          <w:sz w:val="16"/>
        </w:rPr>
        <w:t xml:space="preserve">SSSR</w:t>
      </w:r>
      <w:r>
        <w:rPr>
          <w:sz w:val="16"/>
        </w:rPr>
        <w:t xml:space="preserve">, 128-9, </w:t>
      </w:r>
      <w:r>
        <w:rPr>
          <w:sz w:val="16"/>
        </w:rPr>
        <w:t xml:space="preserve">134, </w:t>
      </w:r>
      <w:r>
        <w:rPr>
          <w:spacing w:val="-5"/>
          <w:sz w:val="16"/>
        </w:rPr>
        <w:t xml:space="preserve">138</w:t>
      </w:r>
    </w:p>
    <w:p>
      <w:pPr>
        <w:spacing w:before="9" w:line="254" w:lineRule="auto"/>
        <w:ind w:start="59" w:end="1379" w:firstLine="0"/>
        <w:jc w:val="left"/>
        <w:rPr>
          <w:sz w:val="16"/>
        </w:rPr>
      </w:pPr>
      <w:r>
        <w:rPr>
          <w:sz w:val="16"/>
        </w:rPr>
        <w:t xml:space="preserve">Antonescu, Ion, 75 </w:t>
      </w:r>
      <w:r>
        <w:rPr>
          <w:sz w:val="16"/>
        </w:rPr>
        <w:t xml:space="preserve">Ardatov </w:t>
      </w:r>
      <w:r>
        <w:rPr>
          <w:sz w:val="16"/>
        </w:rPr>
        <w:t xml:space="preserve">PoW </w:t>
      </w:r>
      <w:r>
        <w:rPr>
          <w:sz w:val="16"/>
        </w:rPr>
        <w:t xml:space="preserve">camp, </w:t>
      </w:r>
      <w:r>
        <w:rPr>
          <w:sz w:val="16"/>
        </w:rPr>
        <w:t xml:space="preserve">7</w:t>
      </w:r>
    </w:p>
    <w:p>
      <w:pPr>
        <w:spacing w:before="1" w:line="252" w:lineRule="auto"/>
        <w:ind w:start="59" w:end="0" w:firstLine="0"/>
        <w:jc w:val="left"/>
        <w:rPr>
          <w:sz w:val="16"/>
        </w:rPr>
      </w:pPr>
      <w:r>
        <w:rPr>
          <w:sz w:val="16"/>
        </w:rPr>
        <w:t xml:space="preserve">plány atentátu na Tita, 72, 96 </w:t>
      </w:r>
      <w:r>
        <w:rPr>
          <w:sz w:val="16"/>
        </w:rPr>
        <w:t xml:space="preserve">Asociace </w:t>
      </w:r>
      <w:r>
        <w:rPr>
          <w:sz w:val="16"/>
        </w:rPr>
        <w:t xml:space="preserve">poddůstojníků v záloze</w:t>
      </w:r>
    </w:p>
    <w:p>
      <w:pPr>
        <w:spacing w:before="3"/>
        <w:ind w:start="342" w:end="0" w:firstLine="0"/>
        <w:jc w:val="left"/>
        <w:rPr>
          <w:sz w:val="16"/>
        </w:rPr>
      </w:pPr>
      <w:r>
        <w:rPr>
          <w:sz w:val="16"/>
        </w:rPr>
        <w:t xml:space="preserve">Důstojníci, </w:t>
      </w:r>
      <w:r>
        <w:rPr>
          <w:spacing w:val="-5"/>
          <w:sz w:val="16"/>
        </w:rPr>
        <w:t xml:space="preserve">36</w:t>
      </w:r>
    </w:p>
    <w:p>
      <w:pPr>
        <w:spacing w:before="9"/>
        <w:ind w:start="59" w:end="0" w:firstLine="0"/>
        <w:jc w:val="left"/>
        <w:rPr>
          <w:sz w:val="16"/>
        </w:rPr>
      </w:pPr>
      <w:r>
        <w:rPr>
          <w:sz w:val="16"/>
        </w:rPr>
        <w:t xml:space="preserve">Atherton </w:t>
      </w:r>
      <w:r>
        <w:rPr>
          <w:sz w:val="16"/>
        </w:rPr>
        <w:t xml:space="preserve">Mission, </w:t>
      </w:r>
      <w:r>
        <w:rPr>
          <w:spacing w:val="-4"/>
          <w:sz w:val="16"/>
        </w:rPr>
        <w:t xml:space="preserve">44-5</w:t>
      </w:r>
    </w:p>
    <w:p>
      <w:pPr>
        <w:spacing w:before="12" w:line="254" w:lineRule="auto"/>
        <w:ind w:start="59" w:end="909" w:firstLine="283"/>
        <w:jc w:val="left"/>
        <w:rPr>
          <w:sz w:val="16"/>
        </w:rPr>
      </w:pPr>
      <w:r>
        <w:rPr>
          <w:sz w:val="16"/>
        </w:rPr>
        <w:t xml:space="preserve">Jugoslávie, viz AVNOJ </w:t>
      </w:r>
      <w:r>
        <w:rPr>
          <w:sz w:val="16"/>
        </w:rPr>
        <w:t xml:space="preserve">Rakousko</w:t>
      </w:r>
      <w:r>
        <w:rPr>
          <w:sz w:val="16"/>
        </w:rPr>
        <w:t xml:space="preserve">, Rakušané</w:t>
      </w:r>
      <w:r>
        <w:rPr>
          <w:sz w:val="16"/>
        </w:rPr>
        <w:t xml:space="preserve">, 14, </w:t>
      </w:r>
      <w:r>
        <w:rPr>
          <w:sz w:val="16"/>
        </w:rPr>
        <w:t xml:space="preserve">19, </w:t>
      </w:r>
      <w:r>
        <w:rPr>
          <w:sz w:val="16"/>
        </w:rPr>
        <w:t xml:space="preserve">22, </w:t>
      </w:r>
      <w:r>
        <w:rPr>
          <w:sz w:val="16"/>
        </w:rPr>
        <w:t xml:space="preserve">27</w:t>
      </w:r>
    </w:p>
    <w:p>
      <w:pPr>
        <w:spacing w:before="0" w:line="191" w:lineRule="exact"/>
        <w:ind w:start="342" w:end="0" w:firstLine="0"/>
        <w:jc w:val="left"/>
        <w:rPr>
          <w:sz w:val="16"/>
        </w:rPr>
      </w:pPr>
      <w:r>
        <w:rPr>
          <w:sz w:val="16"/>
        </w:rPr>
        <w:t xml:space="preserve">Komunistická </w:t>
      </w:r>
      <w:r>
        <w:rPr>
          <w:sz w:val="16"/>
        </w:rPr>
        <w:t xml:space="preserve">strana, </w:t>
      </w:r>
      <w:r>
        <w:rPr>
          <w:spacing w:val="-5"/>
          <w:sz w:val="16"/>
        </w:rPr>
        <w:t xml:space="preserve">27</w:t>
      </w:r>
    </w:p>
    <w:p>
      <w:pPr>
        <w:spacing w:before="12"/>
        <w:ind w:start="59" w:end="0" w:firstLine="0"/>
        <w:jc w:val="left"/>
        <w:rPr>
          <w:sz w:val="16"/>
        </w:rPr>
      </w:pPr>
      <w:r>
        <w:rPr>
          <w:sz w:val="16"/>
        </w:rPr>
        <w:t xml:space="preserve">Rakousko-Uhersko</w:t>
      </w:r>
      <w:r>
        <w:rPr>
          <w:sz w:val="16"/>
        </w:rPr>
        <w:t xml:space="preserve">, 5, </w:t>
      </w:r>
      <w:r>
        <w:rPr>
          <w:sz w:val="16"/>
        </w:rPr>
        <w:t xml:space="preserve">7-10, </w:t>
      </w:r>
      <w:r>
        <w:rPr>
          <w:spacing w:val="-5"/>
          <w:sz w:val="16"/>
        </w:rPr>
        <w:t xml:space="preserve">29</w:t>
      </w:r>
    </w:p>
    <w:p>
      <w:pPr>
        <w:spacing w:before="10"/>
        <w:ind w:start="59" w:end="0" w:firstLine="0"/>
        <w:jc w:val="left"/>
        <w:rPr>
          <w:sz w:val="16"/>
        </w:rPr>
      </w:pPr>
      <w:r>
        <w:rPr>
          <w:spacing w:val="-2"/>
          <w:sz w:val="16"/>
        </w:rPr>
        <w:t xml:space="preserve">Austromarxismus</w:t>
      </w:r>
      <w:r>
        <w:rPr>
          <w:spacing w:val="-7"/>
          <w:sz w:val="16"/>
        </w:rPr>
        <w:t xml:space="preserve">, 10</w:t>
      </w:r>
    </w:p>
    <w:p>
      <w:pPr>
        <w:spacing w:before="12"/>
        <w:ind w:start="59" w:end="0" w:firstLine="0"/>
        <w:jc w:val="left"/>
        <w:rPr>
          <w:sz w:val="16"/>
        </w:rPr>
      </w:pPr>
      <w:r>
        <w:rPr>
          <w:sz w:val="16"/>
        </w:rPr>
        <w:t xml:space="preserve">autarkie, </w:t>
      </w:r>
      <w:r>
        <w:rPr>
          <w:spacing w:val="-5"/>
          <w:sz w:val="16"/>
        </w:rPr>
        <w:t xml:space="preserve">86</w:t>
      </w:r>
    </w:p>
    <w:p>
      <w:pPr>
        <w:spacing w:before="9"/>
        <w:ind w:start="59" w:end="0" w:firstLine="0"/>
        <w:jc w:val="left"/>
        <w:rPr>
          <w:sz w:val="16"/>
        </w:rPr>
      </w:pPr>
      <w:r>
        <w:rPr>
          <w:sz w:val="16"/>
        </w:rPr>
        <w:t xml:space="preserve">Auty, </w:t>
      </w:r>
      <w:r>
        <w:rPr>
          <w:sz w:val="16"/>
        </w:rPr>
        <w:t xml:space="preserve">Phyllis</w:t>
      </w:r>
      <w:r>
        <w:rPr>
          <w:sz w:val="16"/>
        </w:rPr>
        <w:t xml:space="preserve">, 1-2, </w:t>
      </w:r>
      <w:r>
        <w:rPr>
          <w:sz w:val="16"/>
        </w:rPr>
        <w:t xml:space="preserve">12, </w:t>
      </w:r>
      <w:r>
        <w:rPr>
          <w:spacing w:val="-2"/>
          <w:sz w:val="16"/>
        </w:rPr>
        <w:t xml:space="preserve">190-91</w:t>
      </w:r>
    </w:p>
    <w:p>
      <w:pPr>
        <w:spacing w:before="12" w:line="254" w:lineRule="auto"/>
        <w:ind w:start="342" w:end="0" w:hanging="284"/>
        <w:jc w:val="left"/>
        <w:rPr>
          <w:sz w:val="16"/>
        </w:rPr>
      </w:pPr>
      <w:r>
        <w:rPr>
          <w:sz w:val="16"/>
        </w:rPr>
        <w:t xml:space="preserve">AVNOJ, </w:t>
      </w:r>
      <w:r>
        <w:rPr>
          <w:sz w:val="16"/>
        </w:rPr>
        <w:t xml:space="preserve">Antifašistická </w:t>
      </w:r>
      <w:r>
        <w:rPr>
          <w:sz w:val="16"/>
        </w:rPr>
        <w:t xml:space="preserve">rada </w:t>
      </w:r>
      <w:r>
        <w:rPr>
          <w:sz w:val="16"/>
        </w:rPr>
        <w:t xml:space="preserve">pro </w:t>
      </w:r>
      <w:r>
        <w:rPr>
          <w:sz w:val="16"/>
        </w:rPr>
        <w:t xml:space="preserve">lidové </w:t>
      </w:r>
      <w:r>
        <w:rPr>
          <w:sz w:val="16"/>
        </w:rPr>
        <w:t xml:space="preserve">osvobození Jugoslávie, 49-51, 55, 57,</w:t>
      </w:r>
    </w:p>
    <w:p>
      <w:pPr>
        <w:spacing w:before="0" w:line="191" w:lineRule="exact"/>
        <w:ind w:start="342" w:end="0" w:firstLine="0"/>
        <w:jc w:val="left"/>
        <w:rPr>
          <w:sz w:val="16"/>
        </w:rPr>
      </w:pPr>
      <w:r>
        <w:rPr>
          <w:sz w:val="16"/>
        </w:rPr>
        <w:t xml:space="preserve">66-70, </w:t>
      </w:r>
      <w:r>
        <w:rPr>
          <w:sz w:val="16"/>
        </w:rPr>
        <w:t xml:space="preserve">79, </w:t>
      </w:r>
      <w:r>
        <w:rPr>
          <w:sz w:val="16"/>
        </w:rPr>
        <w:t xml:space="preserve">81, </w:t>
      </w:r>
      <w:r>
        <w:rPr>
          <w:sz w:val="16"/>
        </w:rPr>
        <w:t xml:space="preserve">83, </w:t>
      </w:r>
      <w:r>
        <w:rPr>
          <w:sz w:val="16"/>
        </w:rPr>
        <w:t xml:space="preserve">103, </w:t>
      </w:r>
      <w:r>
        <w:rPr>
          <w:sz w:val="16"/>
        </w:rPr>
        <w:t xml:space="preserve">105, </w:t>
      </w:r>
      <w:r>
        <w:rPr>
          <w:spacing w:val="-4"/>
          <w:sz w:val="16"/>
        </w:rPr>
        <w:t xml:space="preserve">185-6</w:t>
      </w:r>
    </w:p>
    <w:p>
      <w:pPr>
        <w:pStyle w:val="BodyText"/>
        <w:spacing w:before="180"/>
        <w:ind w:start="0"/>
        <w:jc w:val="left"/>
        <w:rPr>
          <w:sz w:val="16"/>
        </w:rPr>
      </w:pPr>
    </w:p>
    <w:p>
      <w:pPr>
        <w:spacing w:before="0"/>
        <w:ind w:start="59" w:end="0" w:firstLine="0"/>
        <w:jc w:val="left"/>
        <w:rPr>
          <w:sz w:val="16"/>
        </w:rPr>
      </w:pPr>
      <w:r>
        <w:rPr>
          <w:sz w:val="16"/>
        </w:rPr>
        <w:t xml:space="preserve">Bailey, </w:t>
      </w:r>
      <w:r>
        <w:rPr>
          <w:sz w:val="16"/>
        </w:rPr>
        <w:t xml:space="preserve">plukovník </w:t>
      </w:r>
      <w:r>
        <w:rPr>
          <w:sz w:val="16"/>
        </w:rPr>
        <w:t xml:space="preserve">S. </w:t>
      </w:r>
      <w:r>
        <w:rPr>
          <w:sz w:val="16"/>
        </w:rPr>
        <w:t xml:space="preserve">W. </w:t>
      </w:r>
      <w:r>
        <w:rPr>
          <w:sz w:val="16"/>
        </w:rPr>
        <w:t xml:space="preserve">(Bill), </w:t>
      </w:r>
      <w:r>
        <w:rPr>
          <w:spacing w:val="-5"/>
          <w:sz w:val="16"/>
        </w:rPr>
        <w:t xml:space="preserve">71</w:t>
      </w:r>
    </w:p>
    <w:p>
      <w:pPr>
        <w:spacing w:before="80"/>
        <w:ind w:start="59" w:end="0" w:firstLine="0"/>
        <w:jc w:val="left"/>
        <w:rPr>
          <w:sz w:val="16"/>
        </w:rPr>
      </w:pPr>
      <w:r>
        <w:rPr/>
        <w:br w:type="column"/>
      </w:r>
      <w:r>
        <w:rPr>
          <w:sz w:val="16"/>
        </w:rPr>
        <w:t xml:space="preserve">Bakarić, </w:t>
      </w:r>
      <w:r>
        <w:rPr>
          <w:sz w:val="16"/>
        </w:rPr>
        <w:t xml:space="preserve">Vladimir, </w:t>
      </w:r>
      <w:r>
        <w:rPr>
          <w:sz w:val="16"/>
        </w:rPr>
        <w:t xml:space="preserve">66, </w:t>
      </w:r>
      <w:r>
        <w:rPr>
          <w:sz w:val="16"/>
        </w:rPr>
        <w:t xml:space="preserve">77, </w:t>
      </w:r>
      <w:r>
        <w:rPr>
          <w:sz w:val="16"/>
        </w:rPr>
        <w:t xml:space="preserve">145, </w:t>
      </w:r>
      <w:r>
        <w:rPr>
          <w:sz w:val="16"/>
        </w:rPr>
        <w:t xml:space="preserve">147, </w:t>
      </w:r>
      <w:r>
        <w:rPr>
          <w:sz w:val="16"/>
        </w:rPr>
        <w:t xml:space="preserve">172-6, </w:t>
      </w:r>
      <w:r>
        <w:rPr>
          <w:spacing w:val="-5"/>
          <w:sz w:val="16"/>
        </w:rPr>
        <w:t xml:space="preserve">180</w:t>
      </w:r>
    </w:p>
    <w:p>
      <w:pPr>
        <w:spacing w:before="9"/>
        <w:ind w:start="59" w:end="0" w:firstLine="0"/>
        <w:jc w:val="left"/>
        <w:rPr>
          <w:sz w:val="16"/>
        </w:rPr>
      </w:pPr>
      <w:r>
        <w:rPr>
          <w:sz w:val="16"/>
        </w:rPr>
        <w:t xml:space="preserve">Balkánská </w:t>
      </w:r>
      <w:r>
        <w:rPr>
          <w:sz w:val="16"/>
        </w:rPr>
        <w:t xml:space="preserve">federace</w:t>
      </w:r>
      <w:r>
        <w:rPr>
          <w:sz w:val="16"/>
        </w:rPr>
        <w:t xml:space="preserve">, 80, </w:t>
      </w:r>
      <w:r>
        <w:rPr>
          <w:sz w:val="16"/>
        </w:rPr>
        <w:t xml:space="preserve">84, </w:t>
      </w:r>
      <w:r>
        <w:rPr>
          <w:sz w:val="16"/>
        </w:rPr>
        <w:t xml:space="preserve">91-92, </w:t>
      </w:r>
      <w:r>
        <w:rPr>
          <w:spacing w:val="-5"/>
          <w:sz w:val="16"/>
        </w:rPr>
        <w:t xml:space="preserve">187</w:t>
      </w:r>
    </w:p>
    <w:p>
      <w:pPr>
        <w:spacing w:before="12"/>
        <w:ind w:start="59" w:end="0" w:firstLine="0"/>
        <w:jc w:val="left"/>
        <w:rPr>
          <w:sz w:val="16"/>
        </w:rPr>
      </w:pPr>
      <w:r>
        <w:rPr>
          <w:sz w:val="16"/>
        </w:rPr>
        <w:t xml:space="preserve">Balkán</w:t>
      </w:r>
      <w:r>
        <w:rPr>
          <w:sz w:val="16"/>
        </w:rPr>
        <w:t xml:space="preserve">, 20, </w:t>
      </w:r>
      <w:r>
        <w:rPr>
          <w:sz w:val="16"/>
        </w:rPr>
        <w:t xml:space="preserve">49, </w:t>
      </w:r>
      <w:r>
        <w:rPr>
          <w:sz w:val="16"/>
        </w:rPr>
        <w:t xml:space="preserve">71, </w:t>
      </w:r>
      <w:r>
        <w:rPr>
          <w:spacing w:val="-5"/>
          <w:sz w:val="16"/>
        </w:rPr>
        <w:t xml:space="preserve">74</w:t>
      </w:r>
    </w:p>
    <w:p>
      <w:pPr>
        <w:spacing w:before="12"/>
        <w:ind w:start="59" w:end="0" w:firstLine="0"/>
        <w:jc w:val="left"/>
        <w:rPr>
          <w:sz w:val="16"/>
        </w:rPr>
      </w:pPr>
      <w:r>
        <w:rPr>
          <w:sz w:val="16"/>
        </w:rPr>
        <w:t xml:space="preserve">Pobaltské </w:t>
      </w:r>
      <w:r>
        <w:rPr>
          <w:sz w:val="16"/>
        </w:rPr>
        <w:t xml:space="preserve">státy, </w:t>
      </w:r>
      <w:r>
        <w:rPr>
          <w:sz w:val="16"/>
        </w:rPr>
        <w:t xml:space="preserve">28, </w:t>
      </w:r>
      <w:r>
        <w:rPr>
          <w:spacing w:val="-5"/>
          <w:sz w:val="16"/>
        </w:rPr>
        <w:t xml:space="preserve">103</w:t>
      </w:r>
    </w:p>
    <w:p>
      <w:pPr>
        <w:spacing w:before="10"/>
        <w:ind w:start="59" w:end="0" w:firstLine="0"/>
        <w:jc w:val="left"/>
        <w:rPr>
          <w:sz w:val="16"/>
        </w:rPr>
      </w:pPr>
      <w:r>
        <w:rPr>
          <w:sz w:val="16"/>
        </w:rPr>
        <w:t xml:space="preserve">Banija, </w:t>
      </w:r>
      <w:r>
        <w:rPr>
          <w:spacing w:val="-5"/>
          <w:sz w:val="16"/>
        </w:rPr>
        <w:t xml:space="preserve">99 </w:t>
      </w:r>
      <w:r>
        <w:rPr>
          <w:sz w:val="16"/>
        </w:rPr>
        <w:t xml:space="preserve">let</w:t>
      </w:r>
    </w:p>
    <w:p>
      <w:pPr>
        <w:spacing w:before="12" w:line="252" w:lineRule="auto"/>
        <w:ind w:start="342" w:end="0" w:hanging="284"/>
        <w:jc w:val="left"/>
        <w:rPr>
          <w:sz w:val="16"/>
        </w:rPr>
      </w:pPr>
      <w:r>
        <w:rPr>
          <w:sz w:val="16"/>
        </w:rPr>
        <w:t xml:space="preserve">Banka </w:t>
      </w:r>
      <w:r>
        <w:rPr>
          <w:sz w:val="16"/>
        </w:rPr>
        <w:t xml:space="preserve">pro </w:t>
      </w:r>
      <w:r>
        <w:rPr>
          <w:sz w:val="16"/>
        </w:rPr>
        <w:t xml:space="preserve">mezinárodní </w:t>
      </w:r>
      <w:r>
        <w:rPr>
          <w:sz w:val="16"/>
        </w:rPr>
        <w:t xml:space="preserve">obnovu </w:t>
      </w:r>
      <w:r>
        <w:rPr>
          <w:sz w:val="16"/>
        </w:rPr>
        <w:t xml:space="preserve">a </w:t>
      </w:r>
      <w:r>
        <w:rPr>
          <w:sz w:val="16"/>
        </w:rPr>
        <w:t xml:space="preserve">rozvoj, 167</w:t>
      </w:r>
    </w:p>
    <w:p>
      <w:pPr>
        <w:spacing w:before="2"/>
        <w:ind w:start="59" w:end="0" w:firstLine="0"/>
        <w:jc w:val="left"/>
        <w:rPr>
          <w:sz w:val="16"/>
        </w:rPr>
      </w:pPr>
      <w:r>
        <w:rPr>
          <w:sz w:val="16"/>
        </w:rPr>
        <w:t xml:space="preserve">banky, </w:t>
      </w:r>
      <w:r>
        <w:rPr>
          <w:sz w:val="16"/>
        </w:rPr>
        <w:t xml:space="preserve">bankovnictví</w:t>
      </w:r>
      <w:r>
        <w:rPr>
          <w:sz w:val="16"/>
        </w:rPr>
        <w:t xml:space="preserve">, 83, </w:t>
      </w:r>
      <w:r>
        <w:rPr>
          <w:sz w:val="16"/>
        </w:rPr>
        <w:t xml:space="preserve">88, </w:t>
      </w:r>
      <w:r>
        <w:rPr>
          <w:sz w:val="16"/>
        </w:rPr>
        <w:t xml:space="preserve">140, </w:t>
      </w:r>
      <w:r>
        <w:rPr>
          <w:sz w:val="16"/>
        </w:rPr>
        <w:t xml:space="preserve">145, </w:t>
      </w:r>
      <w:r>
        <w:rPr>
          <w:sz w:val="16"/>
        </w:rPr>
        <w:t xml:space="preserve">149, </w:t>
      </w:r>
      <w:r>
        <w:rPr>
          <w:spacing w:val="-2"/>
          <w:sz w:val="16"/>
        </w:rPr>
        <w:t xml:space="preserve">168-9,</w:t>
      </w:r>
    </w:p>
    <w:p>
      <w:pPr>
        <w:spacing w:before="12"/>
        <w:ind w:start="342" w:end="0" w:firstLine="0"/>
        <w:jc w:val="left"/>
        <w:rPr>
          <w:sz w:val="16"/>
        </w:rPr>
      </w:pPr>
      <w:r>
        <w:rPr>
          <w:sz w:val="16"/>
        </w:rPr>
        <w:t xml:space="preserve">171, </w:t>
      </w:r>
      <w:r>
        <w:rPr>
          <w:sz w:val="16"/>
        </w:rPr>
        <w:t xml:space="preserve">175, </w:t>
      </w:r>
      <w:r>
        <w:rPr>
          <w:spacing w:val="-5"/>
          <w:sz w:val="16"/>
        </w:rPr>
        <w:t xml:space="preserve">181</w:t>
      </w:r>
    </w:p>
    <w:p>
      <w:pPr>
        <w:spacing w:before="10"/>
        <w:ind w:start="59" w:end="0" w:firstLine="0"/>
        <w:jc w:val="left"/>
        <w:rPr>
          <w:sz w:val="16"/>
        </w:rPr>
      </w:pPr>
      <w:r>
        <w:rPr>
          <w:sz w:val="16"/>
        </w:rPr>
        <w:t xml:space="preserve">Bari</w:t>
      </w:r>
      <w:r>
        <w:rPr>
          <w:spacing w:val="-5"/>
          <w:sz w:val="16"/>
        </w:rPr>
        <w:t xml:space="preserve">, 72 </w:t>
      </w:r>
      <w:r>
        <w:rPr>
          <w:sz w:val="16"/>
        </w:rPr>
        <w:t xml:space="preserve">let</w:t>
      </w:r>
    </w:p>
    <w:p>
      <w:pPr>
        <w:spacing w:before="12" w:line="252" w:lineRule="auto"/>
        <w:ind w:start="59" w:end="0" w:firstLine="0"/>
        <w:jc w:val="left"/>
        <w:rPr>
          <w:sz w:val="16"/>
        </w:rPr>
      </w:pPr>
      <w:r>
        <w:rPr>
          <w:sz w:val="16"/>
        </w:rPr>
        <w:t xml:space="preserve">Základní </w:t>
      </w:r>
      <w:r>
        <w:rPr>
          <w:sz w:val="16"/>
        </w:rPr>
        <w:t xml:space="preserve">organizace </w:t>
      </w:r>
      <w:r>
        <w:rPr>
          <w:sz w:val="16"/>
        </w:rPr>
        <w:t xml:space="preserve">sdružené </w:t>
      </w:r>
      <w:r>
        <w:rPr>
          <w:sz w:val="16"/>
        </w:rPr>
        <w:t xml:space="preserve">práce, </w:t>
      </w:r>
      <w:r>
        <w:rPr>
          <w:sz w:val="16"/>
        </w:rPr>
        <w:t xml:space="preserve">181-82 </w:t>
      </w:r>
      <w:r>
        <w:rPr>
          <w:sz w:val="16"/>
        </w:rPr>
        <w:t xml:space="preserve">Bebel, August, 10</w:t>
      </w:r>
    </w:p>
    <w:p>
      <w:pPr>
        <w:spacing w:before="2"/>
        <w:ind w:start="59" w:end="0" w:firstLine="0"/>
        <w:jc w:val="left"/>
        <w:rPr>
          <w:sz w:val="16"/>
        </w:rPr>
      </w:pPr>
      <w:r>
        <w:rPr>
          <w:sz w:val="16"/>
        </w:rPr>
        <w:t xml:space="preserve">Bělehrad, </w:t>
      </w:r>
      <w:r>
        <w:rPr>
          <w:sz w:val="16"/>
        </w:rPr>
        <w:t xml:space="preserve">8, </w:t>
      </w:r>
      <w:r>
        <w:rPr>
          <w:sz w:val="16"/>
        </w:rPr>
        <w:t xml:space="preserve">10-11, </w:t>
      </w:r>
      <w:r>
        <w:rPr>
          <w:sz w:val="16"/>
        </w:rPr>
        <w:t xml:space="preserve">30-1</w:t>
      </w:r>
      <w:r>
        <w:rPr>
          <w:sz w:val="16"/>
        </w:rPr>
        <w:t xml:space="preserve">, 33-4, </w:t>
      </w:r>
      <w:r>
        <w:rPr>
          <w:sz w:val="16"/>
        </w:rPr>
        <w:t xml:space="preserve">36-7</w:t>
      </w:r>
      <w:r>
        <w:rPr>
          <w:sz w:val="16"/>
        </w:rPr>
        <w:t xml:space="preserve">, 41-2, </w:t>
      </w:r>
      <w:r>
        <w:rPr>
          <w:spacing w:val="-5"/>
          <w:sz w:val="16"/>
        </w:rPr>
        <w:t xml:space="preserve">61,</w:t>
      </w:r>
    </w:p>
    <w:p>
      <w:pPr>
        <w:spacing w:before="9"/>
        <w:ind w:start="342" w:end="0" w:firstLine="0"/>
        <w:jc w:val="left"/>
        <w:rPr>
          <w:sz w:val="16"/>
        </w:rPr>
      </w:pPr>
      <w:r>
        <w:rPr>
          <w:sz w:val="16"/>
        </w:rPr>
        <w:t xml:space="preserve">66, </w:t>
      </w:r>
      <w:r>
        <w:rPr>
          <w:sz w:val="16"/>
        </w:rPr>
        <w:t xml:space="preserve">74-9, </w:t>
      </w:r>
      <w:r>
        <w:rPr>
          <w:sz w:val="16"/>
        </w:rPr>
        <w:t xml:space="preserve">82, </w:t>
      </w:r>
      <w:r>
        <w:rPr>
          <w:sz w:val="16"/>
        </w:rPr>
        <w:t xml:space="preserve">89-91</w:t>
      </w:r>
      <w:r>
        <w:rPr>
          <w:sz w:val="16"/>
        </w:rPr>
        <w:t xml:space="preserve">, 94-8, </w:t>
      </w:r>
      <w:r>
        <w:rPr>
          <w:sz w:val="16"/>
        </w:rPr>
        <w:t xml:space="preserve">109-10, </w:t>
      </w:r>
      <w:r>
        <w:rPr>
          <w:spacing w:val="-4"/>
          <w:sz w:val="16"/>
        </w:rPr>
        <w:t xml:space="preserve">113,</w:t>
      </w:r>
    </w:p>
    <w:p>
      <w:pPr>
        <w:spacing w:before="12"/>
        <w:ind w:start="342" w:end="0" w:firstLine="0"/>
        <w:jc w:val="left"/>
        <w:rPr>
          <w:sz w:val="16"/>
        </w:rPr>
      </w:pPr>
      <w:r>
        <w:rPr>
          <w:sz w:val="16"/>
        </w:rPr>
        <w:t xml:space="preserve">123, </w:t>
      </w:r>
      <w:r>
        <w:rPr>
          <w:sz w:val="16"/>
        </w:rPr>
        <w:t xml:space="preserve">134-6, </w:t>
      </w:r>
      <w:r>
        <w:rPr>
          <w:sz w:val="16"/>
        </w:rPr>
        <w:t xml:space="preserve">161, </w:t>
      </w:r>
      <w:r>
        <w:rPr>
          <w:sz w:val="16"/>
        </w:rPr>
        <w:t xml:space="preserve">167-8, </w:t>
      </w:r>
      <w:r>
        <w:rPr>
          <w:sz w:val="16"/>
        </w:rPr>
        <w:t xml:space="preserve">171, </w:t>
      </w:r>
      <w:r>
        <w:rPr>
          <w:sz w:val="16"/>
        </w:rPr>
        <w:t xml:space="preserve">177, </w:t>
      </w:r>
      <w:r>
        <w:rPr>
          <w:spacing w:val="-5"/>
          <w:sz w:val="16"/>
        </w:rPr>
        <w:t xml:space="preserve">186</w:t>
      </w:r>
    </w:p>
    <w:p>
      <w:pPr>
        <w:spacing w:before="12"/>
        <w:ind w:start="342" w:end="0" w:firstLine="0"/>
        <w:jc w:val="left"/>
        <w:rPr>
          <w:sz w:val="16"/>
        </w:rPr>
      </w:pPr>
      <w:r>
        <w:rPr>
          <w:sz w:val="16"/>
        </w:rPr>
        <w:t xml:space="preserve">Chruščovova </w:t>
      </w:r>
      <w:r>
        <w:rPr>
          <w:sz w:val="16"/>
        </w:rPr>
        <w:t xml:space="preserve">návštěva</w:t>
      </w:r>
      <w:r>
        <w:rPr>
          <w:sz w:val="16"/>
        </w:rPr>
        <w:t xml:space="preserve">, 1955, </w:t>
      </w:r>
      <w:r>
        <w:rPr>
          <w:spacing w:val="-2"/>
          <w:sz w:val="16"/>
        </w:rPr>
        <w:t xml:space="preserve">116-18</w:t>
      </w:r>
    </w:p>
    <w:p>
      <w:pPr>
        <w:spacing w:before="10"/>
        <w:ind w:start="342" w:end="0" w:firstLine="0"/>
        <w:jc w:val="left"/>
        <w:rPr>
          <w:sz w:val="16"/>
        </w:rPr>
      </w:pPr>
      <w:r>
        <w:rPr>
          <w:sz w:val="16"/>
        </w:rPr>
        <w:t xml:space="preserve">Univerzita, </w:t>
      </w:r>
      <w:r>
        <w:rPr>
          <w:sz w:val="16"/>
        </w:rPr>
        <w:t xml:space="preserve">157, </w:t>
      </w:r>
      <w:r>
        <w:rPr>
          <w:sz w:val="16"/>
        </w:rPr>
        <w:t xml:space="preserve">163, </w:t>
      </w:r>
      <w:r>
        <w:rPr>
          <w:sz w:val="16"/>
        </w:rPr>
        <w:t xml:space="preserve">167, </w:t>
      </w:r>
      <w:r>
        <w:rPr>
          <w:sz w:val="16"/>
        </w:rPr>
        <w:t xml:space="preserve">178-9, </w:t>
      </w:r>
      <w:r>
        <w:rPr>
          <w:sz w:val="16"/>
        </w:rPr>
        <w:t xml:space="preserve">182, </w:t>
      </w:r>
      <w:r>
        <w:rPr>
          <w:spacing w:val="-5"/>
          <w:sz w:val="16"/>
        </w:rPr>
        <w:t xml:space="preserve">184</w:t>
      </w:r>
    </w:p>
    <w:p>
      <w:pPr>
        <w:spacing w:before="12"/>
        <w:ind w:start="59" w:end="0" w:firstLine="0"/>
        <w:jc w:val="left"/>
        <w:rPr>
          <w:sz w:val="16"/>
        </w:rPr>
      </w:pPr>
      <w:r>
        <w:rPr>
          <w:sz w:val="16"/>
        </w:rPr>
        <w:t xml:space="preserve">Bělehradská </w:t>
      </w:r>
      <w:r>
        <w:rPr>
          <w:sz w:val="16"/>
        </w:rPr>
        <w:t xml:space="preserve">deklarace</w:t>
      </w:r>
      <w:r>
        <w:rPr>
          <w:sz w:val="16"/>
        </w:rPr>
        <w:t xml:space="preserve">, 117, </w:t>
      </w:r>
      <w:r>
        <w:rPr>
          <w:sz w:val="16"/>
        </w:rPr>
        <w:t xml:space="preserve">119, </w:t>
      </w:r>
      <w:r>
        <w:rPr>
          <w:spacing w:val="-5"/>
          <w:sz w:val="16"/>
        </w:rPr>
        <w:t xml:space="preserve">129</w:t>
      </w:r>
    </w:p>
    <w:p>
      <w:pPr>
        <w:spacing w:before="9"/>
        <w:ind w:start="59" w:end="0" w:firstLine="0"/>
        <w:jc w:val="left"/>
        <w:rPr>
          <w:sz w:val="16"/>
        </w:rPr>
      </w:pPr>
      <w:r>
        <w:rPr>
          <w:sz w:val="16"/>
        </w:rPr>
        <w:t xml:space="preserve">Bělehradský </w:t>
      </w:r>
      <w:r>
        <w:rPr>
          <w:sz w:val="16"/>
        </w:rPr>
        <w:t xml:space="preserve">rozhlas</w:t>
      </w:r>
      <w:r>
        <w:rPr>
          <w:sz w:val="16"/>
        </w:rPr>
        <w:t xml:space="preserve">, 137, </w:t>
      </w:r>
      <w:r>
        <w:rPr>
          <w:sz w:val="16"/>
        </w:rPr>
        <w:t xml:space="preserve">153-4, </w:t>
      </w:r>
      <w:r>
        <w:rPr>
          <w:spacing w:val="-5"/>
          <w:sz w:val="16"/>
        </w:rPr>
        <w:t xml:space="preserve">157</w:t>
      </w:r>
    </w:p>
    <w:p>
      <w:pPr>
        <w:spacing w:before="12"/>
        <w:ind w:start="59" w:end="0" w:firstLine="0"/>
        <w:jc w:val="left"/>
        <w:rPr>
          <w:sz w:val="16"/>
        </w:rPr>
      </w:pPr>
      <w:r>
        <w:rPr>
          <w:sz w:val="16"/>
        </w:rPr>
        <w:t xml:space="preserve">Beloff, </w:t>
      </w:r>
      <w:r>
        <w:rPr>
          <w:sz w:val="16"/>
        </w:rPr>
        <w:t xml:space="preserve">Nora</w:t>
      </w:r>
      <w:r>
        <w:rPr>
          <w:spacing w:val="-10"/>
          <w:sz w:val="16"/>
        </w:rPr>
        <w:t xml:space="preserve">, 1</w:t>
      </w:r>
    </w:p>
    <w:p>
      <w:pPr>
        <w:spacing w:before="12"/>
        <w:ind w:start="59" w:end="0" w:firstLine="0"/>
        <w:jc w:val="left"/>
        <w:rPr>
          <w:sz w:val="16"/>
        </w:rPr>
      </w:pPr>
      <w:r>
        <w:rPr>
          <w:sz w:val="16"/>
        </w:rPr>
        <w:t xml:space="preserve">Belousova</w:t>
      </w:r>
      <w:r>
        <w:rPr>
          <w:sz w:val="16"/>
        </w:rPr>
        <w:t xml:space="preserve">, Pelagija</w:t>
      </w:r>
      <w:r>
        <w:rPr>
          <w:sz w:val="16"/>
        </w:rPr>
        <w:t xml:space="preserve">, 8-9, </w:t>
      </w:r>
      <w:r>
        <w:rPr>
          <w:spacing w:val="-4"/>
          <w:sz w:val="16"/>
        </w:rPr>
        <w:t xml:space="preserve">13-14</w:t>
      </w:r>
    </w:p>
    <w:p>
      <w:pPr>
        <w:spacing w:before="10"/>
        <w:ind w:start="59" w:end="0" w:firstLine="0"/>
        <w:jc w:val="left"/>
        <w:rPr>
          <w:sz w:val="16"/>
        </w:rPr>
      </w:pPr>
      <w:r>
        <w:rPr>
          <w:sz w:val="16"/>
        </w:rPr>
        <w:t xml:space="preserve">Berija, </w:t>
      </w:r>
      <w:r>
        <w:rPr>
          <w:sz w:val="16"/>
        </w:rPr>
        <w:t xml:space="preserve">L. </w:t>
      </w:r>
      <w:r>
        <w:rPr>
          <w:sz w:val="16"/>
        </w:rPr>
        <w:t xml:space="preserve">P., </w:t>
      </w:r>
      <w:r>
        <w:rPr>
          <w:sz w:val="16"/>
        </w:rPr>
        <w:t xml:space="preserve">109-10, </w:t>
      </w:r>
      <w:r>
        <w:rPr>
          <w:sz w:val="16"/>
        </w:rPr>
        <w:t xml:space="preserve">112, </w:t>
      </w:r>
      <w:r>
        <w:rPr>
          <w:spacing w:val="-2"/>
          <w:sz w:val="16"/>
        </w:rPr>
        <w:t xml:space="preserve">116-17</w:t>
      </w:r>
    </w:p>
    <w:p>
      <w:pPr>
        <w:spacing w:before="12"/>
        <w:ind w:start="59" w:end="0" w:firstLine="0"/>
        <w:jc w:val="left"/>
        <w:rPr>
          <w:sz w:val="16"/>
        </w:rPr>
      </w:pPr>
      <w:r>
        <w:rPr>
          <w:sz w:val="16"/>
        </w:rPr>
        <w:t xml:space="preserve">Berlin, </w:t>
      </w:r>
      <w:r>
        <w:rPr>
          <w:sz w:val="16"/>
        </w:rPr>
        <w:t xml:space="preserve">59, </w:t>
      </w:r>
      <w:r>
        <w:rPr>
          <w:spacing w:val="-2"/>
          <w:sz w:val="16"/>
        </w:rPr>
        <w:t xml:space="preserve">169-70</w:t>
      </w:r>
    </w:p>
    <w:p>
      <w:pPr>
        <w:spacing w:before="10"/>
        <w:ind w:start="59" w:end="0" w:firstLine="0"/>
        <w:jc w:val="left"/>
        <w:rPr>
          <w:sz w:val="16"/>
        </w:rPr>
      </w:pPr>
      <w:r>
        <w:rPr>
          <w:sz w:val="16"/>
        </w:rPr>
        <w:t xml:space="preserve">Bernstein, </w:t>
      </w:r>
      <w:r>
        <w:rPr>
          <w:sz w:val="16"/>
        </w:rPr>
        <w:t xml:space="preserve">Eduard</w:t>
      </w:r>
      <w:r>
        <w:rPr>
          <w:sz w:val="16"/>
        </w:rPr>
        <w:t xml:space="preserve">, 93, </w:t>
      </w:r>
      <w:r>
        <w:rPr>
          <w:spacing w:val="-5"/>
          <w:sz w:val="16"/>
        </w:rPr>
        <w:t xml:space="preserve">106</w:t>
      </w:r>
    </w:p>
    <w:p>
      <w:pPr>
        <w:spacing w:before="11"/>
        <w:ind w:start="59" w:end="0" w:firstLine="0"/>
        <w:jc w:val="left"/>
        <w:rPr>
          <w:sz w:val="16"/>
        </w:rPr>
      </w:pPr>
      <w:r>
        <w:rPr>
          <w:sz w:val="16"/>
        </w:rPr>
        <w:t xml:space="preserve">Bevan, </w:t>
      </w:r>
      <w:r>
        <w:rPr>
          <w:sz w:val="16"/>
        </w:rPr>
        <w:t xml:space="preserve">Aneurin</w:t>
      </w:r>
      <w:r>
        <w:rPr>
          <w:spacing w:val="-5"/>
          <w:sz w:val="16"/>
        </w:rPr>
        <w:t xml:space="preserve">, 110</w:t>
      </w:r>
    </w:p>
    <w:p>
      <w:pPr>
        <w:spacing w:before="10"/>
        <w:ind w:start="59" w:end="0" w:firstLine="0"/>
        <w:jc w:val="left"/>
        <w:rPr>
          <w:sz w:val="16"/>
        </w:rPr>
      </w:pPr>
      <w:r>
        <w:rPr>
          <w:sz w:val="16"/>
        </w:rPr>
        <w:t xml:space="preserve">Bihać</w:t>
      </w:r>
      <w:r>
        <w:rPr>
          <w:sz w:val="16"/>
        </w:rPr>
        <w:t xml:space="preserve">, 48-9, </w:t>
      </w:r>
      <w:r>
        <w:rPr>
          <w:sz w:val="16"/>
        </w:rPr>
        <w:t xml:space="preserve">51-2, </w:t>
      </w:r>
      <w:r>
        <w:rPr>
          <w:sz w:val="16"/>
        </w:rPr>
        <w:t xml:space="preserve">57, </w:t>
      </w:r>
      <w:r>
        <w:rPr>
          <w:spacing w:val="-5"/>
          <w:sz w:val="16"/>
        </w:rPr>
        <w:t xml:space="preserve">99</w:t>
      </w:r>
    </w:p>
    <w:p>
      <w:pPr>
        <w:spacing w:before="12"/>
        <w:ind w:start="59" w:end="0" w:firstLine="0"/>
        <w:jc w:val="left"/>
        <w:rPr>
          <w:sz w:val="16"/>
        </w:rPr>
      </w:pPr>
      <w:r>
        <w:rPr>
          <w:sz w:val="16"/>
        </w:rPr>
        <w:t xml:space="preserve">Bijelo </w:t>
      </w:r>
      <w:r>
        <w:rPr>
          <w:sz w:val="16"/>
        </w:rPr>
        <w:t xml:space="preserve">Polje</w:t>
      </w:r>
      <w:r>
        <w:rPr>
          <w:spacing w:val="-5"/>
          <w:sz w:val="16"/>
        </w:rPr>
        <w:t xml:space="preserve">, 100</w:t>
      </w:r>
    </w:p>
    <w:p>
      <w:pPr>
        <w:spacing w:before="12"/>
        <w:ind w:start="59" w:end="0" w:firstLine="0"/>
        <w:jc w:val="left"/>
        <w:rPr>
          <w:sz w:val="16"/>
        </w:rPr>
      </w:pPr>
      <w:r>
        <w:rPr>
          <w:sz w:val="16"/>
        </w:rPr>
        <w:t xml:space="preserve">Bilić, </w:t>
      </w:r>
      <w:r>
        <w:rPr>
          <w:sz w:val="16"/>
        </w:rPr>
        <w:t xml:space="preserve">Jure</w:t>
      </w:r>
      <w:r>
        <w:rPr>
          <w:spacing w:val="-5"/>
          <w:sz w:val="16"/>
        </w:rPr>
        <w:t xml:space="preserve">, 171</w:t>
      </w:r>
    </w:p>
    <w:p>
      <w:pPr>
        <w:spacing w:before="10"/>
        <w:ind w:start="59" w:end="0" w:firstLine="0"/>
        <w:jc w:val="left"/>
        <w:rPr>
          <w:sz w:val="16"/>
        </w:rPr>
      </w:pPr>
      <w:r>
        <w:rPr>
          <w:sz w:val="16"/>
        </w:rPr>
        <w:t xml:space="preserve">Bjelovar</w:t>
      </w:r>
      <w:r>
        <w:rPr>
          <w:sz w:val="16"/>
        </w:rPr>
        <w:t xml:space="preserve">, 9, </w:t>
      </w:r>
      <w:r>
        <w:rPr>
          <w:spacing w:val="-5"/>
          <w:sz w:val="16"/>
        </w:rPr>
        <w:t xml:space="preserve">65</w:t>
      </w:r>
    </w:p>
    <w:p>
      <w:pPr>
        <w:spacing w:before="12"/>
        <w:ind w:start="59" w:end="0" w:firstLine="0"/>
        <w:jc w:val="left"/>
        <w:rPr>
          <w:sz w:val="16"/>
        </w:rPr>
      </w:pPr>
      <w:r>
        <w:rPr>
          <w:sz w:val="16"/>
        </w:rPr>
        <w:t xml:space="preserve">Černé </w:t>
      </w:r>
      <w:r>
        <w:rPr>
          <w:sz w:val="16"/>
        </w:rPr>
        <w:t xml:space="preserve">moře, </w:t>
      </w:r>
      <w:r>
        <w:rPr>
          <w:sz w:val="16"/>
        </w:rPr>
        <w:t xml:space="preserve">122, </w:t>
      </w:r>
      <w:r>
        <w:rPr>
          <w:spacing w:val="-5"/>
          <w:sz w:val="16"/>
        </w:rPr>
        <w:t xml:space="preserve">129</w:t>
      </w:r>
    </w:p>
    <w:p>
      <w:pPr>
        <w:spacing w:before="9"/>
        <w:ind w:start="59" w:end="0" w:firstLine="0"/>
        <w:jc w:val="left"/>
        <w:rPr>
          <w:sz w:val="16"/>
        </w:rPr>
      </w:pPr>
      <w:r>
        <w:rPr>
          <w:sz w:val="16"/>
        </w:rPr>
        <w:t xml:space="preserve">Blagojevic, </w:t>
      </w:r>
      <w:r>
        <w:rPr>
          <w:sz w:val="16"/>
        </w:rPr>
        <w:t xml:space="preserve">Obren</w:t>
      </w:r>
      <w:r>
        <w:rPr>
          <w:spacing w:val="-5"/>
          <w:sz w:val="16"/>
        </w:rPr>
        <w:t xml:space="preserve">, 96</w:t>
      </w:r>
    </w:p>
    <w:p>
      <w:pPr>
        <w:spacing w:before="12"/>
        <w:ind w:start="59" w:end="0" w:firstLine="0"/>
        <w:jc w:val="left"/>
        <w:rPr>
          <w:sz w:val="16"/>
        </w:rPr>
      </w:pPr>
      <w:r>
        <w:rPr>
          <w:sz w:val="16"/>
        </w:rPr>
        <w:t xml:space="preserve">Blažević, </w:t>
      </w:r>
      <w:r>
        <w:rPr>
          <w:sz w:val="16"/>
        </w:rPr>
        <w:t xml:space="preserve">Jakov</w:t>
      </w:r>
      <w:r>
        <w:rPr>
          <w:spacing w:val="-2"/>
          <w:sz w:val="16"/>
        </w:rPr>
        <w:t xml:space="preserve">, 172-3</w:t>
      </w:r>
    </w:p>
    <w:p>
      <w:pPr>
        <w:spacing w:before="12"/>
        <w:ind w:start="59" w:end="0" w:firstLine="0"/>
        <w:jc w:val="left"/>
        <w:rPr>
          <w:sz w:val="16"/>
        </w:rPr>
      </w:pPr>
      <w:r>
        <w:rPr>
          <w:sz w:val="16"/>
        </w:rPr>
        <w:t xml:space="preserve">Čechy</w:t>
      </w:r>
      <w:r>
        <w:rPr>
          <w:sz w:val="16"/>
        </w:rPr>
        <w:t xml:space="preserve">, 6, </w:t>
      </w:r>
      <w:r>
        <w:rPr>
          <w:sz w:val="16"/>
        </w:rPr>
        <w:t xml:space="preserve">24, </w:t>
      </w:r>
      <w:r>
        <w:rPr>
          <w:spacing w:val="-5"/>
          <w:sz w:val="16"/>
        </w:rPr>
        <w:t xml:space="preserve">161</w:t>
      </w:r>
    </w:p>
    <w:p>
      <w:pPr>
        <w:spacing w:before="10"/>
        <w:ind w:start="59" w:end="0" w:firstLine="0"/>
        <w:jc w:val="left"/>
        <w:rPr>
          <w:sz w:val="16"/>
        </w:rPr>
      </w:pPr>
      <w:r>
        <w:rPr>
          <w:sz w:val="16"/>
        </w:rPr>
        <w:t xml:space="preserve">Bolševici</w:t>
      </w:r>
      <w:r>
        <w:rPr>
          <w:sz w:val="16"/>
        </w:rPr>
        <w:t xml:space="preserve">, 8-9, </w:t>
      </w:r>
      <w:r>
        <w:rPr>
          <w:sz w:val="16"/>
        </w:rPr>
        <w:t xml:space="preserve">33, </w:t>
      </w:r>
      <w:r>
        <w:rPr>
          <w:sz w:val="16"/>
        </w:rPr>
        <w:t xml:space="preserve">54, </w:t>
      </w:r>
      <w:r>
        <w:rPr>
          <w:sz w:val="16"/>
        </w:rPr>
        <w:t xml:space="preserve">94, </w:t>
      </w:r>
      <w:r>
        <w:rPr>
          <w:sz w:val="16"/>
        </w:rPr>
        <w:t xml:space="preserve">154, </w:t>
      </w:r>
      <w:r>
        <w:rPr>
          <w:sz w:val="16"/>
        </w:rPr>
        <w:t xml:space="preserve">166, </w:t>
      </w:r>
      <w:r>
        <w:rPr>
          <w:spacing w:val="-5"/>
          <w:sz w:val="16"/>
        </w:rPr>
        <w:t xml:space="preserve">189</w:t>
      </w:r>
    </w:p>
    <w:p>
      <w:pPr>
        <w:spacing w:before="12"/>
        <w:ind w:start="59" w:end="0" w:firstLine="0"/>
        <w:jc w:val="left"/>
        <w:rPr>
          <w:sz w:val="16"/>
        </w:rPr>
      </w:pPr>
      <w:r>
        <w:rPr>
          <w:sz w:val="16"/>
        </w:rPr>
        <w:t xml:space="preserve">"bolševizace"</w:t>
      </w:r>
      <w:r>
        <w:rPr>
          <w:sz w:val="16"/>
        </w:rPr>
        <w:t xml:space="preserve">, 20, </w:t>
      </w:r>
      <w:r>
        <w:rPr>
          <w:sz w:val="16"/>
        </w:rPr>
        <w:t xml:space="preserve">22-3, </w:t>
      </w:r>
      <w:r>
        <w:rPr>
          <w:spacing w:val="-5"/>
          <w:sz w:val="16"/>
        </w:rPr>
        <w:t xml:space="preserve">42</w:t>
      </w:r>
    </w:p>
    <w:p>
      <w:pPr>
        <w:spacing w:before="9"/>
        <w:ind w:start="59" w:end="0" w:firstLine="0"/>
        <w:jc w:val="left"/>
        <w:rPr>
          <w:sz w:val="16"/>
        </w:rPr>
      </w:pPr>
      <w:r>
        <w:rPr>
          <w:i/>
          <w:sz w:val="16"/>
        </w:rPr>
        <w:t xml:space="preserve">Borba</w:t>
      </w:r>
      <w:r>
        <w:rPr>
          <w:sz w:val="16"/>
        </w:rPr>
        <w:t xml:space="preserve">, </w:t>
      </w:r>
      <w:r>
        <w:rPr>
          <w:sz w:val="16"/>
        </w:rPr>
        <w:t xml:space="preserve">39, </w:t>
      </w:r>
      <w:r>
        <w:rPr>
          <w:sz w:val="16"/>
        </w:rPr>
        <w:t xml:space="preserve">48-9, </w:t>
      </w:r>
      <w:r>
        <w:rPr>
          <w:sz w:val="16"/>
        </w:rPr>
        <w:t xml:space="preserve">52-5, </w:t>
      </w:r>
      <w:r>
        <w:rPr>
          <w:sz w:val="16"/>
        </w:rPr>
        <w:t xml:space="preserve">69, </w:t>
      </w:r>
      <w:r>
        <w:rPr>
          <w:sz w:val="16"/>
        </w:rPr>
        <w:t xml:space="preserve">89-91</w:t>
      </w:r>
      <w:r>
        <w:rPr>
          <w:sz w:val="16"/>
        </w:rPr>
        <w:t xml:space="preserve">, 97-8, </w:t>
      </w:r>
      <w:r>
        <w:rPr>
          <w:spacing w:val="-4"/>
          <w:sz w:val="16"/>
        </w:rPr>
        <w:t xml:space="preserve">105,</w:t>
      </w:r>
    </w:p>
    <w:p>
      <w:pPr>
        <w:spacing w:before="12"/>
        <w:ind w:start="342" w:end="0" w:firstLine="0"/>
        <w:jc w:val="left"/>
        <w:rPr>
          <w:sz w:val="16"/>
        </w:rPr>
      </w:pPr>
      <w:r>
        <w:rPr>
          <w:sz w:val="16"/>
        </w:rPr>
        <w:t xml:space="preserve">123, </w:t>
      </w:r>
      <w:r>
        <w:rPr>
          <w:sz w:val="16"/>
        </w:rPr>
        <w:t xml:space="preserve">132, </w:t>
      </w:r>
      <w:r>
        <w:rPr>
          <w:sz w:val="16"/>
        </w:rPr>
        <w:t xml:space="preserve">147, </w:t>
      </w:r>
      <w:r>
        <w:rPr>
          <w:sz w:val="16"/>
        </w:rPr>
        <w:t xml:space="preserve">151, </w:t>
      </w:r>
      <w:r>
        <w:rPr>
          <w:sz w:val="16"/>
        </w:rPr>
        <w:t xml:space="preserve">166-8</w:t>
      </w:r>
      <w:r>
        <w:rPr>
          <w:spacing w:val="-4"/>
          <w:sz w:val="16"/>
        </w:rPr>
        <w:t xml:space="preserve">, 206n</w:t>
      </w:r>
    </w:p>
    <w:p>
      <w:pPr>
        <w:spacing w:before="10"/>
        <w:ind w:start="0" w:end="261" w:firstLine="0"/>
        <w:jc w:val="right"/>
        <w:rPr>
          <w:sz w:val="16"/>
        </w:rPr>
      </w:pPr>
      <w:r>
        <w:rPr>
          <w:sz w:val="16"/>
        </w:rPr>
        <w:t xml:space="preserve">Bosna</w:t>
      </w:r>
      <w:r>
        <w:rPr>
          <w:sz w:val="16"/>
        </w:rPr>
        <w:t xml:space="preserve">, Bosňáci</w:t>
      </w:r>
      <w:r>
        <w:rPr>
          <w:sz w:val="16"/>
        </w:rPr>
        <w:t xml:space="preserve">, 9, </w:t>
      </w:r>
      <w:r>
        <w:rPr>
          <w:sz w:val="16"/>
        </w:rPr>
        <w:t xml:space="preserve">33, </w:t>
      </w:r>
      <w:r>
        <w:rPr>
          <w:sz w:val="16"/>
        </w:rPr>
        <w:t xml:space="preserve">36, </w:t>
      </w:r>
      <w:r>
        <w:rPr>
          <w:sz w:val="16"/>
        </w:rPr>
        <w:t xml:space="preserve">41-2, </w:t>
      </w:r>
      <w:r>
        <w:rPr>
          <w:sz w:val="16"/>
        </w:rPr>
        <w:t xml:space="preserve">47-9</w:t>
      </w:r>
      <w:r>
        <w:rPr>
          <w:spacing w:val="-2"/>
          <w:sz w:val="16"/>
        </w:rPr>
        <w:t xml:space="preserve">, 51-2,</w:t>
      </w:r>
    </w:p>
    <w:p>
      <w:pPr>
        <w:spacing w:before="12"/>
        <w:ind w:start="0" w:end="306" w:firstLine="0"/>
        <w:jc w:val="right"/>
        <w:rPr>
          <w:sz w:val="16"/>
        </w:rPr>
      </w:pPr>
      <w:r>
        <w:rPr>
          <w:sz w:val="16"/>
        </w:rPr>
        <w:t xml:space="preserve">57-8, </w:t>
      </w:r>
      <w:r>
        <w:rPr>
          <w:sz w:val="16"/>
        </w:rPr>
        <w:t xml:space="preserve">61-2, </w:t>
      </w:r>
      <w:r>
        <w:rPr>
          <w:sz w:val="16"/>
        </w:rPr>
        <w:t xml:space="preserve">64, </w:t>
      </w:r>
      <w:r>
        <w:rPr>
          <w:sz w:val="16"/>
        </w:rPr>
        <w:t xml:space="preserve">71, </w:t>
      </w:r>
      <w:r>
        <w:rPr>
          <w:sz w:val="16"/>
        </w:rPr>
        <w:t xml:space="preserve">77, </w:t>
      </w:r>
      <w:r>
        <w:rPr>
          <w:sz w:val="16"/>
        </w:rPr>
        <w:t xml:space="preserve">96, </w:t>
      </w:r>
      <w:r>
        <w:rPr>
          <w:sz w:val="16"/>
        </w:rPr>
        <w:t xml:space="preserve">99, </w:t>
      </w:r>
      <w:r>
        <w:rPr>
          <w:sz w:val="16"/>
        </w:rPr>
        <w:t xml:space="preserve">163, </w:t>
      </w:r>
      <w:r>
        <w:rPr>
          <w:spacing w:val="-4"/>
          <w:sz w:val="16"/>
        </w:rPr>
        <w:t xml:space="preserve">168,</w:t>
      </w:r>
    </w:p>
    <w:p>
      <w:pPr>
        <w:spacing w:before="12"/>
        <w:ind w:start="342" w:end="0" w:firstLine="0"/>
        <w:jc w:val="left"/>
        <w:rPr>
          <w:sz w:val="16"/>
        </w:rPr>
      </w:pPr>
      <w:r>
        <w:rPr>
          <w:sz w:val="16"/>
        </w:rPr>
        <w:t xml:space="preserve">174, </w:t>
      </w:r>
      <w:r>
        <w:rPr>
          <w:spacing w:val="-5"/>
          <w:sz w:val="16"/>
        </w:rPr>
        <w:t xml:space="preserve">186</w:t>
      </w:r>
    </w:p>
    <w:p>
      <w:pPr>
        <w:spacing w:before="9"/>
        <w:ind w:start="59" w:end="0" w:firstLine="0"/>
        <w:jc w:val="left"/>
        <w:rPr>
          <w:sz w:val="16"/>
        </w:rPr>
      </w:pPr>
      <w:r>
        <w:rPr>
          <w:sz w:val="16"/>
        </w:rPr>
        <w:t xml:space="preserve">Brežněv, </w:t>
      </w:r>
      <w:r>
        <w:rPr>
          <w:sz w:val="16"/>
        </w:rPr>
        <w:t xml:space="preserve">Leonid</w:t>
      </w:r>
      <w:r>
        <w:rPr>
          <w:sz w:val="16"/>
        </w:rPr>
        <w:t xml:space="preserve">, 135, </w:t>
      </w:r>
      <w:r>
        <w:rPr>
          <w:sz w:val="16"/>
        </w:rPr>
        <w:t xml:space="preserve">138, </w:t>
      </w:r>
      <w:r>
        <w:rPr>
          <w:sz w:val="16"/>
        </w:rPr>
        <w:t xml:space="preserve">161-2, </w:t>
      </w:r>
      <w:r>
        <w:rPr>
          <w:spacing w:val="-5"/>
          <w:sz w:val="16"/>
        </w:rPr>
        <w:t xml:space="preserve">165</w:t>
      </w:r>
    </w:p>
    <w:p>
      <w:pPr>
        <w:spacing w:before="12"/>
        <w:ind w:start="59" w:end="0" w:firstLine="0"/>
        <w:jc w:val="left"/>
        <w:rPr>
          <w:sz w:val="16"/>
        </w:rPr>
      </w:pPr>
      <w:r>
        <w:rPr>
          <w:sz w:val="16"/>
        </w:rPr>
        <w:t xml:space="preserve">Brioni, </w:t>
      </w:r>
      <w:r>
        <w:rPr>
          <w:sz w:val="16"/>
        </w:rPr>
        <w:t xml:space="preserve">104, </w:t>
      </w:r>
      <w:r>
        <w:rPr>
          <w:sz w:val="16"/>
        </w:rPr>
        <w:t xml:space="preserve">117, </w:t>
      </w:r>
      <w:r>
        <w:rPr>
          <w:sz w:val="16"/>
        </w:rPr>
        <w:t xml:space="preserve">122, </w:t>
      </w:r>
      <w:r>
        <w:rPr>
          <w:sz w:val="16"/>
        </w:rPr>
        <w:t xml:space="preserve">124-5, </w:t>
      </w:r>
      <w:r>
        <w:rPr>
          <w:sz w:val="16"/>
        </w:rPr>
        <w:t xml:space="preserve">128, </w:t>
      </w:r>
      <w:r>
        <w:rPr>
          <w:sz w:val="16"/>
        </w:rPr>
        <w:t xml:space="preserve">137, </w:t>
      </w:r>
      <w:r>
        <w:rPr>
          <w:spacing w:val="-2"/>
          <w:sz w:val="16"/>
        </w:rPr>
        <w:t xml:space="preserve">170-1,</w:t>
      </w:r>
    </w:p>
    <w:p>
      <w:pPr>
        <w:spacing w:before="10"/>
        <w:ind w:start="342" w:end="0" w:firstLine="0"/>
        <w:jc w:val="left"/>
        <w:rPr>
          <w:sz w:val="16"/>
        </w:rPr>
      </w:pPr>
      <w:r>
        <w:rPr>
          <w:spacing w:val="-5"/>
          <w:sz w:val="16"/>
        </w:rPr>
        <w:t xml:space="preserve">182</w:t>
      </w:r>
    </w:p>
    <w:p>
      <w:pPr>
        <w:spacing w:before="12"/>
        <w:ind w:start="59" w:end="0" w:firstLine="0"/>
        <w:jc w:val="left"/>
        <w:rPr>
          <w:sz w:val="16"/>
        </w:rPr>
      </w:pPr>
      <w:r>
        <w:rPr>
          <w:sz w:val="16"/>
        </w:rPr>
        <w:t xml:space="preserve">Brkljačić, </w:t>
      </w:r>
      <w:r>
        <w:rPr>
          <w:sz w:val="16"/>
        </w:rPr>
        <w:t xml:space="preserve">Ivo, </w:t>
      </w:r>
      <w:r>
        <w:rPr>
          <w:spacing w:val="-5"/>
          <w:sz w:val="16"/>
        </w:rPr>
        <w:t xml:space="preserve">150</w:t>
      </w:r>
    </w:p>
    <w:p>
      <w:pPr>
        <w:spacing w:after="0"/>
        <w:jc w:val="left"/>
        <w:rPr>
          <w:sz w:val="16"/>
        </w:rPr>
        <w:sectPr>
          <w:type w:val="continuous"/>
          <w:pgSz w:w="8840" w:h="13260"/>
          <w:pgMar w:top="1120" w:right="1133" w:bottom="280" w:left="1133" w:header="0" w:footer="0"/>
          <w:cols w:equalWidth="0" w:num="2">
            <w:col w:w="3104" w:space="213"/>
            <w:col w:w="3257"/>
          </w:cols>
        </w:sectPr>
      </w:pPr>
    </w:p>
    <w:p>
      <w:pPr>
        <w:pStyle w:val="BodyText"/>
        <w:spacing w:before="8"/>
        <w:ind w:start="0"/>
        <w:jc w:val="left"/>
        <w:rPr>
          <w:sz w:val="10"/>
        </w:rPr>
      </w:pPr>
    </w:p>
    <w:p>
      <w:pPr>
        <w:pStyle w:val="BodyText"/>
        <w:spacing w:after="0"/>
        <w:jc w:val="left"/>
        <w:rPr>
          <w:sz w:val="10"/>
        </w:rPr>
        <w:sectPr>
          <w:headerReference w:type="even" r:id="rId40"/>
          <w:headerReference w:type="default" r:id="rId41"/>
          <w:pgSz w:w="8840" w:h="13260"/>
          <w:pgMar w:top="920" w:right="1133" w:bottom="280" w:left="1133" w:header="730" w:footer="0"/>
          <w:pgNumType w:start="210"/>
        </w:sectPr>
      </w:pPr>
    </w:p>
    <w:p>
      <w:pPr>
        <w:spacing w:before="70"/>
        <w:ind w:start="113" w:end="0" w:firstLine="0"/>
        <w:jc w:val="left"/>
        <w:rPr>
          <w:sz w:val="16"/>
        </w:rPr>
      </w:pPr>
      <w:r>
        <w:rPr>
          <w:sz w:val="16"/>
        </w:rPr>
        <w:t xml:space="preserve">Broz, </w:t>
      </w:r>
      <w:r>
        <w:rPr>
          <w:sz w:val="16"/>
        </w:rPr>
        <w:t xml:space="preserve">Franjo</w:t>
      </w:r>
      <w:r>
        <w:rPr>
          <w:sz w:val="16"/>
        </w:rPr>
        <w:t xml:space="preserve">, 5, </w:t>
      </w:r>
      <w:r>
        <w:rPr>
          <w:spacing w:val="-10"/>
          <w:sz w:val="16"/>
        </w:rPr>
        <w:t xml:space="preserve">6</w:t>
      </w:r>
    </w:p>
    <w:p>
      <w:pPr>
        <w:spacing w:before="12"/>
        <w:ind w:start="113" w:end="0" w:firstLine="0"/>
        <w:jc w:val="left"/>
        <w:rPr>
          <w:sz w:val="16"/>
        </w:rPr>
      </w:pPr>
      <w:r>
        <w:rPr>
          <w:sz w:val="16"/>
        </w:rPr>
        <w:t xml:space="preserve">Broz</w:t>
      </w:r>
      <w:r>
        <w:rPr>
          <w:sz w:val="16"/>
        </w:rPr>
        <w:t xml:space="preserve">, Hlinka</w:t>
      </w:r>
      <w:r>
        <w:rPr>
          <w:spacing w:val="-10"/>
          <w:sz w:val="16"/>
        </w:rPr>
        <w:t xml:space="preserve">, 9</w:t>
      </w:r>
    </w:p>
    <w:p>
      <w:pPr>
        <w:spacing w:before="9"/>
        <w:ind w:start="115" w:end="0" w:firstLine="0"/>
        <w:jc w:val="left"/>
        <w:rPr>
          <w:sz w:val="16"/>
        </w:rPr>
      </w:pPr>
      <w:r>
        <w:rPr>
          <w:sz w:val="16"/>
        </w:rPr>
        <w:t xml:space="preserve">Broz, </w:t>
      </w:r>
      <w:r>
        <w:rPr>
          <w:sz w:val="16"/>
        </w:rPr>
        <w:t xml:space="preserve">Jurica</w:t>
      </w:r>
      <w:r>
        <w:rPr>
          <w:spacing w:val="-10"/>
          <w:sz w:val="16"/>
        </w:rPr>
        <w:t xml:space="preserve">, 6</w:t>
      </w:r>
    </w:p>
    <w:p>
      <w:pPr>
        <w:spacing w:before="12"/>
        <w:ind w:start="115" w:end="0" w:firstLine="0"/>
        <w:jc w:val="left"/>
        <w:rPr>
          <w:sz w:val="16"/>
        </w:rPr>
      </w:pPr>
      <w:r>
        <w:rPr>
          <w:sz w:val="16"/>
        </w:rPr>
        <w:t xml:space="preserve">Broz, </w:t>
      </w:r>
      <w:r>
        <w:rPr>
          <w:sz w:val="16"/>
        </w:rPr>
        <w:t xml:space="preserve">Martin, </w:t>
      </w:r>
      <w:r>
        <w:rPr>
          <w:spacing w:val="-10"/>
          <w:sz w:val="16"/>
        </w:rPr>
        <w:t xml:space="preserve">6</w:t>
      </w:r>
    </w:p>
    <w:p>
      <w:pPr>
        <w:spacing w:before="12"/>
        <w:ind w:start="115" w:end="0" w:firstLine="0"/>
        <w:jc w:val="left"/>
        <w:rPr>
          <w:sz w:val="16"/>
        </w:rPr>
      </w:pPr>
      <w:r>
        <w:rPr>
          <w:sz w:val="16"/>
        </w:rPr>
        <w:t xml:space="preserve">Broz, </w:t>
      </w:r>
      <w:r>
        <w:rPr>
          <w:sz w:val="16"/>
        </w:rPr>
        <w:t xml:space="preserve">Stjepan, </w:t>
      </w:r>
      <w:r>
        <w:rPr>
          <w:spacing w:val="-10"/>
          <w:sz w:val="16"/>
        </w:rPr>
        <w:t xml:space="preserve">6</w:t>
      </w:r>
    </w:p>
    <w:p>
      <w:pPr>
        <w:spacing w:before="10"/>
        <w:ind w:start="115" w:end="0" w:firstLine="0"/>
        <w:jc w:val="left"/>
        <w:rPr>
          <w:sz w:val="16"/>
        </w:rPr>
      </w:pPr>
      <w:r>
        <w:rPr>
          <w:sz w:val="16"/>
        </w:rPr>
        <w:t xml:space="preserve">Broz, </w:t>
      </w:r>
      <w:r>
        <w:rPr>
          <w:sz w:val="16"/>
        </w:rPr>
        <w:t xml:space="preserve">Žarko</w:t>
      </w:r>
      <w:r>
        <w:rPr>
          <w:sz w:val="16"/>
        </w:rPr>
        <w:t xml:space="preserve">, 9, </w:t>
      </w:r>
      <w:r>
        <w:rPr>
          <w:sz w:val="16"/>
        </w:rPr>
        <w:t xml:space="preserve">13, </w:t>
      </w:r>
      <w:r>
        <w:rPr>
          <w:spacing w:val="-5"/>
          <w:sz w:val="16"/>
        </w:rPr>
        <w:t xml:space="preserve">82</w:t>
      </w:r>
    </w:p>
    <w:p>
      <w:pPr>
        <w:spacing w:before="12"/>
        <w:ind w:start="115" w:end="0" w:firstLine="0"/>
        <w:jc w:val="left"/>
        <w:rPr>
          <w:sz w:val="16"/>
        </w:rPr>
      </w:pPr>
      <w:r>
        <w:rPr>
          <w:sz w:val="16"/>
        </w:rPr>
        <w:t xml:space="preserve">Broz, </w:t>
      </w:r>
      <w:r>
        <w:rPr>
          <w:sz w:val="16"/>
        </w:rPr>
        <w:t xml:space="preserve">Zlatica</w:t>
      </w:r>
      <w:r>
        <w:rPr>
          <w:spacing w:val="-10"/>
          <w:sz w:val="16"/>
        </w:rPr>
        <w:t xml:space="preserve">, 9</w:t>
      </w:r>
    </w:p>
    <w:p>
      <w:pPr>
        <w:spacing w:before="9"/>
        <w:ind w:start="115" w:end="0" w:firstLine="0"/>
        <w:jc w:val="left"/>
        <w:rPr>
          <w:sz w:val="16"/>
        </w:rPr>
      </w:pPr>
      <w:r>
        <w:rPr>
          <w:sz w:val="16"/>
        </w:rPr>
        <w:t xml:space="preserve">Bukurešť</w:t>
      </w:r>
      <w:r>
        <w:rPr>
          <w:sz w:val="16"/>
        </w:rPr>
        <w:t xml:space="preserve">, 95-96</w:t>
      </w:r>
      <w:r>
        <w:rPr>
          <w:sz w:val="16"/>
        </w:rPr>
        <w:t xml:space="preserve">, 129-30</w:t>
      </w:r>
      <w:r>
        <w:rPr>
          <w:sz w:val="16"/>
        </w:rPr>
        <w:t xml:space="preserve">, 132-3, </w:t>
      </w:r>
      <w:r>
        <w:rPr>
          <w:spacing w:val="-5"/>
          <w:sz w:val="16"/>
        </w:rPr>
        <w:t xml:space="preserve">175</w:t>
      </w:r>
    </w:p>
    <w:p>
      <w:pPr>
        <w:spacing w:before="12"/>
        <w:ind w:start="115" w:end="0" w:firstLine="0"/>
        <w:jc w:val="left"/>
        <w:rPr>
          <w:sz w:val="16"/>
        </w:rPr>
      </w:pPr>
      <w:r>
        <w:rPr>
          <w:sz w:val="16"/>
        </w:rPr>
        <w:t xml:space="preserve">Budapešť, </w:t>
      </w:r>
      <w:r>
        <w:rPr>
          <w:sz w:val="16"/>
        </w:rPr>
        <w:t xml:space="preserve">7, </w:t>
      </w:r>
      <w:r>
        <w:rPr>
          <w:sz w:val="16"/>
        </w:rPr>
        <w:t xml:space="preserve">122-26, </w:t>
      </w:r>
      <w:r>
        <w:rPr>
          <w:spacing w:val="-5"/>
          <w:sz w:val="16"/>
        </w:rPr>
        <w:t xml:space="preserve">133</w:t>
      </w:r>
    </w:p>
    <w:p>
      <w:pPr>
        <w:spacing w:before="10"/>
        <w:ind w:start="398" w:end="0" w:firstLine="0"/>
        <w:jc w:val="left"/>
        <w:rPr>
          <w:sz w:val="16"/>
        </w:rPr>
      </w:pPr>
      <w:r>
        <w:rPr>
          <w:sz w:val="16"/>
        </w:rPr>
        <w:t xml:space="preserve">Jugoslávské </w:t>
      </w:r>
      <w:r>
        <w:rPr>
          <w:sz w:val="16"/>
        </w:rPr>
        <w:t xml:space="preserve">velvyslanectví</w:t>
      </w:r>
      <w:r>
        <w:rPr>
          <w:sz w:val="16"/>
        </w:rPr>
        <w:t xml:space="preserve">, 125, </w:t>
      </w:r>
      <w:r>
        <w:rPr>
          <w:spacing w:val="-5"/>
          <w:sz w:val="16"/>
        </w:rPr>
        <w:t xml:space="preserve">127</w:t>
      </w:r>
    </w:p>
    <w:p>
      <w:pPr>
        <w:spacing w:before="12" w:line="254" w:lineRule="auto"/>
        <w:ind w:start="115" w:end="1107" w:firstLine="0"/>
        <w:jc w:val="left"/>
        <w:rPr>
          <w:sz w:val="16"/>
        </w:rPr>
      </w:pPr>
      <w:r>
        <w:rPr>
          <w:sz w:val="16"/>
        </w:rPr>
        <w:t xml:space="preserve">Budisavljević, </w:t>
      </w:r>
      <w:r>
        <w:rPr>
          <w:sz w:val="16"/>
        </w:rPr>
        <w:t xml:space="preserve">Jovanka</w:t>
      </w:r>
      <w:r>
        <w:rPr>
          <w:sz w:val="16"/>
        </w:rPr>
        <w:t xml:space="preserve">, 107, </w:t>
      </w:r>
      <w:r>
        <w:rPr>
          <w:sz w:val="16"/>
        </w:rPr>
        <w:t xml:space="preserve">183 </w:t>
      </w:r>
      <w:r>
        <w:rPr>
          <w:sz w:val="16"/>
        </w:rPr>
        <w:t xml:space="preserve">Bucharin, N. I., 93 </w:t>
      </w:r>
      <w:r>
        <w:rPr>
          <w:sz w:val="16"/>
        </w:rPr>
        <w:t xml:space="preserve">Bucharinismus, 99</w:t>
      </w:r>
    </w:p>
    <w:p>
      <w:pPr>
        <w:spacing w:before="0" w:line="191" w:lineRule="exact"/>
        <w:ind w:start="115" w:end="0" w:firstLine="0"/>
        <w:jc w:val="left"/>
        <w:rPr>
          <w:sz w:val="16"/>
        </w:rPr>
      </w:pPr>
      <w:r>
        <w:rPr>
          <w:sz w:val="16"/>
        </w:rPr>
        <w:t xml:space="preserve">Bulatovic, </w:t>
      </w:r>
      <w:r>
        <w:rPr>
          <w:sz w:val="16"/>
        </w:rPr>
        <w:t xml:space="preserve">Ilija</w:t>
      </w:r>
      <w:r>
        <w:rPr>
          <w:spacing w:val="-5"/>
          <w:sz w:val="16"/>
        </w:rPr>
        <w:t xml:space="preserve">, 100 </w:t>
      </w:r>
      <w:r>
        <w:rPr>
          <w:sz w:val="16"/>
        </w:rPr>
        <w:t xml:space="preserve">let</w:t>
      </w:r>
    </w:p>
    <w:p>
      <w:pPr>
        <w:spacing w:before="9"/>
        <w:ind w:start="115" w:end="0" w:firstLine="0"/>
        <w:jc w:val="left"/>
        <w:rPr>
          <w:sz w:val="16"/>
        </w:rPr>
      </w:pPr>
      <w:r>
        <w:rPr>
          <w:sz w:val="16"/>
        </w:rPr>
        <w:t xml:space="preserve">Bulganin, </w:t>
      </w:r>
      <w:r>
        <w:rPr>
          <w:sz w:val="16"/>
        </w:rPr>
        <w:t xml:space="preserve">N. </w:t>
      </w:r>
      <w:r>
        <w:rPr>
          <w:sz w:val="16"/>
        </w:rPr>
        <w:t xml:space="preserve">A., </w:t>
      </w:r>
      <w:r>
        <w:rPr>
          <w:sz w:val="16"/>
        </w:rPr>
        <w:t xml:space="preserve">114-16, </w:t>
      </w:r>
      <w:r>
        <w:rPr>
          <w:sz w:val="16"/>
        </w:rPr>
        <w:t xml:space="preserve">118, </w:t>
      </w:r>
      <w:r>
        <w:rPr>
          <w:sz w:val="16"/>
        </w:rPr>
        <w:t xml:space="preserve">120-1, </w:t>
      </w:r>
      <w:r>
        <w:rPr>
          <w:spacing w:val="-5"/>
          <w:sz w:val="16"/>
        </w:rPr>
        <w:t xml:space="preserve">123</w:t>
      </w:r>
    </w:p>
    <w:p>
      <w:pPr>
        <w:spacing w:before="12"/>
        <w:ind w:start="115" w:end="0" w:firstLine="0"/>
        <w:jc w:val="left"/>
        <w:rPr>
          <w:sz w:val="16"/>
        </w:rPr>
      </w:pPr>
      <w:r>
        <w:rPr>
          <w:sz w:val="16"/>
        </w:rPr>
        <w:t xml:space="preserve">Bulharsko, </w:t>
      </w:r>
      <w:r>
        <w:rPr>
          <w:sz w:val="16"/>
        </w:rPr>
        <w:t xml:space="preserve">Bulhaři</w:t>
      </w:r>
      <w:r>
        <w:rPr>
          <w:sz w:val="16"/>
        </w:rPr>
        <w:t xml:space="preserve">, 31, </w:t>
      </w:r>
      <w:r>
        <w:rPr>
          <w:sz w:val="16"/>
        </w:rPr>
        <w:t xml:space="preserve">71, </w:t>
      </w:r>
      <w:r>
        <w:rPr>
          <w:sz w:val="16"/>
        </w:rPr>
        <w:t xml:space="preserve">77-8, </w:t>
      </w:r>
      <w:r>
        <w:rPr>
          <w:sz w:val="16"/>
        </w:rPr>
        <w:t xml:space="preserve">80, </w:t>
      </w:r>
      <w:r>
        <w:rPr>
          <w:sz w:val="16"/>
        </w:rPr>
        <w:t xml:space="preserve">84, </w:t>
      </w:r>
      <w:r>
        <w:rPr>
          <w:spacing w:val="-5"/>
          <w:sz w:val="16"/>
        </w:rPr>
        <w:t xml:space="preserve">87,</w:t>
      </w:r>
    </w:p>
    <w:p>
      <w:pPr>
        <w:spacing w:before="12"/>
        <w:ind w:start="398" w:end="0" w:firstLine="0"/>
        <w:jc w:val="left"/>
        <w:rPr>
          <w:sz w:val="16"/>
        </w:rPr>
      </w:pPr>
      <w:r>
        <w:rPr>
          <w:sz w:val="16"/>
        </w:rPr>
        <w:t xml:space="preserve">90-2, </w:t>
      </w:r>
      <w:r>
        <w:rPr>
          <w:sz w:val="16"/>
        </w:rPr>
        <w:t xml:space="preserve">98, </w:t>
      </w:r>
      <w:r>
        <w:rPr>
          <w:sz w:val="16"/>
        </w:rPr>
        <w:t xml:space="preserve">103, </w:t>
      </w:r>
      <w:r>
        <w:rPr>
          <w:sz w:val="16"/>
        </w:rPr>
        <w:t xml:space="preserve">123, </w:t>
      </w:r>
      <w:r>
        <w:rPr>
          <w:sz w:val="16"/>
        </w:rPr>
        <w:t xml:space="preserve">133, </w:t>
      </w:r>
      <w:r>
        <w:rPr>
          <w:sz w:val="16"/>
        </w:rPr>
        <w:t xml:space="preserve">135, </w:t>
      </w:r>
      <w:r>
        <w:rPr>
          <w:spacing w:val="-4"/>
          <w:sz w:val="16"/>
        </w:rPr>
        <w:t xml:space="preserve">186-7</w:t>
      </w:r>
    </w:p>
    <w:p>
      <w:pPr>
        <w:spacing w:before="10"/>
        <w:ind w:start="398" w:end="0" w:firstLine="0"/>
        <w:jc w:val="left"/>
        <w:rPr>
          <w:sz w:val="16"/>
        </w:rPr>
      </w:pPr>
      <w:r>
        <w:rPr>
          <w:sz w:val="16"/>
        </w:rPr>
        <w:t xml:space="preserve">Komunistická </w:t>
      </w:r>
      <w:r>
        <w:rPr>
          <w:sz w:val="16"/>
        </w:rPr>
        <w:t xml:space="preserve">strana, </w:t>
      </w:r>
      <w:r>
        <w:rPr>
          <w:sz w:val="16"/>
        </w:rPr>
        <w:t xml:space="preserve">87, </w:t>
      </w:r>
      <w:r>
        <w:rPr>
          <w:spacing w:val="-4"/>
          <w:sz w:val="16"/>
        </w:rPr>
        <w:t xml:space="preserve">132-3</w:t>
      </w:r>
    </w:p>
    <w:p>
      <w:pPr>
        <w:spacing w:before="12"/>
        <w:ind w:start="398" w:end="0" w:firstLine="0"/>
        <w:jc w:val="left"/>
        <w:rPr>
          <w:sz w:val="16"/>
        </w:rPr>
      </w:pPr>
      <w:r>
        <w:rPr>
          <w:sz w:val="16"/>
        </w:rPr>
        <w:t xml:space="preserve">Vlastenecká </w:t>
      </w:r>
      <w:r>
        <w:rPr>
          <w:sz w:val="16"/>
        </w:rPr>
        <w:t xml:space="preserve">fronta</w:t>
      </w:r>
      <w:r>
        <w:rPr>
          <w:spacing w:val="-5"/>
          <w:sz w:val="16"/>
        </w:rPr>
        <w:t xml:space="preserve">, 90</w:t>
      </w:r>
    </w:p>
    <w:p>
      <w:pPr>
        <w:spacing w:before="10"/>
        <w:ind w:start="115" w:end="0" w:firstLine="0"/>
        <w:jc w:val="left"/>
        <w:rPr>
          <w:sz w:val="16"/>
        </w:rPr>
      </w:pPr>
      <w:r>
        <w:rPr>
          <w:sz w:val="16"/>
        </w:rPr>
        <w:t xml:space="preserve">Bulharská </w:t>
      </w:r>
      <w:r>
        <w:rPr>
          <w:sz w:val="16"/>
        </w:rPr>
        <w:t xml:space="preserve">mírová </w:t>
      </w:r>
      <w:r>
        <w:rPr>
          <w:sz w:val="16"/>
        </w:rPr>
        <w:t xml:space="preserve">smlouva</w:t>
      </w:r>
      <w:r>
        <w:rPr>
          <w:sz w:val="16"/>
        </w:rPr>
        <w:t xml:space="preserve">, 91, </w:t>
      </w:r>
      <w:r>
        <w:rPr>
          <w:spacing w:val="-4"/>
          <w:sz w:val="16"/>
        </w:rPr>
        <w:t xml:space="preserve">186-7</w:t>
      </w:r>
    </w:p>
    <w:p>
      <w:pPr>
        <w:spacing w:before="11" w:line="252" w:lineRule="auto"/>
        <w:ind w:start="115" w:end="0" w:firstLine="0"/>
        <w:jc w:val="left"/>
        <w:rPr>
          <w:sz w:val="16"/>
        </w:rPr>
      </w:pPr>
      <w:r>
        <w:rPr>
          <w:i/>
          <w:sz w:val="16"/>
        </w:rPr>
        <w:t xml:space="preserve">Bulletin generálního štábu</w:t>
      </w:r>
      <w:r>
        <w:rPr>
          <w:sz w:val="16"/>
        </w:rPr>
        <w:t xml:space="preserve">, 36 </w:t>
      </w:r>
      <w:r>
        <w:rPr>
          <w:sz w:val="16"/>
        </w:rPr>
        <w:t xml:space="preserve">byrokracie, </w:t>
      </w:r>
      <w:r>
        <w:rPr>
          <w:sz w:val="16"/>
        </w:rPr>
        <w:t xml:space="preserve">byrokraté, </w:t>
      </w:r>
      <w:r>
        <w:rPr>
          <w:sz w:val="16"/>
        </w:rPr>
        <w:t xml:space="preserve">54, </w:t>
      </w:r>
      <w:r>
        <w:rPr>
          <w:sz w:val="16"/>
        </w:rPr>
        <w:t xml:space="preserve">85, </w:t>
      </w:r>
      <w:r>
        <w:rPr>
          <w:sz w:val="16"/>
        </w:rPr>
        <w:t xml:space="preserve">101-6, </w:t>
      </w:r>
      <w:r>
        <w:rPr>
          <w:sz w:val="16"/>
        </w:rPr>
        <w:t xml:space="preserve">119,</w:t>
      </w:r>
    </w:p>
    <w:p>
      <w:pPr>
        <w:spacing w:before="3"/>
        <w:ind w:start="400" w:end="0" w:firstLine="0"/>
        <w:jc w:val="left"/>
        <w:rPr>
          <w:sz w:val="16"/>
        </w:rPr>
      </w:pPr>
      <w:r>
        <w:rPr>
          <w:sz w:val="16"/>
        </w:rPr>
        <w:t xml:space="preserve">131, </w:t>
      </w:r>
      <w:r>
        <w:rPr>
          <w:sz w:val="16"/>
        </w:rPr>
        <w:t xml:space="preserve">134, </w:t>
      </w:r>
      <w:r>
        <w:rPr>
          <w:sz w:val="16"/>
        </w:rPr>
        <w:t xml:space="preserve">140, </w:t>
      </w:r>
      <w:r>
        <w:rPr>
          <w:sz w:val="16"/>
        </w:rPr>
        <w:t xml:space="preserve">145-7, </w:t>
      </w:r>
      <w:r>
        <w:rPr>
          <w:sz w:val="16"/>
        </w:rPr>
        <w:t xml:space="preserve">149, </w:t>
      </w:r>
      <w:r>
        <w:rPr>
          <w:sz w:val="16"/>
        </w:rPr>
        <w:t xml:space="preserve">153, </w:t>
      </w:r>
      <w:r>
        <w:rPr>
          <w:sz w:val="16"/>
        </w:rPr>
        <w:t xml:space="preserve">155, </w:t>
      </w:r>
      <w:r>
        <w:rPr>
          <w:spacing w:val="-4"/>
          <w:sz w:val="16"/>
        </w:rPr>
        <w:t xml:space="preserve">158-</w:t>
      </w:r>
    </w:p>
    <w:p>
      <w:pPr>
        <w:spacing w:before="12"/>
        <w:ind w:start="400" w:end="0" w:firstLine="0"/>
        <w:jc w:val="left"/>
        <w:rPr>
          <w:sz w:val="16"/>
        </w:rPr>
      </w:pPr>
      <w:r>
        <w:rPr>
          <w:sz w:val="16"/>
        </w:rPr>
        <w:t xml:space="preserve">9, </w:t>
      </w:r>
      <w:r>
        <w:rPr>
          <w:sz w:val="16"/>
        </w:rPr>
        <w:t xml:space="preserve">162, </w:t>
      </w:r>
      <w:r>
        <w:rPr>
          <w:sz w:val="16"/>
        </w:rPr>
        <w:t xml:space="preserve">166-7, </w:t>
      </w:r>
      <w:r>
        <w:rPr>
          <w:sz w:val="16"/>
        </w:rPr>
        <w:t xml:space="preserve">171, </w:t>
      </w:r>
      <w:r>
        <w:rPr>
          <w:sz w:val="16"/>
        </w:rPr>
        <w:t xml:space="preserve">175, </w:t>
      </w:r>
      <w:r>
        <w:rPr>
          <w:sz w:val="16"/>
        </w:rPr>
        <w:t xml:space="preserve">179-80, </w:t>
      </w:r>
      <w:r>
        <w:rPr>
          <w:sz w:val="16"/>
        </w:rPr>
        <w:t xml:space="preserve">183, </w:t>
      </w:r>
      <w:r>
        <w:rPr>
          <w:spacing w:val="-4"/>
          <w:sz w:val="16"/>
        </w:rPr>
        <w:t xml:space="preserve">187-</w:t>
      </w:r>
    </w:p>
    <w:p>
      <w:pPr>
        <w:spacing w:before="9"/>
        <w:ind w:start="400" w:end="0" w:firstLine="0"/>
        <w:jc w:val="left"/>
        <w:rPr>
          <w:sz w:val="16"/>
        </w:rPr>
      </w:pPr>
      <w:r>
        <w:rPr>
          <w:sz w:val="16"/>
        </w:rPr>
        <w:t xml:space="preserve">8, </w:t>
      </w:r>
      <w:r>
        <w:rPr>
          <w:spacing w:val="-2"/>
          <w:sz w:val="16"/>
        </w:rPr>
        <w:t xml:space="preserve">190-1</w:t>
      </w:r>
    </w:p>
    <w:p>
      <w:pPr>
        <w:spacing w:before="12"/>
        <w:ind w:start="115" w:end="0" w:firstLine="0"/>
        <w:jc w:val="left"/>
        <w:rPr>
          <w:sz w:val="16"/>
        </w:rPr>
      </w:pPr>
      <w:r>
        <w:rPr>
          <w:sz w:val="16"/>
        </w:rPr>
        <w:t xml:space="preserve">Barma</w:t>
      </w:r>
      <w:r>
        <w:rPr>
          <w:sz w:val="16"/>
        </w:rPr>
        <w:t xml:space="preserve">, 113-15, </w:t>
      </w:r>
      <w:r>
        <w:rPr>
          <w:spacing w:val="-5"/>
          <w:sz w:val="16"/>
        </w:rPr>
        <w:t xml:space="preserve">182</w:t>
      </w:r>
    </w:p>
    <w:p>
      <w:pPr>
        <w:pStyle w:val="BodyText"/>
        <w:spacing w:before="178"/>
        <w:ind w:start="0"/>
        <w:jc w:val="left"/>
        <w:rPr>
          <w:sz w:val="16"/>
        </w:rPr>
      </w:pPr>
    </w:p>
    <w:p>
      <w:pPr>
        <w:spacing w:before="0"/>
        <w:ind w:start="115" w:end="0" w:firstLine="0"/>
        <w:jc w:val="left"/>
        <w:rPr>
          <w:sz w:val="16"/>
        </w:rPr>
      </w:pPr>
      <w:r>
        <w:rPr>
          <w:sz w:val="16"/>
        </w:rPr>
        <w:t xml:space="preserve">Čačak</w:t>
      </w:r>
      <w:r>
        <w:rPr>
          <w:sz w:val="16"/>
        </w:rPr>
        <w:t xml:space="preserve">, 35-6, </w:t>
      </w:r>
      <w:r>
        <w:rPr>
          <w:spacing w:val="-5"/>
          <w:sz w:val="16"/>
        </w:rPr>
        <w:t xml:space="preserve">39</w:t>
      </w:r>
    </w:p>
    <w:p>
      <w:pPr>
        <w:spacing w:before="12"/>
        <w:ind w:start="115" w:end="0" w:firstLine="0"/>
        <w:jc w:val="left"/>
        <w:rPr>
          <w:sz w:val="16"/>
        </w:rPr>
      </w:pPr>
      <w:r>
        <w:rPr>
          <w:sz w:val="16"/>
        </w:rPr>
        <w:t xml:space="preserve">Káhira</w:t>
      </w:r>
      <w:r>
        <w:rPr>
          <w:sz w:val="16"/>
        </w:rPr>
        <w:t xml:space="preserve">, 63, </w:t>
      </w:r>
      <w:r>
        <w:rPr>
          <w:sz w:val="16"/>
        </w:rPr>
        <w:t xml:space="preserve">68, </w:t>
      </w:r>
      <w:r>
        <w:rPr>
          <w:spacing w:val="-5"/>
          <w:sz w:val="16"/>
        </w:rPr>
        <w:t xml:space="preserve">182</w:t>
      </w:r>
    </w:p>
    <w:p>
      <w:pPr>
        <w:spacing w:before="12"/>
        <w:ind w:start="115" w:end="0" w:firstLine="0"/>
        <w:jc w:val="left"/>
        <w:rPr>
          <w:sz w:val="16"/>
        </w:rPr>
      </w:pPr>
      <w:r>
        <w:rPr>
          <w:sz w:val="16"/>
        </w:rPr>
        <w:t xml:space="preserve">Kanada, </w:t>
      </w:r>
      <w:r>
        <w:rPr>
          <w:spacing w:val="-5"/>
          <w:sz w:val="16"/>
        </w:rPr>
        <w:t xml:space="preserve">174</w:t>
      </w:r>
    </w:p>
    <w:p>
      <w:pPr>
        <w:spacing w:before="9"/>
        <w:ind w:start="115" w:end="0" w:firstLine="0"/>
        <w:jc w:val="left"/>
        <w:rPr>
          <w:sz w:val="16"/>
        </w:rPr>
      </w:pPr>
      <w:r>
        <w:rPr>
          <w:sz w:val="16"/>
        </w:rPr>
        <w:t xml:space="preserve">kapitalismus</w:t>
      </w:r>
      <w:r>
        <w:rPr>
          <w:sz w:val="16"/>
        </w:rPr>
        <w:t xml:space="preserve">, kapitalisté, </w:t>
      </w:r>
      <w:r>
        <w:rPr>
          <w:sz w:val="16"/>
        </w:rPr>
        <w:t xml:space="preserve">1, </w:t>
      </w:r>
      <w:r>
        <w:rPr>
          <w:sz w:val="16"/>
        </w:rPr>
        <w:t xml:space="preserve">14, </w:t>
      </w:r>
      <w:r>
        <w:rPr>
          <w:sz w:val="16"/>
        </w:rPr>
        <w:t xml:space="preserve">17, </w:t>
      </w:r>
      <w:r>
        <w:rPr>
          <w:sz w:val="16"/>
        </w:rPr>
        <w:t xml:space="preserve">26-7, </w:t>
      </w:r>
      <w:r>
        <w:rPr>
          <w:sz w:val="16"/>
        </w:rPr>
        <w:t xml:space="preserve">33, </w:t>
      </w:r>
      <w:r>
        <w:rPr>
          <w:spacing w:val="-5"/>
          <w:sz w:val="16"/>
        </w:rPr>
        <w:t xml:space="preserve">87,</w:t>
      </w:r>
    </w:p>
    <w:p>
      <w:pPr>
        <w:spacing w:before="12"/>
        <w:ind w:start="398" w:end="0" w:firstLine="0"/>
        <w:jc w:val="left"/>
        <w:rPr>
          <w:sz w:val="16"/>
        </w:rPr>
      </w:pPr>
      <w:r>
        <w:rPr>
          <w:spacing w:val="-5"/>
          <w:sz w:val="16"/>
        </w:rPr>
        <w:t xml:space="preserve">166</w:t>
      </w:r>
    </w:p>
    <w:p>
      <w:pPr>
        <w:spacing w:before="10"/>
        <w:ind w:start="398" w:end="0" w:firstLine="0"/>
        <w:jc w:val="left"/>
        <w:rPr>
          <w:sz w:val="16"/>
        </w:rPr>
      </w:pPr>
      <w:r>
        <w:rPr>
          <w:sz w:val="16"/>
        </w:rPr>
        <w:t xml:space="preserve">v Jugoslávii</w:t>
      </w:r>
      <w:r>
        <w:rPr>
          <w:sz w:val="16"/>
        </w:rPr>
        <w:t xml:space="preserve">, 26, </w:t>
      </w:r>
      <w:r>
        <w:rPr>
          <w:sz w:val="16"/>
        </w:rPr>
        <w:t xml:space="preserve">42, </w:t>
      </w:r>
      <w:r>
        <w:rPr>
          <w:sz w:val="16"/>
        </w:rPr>
        <w:t xml:space="preserve">93, </w:t>
      </w:r>
      <w:r>
        <w:rPr>
          <w:sz w:val="16"/>
        </w:rPr>
        <w:t xml:space="preserve">98, </w:t>
      </w:r>
      <w:r>
        <w:rPr>
          <w:sz w:val="16"/>
        </w:rPr>
        <w:t xml:space="preserve">111, </w:t>
      </w:r>
      <w:r>
        <w:rPr>
          <w:sz w:val="16"/>
        </w:rPr>
        <w:t xml:space="preserve">115, </w:t>
      </w:r>
      <w:r>
        <w:rPr>
          <w:spacing w:val="-4"/>
          <w:sz w:val="16"/>
        </w:rPr>
        <w:t xml:space="preserve">155,</w:t>
      </w:r>
    </w:p>
    <w:p>
      <w:pPr>
        <w:spacing w:before="12"/>
        <w:ind w:start="400" w:end="0" w:firstLine="0"/>
        <w:jc w:val="left"/>
        <w:rPr>
          <w:sz w:val="16"/>
        </w:rPr>
      </w:pPr>
      <w:r>
        <w:rPr>
          <w:sz w:val="16"/>
        </w:rPr>
        <w:t xml:space="preserve">158-60</w:t>
      </w:r>
      <w:r>
        <w:rPr>
          <w:spacing w:val="-5"/>
          <w:sz w:val="16"/>
        </w:rPr>
        <w:t xml:space="preserve">, 167</w:t>
      </w:r>
    </w:p>
    <w:p>
      <w:pPr>
        <w:spacing w:before="9"/>
        <w:ind w:start="115" w:end="0" w:firstLine="0"/>
        <w:jc w:val="left"/>
        <w:rPr>
          <w:sz w:val="16"/>
        </w:rPr>
      </w:pPr>
      <w:r>
        <w:rPr>
          <w:sz w:val="16"/>
        </w:rPr>
        <w:t xml:space="preserve">kapitalistické </w:t>
      </w:r>
      <w:r>
        <w:rPr>
          <w:sz w:val="16"/>
        </w:rPr>
        <w:t xml:space="preserve">země, </w:t>
      </w:r>
      <w:r>
        <w:rPr>
          <w:sz w:val="16"/>
        </w:rPr>
        <w:t xml:space="preserve">26, </w:t>
      </w:r>
      <w:r>
        <w:rPr>
          <w:sz w:val="16"/>
        </w:rPr>
        <w:t xml:space="preserve">103, </w:t>
      </w:r>
      <w:r>
        <w:rPr>
          <w:sz w:val="16"/>
        </w:rPr>
        <w:t xml:space="preserve">132, </w:t>
      </w:r>
      <w:r>
        <w:rPr>
          <w:spacing w:val="-5"/>
          <w:sz w:val="16"/>
        </w:rPr>
        <w:t xml:space="preserve">137</w:t>
      </w:r>
    </w:p>
    <w:p>
      <w:pPr>
        <w:spacing w:before="12"/>
        <w:ind w:start="115" w:end="0" w:firstLine="0"/>
        <w:jc w:val="left"/>
        <w:rPr>
          <w:sz w:val="16"/>
        </w:rPr>
      </w:pPr>
      <w:r>
        <w:rPr>
          <w:sz w:val="16"/>
        </w:rPr>
        <w:t xml:space="preserve">Karpaty</w:t>
      </w:r>
      <w:r>
        <w:rPr>
          <w:spacing w:val="-10"/>
          <w:sz w:val="16"/>
        </w:rPr>
        <w:t xml:space="preserve">, 7</w:t>
      </w:r>
    </w:p>
    <w:p>
      <w:pPr>
        <w:spacing w:before="12"/>
        <w:ind w:start="115" w:end="0" w:firstLine="0"/>
        <w:jc w:val="left"/>
        <w:rPr>
          <w:sz w:val="16"/>
        </w:rPr>
      </w:pPr>
      <w:r>
        <w:rPr>
          <w:sz w:val="16"/>
        </w:rPr>
        <w:t xml:space="preserve">Katolická </w:t>
      </w:r>
      <w:r>
        <w:rPr>
          <w:sz w:val="16"/>
        </w:rPr>
        <w:t xml:space="preserve">církev</w:t>
      </w:r>
      <w:r>
        <w:rPr>
          <w:sz w:val="16"/>
        </w:rPr>
        <w:t xml:space="preserve">, katolicismus</w:t>
      </w:r>
      <w:r>
        <w:rPr>
          <w:sz w:val="16"/>
        </w:rPr>
        <w:t xml:space="preserve">, 9, </w:t>
      </w:r>
      <w:r>
        <w:rPr>
          <w:sz w:val="16"/>
        </w:rPr>
        <w:t xml:space="preserve">52, </w:t>
      </w:r>
      <w:r>
        <w:rPr>
          <w:sz w:val="16"/>
        </w:rPr>
        <w:t xml:space="preserve">77, </w:t>
      </w:r>
      <w:r>
        <w:rPr>
          <w:spacing w:val="-5"/>
          <w:sz w:val="16"/>
        </w:rPr>
        <w:t xml:space="preserve">83</w:t>
      </w:r>
    </w:p>
    <w:p>
      <w:pPr>
        <w:spacing w:before="10"/>
        <w:ind w:start="115" w:end="0" w:firstLine="0"/>
        <w:jc w:val="left"/>
        <w:rPr>
          <w:sz w:val="16"/>
        </w:rPr>
      </w:pPr>
      <w:r>
        <w:rPr>
          <w:sz w:val="16"/>
        </w:rPr>
        <w:t xml:space="preserve">Cazin, </w:t>
      </w:r>
      <w:r>
        <w:rPr>
          <w:spacing w:val="-5"/>
          <w:sz w:val="16"/>
        </w:rPr>
        <w:t xml:space="preserve">99 </w:t>
      </w:r>
      <w:r>
        <w:rPr>
          <w:sz w:val="16"/>
        </w:rPr>
        <w:t xml:space="preserve">let</w:t>
      </w:r>
    </w:p>
    <w:p>
      <w:pPr>
        <w:spacing w:before="12" w:line="254" w:lineRule="auto"/>
        <w:ind w:start="115" w:end="1088" w:firstLine="0"/>
        <w:jc w:val="left"/>
        <w:rPr>
          <w:sz w:val="16"/>
        </w:rPr>
      </w:pPr>
      <w:r>
        <w:rPr>
          <w:sz w:val="16"/>
        </w:rPr>
        <w:t xml:space="preserve">Ceauscescu, Nicolae, 175 </w:t>
      </w:r>
      <w:r>
        <w:rPr>
          <w:sz w:val="16"/>
        </w:rPr>
        <w:t xml:space="preserve">Ústřední </w:t>
      </w:r>
      <w:r>
        <w:rPr>
          <w:sz w:val="16"/>
        </w:rPr>
        <w:t xml:space="preserve">národní </w:t>
      </w:r>
      <w:r>
        <w:rPr>
          <w:sz w:val="16"/>
        </w:rPr>
        <w:t xml:space="preserve">výbor, </w:t>
      </w:r>
      <w:r>
        <w:rPr>
          <w:sz w:val="16"/>
        </w:rPr>
        <w:t xml:space="preserve">36 </w:t>
      </w:r>
      <w:r>
        <w:rPr>
          <w:sz w:val="16"/>
        </w:rPr>
        <w:t xml:space="preserve">Cesargrad, 5</w:t>
      </w:r>
    </w:p>
    <w:p>
      <w:pPr>
        <w:spacing w:before="0" w:line="191" w:lineRule="exact"/>
        <w:ind w:start="115" w:end="0" w:firstLine="0"/>
        <w:jc w:val="left"/>
        <w:rPr>
          <w:sz w:val="16"/>
        </w:rPr>
      </w:pPr>
      <w:r>
        <w:rPr>
          <w:sz w:val="16"/>
        </w:rPr>
        <w:t xml:space="preserve">Cetinje</w:t>
      </w:r>
      <w:r>
        <w:rPr>
          <w:spacing w:val="-5"/>
          <w:sz w:val="16"/>
        </w:rPr>
        <w:t xml:space="preserve">, 37 </w:t>
      </w:r>
      <w:r>
        <w:rPr>
          <w:sz w:val="16"/>
        </w:rPr>
        <w:t xml:space="preserve">let</w:t>
      </w:r>
    </w:p>
    <w:p>
      <w:pPr>
        <w:spacing w:before="9"/>
        <w:ind w:start="115" w:end="0" w:firstLine="0"/>
        <w:jc w:val="left"/>
        <w:rPr>
          <w:sz w:val="16"/>
        </w:rPr>
      </w:pPr>
      <w:r>
        <w:rPr>
          <w:sz w:val="16"/>
        </w:rPr>
        <w:t xml:space="preserve">Četníci, </w:t>
      </w:r>
      <w:r>
        <w:rPr>
          <w:sz w:val="16"/>
        </w:rPr>
        <w:t xml:space="preserve">1, </w:t>
      </w:r>
      <w:r>
        <w:rPr>
          <w:sz w:val="16"/>
        </w:rPr>
        <w:t xml:space="preserve">36-41, </w:t>
      </w:r>
      <w:r>
        <w:rPr>
          <w:sz w:val="16"/>
        </w:rPr>
        <w:t xml:space="preserve">43-47, </w:t>
      </w:r>
      <w:r>
        <w:rPr>
          <w:sz w:val="16"/>
        </w:rPr>
        <w:t xml:space="preserve">52-53, </w:t>
      </w:r>
      <w:r>
        <w:rPr>
          <w:sz w:val="16"/>
        </w:rPr>
        <w:t xml:space="preserve">57-61</w:t>
      </w:r>
      <w:r>
        <w:rPr>
          <w:spacing w:val="-2"/>
          <w:sz w:val="16"/>
        </w:rPr>
        <w:t xml:space="preserve">, 63-64,</w:t>
      </w:r>
    </w:p>
    <w:p>
      <w:pPr>
        <w:spacing w:before="12"/>
        <w:ind w:start="398" w:end="0" w:firstLine="0"/>
        <w:jc w:val="left"/>
        <w:rPr>
          <w:sz w:val="16"/>
        </w:rPr>
      </w:pPr>
      <w:r>
        <w:rPr>
          <w:sz w:val="16"/>
        </w:rPr>
        <w:t xml:space="preserve">66, </w:t>
      </w:r>
      <w:r>
        <w:rPr>
          <w:sz w:val="16"/>
        </w:rPr>
        <w:t xml:space="preserve">71, </w:t>
      </w:r>
      <w:r>
        <w:rPr>
          <w:sz w:val="16"/>
        </w:rPr>
        <w:t xml:space="preserve">73-75, </w:t>
      </w:r>
      <w:r>
        <w:rPr>
          <w:spacing w:val="-5"/>
          <w:sz w:val="16"/>
        </w:rPr>
        <w:t xml:space="preserve">79</w:t>
      </w:r>
    </w:p>
    <w:p>
      <w:pPr>
        <w:spacing w:before="10" w:line="254" w:lineRule="auto"/>
        <w:ind w:start="115" w:end="550" w:firstLine="0"/>
        <w:jc w:val="left"/>
        <w:rPr>
          <w:sz w:val="16"/>
        </w:rPr>
      </w:pPr>
      <w:r>
        <w:rPr>
          <w:sz w:val="16"/>
        </w:rPr>
        <w:t xml:space="preserve">Výrobní komory, 102 </w:t>
      </w:r>
      <w:r>
        <w:rPr>
          <w:sz w:val="16"/>
        </w:rPr>
        <w:t xml:space="preserve">šovinismus</w:t>
      </w:r>
      <w:r>
        <w:rPr>
          <w:sz w:val="16"/>
        </w:rPr>
        <w:t xml:space="preserve">, </w:t>
      </w:r>
      <w:r>
        <w:rPr>
          <w:sz w:val="16"/>
        </w:rPr>
        <w:t xml:space="preserve">velkosrbský</w:t>
      </w:r>
      <w:r>
        <w:rPr>
          <w:sz w:val="16"/>
        </w:rPr>
        <w:t xml:space="preserve">, 46, </w:t>
      </w:r>
      <w:r>
        <w:rPr>
          <w:sz w:val="16"/>
        </w:rPr>
        <w:t xml:space="preserve">52, </w:t>
      </w:r>
      <w:r>
        <w:rPr>
          <w:sz w:val="16"/>
        </w:rPr>
        <w:t xml:space="preserve">81, </w:t>
      </w:r>
      <w:r>
        <w:rPr>
          <w:sz w:val="16"/>
        </w:rPr>
        <w:t xml:space="preserve">179</w:t>
      </w:r>
    </w:p>
    <w:p>
      <w:pPr>
        <w:spacing w:before="0" w:line="191" w:lineRule="exact"/>
        <w:ind w:start="115" w:end="0" w:firstLine="0"/>
        <w:jc w:val="left"/>
        <w:rPr>
          <w:sz w:val="16"/>
        </w:rPr>
      </w:pPr>
      <w:r>
        <w:rPr>
          <w:sz w:val="16"/>
        </w:rPr>
        <w:t xml:space="preserve">Čečenci</w:t>
      </w:r>
      <w:r>
        <w:rPr>
          <w:spacing w:val="-5"/>
          <w:sz w:val="16"/>
        </w:rPr>
        <w:t xml:space="preserve">, 103</w:t>
      </w:r>
    </w:p>
    <w:p>
      <w:pPr>
        <w:spacing w:before="12"/>
        <w:ind w:start="0" w:end="848" w:firstLine="0"/>
        <w:jc w:val="center"/>
        <w:rPr>
          <w:sz w:val="16"/>
        </w:rPr>
      </w:pPr>
      <w:r>
        <w:rPr>
          <w:sz w:val="16"/>
        </w:rPr>
        <w:t xml:space="preserve">Čína, </w:t>
      </w:r>
      <w:r>
        <w:rPr>
          <w:sz w:val="16"/>
        </w:rPr>
        <w:t xml:space="preserve">čínština</w:t>
      </w:r>
      <w:r>
        <w:rPr>
          <w:sz w:val="16"/>
        </w:rPr>
        <w:t xml:space="preserve">, 92, </w:t>
      </w:r>
      <w:r>
        <w:rPr>
          <w:sz w:val="16"/>
        </w:rPr>
        <w:t xml:space="preserve">114, </w:t>
      </w:r>
      <w:r>
        <w:rPr>
          <w:sz w:val="16"/>
        </w:rPr>
        <w:t xml:space="preserve">118, </w:t>
      </w:r>
      <w:r>
        <w:rPr>
          <w:spacing w:val="-5"/>
          <w:sz w:val="16"/>
        </w:rPr>
        <w:t xml:space="preserve">126</w:t>
      </w:r>
    </w:p>
    <w:p>
      <w:pPr>
        <w:spacing w:before="12"/>
        <w:ind w:start="79" w:end="848" w:firstLine="0"/>
        <w:jc w:val="center"/>
        <w:rPr>
          <w:sz w:val="16"/>
        </w:rPr>
      </w:pPr>
      <w:r>
        <w:rPr>
          <w:sz w:val="16"/>
        </w:rPr>
        <w:t xml:space="preserve">Komunistická </w:t>
      </w:r>
      <w:r>
        <w:rPr>
          <w:sz w:val="16"/>
        </w:rPr>
        <w:t xml:space="preserve">strana, </w:t>
      </w:r>
      <w:r>
        <w:rPr>
          <w:sz w:val="16"/>
        </w:rPr>
        <w:t xml:space="preserve">92, </w:t>
      </w:r>
      <w:r>
        <w:rPr>
          <w:spacing w:val="-5"/>
          <w:sz w:val="16"/>
        </w:rPr>
        <w:t xml:space="preserve">134</w:t>
      </w:r>
    </w:p>
    <w:p>
      <w:pPr>
        <w:spacing w:before="10"/>
        <w:ind w:start="0" w:end="1422" w:firstLine="0"/>
        <w:jc w:val="center"/>
        <w:rPr>
          <w:sz w:val="16"/>
        </w:rPr>
      </w:pPr>
      <w:r>
        <w:rPr>
          <w:sz w:val="16"/>
        </w:rPr>
        <w:t xml:space="preserve">partyzáni</w:t>
      </w:r>
      <w:r>
        <w:rPr>
          <w:sz w:val="16"/>
        </w:rPr>
        <w:t xml:space="preserve">, 48, </w:t>
      </w:r>
      <w:r>
        <w:rPr>
          <w:spacing w:val="-5"/>
          <w:sz w:val="16"/>
        </w:rPr>
        <w:t xml:space="preserve">58</w:t>
      </w:r>
    </w:p>
    <w:p>
      <w:pPr>
        <w:spacing w:before="11" w:line="252" w:lineRule="auto"/>
        <w:ind w:start="115" w:end="0" w:firstLine="0"/>
        <w:jc w:val="left"/>
        <w:rPr>
          <w:sz w:val="16"/>
        </w:rPr>
      </w:pPr>
      <w:r>
        <w:rPr>
          <w:sz w:val="16"/>
        </w:rPr>
        <w:t xml:space="preserve">Churchill, </w:t>
      </w:r>
      <w:r>
        <w:rPr>
          <w:sz w:val="16"/>
        </w:rPr>
        <w:t xml:space="preserve">Winston</w:t>
      </w:r>
      <w:r>
        <w:rPr>
          <w:sz w:val="16"/>
        </w:rPr>
        <w:t xml:space="preserve">, 1, </w:t>
      </w:r>
      <w:r>
        <w:rPr>
          <w:sz w:val="16"/>
        </w:rPr>
        <w:t xml:space="preserve">50, </w:t>
      </w:r>
      <w:r>
        <w:rPr>
          <w:sz w:val="16"/>
        </w:rPr>
        <w:t xml:space="preserve">63, </w:t>
      </w:r>
      <w:r>
        <w:rPr>
          <w:sz w:val="16"/>
        </w:rPr>
        <w:t xml:space="preserve">69-72, </w:t>
      </w:r>
      <w:r>
        <w:rPr>
          <w:sz w:val="16"/>
        </w:rPr>
        <w:t xml:space="preserve">75, </w:t>
      </w:r>
      <w:r>
        <w:rPr>
          <w:sz w:val="16"/>
        </w:rPr>
        <w:t xml:space="preserve">79, </w:t>
      </w:r>
      <w:r>
        <w:rPr>
          <w:sz w:val="16"/>
        </w:rPr>
        <w:t xml:space="preserve">81 </w:t>
      </w:r>
      <w:r>
        <w:rPr>
          <w:sz w:val="16"/>
        </w:rPr>
        <w:t xml:space="preserve">Černá nad Tisou, 161</w:t>
      </w:r>
    </w:p>
    <w:p>
      <w:pPr>
        <w:spacing w:before="69"/>
        <w:ind w:start="113" w:end="0" w:firstLine="0"/>
        <w:jc w:val="left"/>
        <w:rPr>
          <w:sz w:val="16"/>
        </w:rPr>
      </w:pPr>
      <w:r>
        <w:rPr/>
        <w:br w:type="column"/>
      </w:r>
      <w:r>
        <w:rPr>
          <w:spacing w:val="-2"/>
          <w:sz w:val="16"/>
        </w:rPr>
        <w:t xml:space="preserve">Čerkesové, </w:t>
      </w:r>
      <w:r>
        <w:rPr>
          <w:spacing w:val="-10"/>
          <w:sz w:val="16"/>
        </w:rPr>
        <w:t xml:space="preserve">7</w:t>
      </w:r>
    </w:p>
    <w:p>
      <w:pPr>
        <w:spacing w:before="12"/>
        <w:ind w:start="113" w:end="0" w:firstLine="0"/>
        <w:jc w:val="left"/>
        <w:rPr>
          <w:sz w:val="16"/>
        </w:rPr>
      </w:pPr>
      <w:r>
        <w:rPr>
          <w:sz w:val="16"/>
        </w:rPr>
        <w:t xml:space="preserve">občanská </w:t>
      </w:r>
      <w:r>
        <w:rPr>
          <w:sz w:val="16"/>
        </w:rPr>
        <w:t xml:space="preserve">válka</w:t>
      </w:r>
      <w:r>
        <w:rPr>
          <w:sz w:val="16"/>
        </w:rPr>
        <w:t xml:space="preserve">, Jugoslávie</w:t>
      </w:r>
      <w:r>
        <w:rPr>
          <w:sz w:val="16"/>
        </w:rPr>
        <w:t xml:space="preserve">, 1, </w:t>
      </w:r>
      <w:r>
        <w:rPr>
          <w:sz w:val="16"/>
        </w:rPr>
        <w:t xml:space="preserve">30, </w:t>
      </w:r>
      <w:r>
        <w:rPr>
          <w:sz w:val="16"/>
        </w:rPr>
        <w:t xml:space="preserve">40, </w:t>
      </w:r>
      <w:r>
        <w:rPr>
          <w:sz w:val="16"/>
        </w:rPr>
        <w:t xml:space="preserve">58, </w:t>
      </w:r>
      <w:r>
        <w:rPr>
          <w:sz w:val="16"/>
        </w:rPr>
        <w:t xml:space="preserve">60, </w:t>
      </w:r>
      <w:r>
        <w:rPr>
          <w:sz w:val="16"/>
        </w:rPr>
        <w:t xml:space="preserve">70, </w:t>
      </w:r>
      <w:r>
        <w:rPr>
          <w:spacing w:val="-5"/>
          <w:sz w:val="16"/>
        </w:rPr>
        <w:t xml:space="preserve">74</w:t>
      </w:r>
    </w:p>
    <w:p>
      <w:pPr>
        <w:spacing w:before="10"/>
        <w:ind w:start="113" w:end="0" w:firstLine="0"/>
        <w:jc w:val="left"/>
        <w:rPr>
          <w:sz w:val="16"/>
        </w:rPr>
      </w:pPr>
      <w:r>
        <w:rPr>
          <w:sz w:val="16"/>
        </w:rPr>
        <w:t xml:space="preserve">třídní </w:t>
      </w:r>
      <w:r>
        <w:rPr>
          <w:sz w:val="16"/>
        </w:rPr>
        <w:t xml:space="preserve">válka</w:t>
      </w:r>
      <w:r>
        <w:rPr>
          <w:sz w:val="16"/>
        </w:rPr>
        <w:t xml:space="preserve">, 41, </w:t>
      </w:r>
      <w:r>
        <w:rPr>
          <w:spacing w:val="-4"/>
          <w:sz w:val="16"/>
        </w:rPr>
        <w:t xml:space="preserve">43-5</w:t>
      </w:r>
    </w:p>
    <w:p>
      <w:pPr>
        <w:spacing w:before="12"/>
        <w:ind w:start="113" w:end="0" w:firstLine="0"/>
        <w:jc w:val="left"/>
        <w:rPr>
          <w:sz w:val="16"/>
        </w:rPr>
      </w:pPr>
      <w:r>
        <w:rPr>
          <w:sz w:val="16"/>
        </w:rPr>
        <w:t xml:space="preserve">kliniky, </w:t>
      </w:r>
      <w:r>
        <w:rPr>
          <w:spacing w:val="-5"/>
          <w:sz w:val="16"/>
        </w:rPr>
        <w:t xml:space="preserve">39</w:t>
      </w:r>
    </w:p>
    <w:p>
      <w:pPr>
        <w:spacing w:before="12"/>
        <w:ind w:start="113" w:end="0" w:firstLine="0"/>
        <w:jc w:val="left"/>
        <w:rPr>
          <w:sz w:val="16"/>
        </w:rPr>
      </w:pPr>
      <w:r>
        <w:rPr>
          <w:sz w:val="16"/>
        </w:rPr>
        <w:t xml:space="preserve">Čolaković, </w:t>
      </w:r>
      <w:r>
        <w:rPr>
          <w:sz w:val="16"/>
        </w:rPr>
        <w:t xml:space="preserve">Rodoljub</w:t>
      </w:r>
      <w:r>
        <w:rPr>
          <w:spacing w:val="-4"/>
          <w:sz w:val="16"/>
        </w:rPr>
        <w:t xml:space="preserve">, 20-2</w:t>
      </w:r>
    </w:p>
    <w:p>
      <w:pPr>
        <w:spacing w:before="9"/>
        <w:ind w:start="113" w:end="0" w:firstLine="0"/>
        <w:jc w:val="left"/>
        <w:rPr>
          <w:sz w:val="16"/>
        </w:rPr>
      </w:pPr>
      <w:r>
        <w:rPr>
          <w:sz w:val="16"/>
        </w:rPr>
        <w:t xml:space="preserve">Studená </w:t>
      </w:r>
      <w:r>
        <w:rPr>
          <w:sz w:val="16"/>
        </w:rPr>
        <w:t xml:space="preserve">válka</w:t>
      </w:r>
      <w:r>
        <w:rPr>
          <w:spacing w:val="-10"/>
          <w:sz w:val="16"/>
        </w:rPr>
        <w:t xml:space="preserve">, 1</w:t>
      </w:r>
    </w:p>
    <w:p>
      <w:pPr>
        <w:spacing w:before="12"/>
        <w:ind w:start="113" w:end="0" w:firstLine="0"/>
        <w:jc w:val="left"/>
        <w:rPr>
          <w:sz w:val="16"/>
        </w:rPr>
      </w:pPr>
      <w:r>
        <w:rPr>
          <w:sz w:val="16"/>
        </w:rPr>
        <w:t xml:space="preserve">kolektivní </w:t>
      </w:r>
      <w:r>
        <w:rPr>
          <w:sz w:val="16"/>
        </w:rPr>
        <w:t xml:space="preserve">bezpečnost, </w:t>
      </w:r>
      <w:r>
        <w:rPr>
          <w:spacing w:val="-5"/>
          <w:sz w:val="16"/>
        </w:rPr>
        <w:t xml:space="preserve">25</w:t>
      </w:r>
    </w:p>
    <w:p>
      <w:pPr>
        <w:spacing w:before="10"/>
        <w:ind w:start="113" w:end="0" w:firstLine="0"/>
        <w:jc w:val="left"/>
        <w:rPr>
          <w:sz w:val="16"/>
        </w:rPr>
      </w:pPr>
      <w:r>
        <w:rPr>
          <w:sz w:val="16"/>
        </w:rPr>
        <w:t xml:space="preserve">kolektivizace </w:t>
      </w:r>
      <w:r>
        <w:rPr>
          <w:sz w:val="16"/>
        </w:rPr>
        <w:t xml:space="preserve">zemědělství, </w:t>
      </w:r>
      <w:r>
        <w:rPr>
          <w:sz w:val="16"/>
        </w:rPr>
        <w:t xml:space="preserve">75, </w:t>
      </w:r>
      <w:r>
        <w:rPr>
          <w:sz w:val="16"/>
        </w:rPr>
        <w:t xml:space="preserve">99-100, </w:t>
      </w:r>
      <w:r>
        <w:rPr>
          <w:spacing w:val="-4"/>
          <w:sz w:val="16"/>
        </w:rPr>
        <w:t xml:space="preserve">107,</w:t>
      </w:r>
    </w:p>
    <w:p>
      <w:pPr>
        <w:spacing w:before="12"/>
        <w:ind w:start="396" w:end="0" w:firstLine="0"/>
        <w:jc w:val="left"/>
        <w:rPr>
          <w:sz w:val="16"/>
        </w:rPr>
      </w:pPr>
      <w:r>
        <w:rPr>
          <w:sz w:val="16"/>
        </w:rPr>
        <w:t xml:space="preserve">187, </w:t>
      </w:r>
      <w:r>
        <w:rPr>
          <w:spacing w:val="-4"/>
          <w:sz w:val="16"/>
        </w:rPr>
        <w:t xml:space="preserve">201n</w:t>
      </w:r>
    </w:p>
    <w:p>
      <w:pPr>
        <w:spacing w:before="10" w:line="254" w:lineRule="auto"/>
        <w:ind w:start="396" w:end="54" w:hanging="284"/>
        <w:jc w:val="left"/>
        <w:rPr>
          <w:sz w:val="16"/>
        </w:rPr>
      </w:pPr>
      <w:r>
        <w:rPr>
          <w:sz w:val="16"/>
        </w:rPr>
        <w:t xml:space="preserve">Kominform, Komunistický informační úřad, </w:t>
      </w:r>
      <w:r>
        <w:rPr>
          <w:sz w:val="16"/>
        </w:rPr>
        <w:t xml:space="preserve">87, </w:t>
      </w:r>
      <w:r>
        <w:rPr>
          <w:sz w:val="16"/>
        </w:rPr>
        <w:t xml:space="preserve">89-90, </w:t>
      </w:r>
      <w:r>
        <w:rPr>
          <w:sz w:val="16"/>
        </w:rPr>
        <w:t xml:space="preserve">93, </w:t>
      </w:r>
      <w:r>
        <w:rPr>
          <w:sz w:val="16"/>
        </w:rPr>
        <w:t xml:space="preserve">95-100, </w:t>
      </w:r>
      <w:r>
        <w:rPr>
          <w:sz w:val="16"/>
        </w:rPr>
        <w:t xml:space="preserve">102, </w:t>
      </w:r>
      <w:r>
        <w:rPr>
          <w:sz w:val="16"/>
        </w:rPr>
        <w:t xml:space="preserve">111, </w:t>
      </w:r>
      <w:r>
        <w:rPr>
          <w:sz w:val="16"/>
        </w:rPr>
        <w:t xml:space="preserve">114, </w:t>
      </w:r>
      <w:r>
        <w:rPr>
          <w:sz w:val="16"/>
        </w:rPr>
        <w:t xml:space="preserve">116-</w:t>
      </w:r>
    </w:p>
    <w:p>
      <w:pPr>
        <w:spacing w:before="0"/>
        <w:ind w:start="396" w:end="0" w:firstLine="0"/>
        <w:jc w:val="left"/>
        <w:rPr>
          <w:sz w:val="16"/>
        </w:rPr>
      </w:pPr>
      <w:r>
        <w:rPr>
          <w:sz w:val="16"/>
        </w:rPr>
        <w:t xml:space="preserve">21, </w:t>
      </w:r>
      <w:r>
        <w:rPr>
          <w:sz w:val="16"/>
        </w:rPr>
        <w:t xml:space="preserve">133, </w:t>
      </w:r>
      <w:r>
        <w:rPr>
          <w:spacing w:val="-5"/>
          <w:sz w:val="16"/>
        </w:rPr>
        <w:t xml:space="preserve">187</w:t>
      </w:r>
    </w:p>
    <w:p>
      <w:pPr>
        <w:spacing w:before="10"/>
        <w:ind w:start="113" w:end="0" w:firstLine="0"/>
        <w:jc w:val="left"/>
        <w:rPr>
          <w:sz w:val="16"/>
        </w:rPr>
      </w:pPr>
      <w:r>
        <w:rPr>
          <w:sz w:val="16"/>
        </w:rPr>
        <w:t xml:space="preserve">Kominformátoři</w:t>
      </w:r>
      <w:r>
        <w:rPr>
          <w:sz w:val="16"/>
        </w:rPr>
        <w:t xml:space="preserve">, 96-7, </w:t>
      </w:r>
      <w:r>
        <w:rPr>
          <w:sz w:val="16"/>
        </w:rPr>
        <w:t xml:space="preserve">102, </w:t>
      </w:r>
      <w:r>
        <w:rPr>
          <w:sz w:val="16"/>
        </w:rPr>
        <w:t xml:space="preserve">166, </w:t>
      </w:r>
      <w:r>
        <w:rPr>
          <w:spacing w:val="-5"/>
          <w:sz w:val="16"/>
        </w:rPr>
        <w:t xml:space="preserve">168</w:t>
      </w:r>
    </w:p>
    <w:p>
      <w:pPr>
        <w:spacing w:before="12"/>
        <w:ind w:start="113" w:end="0" w:firstLine="0"/>
        <w:jc w:val="left"/>
        <w:rPr>
          <w:sz w:val="16"/>
        </w:rPr>
      </w:pPr>
      <w:r>
        <w:rPr>
          <w:sz w:val="16"/>
        </w:rPr>
        <w:t xml:space="preserve">Kominterna, </w:t>
      </w:r>
      <w:r>
        <w:rPr>
          <w:sz w:val="16"/>
        </w:rPr>
        <w:t xml:space="preserve">Komunistická </w:t>
      </w:r>
      <w:r>
        <w:rPr>
          <w:sz w:val="16"/>
        </w:rPr>
        <w:t xml:space="preserve">internacionála</w:t>
      </w:r>
      <w:r>
        <w:rPr>
          <w:sz w:val="16"/>
        </w:rPr>
        <w:t xml:space="preserve">, 2, </w:t>
      </w:r>
      <w:r>
        <w:rPr>
          <w:spacing w:val="-2"/>
          <w:sz w:val="16"/>
        </w:rPr>
        <w:t xml:space="preserve">10-11,</w:t>
      </w:r>
    </w:p>
    <w:p>
      <w:pPr>
        <w:spacing w:before="10"/>
        <w:ind w:start="396" w:end="0" w:firstLine="0"/>
        <w:jc w:val="left"/>
        <w:rPr>
          <w:sz w:val="16"/>
        </w:rPr>
      </w:pPr>
      <w:r>
        <w:rPr>
          <w:sz w:val="16"/>
        </w:rPr>
        <w:t xml:space="preserve">13-31, </w:t>
      </w:r>
      <w:r>
        <w:rPr>
          <w:sz w:val="16"/>
        </w:rPr>
        <w:t xml:space="preserve">34-6, </w:t>
      </w:r>
      <w:r>
        <w:rPr>
          <w:sz w:val="16"/>
        </w:rPr>
        <w:t xml:space="preserve">38, </w:t>
      </w:r>
      <w:r>
        <w:rPr>
          <w:sz w:val="16"/>
        </w:rPr>
        <w:t xml:space="preserve">40-2</w:t>
      </w:r>
      <w:r>
        <w:rPr>
          <w:sz w:val="16"/>
        </w:rPr>
        <w:t xml:space="preserve">, 44-6, </w:t>
      </w:r>
      <w:r>
        <w:rPr>
          <w:sz w:val="16"/>
        </w:rPr>
        <w:t xml:space="preserve">48-50, </w:t>
      </w:r>
      <w:r>
        <w:rPr>
          <w:spacing w:val="-5"/>
          <w:sz w:val="16"/>
        </w:rPr>
        <w:t xml:space="preserve">57,</w:t>
      </w:r>
    </w:p>
    <w:p>
      <w:pPr>
        <w:spacing w:before="11"/>
        <w:ind w:start="396" w:end="0" w:firstLine="0"/>
        <w:jc w:val="left"/>
        <w:rPr>
          <w:sz w:val="16"/>
        </w:rPr>
      </w:pPr>
      <w:r>
        <w:rPr>
          <w:sz w:val="16"/>
        </w:rPr>
        <w:t xml:space="preserve">60, </w:t>
      </w:r>
      <w:r>
        <w:rPr>
          <w:sz w:val="16"/>
        </w:rPr>
        <w:t xml:space="preserve">69, </w:t>
      </w:r>
      <w:r>
        <w:rPr>
          <w:sz w:val="16"/>
        </w:rPr>
        <w:t xml:space="preserve">76, </w:t>
      </w:r>
      <w:r>
        <w:rPr>
          <w:sz w:val="16"/>
        </w:rPr>
        <w:t xml:space="preserve">88, </w:t>
      </w:r>
      <w:r>
        <w:rPr>
          <w:sz w:val="16"/>
        </w:rPr>
        <w:t xml:space="preserve">96, </w:t>
      </w:r>
      <w:r>
        <w:rPr>
          <w:sz w:val="16"/>
        </w:rPr>
        <w:t xml:space="preserve">185, </w:t>
      </w:r>
      <w:r>
        <w:rPr>
          <w:sz w:val="16"/>
        </w:rPr>
        <w:t xml:space="preserve">187, </w:t>
      </w:r>
      <w:r>
        <w:rPr>
          <w:sz w:val="16"/>
        </w:rPr>
        <w:t xml:space="preserve">190, </w:t>
      </w:r>
      <w:r>
        <w:rPr>
          <w:spacing w:val="-4"/>
          <w:sz w:val="16"/>
        </w:rPr>
        <w:t xml:space="preserve">194n</w:t>
      </w:r>
    </w:p>
    <w:p>
      <w:pPr>
        <w:spacing w:before="12"/>
        <w:ind w:start="396" w:end="0" w:firstLine="0"/>
        <w:jc w:val="left"/>
        <w:rPr>
          <w:sz w:val="16"/>
        </w:rPr>
      </w:pPr>
      <w:r>
        <w:rPr>
          <w:sz w:val="16"/>
        </w:rPr>
        <w:t xml:space="preserve">Šestý </w:t>
      </w:r>
      <w:r>
        <w:rPr>
          <w:sz w:val="16"/>
        </w:rPr>
        <w:t xml:space="preserve">kongres, </w:t>
      </w:r>
      <w:r>
        <w:rPr>
          <w:sz w:val="16"/>
        </w:rPr>
        <w:t xml:space="preserve">1928</w:t>
      </w:r>
      <w:r>
        <w:rPr>
          <w:sz w:val="16"/>
        </w:rPr>
        <w:t xml:space="preserve">, 12, </w:t>
      </w:r>
      <w:r>
        <w:rPr>
          <w:spacing w:val="-5"/>
          <w:sz w:val="16"/>
        </w:rPr>
        <w:t xml:space="preserve">87</w:t>
      </w:r>
    </w:p>
    <w:p>
      <w:pPr>
        <w:spacing w:before="10"/>
        <w:ind w:start="396" w:end="0" w:firstLine="0"/>
        <w:jc w:val="left"/>
        <w:rPr>
          <w:sz w:val="16"/>
        </w:rPr>
      </w:pPr>
      <w:r>
        <w:rPr>
          <w:sz w:val="16"/>
        </w:rPr>
        <w:t xml:space="preserve">Sedmý </w:t>
      </w:r>
      <w:r>
        <w:rPr>
          <w:sz w:val="16"/>
        </w:rPr>
        <w:t xml:space="preserve">kongres, </w:t>
      </w:r>
      <w:r>
        <w:rPr>
          <w:sz w:val="16"/>
        </w:rPr>
        <w:t xml:space="preserve">1935</w:t>
      </w:r>
      <w:r>
        <w:rPr>
          <w:sz w:val="16"/>
        </w:rPr>
        <w:t xml:space="preserve">, 16, </w:t>
      </w:r>
      <w:r>
        <w:rPr>
          <w:spacing w:val="-5"/>
          <w:sz w:val="16"/>
        </w:rPr>
        <w:t xml:space="preserve">87</w:t>
      </w:r>
    </w:p>
    <w:p>
      <w:pPr>
        <w:spacing w:before="12"/>
        <w:ind w:start="396" w:end="0" w:firstLine="0"/>
        <w:jc w:val="left"/>
        <w:rPr>
          <w:sz w:val="16"/>
        </w:rPr>
      </w:pPr>
      <w:r>
        <w:rPr>
          <w:sz w:val="16"/>
        </w:rPr>
        <w:t xml:space="preserve">Balkánský </w:t>
      </w:r>
      <w:r>
        <w:rPr>
          <w:sz w:val="16"/>
        </w:rPr>
        <w:t xml:space="preserve">sekretariát</w:t>
      </w:r>
      <w:r>
        <w:rPr>
          <w:sz w:val="16"/>
        </w:rPr>
        <w:t xml:space="preserve">, 11, </w:t>
      </w:r>
      <w:r>
        <w:rPr>
          <w:sz w:val="16"/>
        </w:rPr>
        <w:t xml:space="preserve">16, </w:t>
      </w:r>
      <w:r>
        <w:rPr>
          <w:spacing w:val="-5"/>
          <w:sz w:val="16"/>
        </w:rPr>
        <w:t xml:space="preserve">20</w:t>
      </w:r>
    </w:p>
    <w:p>
      <w:pPr>
        <w:spacing w:before="10"/>
        <w:ind w:start="396" w:end="0" w:firstLine="0"/>
        <w:jc w:val="left"/>
        <w:rPr>
          <w:sz w:val="16"/>
        </w:rPr>
      </w:pPr>
      <w:r>
        <w:rPr>
          <w:sz w:val="16"/>
        </w:rPr>
        <w:t xml:space="preserve">Výkonný, </w:t>
      </w:r>
      <w:r>
        <w:rPr>
          <w:sz w:val="16"/>
        </w:rPr>
        <w:t xml:space="preserve">11, </w:t>
      </w:r>
      <w:r>
        <w:rPr>
          <w:sz w:val="16"/>
        </w:rPr>
        <w:t xml:space="preserve">14-15, </w:t>
      </w:r>
      <w:r>
        <w:rPr>
          <w:sz w:val="16"/>
        </w:rPr>
        <w:t xml:space="preserve">17, </w:t>
      </w:r>
      <w:r>
        <w:rPr>
          <w:spacing w:val="-5"/>
          <w:sz w:val="16"/>
        </w:rPr>
        <w:t xml:space="preserve">23</w:t>
      </w:r>
    </w:p>
    <w:p>
      <w:pPr>
        <w:spacing w:before="12"/>
        <w:ind w:start="396" w:end="0" w:firstLine="0"/>
        <w:jc w:val="left"/>
        <w:rPr>
          <w:sz w:val="16"/>
        </w:rPr>
      </w:pPr>
      <w:r>
        <w:rPr>
          <w:spacing w:val="-2"/>
          <w:sz w:val="16"/>
        </w:rPr>
        <w:t xml:space="preserve">Sekretariát, </w:t>
      </w:r>
      <w:r>
        <w:rPr>
          <w:spacing w:val="-5"/>
          <w:sz w:val="16"/>
        </w:rPr>
        <w:t xml:space="preserve">26</w:t>
      </w:r>
    </w:p>
    <w:p>
      <w:pPr>
        <w:spacing w:before="9" w:line="254" w:lineRule="auto"/>
        <w:ind w:start="396" w:end="0" w:hanging="284"/>
        <w:jc w:val="left"/>
        <w:rPr>
          <w:sz w:val="16"/>
        </w:rPr>
      </w:pPr>
      <w:r>
        <w:rPr>
          <w:sz w:val="16"/>
        </w:rPr>
        <w:t xml:space="preserve">Komise </w:t>
      </w:r>
      <w:r>
        <w:rPr>
          <w:sz w:val="16"/>
        </w:rPr>
        <w:t xml:space="preserve">pro </w:t>
      </w:r>
      <w:r>
        <w:rPr>
          <w:sz w:val="16"/>
        </w:rPr>
        <w:t xml:space="preserve">potlačování </w:t>
      </w:r>
      <w:r>
        <w:rPr>
          <w:sz w:val="16"/>
        </w:rPr>
        <w:t xml:space="preserve">páté </w:t>
      </w:r>
      <w:r>
        <w:rPr>
          <w:sz w:val="16"/>
        </w:rPr>
        <w:t xml:space="preserve">kolony a terorismu, 61</w:t>
      </w:r>
    </w:p>
    <w:p>
      <w:pPr>
        <w:spacing w:before="1"/>
        <w:ind w:start="113" w:end="0" w:firstLine="0"/>
        <w:jc w:val="left"/>
        <w:rPr>
          <w:sz w:val="16"/>
        </w:rPr>
      </w:pPr>
      <w:r>
        <w:rPr>
          <w:sz w:val="16"/>
        </w:rPr>
        <w:t xml:space="preserve">obec </w:t>
      </w:r>
      <w:r>
        <w:rPr>
          <w:sz w:val="16"/>
        </w:rPr>
        <w:t xml:space="preserve">(místní </w:t>
      </w:r>
      <w:r>
        <w:rPr>
          <w:sz w:val="16"/>
        </w:rPr>
        <w:t xml:space="preserve">samospráva)</w:t>
      </w:r>
      <w:r>
        <w:rPr>
          <w:sz w:val="16"/>
        </w:rPr>
        <w:t xml:space="preserve">, 39, </w:t>
      </w:r>
      <w:r>
        <w:rPr>
          <w:sz w:val="16"/>
        </w:rPr>
        <w:t xml:space="preserve">43, </w:t>
      </w:r>
      <w:r>
        <w:rPr>
          <w:spacing w:val="-2"/>
          <w:sz w:val="16"/>
        </w:rPr>
        <w:t xml:space="preserve">150-2</w:t>
      </w:r>
    </w:p>
    <w:p>
      <w:pPr>
        <w:spacing w:before="10"/>
        <w:ind w:start="113" w:end="0" w:firstLine="0"/>
        <w:jc w:val="left"/>
        <w:rPr>
          <w:sz w:val="16"/>
        </w:rPr>
      </w:pPr>
      <w:r>
        <w:rPr>
          <w:sz w:val="16"/>
        </w:rPr>
        <w:t xml:space="preserve">komunismus</w:t>
      </w:r>
      <w:r>
        <w:rPr>
          <w:sz w:val="16"/>
        </w:rPr>
        <w:t xml:space="preserve">, 1-3, </w:t>
      </w:r>
      <w:r>
        <w:rPr>
          <w:sz w:val="16"/>
        </w:rPr>
        <w:t xml:space="preserve">9, </w:t>
      </w:r>
      <w:r>
        <w:rPr>
          <w:sz w:val="16"/>
        </w:rPr>
        <w:t xml:space="preserve">12, </w:t>
      </w:r>
      <w:r>
        <w:rPr>
          <w:sz w:val="16"/>
        </w:rPr>
        <w:t xml:space="preserve">77, </w:t>
      </w:r>
      <w:r>
        <w:rPr>
          <w:sz w:val="16"/>
        </w:rPr>
        <w:t xml:space="preserve">117, </w:t>
      </w:r>
      <w:r>
        <w:rPr>
          <w:sz w:val="16"/>
        </w:rPr>
        <w:t xml:space="preserve">132, </w:t>
      </w:r>
      <w:r>
        <w:rPr>
          <w:sz w:val="16"/>
        </w:rPr>
        <w:t xml:space="preserve">162, </w:t>
      </w:r>
      <w:r>
        <w:rPr>
          <w:spacing w:val="-4"/>
          <w:sz w:val="16"/>
        </w:rPr>
        <w:t xml:space="preserve">165,</w:t>
      </w:r>
    </w:p>
    <w:p>
      <w:pPr>
        <w:spacing w:before="12"/>
        <w:ind w:start="396" w:end="0" w:firstLine="0"/>
        <w:jc w:val="left"/>
        <w:rPr>
          <w:sz w:val="16"/>
        </w:rPr>
      </w:pPr>
      <w:r>
        <w:rPr>
          <w:spacing w:val="-5"/>
          <w:sz w:val="16"/>
        </w:rPr>
        <w:t xml:space="preserve">185</w:t>
      </w:r>
    </w:p>
    <w:p>
      <w:pPr>
        <w:spacing w:before="9"/>
        <w:ind w:start="396" w:end="0" w:firstLine="0"/>
        <w:jc w:val="left"/>
        <w:rPr>
          <w:sz w:val="16"/>
        </w:rPr>
      </w:pPr>
      <w:r>
        <w:rPr>
          <w:sz w:val="16"/>
        </w:rPr>
        <w:t xml:space="preserve">Sovětský</w:t>
      </w:r>
      <w:r>
        <w:rPr>
          <w:sz w:val="16"/>
        </w:rPr>
        <w:t xml:space="preserve">, 83, </w:t>
      </w:r>
      <w:r>
        <w:rPr>
          <w:spacing w:val="-2"/>
          <w:sz w:val="16"/>
        </w:rPr>
        <w:t xml:space="preserve">134-5</w:t>
      </w:r>
    </w:p>
    <w:p>
      <w:pPr>
        <w:spacing w:before="12"/>
        <w:ind w:start="396" w:end="0" w:firstLine="0"/>
        <w:jc w:val="left"/>
        <w:rPr>
          <w:sz w:val="16"/>
        </w:rPr>
      </w:pPr>
      <w:r>
        <w:rPr>
          <w:sz w:val="16"/>
        </w:rPr>
        <w:t xml:space="preserve">Jugoslávie, </w:t>
      </w:r>
      <w:r>
        <w:rPr>
          <w:sz w:val="16"/>
        </w:rPr>
        <w:t xml:space="preserve">1-2, </w:t>
      </w:r>
      <w:r>
        <w:rPr>
          <w:sz w:val="16"/>
        </w:rPr>
        <w:t xml:space="preserve">96, </w:t>
      </w:r>
      <w:r>
        <w:rPr>
          <w:sz w:val="16"/>
        </w:rPr>
        <w:t xml:space="preserve">128, </w:t>
      </w:r>
      <w:r>
        <w:rPr>
          <w:sz w:val="16"/>
        </w:rPr>
        <w:t xml:space="preserve">130, </w:t>
      </w:r>
      <w:r>
        <w:rPr>
          <w:sz w:val="16"/>
        </w:rPr>
        <w:t xml:space="preserve">138, </w:t>
      </w:r>
      <w:r>
        <w:rPr>
          <w:sz w:val="16"/>
        </w:rPr>
        <w:t xml:space="preserve">154, </w:t>
      </w:r>
      <w:r>
        <w:rPr>
          <w:spacing w:val="-5"/>
          <w:sz w:val="16"/>
        </w:rPr>
        <w:t xml:space="preserve">190</w:t>
      </w:r>
    </w:p>
    <w:p>
      <w:pPr>
        <w:spacing w:before="12" w:line="252" w:lineRule="auto"/>
        <w:ind w:start="113" w:end="0" w:firstLine="0"/>
        <w:jc w:val="left"/>
        <w:rPr>
          <w:sz w:val="16"/>
        </w:rPr>
      </w:pPr>
      <w:r>
        <w:rPr>
          <w:i/>
          <w:sz w:val="16"/>
        </w:rPr>
        <w:t xml:space="preserve">Komunistická </w:t>
      </w:r>
      <w:r>
        <w:rPr>
          <w:sz w:val="16"/>
        </w:rPr>
        <w:t xml:space="preserve">internacionála </w:t>
      </w:r>
      <w:r>
        <w:rPr>
          <w:sz w:val="16"/>
        </w:rPr>
        <w:t xml:space="preserve">(časopis), 27, 29 </w:t>
      </w:r>
      <w:r>
        <w:rPr>
          <w:sz w:val="16"/>
        </w:rPr>
        <w:t xml:space="preserve">Komunistická </w:t>
      </w:r>
      <w:r>
        <w:rPr>
          <w:sz w:val="16"/>
        </w:rPr>
        <w:t xml:space="preserve">strana </w:t>
      </w:r>
      <w:r>
        <w:rPr>
          <w:sz w:val="16"/>
        </w:rPr>
        <w:t xml:space="preserve">Sovětského </w:t>
      </w:r>
      <w:r>
        <w:rPr>
          <w:sz w:val="16"/>
        </w:rPr>
        <w:t xml:space="preserve">svazu</w:t>
      </w:r>
      <w:r>
        <w:rPr>
          <w:sz w:val="16"/>
        </w:rPr>
        <w:t xml:space="preserve">, 87, </w:t>
      </w:r>
      <w:r>
        <w:rPr>
          <w:spacing w:val="-5"/>
          <w:sz w:val="16"/>
        </w:rPr>
        <w:t xml:space="preserve">93,</w:t>
      </w:r>
    </w:p>
    <w:p>
      <w:pPr>
        <w:spacing w:before="2"/>
        <w:ind w:start="396" w:end="0" w:firstLine="0"/>
        <w:jc w:val="left"/>
        <w:rPr>
          <w:sz w:val="16"/>
        </w:rPr>
      </w:pPr>
      <w:r>
        <w:rPr>
          <w:sz w:val="16"/>
        </w:rPr>
        <w:t xml:space="preserve">95, </w:t>
      </w:r>
      <w:r>
        <w:rPr>
          <w:sz w:val="16"/>
        </w:rPr>
        <w:t xml:space="preserve">103, </w:t>
      </w:r>
      <w:r>
        <w:rPr>
          <w:sz w:val="16"/>
        </w:rPr>
        <w:t xml:space="preserve">110, </w:t>
      </w:r>
      <w:r>
        <w:rPr>
          <w:sz w:val="16"/>
        </w:rPr>
        <w:t xml:space="preserve">117-18, </w:t>
      </w:r>
      <w:r>
        <w:rPr>
          <w:sz w:val="16"/>
        </w:rPr>
        <w:t xml:space="preserve">121, </w:t>
      </w:r>
      <w:r>
        <w:rPr>
          <w:sz w:val="16"/>
        </w:rPr>
        <w:t xml:space="preserve">132, </w:t>
      </w:r>
      <w:r>
        <w:rPr>
          <w:sz w:val="16"/>
        </w:rPr>
        <w:t xml:space="preserve">134, </w:t>
      </w:r>
      <w:r>
        <w:rPr>
          <w:spacing w:val="-5"/>
          <w:sz w:val="16"/>
        </w:rPr>
        <w:t xml:space="preserve">137</w:t>
      </w:r>
    </w:p>
    <w:p>
      <w:pPr>
        <w:spacing w:before="10"/>
        <w:ind w:start="396" w:end="0" w:firstLine="0"/>
        <w:jc w:val="left"/>
        <w:rPr>
          <w:sz w:val="16"/>
        </w:rPr>
      </w:pPr>
      <w:r>
        <w:rPr>
          <w:sz w:val="16"/>
        </w:rPr>
        <w:t xml:space="preserve">Osmnáctý </w:t>
      </w:r>
      <w:r>
        <w:rPr>
          <w:sz w:val="16"/>
        </w:rPr>
        <w:t xml:space="preserve">kongres, </w:t>
      </w:r>
      <w:r>
        <w:rPr>
          <w:spacing w:val="-5"/>
          <w:sz w:val="16"/>
        </w:rPr>
        <w:t xml:space="preserve">132</w:t>
      </w:r>
    </w:p>
    <w:p>
      <w:pPr>
        <w:spacing w:before="12"/>
        <w:ind w:start="396" w:end="0" w:firstLine="0"/>
        <w:jc w:val="left"/>
        <w:rPr>
          <w:sz w:val="16"/>
        </w:rPr>
      </w:pPr>
      <w:r>
        <w:rPr>
          <w:sz w:val="16"/>
        </w:rPr>
        <w:t xml:space="preserve">Devatenáctý </w:t>
      </w:r>
      <w:r>
        <w:rPr>
          <w:sz w:val="16"/>
        </w:rPr>
        <w:t xml:space="preserve">kongres, </w:t>
      </w:r>
      <w:r>
        <w:rPr>
          <w:spacing w:val="-5"/>
          <w:sz w:val="16"/>
        </w:rPr>
        <w:t xml:space="preserve">103</w:t>
      </w:r>
    </w:p>
    <w:p>
      <w:pPr>
        <w:spacing w:before="9"/>
        <w:ind w:start="396" w:end="0" w:firstLine="0"/>
        <w:jc w:val="left"/>
        <w:rPr>
          <w:sz w:val="16"/>
        </w:rPr>
      </w:pPr>
      <w:r>
        <w:rPr>
          <w:sz w:val="16"/>
        </w:rPr>
        <w:t xml:space="preserve">Dvacátý </w:t>
      </w:r>
      <w:r>
        <w:rPr>
          <w:sz w:val="16"/>
        </w:rPr>
        <w:t xml:space="preserve">kongres, </w:t>
      </w:r>
      <w:r>
        <w:rPr>
          <w:sz w:val="16"/>
        </w:rPr>
        <w:t xml:space="preserve">118, </w:t>
      </w:r>
      <w:r>
        <w:rPr>
          <w:sz w:val="16"/>
        </w:rPr>
        <w:t xml:space="preserve">132, </w:t>
      </w:r>
      <w:r>
        <w:rPr>
          <w:spacing w:val="-5"/>
          <w:sz w:val="16"/>
        </w:rPr>
        <w:t xml:space="preserve">143</w:t>
      </w:r>
    </w:p>
    <w:p>
      <w:pPr>
        <w:spacing w:before="12"/>
        <w:ind w:start="396" w:end="0" w:firstLine="0"/>
        <w:jc w:val="left"/>
        <w:rPr>
          <w:sz w:val="16"/>
        </w:rPr>
      </w:pPr>
      <w:r>
        <w:rPr>
          <w:sz w:val="16"/>
        </w:rPr>
        <w:t xml:space="preserve">Dvacátý první </w:t>
      </w:r>
      <w:r>
        <w:rPr>
          <w:sz w:val="16"/>
        </w:rPr>
        <w:t xml:space="preserve">kongres, </w:t>
      </w:r>
      <w:r>
        <w:rPr>
          <w:spacing w:val="-5"/>
          <w:sz w:val="16"/>
        </w:rPr>
        <w:t xml:space="preserve">134</w:t>
      </w:r>
    </w:p>
    <w:p>
      <w:pPr>
        <w:spacing w:before="12"/>
        <w:ind w:start="396" w:end="0" w:firstLine="0"/>
        <w:jc w:val="left"/>
        <w:rPr>
          <w:sz w:val="16"/>
        </w:rPr>
      </w:pPr>
      <w:r>
        <w:rPr>
          <w:sz w:val="16"/>
        </w:rPr>
        <w:t xml:space="preserve">Dvacátý druhý </w:t>
      </w:r>
      <w:r>
        <w:rPr>
          <w:sz w:val="16"/>
        </w:rPr>
        <w:t xml:space="preserve">kongres, </w:t>
      </w:r>
      <w:r>
        <w:rPr>
          <w:sz w:val="16"/>
        </w:rPr>
        <w:t xml:space="preserve">134, </w:t>
      </w:r>
      <w:r>
        <w:rPr>
          <w:sz w:val="16"/>
        </w:rPr>
        <w:t xml:space="preserve">143, </w:t>
      </w:r>
      <w:r>
        <w:rPr>
          <w:spacing w:val="-5"/>
          <w:sz w:val="16"/>
        </w:rPr>
        <w:t xml:space="preserve">184</w:t>
      </w:r>
    </w:p>
    <w:p>
      <w:pPr>
        <w:spacing w:before="10"/>
        <w:ind w:start="396" w:end="0" w:firstLine="0"/>
        <w:jc w:val="left"/>
        <w:rPr>
          <w:sz w:val="16"/>
        </w:rPr>
      </w:pPr>
      <w:r>
        <w:rPr>
          <w:sz w:val="16"/>
        </w:rPr>
        <w:t xml:space="preserve">Ústřední </w:t>
      </w:r>
      <w:r>
        <w:rPr>
          <w:sz w:val="16"/>
        </w:rPr>
        <w:t xml:space="preserve">výbor, </w:t>
      </w:r>
      <w:r>
        <w:rPr>
          <w:sz w:val="16"/>
        </w:rPr>
        <w:t xml:space="preserve">116, </w:t>
      </w:r>
      <w:r>
        <w:rPr>
          <w:sz w:val="16"/>
        </w:rPr>
        <w:t xml:space="preserve">121-2, </w:t>
      </w:r>
      <w:r>
        <w:rPr>
          <w:sz w:val="16"/>
        </w:rPr>
        <w:t xml:space="preserve">128, </w:t>
      </w:r>
      <w:r>
        <w:rPr>
          <w:spacing w:val="-5"/>
          <w:sz w:val="16"/>
        </w:rPr>
        <w:t xml:space="preserve">136</w:t>
      </w:r>
    </w:p>
    <w:p>
      <w:pPr>
        <w:spacing w:before="12"/>
        <w:ind w:start="396" w:end="0" w:firstLine="0"/>
        <w:jc w:val="left"/>
        <w:rPr>
          <w:sz w:val="16"/>
        </w:rPr>
      </w:pPr>
      <w:r>
        <w:rPr>
          <w:sz w:val="16"/>
        </w:rPr>
        <w:t xml:space="preserve">Politbyro</w:t>
      </w:r>
      <w:r>
        <w:rPr>
          <w:sz w:val="16"/>
        </w:rPr>
        <w:t xml:space="preserve">, 117, </w:t>
      </w:r>
      <w:r>
        <w:rPr>
          <w:sz w:val="16"/>
        </w:rPr>
        <w:t xml:space="preserve">128, </w:t>
      </w:r>
      <w:r>
        <w:rPr>
          <w:spacing w:val="-5"/>
          <w:sz w:val="16"/>
        </w:rPr>
        <w:t xml:space="preserve">161</w:t>
      </w:r>
    </w:p>
    <w:p>
      <w:pPr>
        <w:spacing w:before="10"/>
        <w:ind w:start="396" w:end="0" w:firstLine="0"/>
        <w:jc w:val="left"/>
        <w:rPr>
          <w:sz w:val="16"/>
        </w:rPr>
      </w:pPr>
      <w:r>
        <w:rPr>
          <w:sz w:val="16"/>
        </w:rPr>
        <w:t xml:space="preserve">Prezidium</w:t>
      </w:r>
      <w:r>
        <w:rPr>
          <w:sz w:val="16"/>
        </w:rPr>
        <w:t xml:space="preserve">, 111-16, </w:t>
      </w:r>
      <w:r>
        <w:rPr>
          <w:sz w:val="16"/>
        </w:rPr>
        <w:t xml:space="preserve">118, </w:t>
      </w:r>
      <w:r>
        <w:rPr>
          <w:sz w:val="16"/>
        </w:rPr>
        <w:t xml:space="preserve">120, </w:t>
      </w:r>
      <w:r>
        <w:rPr>
          <w:sz w:val="16"/>
        </w:rPr>
        <w:t xml:space="preserve">123, </w:t>
      </w:r>
      <w:r>
        <w:rPr>
          <w:spacing w:val="-2"/>
          <w:sz w:val="16"/>
        </w:rPr>
        <w:t xml:space="preserve">126-8,</w:t>
      </w:r>
    </w:p>
    <w:p>
      <w:pPr>
        <w:spacing w:before="11"/>
        <w:ind w:start="396" w:end="0" w:firstLine="0"/>
        <w:jc w:val="left"/>
        <w:rPr>
          <w:sz w:val="16"/>
        </w:rPr>
      </w:pPr>
      <w:r>
        <w:rPr>
          <w:spacing w:val="-5"/>
          <w:sz w:val="16"/>
        </w:rPr>
        <w:t xml:space="preserve">131</w:t>
      </w:r>
    </w:p>
    <w:p>
      <w:pPr>
        <w:spacing w:before="12"/>
        <w:ind w:start="113" w:end="0" w:firstLine="0"/>
        <w:jc w:val="left"/>
        <w:rPr>
          <w:sz w:val="16"/>
        </w:rPr>
      </w:pPr>
      <w:r>
        <w:rPr>
          <w:sz w:val="16"/>
        </w:rPr>
        <w:t xml:space="preserve">Komunistická </w:t>
      </w:r>
      <w:r>
        <w:rPr>
          <w:sz w:val="16"/>
        </w:rPr>
        <w:t xml:space="preserve">strana </w:t>
      </w:r>
      <w:r>
        <w:rPr>
          <w:spacing w:val="-2"/>
          <w:sz w:val="16"/>
        </w:rPr>
        <w:t xml:space="preserve">Jugoslávie</w:t>
      </w:r>
    </w:p>
    <w:p>
      <w:pPr>
        <w:spacing w:before="10" w:line="254" w:lineRule="auto"/>
        <w:ind w:start="396" w:end="0" w:firstLine="0"/>
        <w:jc w:val="left"/>
        <w:rPr>
          <w:sz w:val="16"/>
        </w:rPr>
      </w:pPr>
      <w:r>
        <w:rPr>
          <w:sz w:val="16"/>
        </w:rPr>
        <w:t xml:space="preserve">Druhá </w:t>
      </w:r>
      <w:r>
        <w:rPr>
          <w:sz w:val="16"/>
        </w:rPr>
        <w:t xml:space="preserve">konference </w:t>
      </w:r>
      <w:r>
        <w:rPr>
          <w:sz w:val="16"/>
        </w:rPr>
        <w:t xml:space="preserve">stranických </w:t>
      </w:r>
      <w:r>
        <w:rPr>
          <w:sz w:val="16"/>
        </w:rPr>
        <w:t xml:space="preserve">aktivistů, </w:t>
      </w:r>
      <w:r>
        <w:rPr>
          <w:sz w:val="16"/>
        </w:rPr>
        <w:t xml:space="preserve">44-5 </w:t>
      </w:r>
      <w:r>
        <w:rPr>
          <w:sz w:val="16"/>
        </w:rPr>
        <w:t xml:space="preserve">Druhá stranická konference, 177</w:t>
      </w:r>
    </w:p>
    <w:p>
      <w:pPr>
        <w:spacing w:before="0" w:line="254" w:lineRule="auto"/>
        <w:ind w:start="396" w:end="754" w:firstLine="0"/>
        <w:jc w:val="left"/>
        <w:rPr>
          <w:sz w:val="16"/>
        </w:rPr>
      </w:pPr>
      <w:r>
        <w:rPr>
          <w:sz w:val="16"/>
        </w:rPr>
        <w:t xml:space="preserve">Čtvrtá </w:t>
      </w:r>
      <w:r>
        <w:rPr>
          <w:sz w:val="16"/>
        </w:rPr>
        <w:t xml:space="preserve">stranická </w:t>
      </w:r>
      <w:r>
        <w:rPr>
          <w:sz w:val="16"/>
        </w:rPr>
        <w:t xml:space="preserve">konference, </w:t>
      </w:r>
      <w:r>
        <w:rPr>
          <w:sz w:val="16"/>
        </w:rPr>
        <w:t xml:space="preserve">14-16 </w:t>
      </w:r>
      <w:r>
        <w:rPr>
          <w:sz w:val="16"/>
        </w:rPr>
        <w:t xml:space="preserve">Pátá stranická konference, 27-8 </w:t>
      </w:r>
      <w:r>
        <w:rPr>
          <w:sz w:val="16"/>
        </w:rPr>
        <w:t xml:space="preserve">Pátý sjezd strany, 94</w:t>
      </w:r>
    </w:p>
    <w:p>
      <w:pPr>
        <w:spacing w:before="0" w:line="191" w:lineRule="exact"/>
        <w:ind w:start="396" w:end="0" w:firstLine="0"/>
        <w:jc w:val="left"/>
        <w:rPr>
          <w:sz w:val="16"/>
        </w:rPr>
      </w:pPr>
      <w:r>
        <w:rPr>
          <w:sz w:val="16"/>
        </w:rPr>
        <w:t xml:space="preserve">Šestý </w:t>
      </w:r>
      <w:r>
        <w:rPr>
          <w:sz w:val="16"/>
        </w:rPr>
        <w:t xml:space="preserve">sjezd </w:t>
      </w:r>
      <w:r>
        <w:rPr>
          <w:sz w:val="16"/>
        </w:rPr>
        <w:t xml:space="preserve">strany </w:t>
      </w:r>
      <w:r>
        <w:rPr>
          <w:sz w:val="16"/>
        </w:rPr>
        <w:t xml:space="preserve">1952</w:t>
      </w:r>
      <w:r>
        <w:rPr>
          <w:sz w:val="16"/>
        </w:rPr>
        <w:t xml:space="preserve">, 103-4, </w:t>
      </w:r>
      <w:r>
        <w:rPr>
          <w:spacing w:val="-4"/>
          <w:sz w:val="16"/>
        </w:rPr>
        <w:t xml:space="preserve">132,</w:t>
      </w:r>
    </w:p>
    <w:p>
      <w:pPr>
        <w:spacing w:before="10"/>
        <w:ind w:start="396" w:end="0" w:firstLine="0"/>
        <w:jc w:val="left"/>
        <w:rPr>
          <w:sz w:val="16"/>
        </w:rPr>
      </w:pPr>
      <w:r>
        <w:rPr>
          <w:sz w:val="16"/>
        </w:rPr>
        <w:t xml:space="preserve">165, </w:t>
      </w:r>
      <w:r>
        <w:rPr>
          <w:sz w:val="16"/>
        </w:rPr>
        <w:t xml:space="preserve">176, </w:t>
      </w:r>
      <w:r>
        <w:rPr>
          <w:sz w:val="16"/>
        </w:rPr>
        <w:t xml:space="preserve">180, </w:t>
      </w:r>
      <w:r>
        <w:rPr>
          <w:spacing w:val="-4"/>
          <w:sz w:val="16"/>
        </w:rPr>
        <w:t xml:space="preserve">187-9</w:t>
      </w:r>
    </w:p>
    <w:p>
      <w:pPr>
        <w:spacing w:before="10"/>
        <w:ind w:start="396" w:end="0" w:firstLine="0"/>
        <w:jc w:val="left"/>
        <w:rPr>
          <w:sz w:val="16"/>
        </w:rPr>
      </w:pPr>
      <w:r>
        <w:rPr>
          <w:sz w:val="16"/>
        </w:rPr>
        <w:t xml:space="preserve">Sedmý </w:t>
      </w:r>
      <w:r>
        <w:rPr>
          <w:sz w:val="16"/>
        </w:rPr>
        <w:t xml:space="preserve">sjezd </w:t>
      </w:r>
      <w:r>
        <w:rPr>
          <w:sz w:val="16"/>
        </w:rPr>
        <w:t xml:space="preserve">strany</w:t>
      </w:r>
      <w:r>
        <w:rPr>
          <w:sz w:val="16"/>
        </w:rPr>
        <w:t xml:space="preserve">, 1958, </w:t>
      </w:r>
      <w:r>
        <w:rPr>
          <w:spacing w:val="-2"/>
          <w:sz w:val="16"/>
        </w:rPr>
        <w:t xml:space="preserve">130-33</w:t>
      </w:r>
    </w:p>
    <w:p>
      <w:pPr>
        <w:spacing w:before="12"/>
        <w:ind w:start="396" w:end="0" w:firstLine="0"/>
        <w:jc w:val="left"/>
        <w:rPr>
          <w:sz w:val="16"/>
        </w:rPr>
      </w:pPr>
      <w:r>
        <w:rPr>
          <w:sz w:val="16"/>
        </w:rPr>
        <w:t xml:space="preserve">Osmý </w:t>
      </w:r>
      <w:r>
        <w:rPr>
          <w:sz w:val="16"/>
        </w:rPr>
        <w:t xml:space="preserve">kongres, </w:t>
      </w:r>
      <w:r>
        <w:rPr>
          <w:sz w:val="16"/>
        </w:rPr>
        <w:t xml:space="preserve">1964, </w:t>
      </w:r>
      <w:r>
        <w:rPr>
          <w:sz w:val="16"/>
        </w:rPr>
        <w:t xml:space="preserve">144, </w:t>
      </w:r>
      <w:r>
        <w:rPr>
          <w:spacing w:val="-4"/>
          <w:sz w:val="16"/>
        </w:rPr>
        <w:t xml:space="preserve">146-8</w:t>
      </w:r>
    </w:p>
    <w:p>
      <w:pPr>
        <w:spacing w:before="10"/>
        <w:ind w:start="396" w:end="0" w:firstLine="0"/>
        <w:jc w:val="left"/>
        <w:rPr>
          <w:sz w:val="16"/>
        </w:rPr>
      </w:pPr>
      <w:r>
        <w:rPr>
          <w:sz w:val="16"/>
        </w:rPr>
        <w:t xml:space="preserve">Devátý </w:t>
      </w:r>
      <w:r>
        <w:rPr>
          <w:sz w:val="16"/>
        </w:rPr>
        <w:t xml:space="preserve">sjezd </w:t>
      </w:r>
      <w:r>
        <w:rPr>
          <w:sz w:val="16"/>
        </w:rPr>
        <w:t xml:space="preserve">strany</w:t>
      </w:r>
      <w:r>
        <w:rPr>
          <w:sz w:val="16"/>
        </w:rPr>
        <w:t xml:space="preserve">, 1969, </w:t>
      </w:r>
      <w:r>
        <w:rPr>
          <w:sz w:val="16"/>
        </w:rPr>
        <w:t xml:space="preserve">154, </w:t>
      </w:r>
      <w:r>
        <w:rPr>
          <w:spacing w:val="-2"/>
          <w:sz w:val="16"/>
        </w:rPr>
        <w:t xml:space="preserve">165-6,</w:t>
      </w:r>
    </w:p>
    <w:p>
      <w:pPr>
        <w:spacing w:before="12"/>
        <w:ind w:start="396" w:end="0" w:firstLine="0"/>
        <w:jc w:val="left"/>
        <w:rPr>
          <w:sz w:val="16"/>
        </w:rPr>
      </w:pPr>
      <w:r>
        <w:rPr>
          <w:sz w:val="16"/>
        </w:rPr>
        <w:t xml:space="preserve">169, </w:t>
      </w:r>
      <w:r>
        <w:rPr>
          <w:spacing w:val="-5"/>
          <w:sz w:val="16"/>
        </w:rPr>
        <w:t xml:space="preserve">177</w:t>
      </w:r>
    </w:p>
    <w:p>
      <w:pPr>
        <w:spacing w:after="0"/>
        <w:jc w:val="left"/>
        <w:rPr>
          <w:sz w:val="16"/>
        </w:rPr>
        <w:sectPr>
          <w:type w:val="continuous"/>
          <w:pgSz w:w="8840" w:h="13260"/>
          <w:pgMar w:top="1120" w:right="1133" w:bottom="280" w:left="1133" w:header="730" w:footer="0"/>
          <w:cols w:equalWidth="0" w:num="2">
            <w:col w:w="3245" w:space="74"/>
            <w:col w:w="3255"/>
          </w:cols>
        </w:sectPr>
      </w:pPr>
    </w:p>
    <w:p>
      <w:pPr>
        <w:pStyle w:val="BodyText"/>
        <w:spacing w:before="8"/>
        <w:ind w:start="0"/>
        <w:jc w:val="left"/>
        <w:rPr>
          <w:sz w:val="10"/>
        </w:rPr>
      </w:pPr>
    </w:p>
    <w:p>
      <w:pPr>
        <w:pStyle w:val="BodyText"/>
        <w:spacing w:after="0"/>
        <w:jc w:val="left"/>
        <w:rPr>
          <w:sz w:val="10"/>
        </w:rPr>
        <w:sectPr>
          <w:pgSz w:w="8840" w:h="13260"/>
          <w:pgMar w:top="920" w:right="1133" w:bottom="280" w:left="1133" w:header="730" w:footer="0"/>
        </w:sectPr>
      </w:pPr>
    </w:p>
    <w:p>
      <w:pPr>
        <w:spacing w:before="70"/>
        <w:ind w:start="343" w:end="0" w:firstLine="0"/>
        <w:jc w:val="left"/>
        <w:rPr>
          <w:sz w:val="16"/>
        </w:rPr>
      </w:pPr>
      <w:r>
        <w:rPr>
          <w:sz w:val="16"/>
        </w:rPr>
        <w:t xml:space="preserve">Jedenáctý </w:t>
      </w:r>
      <w:r>
        <w:rPr>
          <w:sz w:val="16"/>
        </w:rPr>
        <w:t xml:space="preserve">sjezd </w:t>
      </w:r>
      <w:r>
        <w:rPr>
          <w:sz w:val="16"/>
        </w:rPr>
        <w:t xml:space="preserve">strany </w:t>
      </w:r>
      <w:r>
        <w:rPr>
          <w:sz w:val="16"/>
        </w:rPr>
        <w:t xml:space="preserve">1978, </w:t>
      </w:r>
      <w:r>
        <w:rPr>
          <w:spacing w:val="-5"/>
          <w:sz w:val="16"/>
        </w:rPr>
        <w:t xml:space="preserve">183</w:t>
      </w:r>
    </w:p>
    <w:p>
      <w:pPr>
        <w:spacing w:before="12"/>
        <w:ind w:start="343" w:end="0" w:firstLine="0"/>
        <w:jc w:val="left"/>
        <w:rPr>
          <w:sz w:val="16"/>
        </w:rPr>
      </w:pPr>
      <w:r>
        <w:rPr>
          <w:sz w:val="16"/>
        </w:rPr>
        <w:t xml:space="preserve">Akční </w:t>
      </w:r>
      <w:r>
        <w:rPr>
          <w:sz w:val="16"/>
        </w:rPr>
        <w:t xml:space="preserve">program </w:t>
      </w:r>
      <w:r>
        <w:rPr>
          <w:sz w:val="16"/>
        </w:rPr>
        <w:t xml:space="preserve">1972, </w:t>
      </w:r>
      <w:r>
        <w:rPr>
          <w:spacing w:val="-5"/>
          <w:sz w:val="16"/>
        </w:rPr>
        <w:t xml:space="preserve">177</w:t>
      </w:r>
    </w:p>
    <w:p>
      <w:pPr>
        <w:spacing w:before="9"/>
        <w:ind w:start="343" w:end="0" w:firstLine="0"/>
        <w:jc w:val="left"/>
        <w:rPr>
          <w:sz w:val="16"/>
        </w:rPr>
      </w:pPr>
      <w:r>
        <w:rPr>
          <w:sz w:val="16"/>
        </w:rPr>
        <w:t xml:space="preserve">Bělehradská </w:t>
      </w:r>
      <w:r>
        <w:rPr>
          <w:sz w:val="16"/>
        </w:rPr>
        <w:t xml:space="preserve">organizace, </w:t>
      </w:r>
      <w:r>
        <w:rPr>
          <w:sz w:val="16"/>
        </w:rPr>
        <w:t xml:space="preserve">145, </w:t>
      </w:r>
      <w:r>
        <w:rPr>
          <w:sz w:val="16"/>
        </w:rPr>
        <w:t xml:space="preserve">152, </w:t>
      </w:r>
      <w:r>
        <w:rPr>
          <w:spacing w:val="-5"/>
          <w:sz w:val="16"/>
        </w:rPr>
        <w:t xml:space="preserve">166</w:t>
      </w:r>
    </w:p>
    <w:p>
      <w:pPr>
        <w:spacing w:before="12"/>
        <w:ind w:start="343" w:end="0" w:firstLine="0"/>
        <w:jc w:val="left"/>
        <w:rPr>
          <w:sz w:val="16"/>
        </w:rPr>
      </w:pPr>
      <w:r>
        <w:rPr>
          <w:spacing w:val="-2"/>
          <w:sz w:val="16"/>
        </w:rPr>
        <w:t xml:space="preserve">Výbor pro </w:t>
      </w:r>
      <w:r>
        <w:rPr>
          <w:spacing w:val="-2"/>
          <w:sz w:val="16"/>
        </w:rPr>
        <w:t xml:space="preserve">Bosnu a Hercegovinu</w:t>
      </w:r>
      <w:r>
        <w:rPr>
          <w:spacing w:val="-5"/>
          <w:sz w:val="16"/>
        </w:rPr>
        <w:t xml:space="preserve">, 46</w:t>
      </w:r>
    </w:p>
    <w:p>
      <w:pPr>
        <w:spacing w:before="12"/>
        <w:ind w:start="343" w:end="0" w:firstLine="0"/>
        <w:jc w:val="left"/>
        <w:rPr>
          <w:sz w:val="16"/>
        </w:rPr>
      </w:pPr>
      <w:r>
        <w:rPr>
          <w:sz w:val="16"/>
        </w:rPr>
        <w:t xml:space="preserve">Ústřední </w:t>
      </w:r>
      <w:r>
        <w:rPr>
          <w:sz w:val="16"/>
        </w:rPr>
        <w:t xml:space="preserve">výbor, </w:t>
      </w:r>
      <w:r>
        <w:rPr>
          <w:sz w:val="16"/>
        </w:rPr>
        <w:t xml:space="preserve">13-14, </w:t>
      </w:r>
      <w:r>
        <w:rPr>
          <w:sz w:val="16"/>
        </w:rPr>
        <w:t xml:space="preserve">16, </w:t>
      </w:r>
      <w:r>
        <w:rPr>
          <w:sz w:val="16"/>
        </w:rPr>
        <w:t xml:space="preserve">18-19</w:t>
      </w:r>
      <w:r>
        <w:rPr>
          <w:spacing w:val="-5"/>
          <w:sz w:val="16"/>
        </w:rPr>
        <w:t xml:space="preserve">, 21-</w:t>
      </w:r>
    </w:p>
    <w:p>
      <w:pPr>
        <w:spacing w:before="10"/>
        <w:ind w:start="343" w:end="0" w:firstLine="0"/>
        <w:jc w:val="left"/>
        <w:rPr>
          <w:sz w:val="16"/>
        </w:rPr>
      </w:pPr>
      <w:r>
        <w:rPr>
          <w:sz w:val="16"/>
        </w:rPr>
        <w:t xml:space="preserve">5, </w:t>
      </w:r>
      <w:r>
        <w:rPr>
          <w:sz w:val="16"/>
        </w:rPr>
        <w:t xml:space="preserve">30, </w:t>
      </w:r>
      <w:r>
        <w:rPr>
          <w:sz w:val="16"/>
        </w:rPr>
        <w:t xml:space="preserve">33-5, </w:t>
      </w:r>
      <w:r>
        <w:rPr>
          <w:sz w:val="16"/>
        </w:rPr>
        <w:t xml:space="preserve">39, </w:t>
      </w:r>
      <w:r>
        <w:rPr>
          <w:sz w:val="16"/>
        </w:rPr>
        <w:t xml:space="preserve">41-2, </w:t>
      </w:r>
      <w:r>
        <w:rPr>
          <w:sz w:val="16"/>
        </w:rPr>
        <w:t xml:space="preserve">45, </w:t>
      </w:r>
      <w:r>
        <w:rPr>
          <w:sz w:val="16"/>
        </w:rPr>
        <w:t xml:space="preserve">47-8, </w:t>
      </w:r>
      <w:r>
        <w:rPr>
          <w:sz w:val="16"/>
        </w:rPr>
        <w:t xml:space="preserve">58-9</w:t>
      </w:r>
      <w:r>
        <w:rPr>
          <w:spacing w:val="-5"/>
          <w:sz w:val="16"/>
        </w:rPr>
        <w:t xml:space="preserve">, 65-</w:t>
      </w:r>
    </w:p>
    <w:p>
      <w:pPr>
        <w:spacing w:before="12"/>
        <w:ind w:start="343" w:end="0" w:firstLine="0"/>
        <w:jc w:val="left"/>
        <w:rPr>
          <w:sz w:val="16"/>
        </w:rPr>
      </w:pPr>
      <w:r>
        <w:rPr>
          <w:sz w:val="16"/>
        </w:rPr>
        <w:t xml:space="preserve">7, </w:t>
      </w:r>
      <w:r>
        <w:rPr>
          <w:sz w:val="16"/>
        </w:rPr>
        <w:t xml:space="preserve">92-5, </w:t>
      </w:r>
      <w:r>
        <w:rPr>
          <w:sz w:val="16"/>
        </w:rPr>
        <w:t xml:space="preserve">100, </w:t>
      </w:r>
      <w:r>
        <w:rPr>
          <w:sz w:val="16"/>
        </w:rPr>
        <w:t xml:space="preserve">102, </w:t>
      </w:r>
      <w:r>
        <w:rPr>
          <w:sz w:val="16"/>
        </w:rPr>
        <w:t xml:space="preserve">104-6, </w:t>
      </w:r>
      <w:r>
        <w:rPr>
          <w:sz w:val="16"/>
        </w:rPr>
        <w:t xml:space="preserve">111-12, </w:t>
      </w:r>
      <w:r>
        <w:rPr>
          <w:spacing w:val="-4"/>
          <w:sz w:val="16"/>
        </w:rPr>
        <w:t xml:space="preserve">134,</w:t>
      </w:r>
    </w:p>
    <w:p>
      <w:pPr>
        <w:spacing w:before="9"/>
        <w:ind w:start="343" w:end="0" w:firstLine="0"/>
        <w:jc w:val="left"/>
        <w:rPr>
          <w:sz w:val="16"/>
        </w:rPr>
      </w:pPr>
      <w:r>
        <w:rPr>
          <w:sz w:val="16"/>
        </w:rPr>
        <w:t xml:space="preserve">136, </w:t>
      </w:r>
      <w:r>
        <w:rPr>
          <w:sz w:val="16"/>
        </w:rPr>
        <w:t xml:space="preserve">139, </w:t>
      </w:r>
      <w:r>
        <w:rPr>
          <w:sz w:val="16"/>
        </w:rPr>
        <w:t xml:space="preserve">141-8, </w:t>
      </w:r>
      <w:r>
        <w:rPr>
          <w:sz w:val="16"/>
        </w:rPr>
        <w:t xml:space="preserve">151, </w:t>
      </w:r>
      <w:r>
        <w:rPr>
          <w:sz w:val="16"/>
        </w:rPr>
        <w:t xml:space="preserve">153-5, </w:t>
      </w:r>
      <w:r>
        <w:rPr>
          <w:sz w:val="16"/>
        </w:rPr>
        <w:t xml:space="preserve">161-62, </w:t>
      </w:r>
      <w:r>
        <w:rPr>
          <w:spacing w:val="-4"/>
          <w:sz w:val="16"/>
        </w:rPr>
        <w:t xml:space="preserve">165,</w:t>
      </w:r>
    </w:p>
    <w:p>
      <w:pPr>
        <w:spacing w:before="12"/>
        <w:ind w:start="343" w:end="0" w:firstLine="0"/>
        <w:jc w:val="left"/>
        <w:rPr>
          <w:sz w:val="16"/>
        </w:rPr>
      </w:pPr>
      <w:r>
        <w:rPr>
          <w:sz w:val="16"/>
        </w:rPr>
        <w:t xml:space="preserve">172, </w:t>
      </w:r>
      <w:r>
        <w:rPr>
          <w:sz w:val="16"/>
        </w:rPr>
        <w:t xml:space="preserve">179-80, </w:t>
      </w:r>
      <w:r>
        <w:rPr>
          <w:spacing w:val="-2"/>
          <w:sz w:val="16"/>
        </w:rPr>
        <w:t xml:space="preserve">189-90</w:t>
      </w:r>
    </w:p>
    <w:p>
      <w:pPr>
        <w:spacing w:before="10"/>
        <w:ind w:start="343" w:end="0" w:firstLine="0"/>
        <w:jc w:val="left"/>
        <w:rPr>
          <w:sz w:val="16"/>
        </w:rPr>
      </w:pPr>
      <w:r>
        <w:rPr>
          <w:sz w:val="16"/>
        </w:rPr>
        <w:t xml:space="preserve">CC </w:t>
      </w:r>
      <w:r>
        <w:rPr>
          <w:sz w:val="16"/>
        </w:rPr>
        <w:t xml:space="preserve">Women's </w:t>
      </w:r>
      <w:r>
        <w:rPr>
          <w:sz w:val="16"/>
        </w:rPr>
        <w:t xml:space="preserve">Section, </w:t>
      </w:r>
      <w:r>
        <w:rPr>
          <w:spacing w:val="-5"/>
          <w:sz w:val="16"/>
        </w:rPr>
        <w:t xml:space="preserve">13</w:t>
      </w:r>
    </w:p>
    <w:p>
      <w:pPr>
        <w:spacing w:before="12" w:line="254" w:lineRule="auto"/>
        <w:ind w:start="343" w:end="20" w:firstLine="0"/>
        <w:jc w:val="left"/>
        <w:rPr>
          <w:sz w:val="16"/>
        </w:rPr>
      </w:pPr>
      <w:r>
        <w:rPr>
          <w:sz w:val="16"/>
        </w:rPr>
        <w:t xml:space="preserve">Komise pro </w:t>
      </w:r>
      <w:r>
        <w:rPr>
          <w:sz w:val="16"/>
        </w:rPr>
        <w:t xml:space="preserve">reorganizaci </w:t>
      </w:r>
      <w:r>
        <w:rPr>
          <w:sz w:val="16"/>
        </w:rPr>
        <w:t xml:space="preserve">strany</w:t>
      </w:r>
      <w:r>
        <w:rPr>
          <w:sz w:val="16"/>
        </w:rPr>
        <w:t xml:space="preserve">, 147-8, 151, 165, 180</w:t>
      </w:r>
    </w:p>
    <w:p>
      <w:pPr>
        <w:spacing w:before="0" w:line="191" w:lineRule="exact"/>
        <w:ind w:start="343" w:end="0" w:firstLine="0"/>
        <w:jc w:val="left"/>
        <w:rPr>
          <w:sz w:val="16"/>
        </w:rPr>
      </w:pPr>
      <w:r>
        <w:rPr>
          <w:sz w:val="16"/>
        </w:rPr>
        <w:t xml:space="preserve">Chorvatsko, </w:t>
      </w:r>
      <w:r>
        <w:rPr>
          <w:sz w:val="16"/>
        </w:rPr>
        <w:t xml:space="preserve">2, </w:t>
      </w:r>
      <w:r>
        <w:rPr>
          <w:sz w:val="16"/>
        </w:rPr>
        <w:t xml:space="preserve">16, </w:t>
      </w:r>
      <w:r>
        <w:rPr>
          <w:sz w:val="16"/>
        </w:rPr>
        <w:t xml:space="preserve">24, </w:t>
      </w:r>
      <w:r>
        <w:rPr>
          <w:sz w:val="16"/>
        </w:rPr>
        <w:t xml:space="preserve">31, </w:t>
      </w:r>
      <w:r>
        <w:rPr>
          <w:sz w:val="16"/>
        </w:rPr>
        <w:t xml:space="preserve">34, </w:t>
      </w:r>
      <w:r>
        <w:rPr>
          <w:sz w:val="16"/>
        </w:rPr>
        <w:t xml:space="preserve">45, </w:t>
      </w:r>
      <w:r>
        <w:rPr>
          <w:sz w:val="16"/>
        </w:rPr>
        <w:t xml:space="preserve">65-6</w:t>
      </w:r>
      <w:r>
        <w:rPr>
          <w:sz w:val="16"/>
        </w:rPr>
        <w:t xml:space="preserve">, 77, </w:t>
      </w:r>
      <w:r>
        <w:rPr>
          <w:spacing w:val="-5"/>
          <w:sz w:val="16"/>
        </w:rPr>
        <w:t xml:space="preserve">80,</w:t>
      </w:r>
    </w:p>
    <w:p>
      <w:pPr>
        <w:spacing w:before="12"/>
        <w:ind w:start="343" w:end="0" w:firstLine="0"/>
        <w:jc w:val="left"/>
        <w:rPr>
          <w:sz w:val="16"/>
        </w:rPr>
      </w:pPr>
      <w:r>
        <w:rPr>
          <w:sz w:val="16"/>
        </w:rPr>
        <w:t xml:space="preserve">145, </w:t>
      </w:r>
      <w:r>
        <w:rPr>
          <w:sz w:val="16"/>
        </w:rPr>
        <w:t xml:space="preserve">147, </w:t>
      </w:r>
      <w:r>
        <w:rPr>
          <w:sz w:val="16"/>
        </w:rPr>
        <w:t xml:space="preserve">168-70, </w:t>
      </w:r>
      <w:r>
        <w:rPr>
          <w:sz w:val="16"/>
        </w:rPr>
        <w:t xml:space="preserve">172-6</w:t>
      </w:r>
      <w:r>
        <w:rPr>
          <w:spacing w:val="-5"/>
          <w:sz w:val="16"/>
        </w:rPr>
        <w:t xml:space="preserve">, 178</w:t>
      </w:r>
    </w:p>
    <w:p>
      <w:pPr>
        <w:spacing w:before="9"/>
        <w:ind w:start="343" w:end="0" w:firstLine="0"/>
        <w:jc w:val="left"/>
        <w:rPr>
          <w:sz w:val="16"/>
        </w:rPr>
      </w:pPr>
      <w:r>
        <w:rPr>
          <w:sz w:val="16"/>
        </w:rPr>
        <w:t xml:space="preserve">Chorvatský </w:t>
      </w:r>
      <w:r>
        <w:rPr>
          <w:sz w:val="16"/>
        </w:rPr>
        <w:t xml:space="preserve">ústřední </w:t>
      </w:r>
      <w:r>
        <w:rPr>
          <w:sz w:val="16"/>
        </w:rPr>
        <w:t xml:space="preserve">výbor, </w:t>
      </w:r>
      <w:r>
        <w:rPr>
          <w:sz w:val="16"/>
        </w:rPr>
        <w:t xml:space="preserve">34-35</w:t>
      </w:r>
      <w:r>
        <w:rPr>
          <w:spacing w:val="-4"/>
          <w:sz w:val="16"/>
        </w:rPr>
        <w:t xml:space="preserve">, 157,</w:t>
      </w:r>
    </w:p>
    <w:p>
      <w:pPr>
        <w:spacing w:before="12"/>
        <w:ind w:start="343" w:end="0" w:firstLine="0"/>
        <w:jc w:val="left"/>
        <w:rPr>
          <w:sz w:val="16"/>
        </w:rPr>
      </w:pPr>
      <w:r>
        <w:rPr>
          <w:sz w:val="16"/>
        </w:rPr>
        <w:t xml:space="preserve">168, </w:t>
      </w:r>
      <w:r>
        <w:rPr>
          <w:sz w:val="16"/>
        </w:rPr>
        <w:t xml:space="preserve">170-1, </w:t>
      </w:r>
      <w:r>
        <w:rPr>
          <w:sz w:val="16"/>
        </w:rPr>
        <w:t xml:space="preserve">173-4, </w:t>
      </w:r>
      <w:r>
        <w:rPr>
          <w:spacing w:val="-5"/>
          <w:sz w:val="16"/>
        </w:rPr>
        <w:t xml:space="preserve">176</w:t>
      </w:r>
    </w:p>
    <w:p>
      <w:pPr>
        <w:spacing w:before="12" w:line="252" w:lineRule="auto"/>
        <w:ind w:start="343" w:end="20" w:firstLine="0"/>
        <w:jc w:val="left"/>
        <w:rPr>
          <w:sz w:val="16"/>
        </w:rPr>
      </w:pPr>
      <w:r>
        <w:rPr>
          <w:sz w:val="16"/>
        </w:rPr>
        <w:t xml:space="preserve">Regionální </w:t>
      </w:r>
      <w:r>
        <w:rPr>
          <w:sz w:val="16"/>
        </w:rPr>
        <w:t xml:space="preserve">výbor </w:t>
      </w:r>
      <w:r>
        <w:rPr>
          <w:sz w:val="16"/>
        </w:rPr>
        <w:t xml:space="preserve">Dalmácie</w:t>
      </w:r>
      <w:r>
        <w:rPr>
          <w:sz w:val="16"/>
        </w:rPr>
        <w:t xml:space="preserve">, 77 </w:t>
      </w:r>
      <w:r>
        <w:rPr>
          <w:sz w:val="16"/>
        </w:rPr>
        <w:t xml:space="preserve">Výkonné předsednictvo, 165, 177-81</w:t>
      </w:r>
    </w:p>
    <w:p>
      <w:pPr>
        <w:spacing w:before="3"/>
        <w:ind w:start="343" w:end="0" w:firstLine="0"/>
        <w:jc w:val="left"/>
        <w:rPr>
          <w:sz w:val="16"/>
        </w:rPr>
      </w:pPr>
      <w:r>
        <w:rPr>
          <w:sz w:val="16"/>
        </w:rPr>
        <w:t xml:space="preserve">frakcionářství</w:t>
      </w:r>
      <w:r>
        <w:rPr>
          <w:sz w:val="16"/>
        </w:rPr>
        <w:t xml:space="preserve">, 10-12, </w:t>
      </w:r>
      <w:r>
        <w:rPr>
          <w:sz w:val="16"/>
        </w:rPr>
        <w:t xml:space="preserve">14, </w:t>
      </w:r>
      <w:r>
        <w:rPr>
          <w:sz w:val="16"/>
        </w:rPr>
        <w:t xml:space="preserve">17, </w:t>
      </w:r>
      <w:r>
        <w:rPr>
          <w:sz w:val="16"/>
        </w:rPr>
        <w:t xml:space="preserve">20, </w:t>
      </w:r>
      <w:r>
        <w:rPr>
          <w:sz w:val="16"/>
        </w:rPr>
        <w:t xml:space="preserve">22, </w:t>
      </w:r>
      <w:r>
        <w:rPr>
          <w:sz w:val="16"/>
        </w:rPr>
        <w:t xml:space="preserve">96, </w:t>
      </w:r>
      <w:r>
        <w:rPr>
          <w:spacing w:val="-4"/>
          <w:sz w:val="16"/>
        </w:rPr>
        <w:t xml:space="preserve">146,</w:t>
      </w:r>
    </w:p>
    <w:p>
      <w:pPr>
        <w:spacing w:before="9"/>
        <w:ind w:start="343" w:end="0" w:firstLine="0"/>
        <w:jc w:val="left"/>
        <w:rPr>
          <w:sz w:val="16"/>
        </w:rPr>
      </w:pPr>
      <w:r>
        <w:rPr>
          <w:sz w:val="16"/>
        </w:rPr>
        <w:t xml:space="preserve">176, </w:t>
      </w:r>
      <w:r>
        <w:rPr>
          <w:sz w:val="16"/>
        </w:rPr>
        <w:t xml:space="preserve">185, </w:t>
      </w:r>
      <w:r>
        <w:rPr>
          <w:spacing w:val="-5"/>
          <w:sz w:val="16"/>
        </w:rPr>
        <w:t xml:space="preserve">190</w:t>
      </w:r>
    </w:p>
    <w:p>
      <w:pPr>
        <w:spacing w:before="12" w:line="254" w:lineRule="auto"/>
        <w:ind w:start="343" w:end="869" w:firstLine="0"/>
        <w:jc w:val="both"/>
        <w:rPr>
          <w:sz w:val="16"/>
        </w:rPr>
      </w:pPr>
      <w:r>
        <w:rPr>
          <w:sz w:val="16"/>
        </w:rPr>
        <w:t xml:space="preserve">založení </w:t>
      </w:r>
      <w:r>
        <w:rPr>
          <w:sz w:val="16"/>
        </w:rPr>
        <w:t xml:space="preserve">a </w:t>
      </w:r>
      <w:r>
        <w:rPr>
          <w:sz w:val="16"/>
        </w:rPr>
        <w:t xml:space="preserve">zákaz, </w:t>
      </w:r>
      <w:r>
        <w:rPr>
          <w:sz w:val="16"/>
        </w:rPr>
        <w:t xml:space="preserve">9-10 </w:t>
      </w:r>
      <w:r>
        <w:rPr>
          <w:sz w:val="16"/>
        </w:rPr>
        <w:t xml:space="preserve">Okresní </w:t>
      </w:r>
      <w:r>
        <w:rPr>
          <w:sz w:val="16"/>
        </w:rPr>
        <w:t xml:space="preserve">výbor </w:t>
      </w:r>
      <w:r>
        <w:rPr>
          <w:sz w:val="16"/>
        </w:rPr>
        <w:t xml:space="preserve">Križevci</w:t>
      </w:r>
      <w:r>
        <w:rPr>
          <w:sz w:val="16"/>
        </w:rPr>
        <w:t xml:space="preserve">, </w:t>
      </w:r>
      <w:r>
        <w:rPr>
          <w:sz w:val="16"/>
        </w:rPr>
        <w:t xml:space="preserve">9 </w:t>
      </w:r>
      <w:r>
        <w:rPr>
          <w:sz w:val="16"/>
        </w:rPr>
        <w:t xml:space="preserve">vojenská komise, 30</w:t>
      </w:r>
    </w:p>
    <w:p>
      <w:pPr>
        <w:spacing w:before="0" w:line="191" w:lineRule="exact"/>
        <w:ind w:start="343" w:end="0" w:firstLine="0"/>
        <w:jc w:val="both"/>
        <w:rPr>
          <w:sz w:val="16"/>
        </w:rPr>
      </w:pPr>
      <w:r>
        <w:rPr>
          <w:sz w:val="16"/>
        </w:rPr>
        <w:t xml:space="preserve">změna </w:t>
      </w:r>
      <w:r>
        <w:rPr>
          <w:sz w:val="16"/>
        </w:rPr>
        <w:t xml:space="preserve">názvu</w:t>
      </w:r>
      <w:r>
        <w:rPr>
          <w:spacing w:val="-5"/>
          <w:sz w:val="16"/>
        </w:rPr>
        <w:t xml:space="preserve">, 103</w:t>
      </w:r>
    </w:p>
    <w:p>
      <w:pPr>
        <w:spacing w:before="10"/>
        <w:ind w:start="343" w:end="0" w:firstLine="0"/>
        <w:jc w:val="left"/>
        <w:rPr>
          <w:sz w:val="16"/>
        </w:rPr>
      </w:pPr>
      <w:r>
        <w:rPr>
          <w:sz w:val="16"/>
        </w:rPr>
        <w:t xml:space="preserve">Politbyro</w:t>
      </w:r>
      <w:r>
        <w:rPr>
          <w:sz w:val="16"/>
        </w:rPr>
        <w:t xml:space="preserve">, 14, </w:t>
      </w:r>
      <w:r>
        <w:rPr>
          <w:sz w:val="16"/>
        </w:rPr>
        <w:t xml:space="preserve">17, </w:t>
      </w:r>
      <w:r>
        <w:rPr>
          <w:sz w:val="16"/>
        </w:rPr>
        <w:t xml:space="preserve">20-2, </w:t>
      </w:r>
      <w:r>
        <w:rPr>
          <w:sz w:val="16"/>
        </w:rPr>
        <w:t xml:space="preserve">33-5, </w:t>
      </w:r>
      <w:r>
        <w:rPr>
          <w:sz w:val="16"/>
        </w:rPr>
        <w:t xml:space="preserve">45, </w:t>
      </w:r>
      <w:r>
        <w:rPr>
          <w:sz w:val="16"/>
        </w:rPr>
        <w:t xml:space="preserve">78, </w:t>
      </w:r>
      <w:r>
        <w:rPr>
          <w:spacing w:val="-4"/>
          <w:sz w:val="16"/>
        </w:rPr>
        <w:t xml:space="preserve">81-2,</w:t>
      </w:r>
    </w:p>
    <w:p>
      <w:pPr>
        <w:spacing w:before="12"/>
        <w:ind w:start="343" w:end="0" w:firstLine="0"/>
        <w:jc w:val="left"/>
        <w:rPr>
          <w:sz w:val="16"/>
        </w:rPr>
      </w:pPr>
      <w:r>
        <w:rPr>
          <w:sz w:val="16"/>
        </w:rPr>
        <w:t xml:space="preserve">84, </w:t>
      </w:r>
      <w:r>
        <w:rPr>
          <w:sz w:val="16"/>
        </w:rPr>
        <w:t xml:space="preserve">92-3, </w:t>
      </w:r>
      <w:r>
        <w:rPr>
          <w:sz w:val="16"/>
        </w:rPr>
        <w:t xml:space="preserve">95, </w:t>
      </w:r>
      <w:r>
        <w:rPr>
          <w:sz w:val="16"/>
        </w:rPr>
        <w:t xml:space="preserve">101, </w:t>
      </w:r>
      <w:r>
        <w:rPr>
          <w:sz w:val="16"/>
        </w:rPr>
        <w:t xml:space="preserve">104, </w:t>
      </w:r>
      <w:r>
        <w:rPr>
          <w:sz w:val="16"/>
        </w:rPr>
        <w:t xml:space="preserve">106, </w:t>
      </w:r>
      <w:r>
        <w:rPr>
          <w:sz w:val="16"/>
        </w:rPr>
        <w:t xml:space="preserve">118, </w:t>
      </w:r>
      <w:r>
        <w:rPr>
          <w:spacing w:val="-2"/>
          <w:sz w:val="16"/>
        </w:rPr>
        <w:t xml:space="preserve">177-80</w:t>
      </w:r>
    </w:p>
    <w:p>
      <w:pPr>
        <w:spacing w:before="9"/>
        <w:ind w:start="343" w:end="0" w:firstLine="0"/>
        <w:jc w:val="left"/>
        <w:rPr>
          <w:sz w:val="16"/>
        </w:rPr>
      </w:pPr>
      <w:r>
        <w:rPr>
          <w:sz w:val="16"/>
        </w:rPr>
        <w:t xml:space="preserve">Srbsko</w:t>
      </w:r>
      <w:r>
        <w:rPr>
          <w:sz w:val="16"/>
        </w:rPr>
        <w:t xml:space="preserve">, 41, </w:t>
      </w:r>
      <w:r>
        <w:rPr>
          <w:sz w:val="16"/>
        </w:rPr>
        <w:t xml:space="preserve">76, </w:t>
      </w:r>
      <w:r>
        <w:rPr>
          <w:sz w:val="16"/>
        </w:rPr>
        <w:t xml:space="preserve">146, </w:t>
      </w:r>
      <w:r>
        <w:rPr>
          <w:sz w:val="16"/>
        </w:rPr>
        <w:t xml:space="preserve">153, </w:t>
      </w:r>
      <w:r>
        <w:rPr>
          <w:sz w:val="16"/>
        </w:rPr>
        <w:t xml:space="preserve">177, </w:t>
      </w:r>
      <w:r>
        <w:rPr>
          <w:spacing w:val="-5"/>
          <w:sz w:val="16"/>
        </w:rPr>
        <w:t xml:space="preserve">180</w:t>
      </w:r>
    </w:p>
    <w:p>
      <w:pPr>
        <w:spacing w:before="12"/>
        <w:ind w:start="343" w:end="0" w:firstLine="0"/>
        <w:jc w:val="left"/>
        <w:rPr>
          <w:sz w:val="16"/>
        </w:rPr>
      </w:pPr>
      <w:r>
        <w:rPr>
          <w:sz w:val="16"/>
        </w:rPr>
        <w:t xml:space="preserve">Slovinsko, </w:t>
      </w:r>
      <w:r>
        <w:rPr>
          <w:sz w:val="16"/>
        </w:rPr>
        <w:t xml:space="preserve">16, </w:t>
      </w:r>
      <w:r>
        <w:rPr>
          <w:sz w:val="16"/>
        </w:rPr>
        <w:t xml:space="preserve">27, </w:t>
      </w:r>
      <w:r>
        <w:rPr>
          <w:spacing w:val="-5"/>
          <w:sz w:val="16"/>
        </w:rPr>
        <w:t xml:space="preserve">31</w:t>
      </w:r>
    </w:p>
    <w:p>
      <w:pPr>
        <w:spacing w:before="12" w:line="252" w:lineRule="auto"/>
        <w:ind w:start="343" w:end="20" w:firstLine="0"/>
        <w:jc w:val="left"/>
        <w:rPr>
          <w:sz w:val="16"/>
        </w:rPr>
      </w:pPr>
      <w:r>
        <w:rPr>
          <w:sz w:val="16"/>
        </w:rPr>
        <w:t xml:space="preserve">Zvláštní komise pro </w:t>
      </w:r>
      <w:r>
        <w:rPr>
          <w:sz w:val="16"/>
        </w:rPr>
        <w:t xml:space="preserve">reorganizaci </w:t>
      </w:r>
      <w:r>
        <w:rPr>
          <w:sz w:val="16"/>
        </w:rPr>
        <w:t xml:space="preserve">strany, </w:t>
      </w:r>
      <w:r>
        <w:rPr>
          <w:sz w:val="16"/>
        </w:rPr>
        <w:t xml:space="preserve">147-8, </w:t>
      </w:r>
      <w:r>
        <w:rPr>
          <w:sz w:val="16"/>
        </w:rPr>
        <w:t xml:space="preserve">151, </w:t>
      </w:r>
      <w:r>
        <w:rPr>
          <w:sz w:val="16"/>
        </w:rPr>
        <w:t xml:space="preserve">165, </w:t>
      </w:r>
      <w:r>
        <w:rPr>
          <w:sz w:val="16"/>
        </w:rPr>
        <w:t xml:space="preserve">180</w:t>
      </w:r>
    </w:p>
    <w:p>
      <w:pPr>
        <w:spacing w:before="3"/>
        <w:ind w:start="343" w:end="0" w:firstLine="0"/>
        <w:jc w:val="left"/>
        <w:rPr>
          <w:sz w:val="16"/>
        </w:rPr>
      </w:pPr>
      <w:r>
        <w:rPr>
          <w:sz w:val="16"/>
        </w:rPr>
        <w:t xml:space="preserve">odborová </w:t>
      </w:r>
      <w:r>
        <w:rPr>
          <w:sz w:val="16"/>
        </w:rPr>
        <w:t xml:space="preserve">komise, </w:t>
      </w:r>
      <w:r>
        <w:rPr>
          <w:sz w:val="16"/>
        </w:rPr>
        <w:t xml:space="preserve">22, </w:t>
      </w:r>
      <w:r>
        <w:rPr>
          <w:spacing w:val="-5"/>
          <w:sz w:val="16"/>
        </w:rPr>
        <w:t xml:space="preserve">26</w:t>
      </w:r>
    </w:p>
    <w:p>
      <w:pPr>
        <w:spacing w:before="9"/>
        <w:ind w:start="343" w:end="0" w:firstLine="0"/>
        <w:jc w:val="left"/>
        <w:rPr>
          <w:sz w:val="16"/>
        </w:rPr>
      </w:pPr>
      <w:r>
        <w:rPr>
          <w:sz w:val="16"/>
        </w:rPr>
        <w:t xml:space="preserve">organizace </w:t>
      </w:r>
      <w:r>
        <w:rPr>
          <w:sz w:val="16"/>
        </w:rPr>
        <w:t xml:space="preserve">podzemí</w:t>
      </w:r>
      <w:r>
        <w:rPr>
          <w:sz w:val="16"/>
        </w:rPr>
        <w:t xml:space="preserve">, 10-11, </w:t>
      </w:r>
      <w:r>
        <w:rPr>
          <w:spacing w:val="-5"/>
          <w:sz w:val="16"/>
        </w:rPr>
        <w:t xml:space="preserve">14,</w:t>
      </w:r>
    </w:p>
    <w:p>
      <w:pPr>
        <w:spacing w:before="12"/>
        <w:ind w:start="343" w:end="0" w:firstLine="0"/>
        <w:jc w:val="left"/>
        <w:rPr>
          <w:sz w:val="16"/>
        </w:rPr>
      </w:pPr>
      <w:r>
        <w:rPr>
          <w:sz w:val="16"/>
        </w:rPr>
        <w:t xml:space="preserve">16-17, </w:t>
      </w:r>
      <w:r>
        <w:rPr>
          <w:sz w:val="16"/>
        </w:rPr>
        <w:t xml:space="preserve">19, </w:t>
      </w:r>
      <w:r>
        <w:rPr>
          <w:sz w:val="16"/>
        </w:rPr>
        <w:t xml:space="preserve">22-3, </w:t>
      </w:r>
      <w:r>
        <w:rPr>
          <w:sz w:val="16"/>
        </w:rPr>
        <w:t xml:space="preserve">30, </w:t>
      </w:r>
      <w:r>
        <w:rPr>
          <w:sz w:val="16"/>
        </w:rPr>
        <w:t xml:space="preserve">64, </w:t>
      </w:r>
      <w:r>
        <w:rPr>
          <w:sz w:val="16"/>
        </w:rPr>
        <w:t xml:space="preserve">105, </w:t>
      </w:r>
      <w:r>
        <w:rPr>
          <w:sz w:val="16"/>
        </w:rPr>
        <w:t xml:space="preserve">183, </w:t>
      </w:r>
      <w:r>
        <w:rPr>
          <w:spacing w:val="-5"/>
          <w:sz w:val="16"/>
        </w:rPr>
        <w:t xml:space="preserve">185</w:t>
      </w:r>
    </w:p>
    <w:p>
      <w:pPr>
        <w:spacing w:before="10"/>
        <w:ind w:start="343" w:end="0" w:firstLine="0"/>
        <w:jc w:val="left"/>
        <w:rPr>
          <w:sz w:val="16"/>
        </w:rPr>
      </w:pPr>
      <w:r>
        <w:rPr>
          <w:sz w:val="16"/>
        </w:rPr>
        <w:t xml:space="preserve">Záhřebská </w:t>
      </w:r>
      <w:r>
        <w:rPr>
          <w:sz w:val="16"/>
        </w:rPr>
        <w:t xml:space="preserve">organizace, </w:t>
      </w:r>
      <w:r>
        <w:rPr>
          <w:sz w:val="16"/>
        </w:rPr>
        <w:t xml:space="preserve">10-11, </w:t>
      </w:r>
      <w:r>
        <w:rPr>
          <w:sz w:val="16"/>
        </w:rPr>
        <w:t xml:space="preserve">13, </w:t>
      </w:r>
      <w:r>
        <w:rPr>
          <w:sz w:val="16"/>
        </w:rPr>
        <w:t xml:space="preserve">30, </w:t>
      </w:r>
      <w:r>
        <w:rPr>
          <w:spacing w:val="-2"/>
          <w:sz w:val="16"/>
        </w:rPr>
        <w:t xml:space="preserve">34-5,</w:t>
      </w:r>
    </w:p>
    <w:p>
      <w:pPr>
        <w:spacing w:before="12"/>
        <w:ind w:start="343" w:end="0" w:firstLine="0"/>
        <w:jc w:val="left"/>
        <w:rPr>
          <w:sz w:val="16"/>
        </w:rPr>
      </w:pPr>
      <w:r>
        <w:rPr>
          <w:sz w:val="16"/>
        </w:rPr>
        <w:t xml:space="preserve">170, </w:t>
      </w:r>
      <w:r>
        <w:rPr>
          <w:spacing w:val="-2"/>
          <w:sz w:val="16"/>
        </w:rPr>
        <w:t xml:space="preserve">175-6</w:t>
      </w:r>
    </w:p>
    <w:p>
      <w:pPr>
        <w:spacing w:before="12" w:line="252" w:lineRule="auto"/>
        <w:ind w:start="343" w:end="0" w:hanging="284"/>
        <w:jc w:val="left"/>
        <w:rPr>
          <w:sz w:val="16"/>
        </w:rPr>
      </w:pPr>
      <w:r>
        <w:rPr>
          <w:sz w:val="16"/>
        </w:rPr>
        <w:t xml:space="preserve">Komunistická </w:t>
      </w:r>
      <w:r>
        <w:rPr>
          <w:sz w:val="16"/>
        </w:rPr>
        <w:t xml:space="preserve">univerzita </w:t>
      </w:r>
      <w:r>
        <w:rPr>
          <w:sz w:val="16"/>
        </w:rPr>
        <w:t xml:space="preserve">pro </w:t>
      </w:r>
      <w:r>
        <w:rPr>
          <w:sz w:val="16"/>
        </w:rPr>
        <w:t xml:space="preserve">západní </w:t>
      </w:r>
      <w:r>
        <w:rPr>
          <w:sz w:val="16"/>
        </w:rPr>
        <w:t xml:space="preserve">národnostní </w:t>
      </w:r>
      <w:r>
        <w:rPr>
          <w:sz w:val="16"/>
        </w:rPr>
        <w:t xml:space="preserve">menšiny (KUNMZ), 13, 16</w:t>
      </w:r>
    </w:p>
    <w:p>
      <w:pPr>
        <w:spacing w:before="2" w:line="254" w:lineRule="auto"/>
        <w:ind w:start="59" w:end="0" w:firstLine="0"/>
        <w:jc w:val="left"/>
        <w:rPr>
          <w:sz w:val="16"/>
        </w:rPr>
      </w:pPr>
      <w:r>
        <w:rPr>
          <w:sz w:val="16"/>
        </w:rPr>
        <w:t xml:space="preserve">Komplexní </w:t>
      </w:r>
      <w:r>
        <w:rPr>
          <w:sz w:val="16"/>
        </w:rPr>
        <w:t xml:space="preserve">organizace </w:t>
      </w:r>
      <w:r>
        <w:rPr>
          <w:sz w:val="16"/>
        </w:rPr>
        <w:t xml:space="preserve">sdružené </w:t>
      </w:r>
      <w:r>
        <w:rPr>
          <w:sz w:val="16"/>
        </w:rPr>
        <w:t xml:space="preserve">práce, </w:t>
      </w:r>
      <w:r>
        <w:rPr>
          <w:sz w:val="16"/>
        </w:rPr>
        <w:t xml:space="preserve">181 </w:t>
      </w:r>
      <w:r>
        <w:rPr>
          <w:sz w:val="16"/>
        </w:rPr>
        <w:t xml:space="preserve">Konference samospráv, 149-51 </w:t>
      </w:r>
      <w:r>
        <w:rPr>
          <w:sz w:val="16"/>
        </w:rPr>
        <w:t xml:space="preserve">Ústavodárné shromáždění, Jugoslávie, 8-9, 81, 83 </w:t>
      </w:r>
      <w:r>
        <w:rPr>
          <w:spacing w:val="-2"/>
          <w:sz w:val="16"/>
        </w:rPr>
        <w:t xml:space="preserve">Ústava</w:t>
      </w:r>
    </w:p>
    <w:p>
      <w:pPr>
        <w:spacing w:before="0" w:line="189" w:lineRule="exact"/>
        <w:ind w:start="343" w:end="0" w:firstLine="0"/>
        <w:jc w:val="left"/>
        <w:rPr>
          <w:sz w:val="16"/>
        </w:rPr>
      </w:pPr>
      <w:r>
        <w:rPr>
          <w:sz w:val="16"/>
        </w:rPr>
        <w:t xml:space="preserve">Sovětský, </w:t>
      </w:r>
      <w:r>
        <w:rPr>
          <w:spacing w:val="-5"/>
          <w:sz w:val="16"/>
        </w:rPr>
        <w:t xml:space="preserve">134</w:t>
      </w:r>
    </w:p>
    <w:p>
      <w:pPr>
        <w:spacing w:before="12"/>
        <w:ind w:start="343" w:end="0" w:firstLine="0"/>
        <w:jc w:val="left"/>
        <w:rPr>
          <w:sz w:val="16"/>
        </w:rPr>
      </w:pPr>
      <w:r>
        <w:rPr>
          <w:sz w:val="16"/>
        </w:rPr>
        <w:t xml:space="preserve">Jugoslávie</w:t>
      </w:r>
      <w:r>
        <w:rPr>
          <w:sz w:val="16"/>
        </w:rPr>
        <w:t xml:space="preserve">, 9, </w:t>
      </w:r>
      <w:r>
        <w:rPr>
          <w:sz w:val="16"/>
        </w:rPr>
        <w:t xml:space="preserve">73, </w:t>
      </w:r>
      <w:r>
        <w:rPr>
          <w:sz w:val="16"/>
        </w:rPr>
        <w:t xml:space="preserve">139, </w:t>
      </w:r>
      <w:r>
        <w:rPr>
          <w:sz w:val="16"/>
        </w:rPr>
        <w:t xml:space="preserve">158, </w:t>
      </w:r>
      <w:r>
        <w:rPr>
          <w:spacing w:val="-5"/>
          <w:sz w:val="16"/>
        </w:rPr>
        <w:t xml:space="preserve">182</w:t>
      </w:r>
    </w:p>
    <w:p>
      <w:pPr>
        <w:spacing w:before="10" w:line="254" w:lineRule="auto"/>
        <w:ind w:start="59" w:end="799" w:firstLine="0"/>
        <w:jc w:val="left"/>
        <w:rPr>
          <w:sz w:val="16"/>
        </w:rPr>
      </w:pPr>
      <w:r>
        <w:rPr>
          <w:sz w:val="16"/>
        </w:rPr>
        <w:t xml:space="preserve">Ústavní právo, 104 </w:t>
      </w:r>
      <w:r>
        <w:rPr>
          <w:sz w:val="16"/>
        </w:rPr>
        <w:t xml:space="preserve">odbory </w:t>
      </w:r>
      <w:r>
        <w:rPr>
          <w:sz w:val="16"/>
        </w:rPr>
        <w:t xml:space="preserve">stavebních </w:t>
      </w:r>
      <w:r>
        <w:rPr>
          <w:sz w:val="16"/>
        </w:rPr>
        <w:t xml:space="preserve">dělníků</w:t>
      </w:r>
      <w:r>
        <w:rPr>
          <w:sz w:val="16"/>
        </w:rPr>
        <w:t xml:space="preserve">, 23</w:t>
      </w:r>
    </w:p>
    <w:p>
      <w:pPr>
        <w:spacing w:before="0" w:line="191" w:lineRule="exact"/>
        <w:ind w:start="59" w:end="0" w:firstLine="0"/>
        <w:jc w:val="left"/>
        <w:rPr>
          <w:sz w:val="16"/>
        </w:rPr>
      </w:pPr>
      <w:r>
        <w:rPr>
          <w:sz w:val="16"/>
        </w:rPr>
        <w:t xml:space="preserve">zemědělská </w:t>
      </w:r>
      <w:r>
        <w:rPr>
          <w:sz w:val="16"/>
        </w:rPr>
        <w:t xml:space="preserve">družstva</w:t>
      </w:r>
      <w:r>
        <w:rPr>
          <w:sz w:val="16"/>
        </w:rPr>
        <w:t xml:space="preserve">, 84, </w:t>
      </w:r>
      <w:r>
        <w:rPr>
          <w:spacing w:val="-2"/>
          <w:sz w:val="16"/>
        </w:rPr>
        <w:t xml:space="preserve">99-100</w:t>
      </w:r>
    </w:p>
    <w:p>
      <w:pPr>
        <w:spacing w:before="11"/>
        <w:ind w:start="59" w:end="0" w:firstLine="0"/>
        <w:jc w:val="left"/>
        <w:rPr>
          <w:sz w:val="16"/>
        </w:rPr>
      </w:pPr>
      <w:r>
        <w:rPr>
          <w:sz w:val="16"/>
        </w:rPr>
        <w:t xml:space="preserve">Kozáci</w:t>
      </w:r>
      <w:r>
        <w:rPr>
          <w:spacing w:val="-10"/>
          <w:sz w:val="16"/>
        </w:rPr>
        <w:t xml:space="preserve">, 7</w:t>
      </w:r>
    </w:p>
    <w:p>
      <w:pPr>
        <w:spacing w:before="12" w:line="252" w:lineRule="auto"/>
        <w:ind w:start="59" w:end="82" w:firstLine="0"/>
        <w:jc w:val="left"/>
        <w:rPr>
          <w:sz w:val="16"/>
        </w:rPr>
      </w:pPr>
      <w:r>
        <w:rPr>
          <w:sz w:val="16"/>
        </w:rPr>
        <w:t xml:space="preserve">Rada </w:t>
      </w:r>
      <w:r>
        <w:rPr>
          <w:sz w:val="16"/>
        </w:rPr>
        <w:t xml:space="preserve">národností</w:t>
      </w:r>
      <w:r>
        <w:rPr>
          <w:sz w:val="16"/>
        </w:rPr>
        <w:t xml:space="preserve">, Jugoslávie, </w:t>
      </w:r>
      <w:r>
        <w:rPr>
          <w:sz w:val="16"/>
        </w:rPr>
        <w:t xml:space="preserve">167 Krym, 122-3, 126-8</w:t>
      </w:r>
    </w:p>
    <w:p>
      <w:pPr>
        <w:spacing w:before="3"/>
        <w:ind w:start="59" w:end="0" w:firstLine="0"/>
        <w:jc w:val="left"/>
        <w:rPr>
          <w:sz w:val="16"/>
        </w:rPr>
      </w:pPr>
      <w:r>
        <w:rPr>
          <w:sz w:val="16"/>
        </w:rPr>
        <w:t xml:space="preserve">Krymští </w:t>
      </w:r>
      <w:r>
        <w:rPr>
          <w:sz w:val="16"/>
        </w:rPr>
        <w:t xml:space="preserve">Tataři</w:t>
      </w:r>
      <w:r>
        <w:rPr>
          <w:spacing w:val="-5"/>
          <w:sz w:val="16"/>
        </w:rPr>
        <w:t xml:space="preserve">, 103</w:t>
      </w:r>
    </w:p>
    <w:p>
      <w:pPr>
        <w:spacing w:before="9"/>
        <w:ind w:start="59" w:end="0" w:firstLine="0"/>
        <w:jc w:val="left"/>
        <w:rPr>
          <w:sz w:val="16"/>
        </w:rPr>
      </w:pPr>
      <w:r>
        <w:rPr>
          <w:sz w:val="16"/>
        </w:rPr>
        <w:t xml:space="preserve">Crno </w:t>
      </w:r>
      <w:r>
        <w:rPr>
          <w:sz w:val="16"/>
        </w:rPr>
        <w:t xml:space="preserve">Jezero, </w:t>
      </w:r>
      <w:r>
        <w:rPr>
          <w:spacing w:val="-4"/>
          <w:sz w:val="16"/>
        </w:rPr>
        <w:t xml:space="preserve">61-2</w:t>
      </w:r>
    </w:p>
    <w:p>
      <w:pPr>
        <w:spacing w:before="69"/>
        <w:ind w:start="0" w:end="200" w:firstLine="0"/>
        <w:jc w:val="right"/>
        <w:rPr>
          <w:sz w:val="16"/>
        </w:rPr>
      </w:pPr>
      <w:r>
        <w:rPr/>
        <w:br w:type="column"/>
      </w:r>
      <w:r>
        <w:rPr>
          <w:sz w:val="16"/>
        </w:rPr>
        <w:t xml:space="preserve">Chorvatsko, </w:t>
      </w:r>
      <w:r>
        <w:rPr>
          <w:sz w:val="16"/>
        </w:rPr>
        <w:t xml:space="preserve">Chorvati</w:t>
      </w:r>
      <w:r>
        <w:rPr>
          <w:sz w:val="16"/>
        </w:rPr>
        <w:t xml:space="preserve">, 5, </w:t>
      </w:r>
      <w:r>
        <w:rPr>
          <w:sz w:val="16"/>
        </w:rPr>
        <w:t xml:space="preserve">8, </w:t>
      </w:r>
      <w:r>
        <w:rPr>
          <w:sz w:val="16"/>
        </w:rPr>
        <w:t xml:space="preserve">24-5, </w:t>
      </w:r>
      <w:r>
        <w:rPr>
          <w:sz w:val="16"/>
        </w:rPr>
        <w:t xml:space="preserve">30-1, </w:t>
      </w:r>
      <w:r>
        <w:rPr>
          <w:sz w:val="16"/>
        </w:rPr>
        <w:t xml:space="preserve">34, </w:t>
      </w:r>
      <w:r>
        <w:rPr>
          <w:sz w:val="16"/>
        </w:rPr>
        <w:t xml:space="preserve">46-9, </w:t>
      </w:r>
      <w:r>
        <w:rPr>
          <w:spacing w:val="-5"/>
          <w:sz w:val="16"/>
        </w:rPr>
        <w:t xml:space="preserve">53,</w:t>
      </w:r>
    </w:p>
    <w:p>
      <w:pPr>
        <w:spacing w:before="12"/>
        <w:ind w:start="0" w:end="145" w:firstLine="0"/>
        <w:jc w:val="right"/>
        <w:rPr>
          <w:sz w:val="16"/>
        </w:rPr>
      </w:pPr>
      <w:r>
        <w:rPr>
          <w:sz w:val="16"/>
        </w:rPr>
        <w:t xml:space="preserve">59-60, </w:t>
      </w:r>
      <w:r>
        <w:rPr>
          <w:sz w:val="16"/>
        </w:rPr>
        <w:t xml:space="preserve">64-7, </w:t>
      </w:r>
      <w:r>
        <w:rPr>
          <w:sz w:val="16"/>
        </w:rPr>
        <w:t xml:space="preserve">69, </w:t>
      </w:r>
      <w:r>
        <w:rPr>
          <w:sz w:val="16"/>
        </w:rPr>
        <w:t xml:space="preserve">76-7, </w:t>
      </w:r>
      <w:r>
        <w:rPr>
          <w:sz w:val="16"/>
        </w:rPr>
        <w:t xml:space="preserve">80, </w:t>
      </w:r>
      <w:r>
        <w:rPr>
          <w:sz w:val="16"/>
        </w:rPr>
        <w:t xml:space="preserve">83, </w:t>
      </w:r>
      <w:r>
        <w:rPr>
          <w:sz w:val="16"/>
        </w:rPr>
        <w:t xml:space="preserve">141, </w:t>
      </w:r>
      <w:r>
        <w:rPr>
          <w:spacing w:val="-2"/>
          <w:sz w:val="16"/>
        </w:rPr>
        <w:t xml:space="preserve">172-3,</w:t>
      </w:r>
    </w:p>
    <w:p>
      <w:pPr>
        <w:spacing w:before="10"/>
        <w:ind w:start="343" w:end="0" w:firstLine="0"/>
        <w:jc w:val="left"/>
        <w:rPr>
          <w:sz w:val="16"/>
        </w:rPr>
      </w:pPr>
      <w:r>
        <w:rPr>
          <w:sz w:val="16"/>
        </w:rPr>
        <w:t xml:space="preserve">175, </w:t>
      </w:r>
      <w:r>
        <w:rPr>
          <w:sz w:val="16"/>
        </w:rPr>
        <w:t xml:space="preserve">178-9, </w:t>
      </w:r>
      <w:r>
        <w:rPr>
          <w:spacing w:val="-5"/>
          <w:sz w:val="16"/>
        </w:rPr>
        <w:t xml:space="preserve">189</w:t>
      </w:r>
    </w:p>
    <w:p>
      <w:pPr>
        <w:spacing w:before="12"/>
        <w:ind w:start="343" w:end="0" w:firstLine="0"/>
        <w:jc w:val="left"/>
        <w:rPr>
          <w:sz w:val="16"/>
        </w:rPr>
      </w:pPr>
      <w:r>
        <w:rPr>
          <w:sz w:val="16"/>
        </w:rPr>
        <w:t xml:space="preserve">kolektivizace</w:t>
      </w:r>
      <w:r>
        <w:rPr>
          <w:sz w:val="16"/>
        </w:rPr>
        <w:t xml:space="preserve">, </w:t>
      </w:r>
      <w:r>
        <w:rPr>
          <w:spacing w:val="-2"/>
          <w:sz w:val="16"/>
        </w:rPr>
        <w:t xml:space="preserve">99-100</w:t>
      </w:r>
    </w:p>
    <w:p>
      <w:pPr>
        <w:spacing w:before="12"/>
        <w:ind w:start="343" w:end="0" w:firstLine="0"/>
        <w:jc w:val="left"/>
        <w:rPr>
          <w:sz w:val="16"/>
        </w:rPr>
      </w:pPr>
      <w:r>
        <w:rPr>
          <w:sz w:val="16"/>
        </w:rPr>
        <w:t xml:space="preserve">Nezávislý </w:t>
      </w:r>
      <w:r>
        <w:rPr>
          <w:sz w:val="16"/>
        </w:rPr>
        <w:t xml:space="preserve">stát</w:t>
      </w:r>
      <w:r>
        <w:rPr>
          <w:sz w:val="16"/>
        </w:rPr>
        <w:t xml:space="preserve">, </w:t>
      </w:r>
      <w:r>
        <w:rPr>
          <w:sz w:val="16"/>
        </w:rPr>
        <w:t xml:space="preserve">30-1, </w:t>
      </w:r>
      <w:r>
        <w:rPr>
          <w:sz w:val="16"/>
        </w:rPr>
        <w:t xml:space="preserve">34-5, </w:t>
      </w:r>
      <w:r>
        <w:rPr>
          <w:sz w:val="16"/>
        </w:rPr>
        <w:t xml:space="preserve">52, </w:t>
      </w:r>
      <w:r>
        <w:rPr>
          <w:spacing w:val="-5"/>
          <w:sz w:val="16"/>
        </w:rPr>
        <w:t xml:space="preserve">64,</w:t>
      </w:r>
    </w:p>
    <w:p>
      <w:pPr>
        <w:spacing w:before="9"/>
        <w:ind w:start="343" w:end="0" w:firstLine="0"/>
        <w:jc w:val="left"/>
        <w:rPr>
          <w:sz w:val="16"/>
        </w:rPr>
      </w:pPr>
      <w:r>
        <w:rPr>
          <w:sz w:val="16"/>
        </w:rPr>
        <w:t xml:space="preserve">66, </w:t>
      </w:r>
      <w:r>
        <w:rPr>
          <w:sz w:val="16"/>
        </w:rPr>
        <w:t xml:space="preserve">83, </w:t>
      </w:r>
      <w:r>
        <w:rPr>
          <w:spacing w:val="-5"/>
          <w:sz w:val="16"/>
        </w:rPr>
        <w:t xml:space="preserve">170</w:t>
      </w:r>
    </w:p>
    <w:p>
      <w:pPr>
        <w:spacing w:before="12"/>
        <w:ind w:start="59" w:end="0" w:firstLine="0"/>
        <w:jc w:val="left"/>
        <w:rPr>
          <w:sz w:val="16"/>
        </w:rPr>
      </w:pPr>
      <w:r>
        <w:rPr>
          <w:sz w:val="16"/>
        </w:rPr>
        <w:t xml:space="preserve">Chorvatské </w:t>
      </w:r>
      <w:r>
        <w:rPr>
          <w:sz w:val="16"/>
        </w:rPr>
        <w:t xml:space="preserve">shromáždění</w:t>
      </w:r>
      <w:r>
        <w:rPr>
          <w:spacing w:val="-5"/>
          <w:sz w:val="16"/>
        </w:rPr>
        <w:t xml:space="preserve">, 171</w:t>
      </w:r>
    </w:p>
    <w:p>
      <w:pPr>
        <w:spacing w:before="10" w:line="254" w:lineRule="auto"/>
        <w:ind w:start="343" w:end="157" w:hanging="284"/>
        <w:jc w:val="left"/>
        <w:rPr>
          <w:sz w:val="16"/>
        </w:rPr>
      </w:pPr>
      <w:r>
        <w:rPr>
          <w:sz w:val="16"/>
        </w:rPr>
        <w:t xml:space="preserve">Chorvatský </w:t>
      </w:r>
      <w:r>
        <w:rPr>
          <w:sz w:val="16"/>
        </w:rPr>
        <w:t xml:space="preserve">výbor </w:t>
      </w:r>
      <w:r>
        <w:rPr>
          <w:sz w:val="16"/>
        </w:rPr>
        <w:t xml:space="preserve">pro </w:t>
      </w:r>
      <w:r>
        <w:rPr>
          <w:sz w:val="16"/>
        </w:rPr>
        <w:t xml:space="preserve">kulturní </w:t>
      </w:r>
      <w:r>
        <w:rPr>
          <w:sz w:val="16"/>
        </w:rPr>
        <w:t xml:space="preserve">činnost, </w:t>
      </w:r>
      <w:r>
        <w:rPr>
          <w:sz w:val="16"/>
        </w:rPr>
        <w:t xml:space="preserve">157, </w:t>
      </w:r>
      <w:r>
        <w:rPr>
          <w:spacing w:val="-4"/>
          <w:sz w:val="16"/>
        </w:rPr>
        <w:t xml:space="preserve">163</w:t>
      </w:r>
    </w:p>
    <w:p>
      <w:pPr>
        <w:spacing w:before="0" w:line="254" w:lineRule="auto"/>
        <w:ind w:start="343" w:end="157" w:hanging="284"/>
        <w:jc w:val="left"/>
        <w:rPr>
          <w:sz w:val="16"/>
        </w:rPr>
      </w:pPr>
      <w:r>
        <w:rPr>
          <w:sz w:val="16"/>
        </w:rPr>
        <w:t xml:space="preserve">Komunistická </w:t>
      </w:r>
      <w:r>
        <w:rPr>
          <w:sz w:val="16"/>
        </w:rPr>
        <w:t xml:space="preserve">strana </w:t>
      </w:r>
      <w:r>
        <w:rPr>
          <w:sz w:val="16"/>
        </w:rPr>
        <w:t xml:space="preserve">Chorvatska</w:t>
      </w:r>
      <w:r>
        <w:rPr>
          <w:sz w:val="16"/>
        </w:rPr>
        <w:t xml:space="preserve">, </w:t>
      </w:r>
      <w:r>
        <w:rPr>
          <w:sz w:val="16"/>
        </w:rPr>
        <w:t xml:space="preserve">viz </w:t>
      </w:r>
      <w:r>
        <w:rPr>
          <w:sz w:val="16"/>
        </w:rPr>
        <w:t xml:space="preserve">Komunistická </w:t>
      </w:r>
      <w:r>
        <w:rPr>
          <w:sz w:val="16"/>
        </w:rPr>
        <w:t xml:space="preserve">strana Jugoslávie, Chorvatsko</w:t>
      </w:r>
    </w:p>
    <w:p>
      <w:pPr>
        <w:spacing w:before="0" w:line="254" w:lineRule="auto"/>
        <w:ind w:start="59" w:end="1026" w:firstLine="0"/>
        <w:jc w:val="left"/>
        <w:rPr>
          <w:sz w:val="16"/>
        </w:rPr>
      </w:pPr>
      <w:r>
        <w:rPr>
          <w:sz w:val="16"/>
        </w:rPr>
        <w:t xml:space="preserve">Chorvatský generální štáb, 65 </w:t>
      </w:r>
      <w:r>
        <w:rPr>
          <w:sz w:val="16"/>
        </w:rPr>
        <w:t xml:space="preserve">Chorvatská domobrana, 65 </w:t>
      </w:r>
      <w:r>
        <w:rPr>
          <w:sz w:val="16"/>
        </w:rPr>
        <w:t xml:space="preserve">Chorvatští </w:t>
      </w:r>
      <w:r>
        <w:rPr>
          <w:sz w:val="16"/>
        </w:rPr>
        <w:t xml:space="preserve">partyzáni</w:t>
      </w:r>
      <w:r>
        <w:rPr>
          <w:sz w:val="16"/>
        </w:rPr>
        <w:t xml:space="preserve">, 65-6, </w:t>
      </w:r>
      <w:r>
        <w:rPr>
          <w:sz w:val="16"/>
        </w:rPr>
        <w:t xml:space="preserve">76-7, </w:t>
      </w:r>
      <w:r>
        <w:rPr>
          <w:sz w:val="16"/>
        </w:rPr>
        <w:t xml:space="preserve">82</w:t>
      </w:r>
    </w:p>
    <w:p>
      <w:pPr>
        <w:spacing w:before="0" w:line="189" w:lineRule="exact"/>
        <w:ind w:start="59" w:end="0" w:firstLine="0"/>
        <w:jc w:val="left"/>
        <w:rPr>
          <w:sz w:val="16"/>
        </w:rPr>
      </w:pPr>
      <w:r>
        <w:rPr>
          <w:sz w:val="16"/>
        </w:rPr>
        <w:t xml:space="preserve">Chorvatská </w:t>
      </w:r>
      <w:r>
        <w:rPr>
          <w:sz w:val="16"/>
        </w:rPr>
        <w:t xml:space="preserve">rolnická </w:t>
      </w:r>
      <w:r>
        <w:rPr>
          <w:sz w:val="16"/>
        </w:rPr>
        <w:t xml:space="preserve">strana, </w:t>
      </w:r>
      <w:r>
        <w:rPr>
          <w:sz w:val="16"/>
        </w:rPr>
        <w:t xml:space="preserve">12, </w:t>
      </w:r>
      <w:r>
        <w:rPr>
          <w:sz w:val="16"/>
        </w:rPr>
        <w:t xml:space="preserve">24-25, </w:t>
      </w:r>
      <w:r>
        <w:rPr>
          <w:sz w:val="16"/>
        </w:rPr>
        <w:t xml:space="preserve">45, </w:t>
      </w:r>
      <w:r>
        <w:rPr>
          <w:sz w:val="16"/>
        </w:rPr>
        <w:t xml:space="preserve">50, </w:t>
      </w:r>
      <w:r>
        <w:rPr>
          <w:spacing w:val="-5"/>
          <w:sz w:val="16"/>
        </w:rPr>
        <w:t xml:space="preserve">64-</w:t>
      </w:r>
    </w:p>
    <w:p>
      <w:pPr>
        <w:spacing w:before="11"/>
        <w:ind w:start="343" w:end="0" w:firstLine="0"/>
        <w:jc w:val="left"/>
        <w:rPr>
          <w:sz w:val="16"/>
        </w:rPr>
      </w:pPr>
      <w:r>
        <w:rPr>
          <w:sz w:val="16"/>
        </w:rPr>
        <w:t xml:space="preserve">66, </w:t>
      </w:r>
      <w:r>
        <w:rPr>
          <w:sz w:val="16"/>
        </w:rPr>
        <w:t xml:space="preserve">77, </w:t>
      </w:r>
      <w:r>
        <w:rPr>
          <w:spacing w:val="-5"/>
          <w:sz w:val="16"/>
        </w:rPr>
        <w:t xml:space="preserve">174</w:t>
      </w:r>
    </w:p>
    <w:p>
      <w:pPr>
        <w:spacing w:before="12" w:line="254" w:lineRule="auto"/>
        <w:ind w:start="59" w:end="1026" w:firstLine="0"/>
        <w:jc w:val="left"/>
        <w:rPr>
          <w:sz w:val="16"/>
        </w:rPr>
      </w:pPr>
      <w:r>
        <w:rPr>
          <w:sz w:val="16"/>
        </w:rPr>
        <w:t xml:space="preserve">Chorvatští Srbové, 170-72, 174 </w:t>
      </w:r>
      <w:r>
        <w:rPr>
          <w:sz w:val="16"/>
        </w:rPr>
        <w:t xml:space="preserve">Chorvatská </w:t>
      </w:r>
      <w:r>
        <w:rPr>
          <w:sz w:val="16"/>
        </w:rPr>
        <w:t xml:space="preserve">telegrafní </w:t>
      </w:r>
      <w:r>
        <w:rPr>
          <w:sz w:val="16"/>
        </w:rPr>
        <w:t xml:space="preserve">agentura, </w:t>
      </w:r>
      <w:r>
        <w:rPr>
          <w:sz w:val="16"/>
        </w:rPr>
        <w:t xml:space="preserve">77 </w:t>
      </w:r>
      <w:r>
        <w:rPr>
          <w:sz w:val="16"/>
        </w:rPr>
        <w:t xml:space="preserve">Crvenkovski, Krste, 1</w:t>
      </w:r>
    </w:p>
    <w:p>
      <w:pPr>
        <w:spacing w:before="0" w:line="189" w:lineRule="exact"/>
        <w:ind w:start="59" w:end="0" w:firstLine="0"/>
        <w:jc w:val="left"/>
        <w:rPr>
          <w:sz w:val="16"/>
        </w:rPr>
      </w:pPr>
      <w:r>
        <w:rPr>
          <w:sz w:val="16"/>
        </w:rPr>
        <w:t xml:space="preserve">"kult </w:t>
      </w:r>
      <w:r>
        <w:rPr>
          <w:sz w:val="16"/>
        </w:rPr>
        <w:t xml:space="preserve">osobnosti"</w:t>
      </w:r>
      <w:r>
        <w:rPr>
          <w:sz w:val="16"/>
        </w:rPr>
        <w:t xml:space="preserve">, 118-19, </w:t>
      </w:r>
      <w:r>
        <w:rPr>
          <w:sz w:val="16"/>
        </w:rPr>
        <w:t xml:space="preserve">121, </w:t>
      </w:r>
      <w:r>
        <w:rPr>
          <w:sz w:val="16"/>
        </w:rPr>
        <w:t xml:space="preserve">126, </w:t>
      </w:r>
      <w:r>
        <w:rPr>
          <w:sz w:val="16"/>
        </w:rPr>
        <w:t xml:space="preserve">134, </w:t>
      </w:r>
      <w:r>
        <w:rPr>
          <w:spacing w:val="-5"/>
          <w:sz w:val="16"/>
        </w:rPr>
        <w:t xml:space="preserve">183</w:t>
      </w:r>
    </w:p>
    <w:p>
      <w:pPr>
        <w:spacing w:before="12"/>
        <w:ind w:start="59" w:end="0" w:firstLine="0"/>
        <w:jc w:val="left"/>
        <w:rPr>
          <w:sz w:val="16"/>
        </w:rPr>
      </w:pPr>
      <w:r>
        <w:rPr>
          <w:sz w:val="16"/>
        </w:rPr>
        <w:t xml:space="preserve">zahraniční </w:t>
      </w:r>
      <w:r>
        <w:rPr>
          <w:sz w:val="16"/>
        </w:rPr>
        <w:t xml:space="preserve">měna, </w:t>
      </w:r>
      <w:r>
        <w:rPr>
          <w:sz w:val="16"/>
        </w:rPr>
        <w:t xml:space="preserve">168-9, </w:t>
      </w:r>
      <w:r>
        <w:rPr>
          <w:sz w:val="16"/>
        </w:rPr>
        <w:t xml:space="preserve">171, </w:t>
      </w:r>
      <w:r>
        <w:rPr>
          <w:sz w:val="16"/>
        </w:rPr>
        <w:t xml:space="preserve">173-5, </w:t>
      </w:r>
      <w:r>
        <w:rPr>
          <w:sz w:val="16"/>
        </w:rPr>
        <w:t xml:space="preserve">181, </w:t>
      </w:r>
      <w:r>
        <w:rPr>
          <w:spacing w:val="-5"/>
          <w:sz w:val="16"/>
        </w:rPr>
        <w:t xml:space="preserve">189</w:t>
      </w:r>
    </w:p>
    <w:p>
      <w:pPr>
        <w:spacing w:before="10"/>
        <w:ind w:start="59" w:end="0" w:firstLine="0"/>
        <w:jc w:val="left"/>
        <w:rPr>
          <w:sz w:val="16"/>
        </w:rPr>
      </w:pPr>
      <w:r>
        <w:rPr>
          <w:sz w:val="16"/>
        </w:rPr>
        <w:t xml:space="preserve">měnová </w:t>
      </w:r>
      <w:r>
        <w:rPr>
          <w:sz w:val="16"/>
        </w:rPr>
        <w:t xml:space="preserve">reforma, </w:t>
      </w:r>
      <w:r>
        <w:rPr>
          <w:spacing w:val="-4"/>
          <w:sz w:val="16"/>
        </w:rPr>
        <w:t xml:space="preserve">85-6</w:t>
      </w:r>
    </w:p>
    <w:p>
      <w:pPr>
        <w:spacing w:before="12"/>
        <w:ind w:start="59" w:end="0" w:firstLine="0"/>
        <w:jc w:val="left"/>
        <w:rPr>
          <w:sz w:val="16"/>
        </w:rPr>
      </w:pPr>
      <w:r>
        <w:rPr>
          <w:sz w:val="16"/>
        </w:rPr>
        <w:t xml:space="preserve">Cvetković</w:t>
      </w:r>
      <w:r>
        <w:rPr>
          <w:sz w:val="16"/>
        </w:rPr>
        <w:t xml:space="preserve">, Dragiša, </w:t>
      </w:r>
      <w:r>
        <w:rPr>
          <w:spacing w:val="-5"/>
          <w:sz w:val="16"/>
        </w:rPr>
        <w:t xml:space="preserve">24 let</w:t>
      </w:r>
    </w:p>
    <w:p>
      <w:pPr>
        <w:spacing w:before="12"/>
        <w:ind w:start="59" w:end="0" w:firstLine="0"/>
        <w:jc w:val="left"/>
        <w:rPr>
          <w:sz w:val="16"/>
        </w:rPr>
      </w:pPr>
      <w:r>
        <w:rPr>
          <w:sz w:val="16"/>
        </w:rPr>
        <w:t xml:space="preserve">Cyrilice</w:t>
      </w:r>
      <w:r>
        <w:rPr>
          <w:sz w:val="16"/>
        </w:rPr>
        <w:t xml:space="preserve">, </w:t>
      </w:r>
      <w:r>
        <w:rPr>
          <w:spacing w:val="-5"/>
          <w:sz w:val="16"/>
        </w:rPr>
        <w:t xml:space="preserve">77</w:t>
      </w:r>
    </w:p>
    <w:p>
      <w:pPr>
        <w:spacing w:before="9" w:line="254" w:lineRule="auto"/>
        <w:ind w:start="59" w:end="0" w:firstLine="0"/>
        <w:jc w:val="left"/>
        <w:rPr>
          <w:sz w:val="16"/>
        </w:rPr>
      </w:pPr>
      <w:r>
        <w:rPr>
          <w:sz w:val="16"/>
        </w:rPr>
        <w:t xml:space="preserve">Československé legie, povstání 1918, 8 </w:t>
      </w:r>
      <w:r>
        <w:rPr>
          <w:sz w:val="16"/>
        </w:rPr>
        <w:t xml:space="preserve">Československé národní shromáždění, 161 </w:t>
      </w:r>
      <w:r>
        <w:rPr>
          <w:sz w:val="16"/>
        </w:rPr>
        <w:t xml:space="preserve">Československo-jugoslávská </w:t>
      </w:r>
      <w:r>
        <w:rPr>
          <w:sz w:val="16"/>
        </w:rPr>
        <w:t xml:space="preserve">spolupráce, </w:t>
      </w:r>
      <w:r>
        <w:rPr>
          <w:sz w:val="16"/>
        </w:rPr>
        <w:t xml:space="preserve">160, </w:t>
      </w:r>
      <w:r>
        <w:rPr>
          <w:sz w:val="16"/>
        </w:rPr>
        <w:t xml:space="preserve">178</w:t>
      </w:r>
    </w:p>
    <w:p>
      <w:pPr>
        <w:spacing w:before="0" w:line="191" w:lineRule="exact"/>
        <w:ind w:start="59" w:end="0" w:firstLine="0"/>
        <w:jc w:val="left"/>
        <w:rPr>
          <w:sz w:val="16"/>
        </w:rPr>
      </w:pPr>
      <w:r>
        <w:rPr>
          <w:sz w:val="16"/>
        </w:rPr>
        <w:t xml:space="preserve">Československo</w:t>
      </w:r>
      <w:r>
        <w:rPr>
          <w:sz w:val="16"/>
        </w:rPr>
        <w:t xml:space="preserve">, Čechoslováci</w:t>
      </w:r>
      <w:r>
        <w:rPr>
          <w:sz w:val="16"/>
        </w:rPr>
        <w:t xml:space="preserve">, 6, </w:t>
      </w:r>
      <w:r>
        <w:rPr>
          <w:sz w:val="16"/>
        </w:rPr>
        <w:t xml:space="preserve">24-5, </w:t>
      </w:r>
      <w:r>
        <w:rPr>
          <w:sz w:val="16"/>
        </w:rPr>
        <w:t xml:space="preserve">31, </w:t>
      </w:r>
      <w:r>
        <w:rPr>
          <w:spacing w:val="-5"/>
          <w:sz w:val="16"/>
        </w:rPr>
        <w:t xml:space="preserve">87,</w:t>
      </w:r>
    </w:p>
    <w:p>
      <w:pPr>
        <w:spacing w:before="12"/>
        <w:ind w:start="343" w:end="0" w:firstLine="0"/>
        <w:jc w:val="left"/>
        <w:rPr>
          <w:sz w:val="16"/>
        </w:rPr>
      </w:pPr>
      <w:r>
        <w:rPr>
          <w:sz w:val="16"/>
        </w:rPr>
        <w:t xml:space="preserve">89-90, </w:t>
      </w:r>
      <w:r>
        <w:rPr>
          <w:sz w:val="16"/>
        </w:rPr>
        <w:t xml:space="preserve">103, </w:t>
      </w:r>
      <w:r>
        <w:rPr>
          <w:sz w:val="16"/>
        </w:rPr>
        <w:t xml:space="preserve">160-3, </w:t>
      </w:r>
      <w:r>
        <w:rPr>
          <w:sz w:val="16"/>
        </w:rPr>
        <w:t xml:space="preserve">165, </w:t>
      </w:r>
      <w:r>
        <w:rPr>
          <w:sz w:val="16"/>
        </w:rPr>
        <w:t xml:space="preserve">178, </w:t>
      </w:r>
      <w:r>
        <w:rPr>
          <w:sz w:val="16"/>
        </w:rPr>
        <w:t xml:space="preserve">188, </w:t>
      </w:r>
      <w:r>
        <w:rPr>
          <w:spacing w:val="-5"/>
          <w:sz w:val="16"/>
        </w:rPr>
        <w:t xml:space="preserve">190</w:t>
      </w:r>
    </w:p>
    <w:p>
      <w:pPr>
        <w:spacing w:before="10"/>
        <w:ind w:start="343" w:end="0" w:firstLine="0"/>
        <w:jc w:val="left"/>
        <w:rPr>
          <w:sz w:val="16"/>
        </w:rPr>
      </w:pPr>
      <w:r>
        <w:rPr>
          <w:sz w:val="16"/>
        </w:rPr>
        <w:t xml:space="preserve">Komunistická </w:t>
      </w:r>
      <w:r>
        <w:rPr>
          <w:sz w:val="16"/>
        </w:rPr>
        <w:t xml:space="preserve">strana, </w:t>
      </w:r>
      <w:r>
        <w:rPr>
          <w:sz w:val="16"/>
        </w:rPr>
        <w:t xml:space="preserve">27, </w:t>
      </w:r>
      <w:r>
        <w:rPr>
          <w:sz w:val="16"/>
        </w:rPr>
        <w:t xml:space="preserve">87, </w:t>
      </w:r>
      <w:r>
        <w:rPr>
          <w:spacing w:val="-5"/>
          <w:sz w:val="16"/>
        </w:rPr>
        <w:t xml:space="preserve">161</w:t>
      </w:r>
    </w:p>
    <w:p>
      <w:pPr>
        <w:spacing w:before="12"/>
        <w:ind w:start="343" w:end="0" w:firstLine="0"/>
        <w:jc w:val="left"/>
        <w:rPr>
          <w:sz w:val="16"/>
        </w:rPr>
      </w:pPr>
      <w:r>
        <w:rPr>
          <w:sz w:val="16"/>
        </w:rPr>
        <w:t xml:space="preserve">Národní </w:t>
      </w:r>
      <w:r>
        <w:rPr>
          <w:sz w:val="16"/>
        </w:rPr>
        <w:t xml:space="preserve">fronta</w:t>
      </w:r>
      <w:r>
        <w:rPr>
          <w:spacing w:val="-5"/>
          <w:sz w:val="16"/>
        </w:rPr>
        <w:t xml:space="preserve">, 90</w:t>
      </w:r>
    </w:p>
    <w:p>
      <w:pPr>
        <w:spacing w:before="9"/>
        <w:ind w:start="59" w:end="0" w:firstLine="0"/>
        <w:jc w:val="left"/>
        <w:rPr>
          <w:sz w:val="16"/>
        </w:rPr>
      </w:pPr>
      <w:r>
        <w:rPr>
          <w:sz w:val="16"/>
        </w:rPr>
        <w:t xml:space="preserve">Češi</w:t>
      </w:r>
      <w:r>
        <w:rPr>
          <w:sz w:val="16"/>
        </w:rPr>
        <w:t xml:space="preserve">, 6, </w:t>
      </w:r>
      <w:r>
        <w:rPr>
          <w:sz w:val="16"/>
        </w:rPr>
        <w:t xml:space="preserve">27, </w:t>
      </w:r>
      <w:r>
        <w:rPr>
          <w:spacing w:val="-5"/>
          <w:sz w:val="16"/>
        </w:rPr>
        <w:t xml:space="preserve">163</w:t>
      </w:r>
    </w:p>
    <w:p>
      <w:pPr>
        <w:pStyle w:val="BodyText"/>
        <w:spacing w:before="180"/>
        <w:ind w:start="0"/>
        <w:jc w:val="left"/>
        <w:rPr>
          <w:sz w:val="16"/>
        </w:rPr>
      </w:pPr>
    </w:p>
    <w:p>
      <w:pPr>
        <w:spacing w:before="0"/>
        <w:ind w:start="59" w:end="0" w:firstLine="0"/>
        <w:jc w:val="left"/>
        <w:rPr>
          <w:sz w:val="16"/>
        </w:rPr>
      </w:pPr>
      <w:r>
        <w:rPr>
          <w:sz w:val="16"/>
        </w:rPr>
        <w:t xml:space="preserve">Dabčević-Kučar</w:t>
      </w:r>
      <w:r>
        <w:rPr>
          <w:sz w:val="16"/>
        </w:rPr>
        <w:t xml:space="preserve">, Savka</w:t>
      </w:r>
      <w:r>
        <w:rPr>
          <w:sz w:val="16"/>
        </w:rPr>
        <w:t xml:space="preserve">, 173, </w:t>
      </w:r>
      <w:r>
        <w:rPr>
          <w:spacing w:val="-4"/>
          <w:sz w:val="16"/>
        </w:rPr>
        <w:t xml:space="preserve">175-6</w:t>
      </w:r>
    </w:p>
    <w:p>
      <w:pPr>
        <w:spacing w:before="10"/>
        <w:ind w:start="59" w:end="0" w:firstLine="0"/>
        <w:jc w:val="left"/>
        <w:rPr>
          <w:sz w:val="16"/>
        </w:rPr>
      </w:pPr>
      <w:r>
        <w:rPr>
          <w:sz w:val="16"/>
        </w:rPr>
        <w:t xml:space="preserve">Závody </w:t>
      </w:r>
      <w:r>
        <w:rPr>
          <w:sz w:val="16"/>
        </w:rPr>
        <w:t xml:space="preserve">Daimler</w:t>
      </w:r>
      <w:r>
        <w:rPr>
          <w:sz w:val="16"/>
        </w:rPr>
        <w:t xml:space="preserve">, </w:t>
      </w:r>
      <w:r>
        <w:rPr>
          <w:spacing w:val="-10"/>
          <w:sz w:val="16"/>
        </w:rPr>
        <w:t xml:space="preserve">6</w:t>
      </w:r>
    </w:p>
    <w:p>
      <w:pPr>
        <w:spacing w:before="12"/>
        <w:ind w:start="59" w:end="0" w:firstLine="0"/>
        <w:jc w:val="left"/>
        <w:rPr>
          <w:sz w:val="16"/>
        </w:rPr>
      </w:pPr>
      <w:r>
        <w:rPr>
          <w:sz w:val="16"/>
        </w:rPr>
        <w:t xml:space="preserve">Dalmácie</w:t>
      </w:r>
      <w:r>
        <w:rPr>
          <w:sz w:val="16"/>
        </w:rPr>
        <w:t xml:space="preserve">, 76-7</w:t>
      </w:r>
      <w:r>
        <w:rPr>
          <w:sz w:val="16"/>
        </w:rPr>
        <w:t xml:space="preserve">, 168, </w:t>
      </w:r>
      <w:r>
        <w:rPr>
          <w:sz w:val="16"/>
        </w:rPr>
        <w:t xml:space="preserve">172-73, </w:t>
      </w:r>
      <w:r>
        <w:rPr>
          <w:sz w:val="16"/>
        </w:rPr>
        <w:t xml:space="preserve">175, </w:t>
      </w:r>
      <w:r>
        <w:rPr>
          <w:spacing w:val="-5"/>
          <w:sz w:val="16"/>
        </w:rPr>
        <w:t xml:space="preserve">189</w:t>
      </w:r>
    </w:p>
    <w:p>
      <w:pPr>
        <w:spacing w:before="12"/>
        <w:ind w:start="59" w:end="0" w:firstLine="0"/>
        <w:jc w:val="left"/>
        <w:rPr>
          <w:sz w:val="16"/>
        </w:rPr>
      </w:pPr>
      <w:r>
        <w:rPr>
          <w:sz w:val="16"/>
        </w:rPr>
        <w:t xml:space="preserve">Dunaj</w:t>
      </w:r>
      <w:r>
        <w:rPr>
          <w:sz w:val="16"/>
        </w:rPr>
        <w:t xml:space="preserve">, 35, </w:t>
      </w:r>
      <w:r>
        <w:rPr>
          <w:sz w:val="16"/>
        </w:rPr>
        <w:t xml:space="preserve">75, </w:t>
      </w:r>
      <w:r>
        <w:rPr>
          <w:spacing w:val="-5"/>
          <w:sz w:val="16"/>
        </w:rPr>
        <w:t xml:space="preserve">183</w:t>
      </w:r>
    </w:p>
    <w:p>
      <w:pPr>
        <w:spacing w:before="9"/>
        <w:ind w:start="59" w:end="0" w:firstLine="0"/>
        <w:jc w:val="left"/>
        <w:rPr>
          <w:sz w:val="16"/>
        </w:rPr>
      </w:pPr>
      <w:r>
        <w:rPr>
          <w:sz w:val="16"/>
        </w:rPr>
        <w:t xml:space="preserve">Dapčević, </w:t>
      </w:r>
      <w:r>
        <w:rPr>
          <w:sz w:val="16"/>
        </w:rPr>
        <w:t xml:space="preserve">Peko</w:t>
      </w:r>
      <w:r>
        <w:rPr>
          <w:sz w:val="16"/>
        </w:rPr>
        <w:t xml:space="preserve">, 64, </w:t>
      </w:r>
      <w:r>
        <w:rPr>
          <w:sz w:val="16"/>
        </w:rPr>
        <w:t xml:space="preserve">74, </w:t>
      </w:r>
      <w:r>
        <w:rPr>
          <w:spacing w:val="-5"/>
          <w:sz w:val="16"/>
        </w:rPr>
        <w:t xml:space="preserve">78</w:t>
      </w:r>
    </w:p>
    <w:p>
      <w:pPr>
        <w:spacing w:before="12"/>
        <w:ind w:start="59" w:end="0" w:firstLine="0"/>
        <w:jc w:val="left"/>
        <w:rPr>
          <w:sz w:val="16"/>
        </w:rPr>
      </w:pPr>
      <w:r>
        <w:rPr>
          <w:sz w:val="16"/>
        </w:rPr>
        <w:t xml:space="preserve">Dapčević, </w:t>
      </w:r>
      <w:r>
        <w:rPr>
          <w:sz w:val="16"/>
        </w:rPr>
        <w:t xml:space="preserve">Vladimir, </w:t>
      </w:r>
      <w:r>
        <w:rPr>
          <w:spacing w:val="-5"/>
          <w:sz w:val="16"/>
        </w:rPr>
        <w:t xml:space="preserve">96 </w:t>
      </w:r>
      <w:r>
        <w:rPr>
          <w:sz w:val="16"/>
        </w:rPr>
        <w:t xml:space="preserve">let</w:t>
      </w:r>
    </w:p>
    <w:p>
      <w:pPr>
        <w:spacing w:before="10"/>
        <w:ind w:start="59" w:end="0" w:firstLine="0"/>
        <w:jc w:val="left"/>
        <w:rPr>
          <w:sz w:val="16"/>
        </w:rPr>
      </w:pPr>
      <w:r>
        <w:rPr>
          <w:sz w:val="16"/>
        </w:rPr>
        <w:t xml:space="preserve">Deakin, </w:t>
      </w:r>
      <w:r>
        <w:rPr>
          <w:sz w:val="16"/>
        </w:rPr>
        <w:t xml:space="preserve">major </w:t>
      </w:r>
      <w:r>
        <w:rPr>
          <w:sz w:val="16"/>
        </w:rPr>
        <w:t xml:space="preserve">William, </w:t>
      </w:r>
      <w:r>
        <w:rPr>
          <w:sz w:val="16"/>
        </w:rPr>
        <w:t xml:space="preserve">62-4</w:t>
      </w:r>
      <w:r>
        <w:rPr>
          <w:sz w:val="16"/>
        </w:rPr>
        <w:t xml:space="preserve">, 68, </w:t>
      </w:r>
      <w:r>
        <w:rPr>
          <w:spacing w:val="-5"/>
          <w:sz w:val="16"/>
        </w:rPr>
        <w:t xml:space="preserve">98</w:t>
      </w:r>
    </w:p>
    <w:p>
      <w:pPr>
        <w:spacing w:before="12"/>
        <w:ind w:start="59" w:end="0" w:firstLine="0"/>
        <w:jc w:val="left"/>
        <w:rPr>
          <w:sz w:val="16"/>
        </w:rPr>
      </w:pPr>
      <w:r>
        <w:rPr>
          <w:sz w:val="16"/>
        </w:rPr>
        <w:t xml:space="preserve">Dedijer</w:t>
      </w:r>
      <w:r>
        <w:rPr>
          <w:sz w:val="16"/>
        </w:rPr>
        <w:t xml:space="preserve">, Vladimír</w:t>
      </w:r>
      <w:r>
        <w:rPr>
          <w:sz w:val="16"/>
        </w:rPr>
        <w:t xml:space="preserve">, 7, </w:t>
      </w:r>
      <w:r>
        <w:rPr>
          <w:sz w:val="16"/>
        </w:rPr>
        <w:t xml:space="preserve">38-43, </w:t>
      </w:r>
      <w:r>
        <w:rPr>
          <w:sz w:val="16"/>
        </w:rPr>
        <w:t xml:space="preserve">45-9, </w:t>
      </w:r>
      <w:r>
        <w:rPr>
          <w:sz w:val="16"/>
        </w:rPr>
        <w:t xml:space="preserve">51, </w:t>
      </w:r>
      <w:r>
        <w:rPr>
          <w:spacing w:val="-2"/>
          <w:sz w:val="16"/>
        </w:rPr>
        <w:t xml:space="preserve">58-63,</w:t>
      </w:r>
    </w:p>
    <w:p>
      <w:pPr>
        <w:spacing w:before="12"/>
        <w:ind w:start="343" w:end="0" w:firstLine="0"/>
        <w:jc w:val="left"/>
        <w:rPr>
          <w:sz w:val="16"/>
        </w:rPr>
      </w:pPr>
      <w:r>
        <w:rPr>
          <w:sz w:val="16"/>
        </w:rPr>
        <w:t xml:space="preserve">65-6</w:t>
      </w:r>
      <w:r>
        <w:rPr>
          <w:sz w:val="16"/>
        </w:rPr>
        <w:t xml:space="preserve">, 70, </w:t>
      </w:r>
      <w:r>
        <w:rPr>
          <w:spacing w:val="-4"/>
          <w:sz w:val="16"/>
        </w:rPr>
        <w:t xml:space="preserve">74-6</w:t>
      </w:r>
    </w:p>
    <w:p>
      <w:pPr>
        <w:spacing w:before="9"/>
        <w:ind w:start="59" w:end="0" w:firstLine="0"/>
        <w:jc w:val="left"/>
        <w:rPr>
          <w:sz w:val="16"/>
        </w:rPr>
      </w:pPr>
      <w:r>
        <w:rPr>
          <w:sz w:val="16"/>
        </w:rPr>
        <w:t xml:space="preserve">Dedinje</w:t>
      </w:r>
      <w:r>
        <w:rPr>
          <w:sz w:val="16"/>
        </w:rPr>
        <w:t xml:space="preserve">, Bělehrad</w:t>
      </w:r>
      <w:r>
        <w:rPr>
          <w:spacing w:val="-5"/>
          <w:sz w:val="16"/>
        </w:rPr>
        <w:t xml:space="preserve">, 33 </w:t>
      </w:r>
      <w:r>
        <w:rPr>
          <w:sz w:val="16"/>
        </w:rPr>
        <w:t xml:space="preserve">let</w:t>
      </w:r>
    </w:p>
    <w:p>
      <w:pPr>
        <w:spacing w:before="12" w:line="252" w:lineRule="auto"/>
        <w:ind w:start="59" w:end="0" w:firstLine="0"/>
        <w:jc w:val="left"/>
        <w:rPr>
          <w:sz w:val="16"/>
        </w:rPr>
      </w:pPr>
      <w:r>
        <w:rPr>
          <w:sz w:val="16"/>
        </w:rPr>
        <w:t xml:space="preserve">demokratický </w:t>
      </w:r>
      <w:r>
        <w:rPr>
          <w:sz w:val="16"/>
        </w:rPr>
        <w:t xml:space="preserve">centralismus</w:t>
      </w:r>
      <w:r>
        <w:rPr>
          <w:sz w:val="16"/>
        </w:rPr>
        <w:t xml:space="preserve">, 145, </w:t>
      </w:r>
      <w:r>
        <w:rPr>
          <w:sz w:val="16"/>
        </w:rPr>
        <w:t xml:space="preserve">151-3, </w:t>
      </w:r>
      <w:r>
        <w:rPr>
          <w:sz w:val="16"/>
        </w:rPr>
        <w:t xml:space="preserve">176-7 </w:t>
      </w:r>
      <w:r>
        <w:rPr>
          <w:sz w:val="16"/>
        </w:rPr>
        <w:t xml:space="preserve">Strana demokratické levice, 30</w:t>
      </w:r>
    </w:p>
    <w:p>
      <w:pPr>
        <w:spacing w:before="3"/>
        <w:ind w:start="59" w:end="0" w:firstLine="0"/>
        <w:jc w:val="left"/>
        <w:rPr>
          <w:sz w:val="16"/>
        </w:rPr>
      </w:pPr>
      <w:r>
        <w:rPr>
          <w:sz w:val="16"/>
        </w:rPr>
        <w:t xml:space="preserve">demokratický </w:t>
      </w:r>
      <w:r>
        <w:rPr>
          <w:sz w:val="16"/>
        </w:rPr>
        <w:t xml:space="preserve">socialismus</w:t>
      </w:r>
      <w:r>
        <w:rPr>
          <w:sz w:val="16"/>
        </w:rPr>
        <w:t xml:space="preserve">, 92, </w:t>
      </w:r>
      <w:r>
        <w:rPr>
          <w:sz w:val="16"/>
        </w:rPr>
        <w:t xml:space="preserve">114, </w:t>
      </w:r>
      <w:r>
        <w:rPr>
          <w:sz w:val="16"/>
        </w:rPr>
        <w:t xml:space="preserve">162, </w:t>
      </w:r>
      <w:r>
        <w:rPr>
          <w:spacing w:val="-5"/>
          <w:sz w:val="16"/>
        </w:rPr>
        <w:t xml:space="preserve">178</w:t>
      </w:r>
    </w:p>
    <w:p>
      <w:pPr>
        <w:spacing w:before="9"/>
        <w:ind w:start="59" w:end="0" w:firstLine="0"/>
        <w:jc w:val="left"/>
        <w:rPr>
          <w:sz w:val="16"/>
        </w:rPr>
      </w:pPr>
      <w:r>
        <w:rPr>
          <w:sz w:val="16"/>
        </w:rPr>
        <w:t xml:space="preserve">de-stalinizace</w:t>
      </w:r>
      <w:r>
        <w:rPr>
          <w:sz w:val="16"/>
        </w:rPr>
        <w:t xml:space="preserve">, 2, </w:t>
      </w:r>
      <w:r>
        <w:rPr>
          <w:sz w:val="16"/>
        </w:rPr>
        <w:t xml:space="preserve">118-19, </w:t>
      </w:r>
      <w:r>
        <w:rPr>
          <w:sz w:val="16"/>
        </w:rPr>
        <w:t xml:space="preserve">121-3, </w:t>
      </w:r>
      <w:r>
        <w:rPr>
          <w:sz w:val="16"/>
        </w:rPr>
        <w:t xml:space="preserve">126, </w:t>
      </w:r>
      <w:r>
        <w:rPr>
          <w:spacing w:val="-4"/>
          <w:sz w:val="16"/>
        </w:rPr>
        <w:t xml:space="preserve">138,</w:t>
      </w:r>
    </w:p>
    <w:p>
      <w:pPr>
        <w:spacing w:before="12"/>
        <w:ind w:start="343" w:end="0" w:firstLine="0"/>
        <w:jc w:val="left"/>
        <w:rPr>
          <w:sz w:val="16"/>
        </w:rPr>
      </w:pPr>
      <w:r>
        <w:rPr>
          <w:spacing w:val="-2"/>
          <w:sz w:val="16"/>
        </w:rPr>
        <w:t xml:space="preserve">187-8</w:t>
      </w:r>
    </w:p>
    <w:p>
      <w:pPr>
        <w:spacing w:before="12"/>
        <w:ind w:start="59" w:end="0" w:firstLine="0"/>
        <w:jc w:val="left"/>
        <w:rPr>
          <w:sz w:val="16"/>
        </w:rPr>
      </w:pPr>
      <w:r>
        <w:rPr>
          <w:sz w:val="16"/>
        </w:rPr>
        <w:t xml:space="preserve">Diaz, </w:t>
      </w:r>
      <w:r>
        <w:rPr>
          <w:sz w:val="16"/>
        </w:rPr>
        <w:t xml:space="preserve">José, </w:t>
      </w:r>
      <w:r>
        <w:rPr>
          <w:spacing w:val="-5"/>
          <w:sz w:val="16"/>
        </w:rPr>
        <w:t xml:space="preserve">88</w:t>
      </w:r>
    </w:p>
    <w:p>
      <w:pPr>
        <w:spacing w:before="10"/>
        <w:ind w:start="59" w:end="0" w:firstLine="0"/>
        <w:jc w:val="left"/>
        <w:rPr>
          <w:sz w:val="16"/>
        </w:rPr>
      </w:pPr>
      <w:r>
        <w:rPr>
          <w:sz w:val="16"/>
        </w:rPr>
        <w:t xml:space="preserve">Dimitrov</w:t>
      </w:r>
      <w:r>
        <w:rPr>
          <w:sz w:val="16"/>
        </w:rPr>
        <w:t xml:space="preserve">, Georgii</w:t>
      </w:r>
      <w:r>
        <w:rPr>
          <w:sz w:val="16"/>
        </w:rPr>
        <w:t xml:space="preserve">, 19, </w:t>
      </w:r>
      <w:r>
        <w:rPr>
          <w:sz w:val="16"/>
        </w:rPr>
        <w:t xml:space="preserve">22-3, </w:t>
      </w:r>
      <w:r>
        <w:rPr>
          <w:sz w:val="16"/>
        </w:rPr>
        <w:t xml:space="preserve">25, </w:t>
      </w:r>
      <w:r>
        <w:rPr>
          <w:sz w:val="16"/>
        </w:rPr>
        <w:t xml:space="preserve">34, </w:t>
      </w:r>
      <w:r>
        <w:rPr>
          <w:sz w:val="16"/>
        </w:rPr>
        <w:t xml:space="preserve">44, </w:t>
      </w:r>
      <w:r>
        <w:rPr>
          <w:sz w:val="16"/>
        </w:rPr>
        <w:t xml:space="preserve">57, </w:t>
      </w:r>
      <w:r>
        <w:rPr>
          <w:spacing w:val="-5"/>
          <w:sz w:val="16"/>
        </w:rPr>
        <w:t xml:space="preserve">60-</w:t>
      </w:r>
    </w:p>
    <w:p>
      <w:pPr>
        <w:spacing w:before="12"/>
        <w:ind w:start="343" w:end="0" w:firstLine="0"/>
        <w:jc w:val="left"/>
        <w:rPr>
          <w:sz w:val="16"/>
        </w:rPr>
      </w:pPr>
      <w:r>
        <w:rPr>
          <w:sz w:val="16"/>
        </w:rPr>
        <w:t xml:space="preserve">1, </w:t>
      </w:r>
      <w:r>
        <w:rPr>
          <w:sz w:val="16"/>
        </w:rPr>
        <w:t xml:space="preserve">63-4</w:t>
      </w:r>
      <w:r>
        <w:rPr>
          <w:sz w:val="16"/>
        </w:rPr>
        <w:t xml:space="preserve">, 66-70, </w:t>
      </w:r>
      <w:r>
        <w:rPr>
          <w:sz w:val="16"/>
        </w:rPr>
        <w:t xml:space="preserve">75-6, </w:t>
      </w:r>
      <w:r>
        <w:rPr>
          <w:sz w:val="16"/>
        </w:rPr>
        <w:t xml:space="preserve">80, </w:t>
      </w:r>
      <w:r>
        <w:rPr>
          <w:sz w:val="16"/>
        </w:rPr>
        <w:t xml:space="preserve">87-8, </w:t>
      </w:r>
      <w:r>
        <w:rPr>
          <w:sz w:val="16"/>
        </w:rPr>
        <w:t xml:space="preserve">91-2</w:t>
      </w:r>
      <w:r>
        <w:rPr>
          <w:spacing w:val="-5"/>
          <w:sz w:val="16"/>
        </w:rPr>
        <w:t xml:space="preserve">, 94,</w:t>
      </w:r>
    </w:p>
    <w:p>
      <w:pPr>
        <w:spacing w:before="9"/>
        <w:ind w:start="343" w:end="0" w:firstLine="0"/>
        <w:jc w:val="left"/>
        <w:rPr>
          <w:sz w:val="16"/>
        </w:rPr>
      </w:pPr>
      <w:r>
        <w:rPr>
          <w:spacing w:val="-5"/>
          <w:sz w:val="16"/>
        </w:rPr>
        <w:t xml:space="preserve">187</w:t>
      </w:r>
    </w:p>
    <w:p>
      <w:pPr>
        <w:spacing w:after="0"/>
        <w:jc w:val="left"/>
        <w:rPr>
          <w:sz w:val="16"/>
        </w:rPr>
        <w:sectPr>
          <w:type w:val="continuous"/>
          <w:pgSz w:w="8840" w:h="13260"/>
          <w:pgMar w:top="1120" w:right="1133" w:bottom="280" w:left="1133" w:header="730" w:footer="0"/>
          <w:cols w:equalWidth="0" w:num="2">
            <w:col w:w="3136" w:space="181"/>
            <w:col w:w="3257"/>
          </w:cols>
        </w:sectPr>
      </w:pPr>
    </w:p>
    <w:p>
      <w:pPr>
        <w:pStyle w:val="BodyText"/>
        <w:spacing w:before="9"/>
        <w:ind w:start="0"/>
        <w:jc w:val="left"/>
        <w:rPr>
          <w:sz w:val="10"/>
        </w:rPr>
      </w:pPr>
    </w:p>
    <w:p>
      <w:pPr>
        <w:pStyle w:val="BodyText"/>
        <w:spacing w:after="0"/>
        <w:jc w:val="left"/>
        <w:rPr>
          <w:sz w:val="10"/>
        </w:rPr>
        <w:sectPr>
          <w:pgSz w:w="8840" w:h="13260"/>
          <w:pgMar w:top="920" w:right="1133" w:bottom="280" w:left="1133" w:header="730" w:footer="0"/>
        </w:sectPr>
      </w:pPr>
    </w:p>
    <w:p>
      <w:pPr>
        <w:spacing w:before="69"/>
        <w:ind w:start="0" w:end="75" w:firstLine="0"/>
        <w:jc w:val="center"/>
        <w:rPr>
          <w:sz w:val="16"/>
        </w:rPr>
      </w:pPr>
      <w:r>
        <w:rPr>
          <w:sz w:val="16"/>
        </w:rPr>
        <w:t xml:space="preserve">disciplína</w:t>
      </w:r>
      <w:r>
        <w:rPr>
          <w:sz w:val="16"/>
        </w:rPr>
        <w:t xml:space="preserve">, strana, </w:t>
      </w:r>
      <w:r>
        <w:rPr>
          <w:sz w:val="16"/>
        </w:rPr>
        <w:t xml:space="preserve">35, </w:t>
      </w:r>
      <w:r>
        <w:rPr>
          <w:sz w:val="16"/>
        </w:rPr>
        <w:t xml:space="preserve">92, </w:t>
      </w:r>
      <w:r>
        <w:rPr>
          <w:sz w:val="16"/>
        </w:rPr>
        <w:t xml:space="preserve">97, </w:t>
      </w:r>
      <w:r>
        <w:rPr>
          <w:sz w:val="16"/>
        </w:rPr>
        <w:t xml:space="preserve">106, </w:t>
      </w:r>
      <w:r>
        <w:rPr>
          <w:sz w:val="16"/>
        </w:rPr>
        <w:t xml:space="preserve">141-3, </w:t>
      </w:r>
      <w:r>
        <w:rPr>
          <w:spacing w:val="-4"/>
          <w:sz w:val="16"/>
        </w:rPr>
        <w:t xml:space="preserve">147,</w:t>
      </w:r>
    </w:p>
    <w:p>
      <w:pPr>
        <w:spacing w:before="12"/>
        <w:ind w:start="0" w:end="927" w:firstLine="0"/>
        <w:jc w:val="center"/>
        <w:rPr>
          <w:sz w:val="16"/>
        </w:rPr>
      </w:pPr>
      <w:r>
        <w:rPr>
          <w:sz w:val="16"/>
        </w:rPr>
        <w:t xml:space="preserve">165, </w:t>
      </w:r>
      <w:r>
        <w:rPr>
          <w:sz w:val="16"/>
        </w:rPr>
        <w:t xml:space="preserve">168, </w:t>
      </w:r>
      <w:r>
        <w:rPr>
          <w:sz w:val="16"/>
        </w:rPr>
        <w:t xml:space="preserve">179, </w:t>
      </w:r>
      <w:r>
        <w:rPr>
          <w:spacing w:val="-2"/>
          <w:sz w:val="16"/>
        </w:rPr>
        <w:t xml:space="preserve">189-91</w:t>
      </w:r>
    </w:p>
    <w:p>
      <w:pPr>
        <w:spacing w:before="9"/>
        <w:ind w:start="67" w:end="79" w:firstLine="0"/>
        <w:jc w:val="center"/>
        <w:rPr>
          <w:sz w:val="16"/>
        </w:rPr>
      </w:pPr>
      <w:r>
        <w:rPr>
          <w:sz w:val="16"/>
        </w:rPr>
        <w:t xml:space="preserve">Djilas, </w:t>
      </w:r>
      <w:r>
        <w:rPr>
          <w:sz w:val="16"/>
        </w:rPr>
        <w:t xml:space="preserve">Milovan</w:t>
      </w:r>
      <w:r>
        <w:rPr>
          <w:sz w:val="16"/>
        </w:rPr>
        <w:t xml:space="preserve">, 2-3, </w:t>
      </w:r>
      <w:r>
        <w:rPr>
          <w:sz w:val="16"/>
        </w:rPr>
        <w:t xml:space="preserve">7, </w:t>
      </w:r>
      <w:r>
        <w:rPr>
          <w:sz w:val="16"/>
        </w:rPr>
        <w:t xml:space="preserve">14, </w:t>
      </w:r>
      <w:r>
        <w:rPr>
          <w:sz w:val="16"/>
        </w:rPr>
        <w:t xml:space="preserve">28, </w:t>
      </w:r>
      <w:r>
        <w:rPr>
          <w:sz w:val="16"/>
        </w:rPr>
        <w:t xml:space="preserve">33, </w:t>
      </w:r>
      <w:r>
        <w:rPr>
          <w:sz w:val="16"/>
        </w:rPr>
        <w:t xml:space="preserve">35, </w:t>
      </w:r>
      <w:r>
        <w:rPr>
          <w:sz w:val="16"/>
        </w:rPr>
        <w:t xml:space="preserve">37, </w:t>
      </w:r>
      <w:r>
        <w:rPr>
          <w:spacing w:val="-5"/>
          <w:sz w:val="16"/>
        </w:rPr>
        <w:t xml:space="preserve">41,</w:t>
      </w:r>
    </w:p>
    <w:p>
      <w:pPr>
        <w:spacing w:before="12"/>
        <w:ind w:start="67" w:end="0" w:firstLine="0"/>
        <w:jc w:val="center"/>
        <w:rPr>
          <w:sz w:val="16"/>
        </w:rPr>
      </w:pPr>
      <w:r>
        <w:rPr>
          <w:sz w:val="16"/>
        </w:rPr>
        <w:t xml:space="preserve">44-5, </w:t>
      </w:r>
      <w:r>
        <w:rPr>
          <w:sz w:val="16"/>
        </w:rPr>
        <w:t xml:space="preserve">47-8, </w:t>
      </w:r>
      <w:r>
        <w:rPr>
          <w:sz w:val="16"/>
        </w:rPr>
        <w:t xml:space="preserve">50, </w:t>
      </w:r>
      <w:r>
        <w:rPr>
          <w:sz w:val="16"/>
        </w:rPr>
        <w:t xml:space="preserve">53, </w:t>
      </w:r>
      <w:r>
        <w:rPr>
          <w:sz w:val="16"/>
        </w:rPr>
        <w:t xml:space="preserve">58-65, </w:t>
      </w:r>
      <w:r>
        <w:rPr>
          <w:sz w:val="16"/>
        </w:rPr>
        <w:t xml:space="preserve">67, </w:t>
      </w:r>
      <w:r>
        <w:rPr>
          <w:spacing w:val="-2"/>
          <w:sz w:val="16"/>
        </w:rPr>
        <w:t xml:space="preserve">69-74,</w:t>
      </w:r>
    </w:p>
    <w:p>
      <w:pPr>
        <w:spacing w:before="12"/>
        <w:ind w:start="67" w:end="79" w:firstLine="0"/>
        <w:jc w:val="center"/>
        <w:rPr>
          <w:sz w:val="16"/>
        </w:rPr>
      </w:pPr>
      <w:r>
        <w:rPr>
          <w:sz w:val="16"/>
        </w:rPr>
        <w:t xml:space="preserve">77-80, </w:t>
      </w:r>
      <w:r>
        <w:rPr>
          <w:sz w:val="16"/>
        </w:rPr>
        <w:t xml:space="preserve">82-3, </w:t>
      </w:r>
      <w:r>
        <w:rPr>
          <w:sz w:val="16"/>
        </w:rPr>
        <w:t xml:space="preserve">85-7, </w:t>
      </w:r>
      <w:r>
        <w:rPr>
          <w:sz w:val="16"/>
        </w:rPr>
        <w:t xml:space="preserve">89-90</w:t>
      </w:r>
      <w:r>
        <w:rPr>
          <w:sz w:val="16"/>
        </w:rPr>
        <w:t xml:space="preserve">, 92-6, </w:t>
      </w:r>
      <w:r>
        <w:rPr>
          <w:spacing w:val="-5"/>
          <w:sz w:val="16"/>
        </w:rPr>
        <w:t xml:space="preserve">98,</w:t>
      </w:r>
    </w:p>
    <w:p>
      <w:pPr>
        <w:spacing w:before="10"/>
        <w:ind w:start="67" w:end="118" w:firstLine="0"/>
        <w:jc w:val="center"/>
        <w:rPr>
          <w:sz w:val="16"/>
        </w:rPr>
      </w:pPr>
      <w:r>
        <w:rPr>
          <w:sz w:val="16"/>
        </w:rPr>
        <w:t xml:space="preserve">100-2, </w:t>
      </w:r>
      <w:r>
        <w:rPr>
          <w:sz w:val="16"/>
        </w:rPr>
        <w:t xml:space="preserve">111-12, </w:t>
      </w:r>
      <w:r>
        <w:rPr>
          <w:sz w:val="16"/>
        </w:rPr>
        <w:t xml:space="preserve">154-5</w:t>
      </w:r>
      <w:r>
        <w:rPr>
          <w:sz w:val="16"/>
        </w:rPr>
        <w:t xml:space="preserve">, 183, </w:t>
      </w:r>
      <w:r>
        <w:rPr>
          <w:spacing w:val="-2"/>
          <w:sz w:val="16"/>
        </w:rPr>
        <w:t xml:space="preserve">185-91</w:t>
      </w:r>
    </w:p>
    <w:p>
      <w:pPr>
        <w:spacing w:before="12"/>
        <w:ind w:start="67" w:end="1130" w:firstLine="0"/>
        <w:jc w:val="center"/>
        <w:rPr>
          <w:sz w:val="16"/>
        </w:rPr>
      </w:pPr>
      <w:r>
        <w:rPr>
          <w:sz w:val="16"/>
        </w:rPr>
        <w:t xml:space="preserve">"Djilasova </w:t>
      </w:r>
      <w:r>
        <w:rPr>
          <w:sz w:val="16"/>
        </w:rPr>
        <w:t xml:space="preserve">aféra", </w:t>
      </w:r>
      <w:r>
        <w:rPr>
          <w:spacing w:val="-2"/>
          <w:sz w:val="16"/>
        </w:rPr>
        <w:t xml:space="preserve">103-7</w:t>
      </w:r>
    </w:p>
    <w:p>
      <w:pPr>
        <w:spacing w:before="9"/>
        <w:ind w:start="114" w:end="0" w:firstLine="0"/>
        <w:jc w:val="left"/>
        <w:rPr>
          <w:sz w:val="16"/>
        </w:rPr>
      </w:pPr>
      <w:r>
        <w:rPr>
          <w:sz w:val="16"/>
        </w:rPr>
        <w:t xml:space="preserve">Djurić, </w:t>
      </w:r>
      <w:r>
        <w:rPr>
          <w:sz w:val="16"/>
        </w:rPr>
        <w:t xml:space="preserve">Mihajlo</w:t>
      </w:r>
      <w:r>
        <w:rPr>
          <w:spacing w:val="-5"/>
          <w:sz w:val="16"/>
        </w:rPr>
        <w:t xml:space="preserve">, 179 </w:t>
      </w:r>
      <w:r>
        <w:rPr>
          <w:sz w:val="16"/>
        </w:rPr>
        <w:t xml:space="preserve">let</w:t>
      </w:r>
    </w:p>
    <w:p>
      <w:pPr>
        <w:spacing w:before="12"/>
        <w:ind w:start="114" w:end="0" w:firstLine="0"/>
        <w:jc w:val="left"/>
        <w:rPr>
          <w:sz w:val="16"/>
        </w:rPr>
      </w:pPr>
      <w:r>
        <w:rPr>
          <w:sz w:val="16"/>
        </w:rPr>
        <w:t xml:space="preserve">Doboj, </w:t>
      </w:r>
      <w:r>
        <w:rPr>
          <w:spacing w:val="-5"/>
          <w:sz w:val="16"/>
        </w:rPr>
        <w:t xml:space="preserve">36 </w:t>
      </w:r>
      <w:r>
        <w:rPr>
          <w:sz w:val="16"/>
        </w:rPr>
        <w:t xml:space="preserve">let</w:t>
      </w:r>
    </w:p>
    <w:p>
      <w:pPr>
        <w:spacing w:before="10"/>
        <w:ind w:start="114" w:end="0" w:firstLine="0"/>
        <w:jc w:val="left"/>
        <w:rPr>
          <w:sz w:val="16"/>
        </w:rPr>
      </w:pPr>
      <w:r>
        <w:rPr>
          <w:sz w:val="16"/>
        </w:rPr>
        <w:t xml:space="preserve">Dolanc, </w:t>
      </w:r>
      <w:r>
        <w:rPr>
          <w:sz w:val="16"/>
        </w:rPr>
        <w:t xml:space="preserve">Stane, </w:t>
      </w:r>
      <w:r>
        <w:rPr>
          <w:spacing w:val="-5"/>
          <w:sz w:val="16"/>
        </w:rPr>
        <w:t xml:space="preserve">178</w:t>
      </w:r>
    </w:p>
    <w:p>
      <w:pPr>
        <w:spacing w:before="12"/>
        <w:ind w:start="114" w:end="0" w:firstLine="0"/>
        <w:jc w:val="left"/>
        <w:rPr>
          <w:sz w:val="16"/>
        </w:rPr>
      </w:pPr>
      <w:r>
        <w:rPr>
          <w:sz w:val="16"/>
        </w:rPr>
        <w:t xml:space="preserve">Dollfus</w:t>
      </w:r>
      <w:r>
        <w:rPr>
          <w:sz w:val="16"/>
        </w:rPr>
        <w:t xml:space="preserve">, Engelbert</w:t>
      </w:r>
      <w:r>
        <w:rPr>
          <w:spacing w:val="-5"/>
          <w:sz w:val="16"/>
        </w:rPr>
        <w:t xml:space="preserve">, 14</w:t>
      </w:r>
    </w:p>
    <w:p>
      <w:pPr>
        <w:spacing w:before="12"/>
        <w:ind w:start="114" w:end="0" w:firstLine="0"/>
        <w:jc w:val="left"/>
        <w:rPr>
          <w:sz w:val="16"/>
        </w:rPr>
      </w:pPr>
      <w:r>
        <w:rPr>
          <w:sz w:val="16"/>
        </w:rPr>
        <w:t xml:space="preserve">Donje </w:t>
      </w:r>
      <w:r>
        <w:rPr>
          <w:sz w:val="16"/>
        </w:rPr>
        <w:t xml:space="preserve">Vukovsko</w:t>
      </w:r>
      <w:r>
        <w:rPr>
          <w:spacing w:val="-5"/>
          <w:sz w:val="16"/>
        </w:rPr>
        <w:t xml:space="preserve">, 51</w:t>
      </w:r>
    </w:p>
    <w:p>
      <w:pPr>
        <w:spacing w:before="9"/>
        <w:ind w:start="114" w:end="0" w:firstLine="0"/>
        <w:jc w:val="left"/>
        <w:rPr>
          <w:sz w:val="16"/>
        </w:rPr>
      </w:pPr>
      <w:r>
        <w:rPr>
          <w:sz w:val="16"/>
        </w:rPr>
        <w:t xml:space="preserve">Dragosavac</w:t>
      </w:r>
      <w:r>
        <w:rPr>
          <w:sz w:val="16"/>
        </w:rPr>
        <w:t xml:space="preserve">, Dušan</w:t>
      </w:r>
      <w:r>
        <w:rPr>
          <w:spacing w:val="-5"/>
          <w:sz w:val="16"/>
        </w:rPr>
        <w:t xml:space="preserve">, 174</w:t>
      </w:r>
    </w:p>
    <w:p>
      <w:pPr>
        <w:spacing w:before="12"/>
        <w:ind w:start="114" w:end="0" w:firstLine="0"/>
        <w:jc w:val="left"/>
        <w:rPr>
          <w:sz w:val="16"/>
        </w:rPr>
      </w:pPr>
      <w:r>
        <w:rPr>
          <w:sz w:val="16"/>
        </w:rPr>
        <w:t xml:space="preserve">Drniš</w:t>
      </w:r>
      <w:r>
        <w:rPr>
          <w:spacing w:val="-5"/>
          <w:sz w:val="16"/>
        </w:rPr>
        <w:t xml:space="preserve">, 173</w:t>
      </w:r>
    </w:p>
    <w:p>
      <w:pPr>
        <w:spacing w:before="10"/>
        <w:ind w:start="114" w:end="0" w:firstLine="0"/>
        <w:jc w:val="left"/>
        <w:rPr>
          <w:sz w:val="16"/>
        </w:rPr>
      </w:pPr>
      <w:r>
        <w:rPr>
          <w:sz w:val="16"/>
        </w:rPr>
        <w:t xml:space="preserve">Drvar</w:t>
      </w:r>
      <w:r>
        <w:rPr>
          <w:sz w:val="16"/>
        </w:rPr>
        <w:t xml:space="preserve">, 51, </w:t>
      </w:r>
      <w:r>
        <w:rPr>
          <w:sz w:val="16"/>
        </w:rPr>
        <w:t xml:space="preserve">71, </w:t>
      </w:r>
      <w:r>
        <w:rPr>
          <w:spacing w:val="-5"/>
          <w:sz w:val="16"/>
        </w:rPr>
        <w:t xml:space="preserve">77</w:t>
      </w:r>
    </w:p>
    <w:p>
      <w:pPr>
        <w:spacing w:before="12"/>
        <w:ind w:start="114" w:end="0" w:firstLine="0"/>
        <w:jc w:val="left"/>
        <w:rPr>
          <w:sz w:val="16"/>
        </w:rPr>
      </w:pPr>
      <w:r>
        <w:rPr>
          <w:sz w:val="16"/>
        </w:rPr>
        <w:t xml:space="preserve">Dubček, </w:t>
      </w:r>
      <w:r>
        <w:rPr>
          <w:sz w:val="16"/>
        </w:rPr>
        <w:t xml:space="preserve">Alexander, </w:t>
      </w:r>
      <w:r>
        <w:rPr>
          <w:sz w:val="16"/>
        </w:rPr>
        <w:t xml:space="preserve">160-2, </w:t>
      </w:r>
      <w:r>
        <w:rPr>
          <w:sz w:val="16"/>
        </w:rPr>
        <w:t xml:space="preserve">178, </w:t>
      </w:r>
      <w:r>
        <w:rPr>
          <w:sz w:val="16"/>
        </w:rPr>
        <w:t xml:space="preserve">188, </w:t>
      </w:r>
      <w:r>
        <w:rPr>
          <w:spacing w:val="-5"/>
          <w:sz w:val="16"/>
        </w:rPr>
        <w:t xml:space="preserve">190</w:t>
      </w:r>
    </w:p>
    <w:p>
      <w:pPr>
        <w:spacing w:before="12"/>
        <w:ind w:start="114" w:end="0" w:firstLine="0"/>
        <w:jc w:val="left"/>
        <w:rPr>
          <w:sz w:val="16"/>
        </w:rPr>
      </w:pPr>
      <w:r>
        <w:rPr>
          <w:sz w:val="16"/>
        </w:rPr>
        <w:t xml:space="preserve">Dubrovník</w:t>
      </w:r>
      <w:r>
        <w:rPr>
          <w:spacing w:val="-5"/>
          <w:sz w:val="16"/>
        </w:rPr>
        <w:t xml:space="preserve">, 171</w:t>
      </w:r>
    </w:p>
    <w:p>
      <w:pPr>
        <w:pStyle w:val="BodyText"/>
        <w:spacing w:before="177"/>
        <w:ind w:start="0"/>
        <w:jc w:val="left"/>
        <w:rPr>
          <w:sz w:val="16"/>
        </w:rPr>
      </w:pPr>
    </w:p>
    <w:p>
      <w:pPr>
        <w:spacing w:before="0" w:line="254" w:lineRule="auto"/>
        <w:ind w:start="114" w:end="0" w:firstLine="0"/>
        <w:jc w:val="left"/>
        <w:rPr>
          <w:sz w:val="16"/>
        </w:rPr>
      </w:pPr>
      <w:r>
        <w:rPr>
          <w:sz w:val="16"/>
        </w:rPr>
        <w:t xml:space="preserve">EAM, </w:t>
      </w:r>
      <w:r>
        <w:rPr>
          <w:sz w:val="16"/>
        </w:rPr>
        <w:t xml:space="preserve">Řecké </w:t>
      </w:r>
      <w:r>
        <w:rPr>
          <w:sz w:val="16"/>
        </w:rPr>
        <w:t xml:space="preserve">osvobozenecké </w:t>
      </w:r>
      <w:r>
        <w:rPr>
          <w:sz w:val="16"/>
        </w:rPr>
        <w:t xml:space="preserve">hnutí, </w:t>
      </w:r>
      <w:r>
        <w:rPr>
          <w:sz w:val="16"/>
        </w:rPr>
        <w:t xml:space="preserve">88-90 </w:t>
      </w:r>
      <w:r>
        <w:rPr>
          <w:sz w:val="16"/>
        </w:rPr>
        <w:t xml:space="preserve">Hospodářská komora, 167</w:t>
      </w:r>
    </w:p>
    <w:p>
      <w:pPr>
        <w:spacing w:before="0" w:line="191" w:lineRule="exact"/>
        <w:ind w:start="114" w:end="0" w:firstLine="0"/>
        <w:jc w:val="left"/>
        <w:rPr>
          <w:sz w:val="16"/>
        </w:rPr>
      </w:pPr>
      <w:r>
        <w:rPr>
          <w:sz w:val="16"/>
        </w:rPr>
        <w:t xml:space="preserve">hospodářská </w:t>
      </w:r>
      <w:r>
        <w:rPr>
          <w:sz w:val="16"/>
        </w:rPr>
        <w:t xml:space="preserve">politika, </w:t>
      </w:r>
      <w:r>
        <w:rPr>
          <w:sz w:val="16"/>
        </w:rPr>
        <w:t xml:space="preserve">2, </w:t>
      </w:r>
      <w:r>
        <w:rPr>
          <w:sz w:val="16"/>
        </w:rPr>
        <w:t xml:space="preserve">84-6, </w:t>
      </w:r>
      <w:r>
        <w:rPr>
          <w:sz w:val="16"/>
        </w:rPr>
        <w:t xml:space="preserve">99, </w:t>
      </w:r>
      <w:r>
        <w:rPr>
          <w:sz w:val="16"/>
        </w:rPr>
        <w:t xml:space="preserve">102, </w:t>
      </w:r>
      <w:r>
        <w:rPr>
          <w:sz w:val="16"/>
        </w:rPr>
        <w:t xml:space="preserve">107, </w:t>
      </w:r>
      <w:r>
        <w:rPr>
          <w:spacing w:val="-2"/>
          <w:sz w:val="16"/>
        </w:rPr>
        <w:t xml:space="preserve">136-7,</w:t>
      </w:r>
    </w:p>
    <w:p>
      <w:pPr>
        <w:spacing w:before="12"/>
        <w:ind w:start="398" w:end="0" w:firstLine="0"/>
        <w:jc w:val="left"/>
        <w:rPr>
          <w:sz w:val="16"/>
        </w:rPr>
      </w:pPr>
      <w:r>
        <w:rPr>
          <w:sz w:val="16"/>
        </w:rPr>
        <w:t xml:space="preserve">139-47</w:t>
      </w:r>
      <w:r>
        <w:rPr>
          <w:spacing w:val="-5"/>
          <w:sz w:val="16"/>
        </w:rPr>
        <w:t xml:space="preserve">, 160</w:t>
      </w:r>
    </w:p>
    <w:p>
      <w:pPr>
        <w:spacing w:before="10"/>
        <w:ind w:start="114" w:end="0" w:firstLine="0"/>
        <w:jc w:val="left"/>
        <w:rPr>
          <w:sz w:val="16"/>
        </w:rPr>
      </w:pPr>
      <w:r>
        <w:rPr>
          <w:sz w:val="16"/>
        </w:rPr>
        <w:t xml:space="preserve">Eden, </w:t>
      </w:r>
      <w:r>
        <w:rPr>
          <w:sz w:val="16"/>
        </w:rPr>
        <w:t xml:space="preserve">Anthony</w:t>
      </w:r>
      <w:r>
        <w:rPr>
          <w:sz w:val="16"/>
        </w:rPr>
        <w:t xml:space="preserve">, 48, </w:t>
      </w:r>
      <w:r>
        <w:rPr>
          <w:sz w:val="16"/>
        </w:rPr>
        <w:t xml:space="preserve">68, </w:t>
      </w:r>
      <w:r>
        <w:rPr>
          <w:spacing w:val="-5"/>
          <w:sz w:val="16"/>
        </w:rPr>
        <w:t xml:space="preserve">71</w:t>
      </w:r>
    </w:p>
    <w:p>
      <w:pPr>
        <w:spacing w:before="12"/>
        <w:ind w:start="114" w:end="0" w:firstLine="0"/>
        <w:jc w:val="left"/>
        <w:rPr>
          <w:sz w:val="16"/>
        </w:rPr>
      </w:pPr>
      <w:r>
        <w:rPr>
          <w:sz w:val="16"/>
        </w:rPr>
        <w:t xml:space="preserve">Egypt, </w:t>
      </w:r>
      <w:r>
        <w:rPr>
          <w:sz w:val="16"/>
        </w:rPr>
        <w:t xml:space="preserve">70, </w:t>
      </w:r>
      <w:r>
        <w:rPr>
          <w:spacing w:val="-5"/>
          <w:sz w:val="16"/>
        </w:rPr>
        <w:t xml:space="preserve">182</w:t>
      </w:r>
    </w:p>
    <w:p>
      <w:pPr>
        <w:spacing w:before="12"/>
        <w:ind w:start="114" w:end="0" w:firstLine="0"/>
        <w:jc w:val="left"/>
        <w:rPr>
          <w:sz w:val="16"/>
        </w:rPr>
      </w:pPr>
      <w:r>
        <w:rPr>
          <w:sz w:val="16"/>
        </w:rPr>
        <w:t xml:space="preserve">Jekatěrinburg, </w:t>
      </w:r>
      <w:r>
        <w:rPr>
          <w:spacing w:val="-10"/>
          <w:sz w:val="16"/>
        </w:rPr>
        <w:t xml:space="preserve">8</w:t>
      </w:r>
    </w:p>
    <w:p>
      <w:pPr>
        <w:spacing w:before="9"/>
        <w:ind w:start="114" w:end="0" w:firstLine="0"/>
        <w:jc w:val="left"/>
        <w:rPr>
          <w:sz w:val="16"/>
        </w:rPr>
      </w:pPr>
      <w:r>
        <w:rPr>
          <w:sz w:val="16"/>
        </w:rPr>
        <w:t xml:space="preserve">volby</w:t>
      </w:r>
      <w:r>
        <w:rPr>
          <w:sz w:val="16"/>
        </w:rPr>
        <w:t xml:space="preserve">, Jugoslávie</w:t>
      </w:r>
      <w:r>
        <w:rPr>
          <w:sz w:val="16"/>
        </w:rPr>
        <w:t xml:space="preserve">, 89, </w:t>
      </w:r>
      <w:r>
        <w:rPr>
          <w:sz w:val="16"/>
        </w:rPr>
        <w:t xml:space="preserve">16-19, </w:t>
      </w:r>
      <w:r>
        <w:rPr>
          <w:sz w:val="16"/>
        </w:rPr>
        <w:t xml:space="preserve">23-5, </w:t>
      </w:r>
      <w:r>
        <w:rPr>
          <w:sz w:val="16"/>
        </w:rPr>
        <w:t xml:space="preserve">43, </w:t>
      </w:r>
      <w:r>
        <w:rPr>
          <w:spacing w:val="-4"/>
          <w:sz w:val="16"/>
        </w:rPr>
        <w:t xml:space="preserve">48-9,</w:t>
      </w:r>
    </w:p>
    <w:p>
      <w:pPr>
        <w:spacing w:before="12"/>
        <w:ind w:start="400" w:end="0" w:firstLine="0"/>
        <w:jc w:val="left"/>
        <w:rPr>
          <w:sz w:val="16"/>
        </w:rPr>
      </w:pPr>
      <w:r>
        <w:rPr>
          <w:sz w:val="16"/>
        </w:rPr>
        <w:t xml:space="preserve">66, </w:t>
      </w:r>
      <w:r>
        <w:rPr>
          <w:sz w:val="16"/>
        </w:rPr>
        <w:t xml:space="preserve">79, </w:t>
      </w:r>
      <w:r>
        <w:rPr>
          <w:sz w:val="16"/>
        </w:rPr>
        <w:t xml:space="preserve">83, </w:t>
      </w:r>
      <w:r>
        <w:rPr>
          <w:spacing w:val="-5"/>
          <w:sz w:val="16"/>
        </w:rPr>
        <w:t xml:space="preserve">182</w:t>
      </w:r>
    </w:p>
    <w:p>
      <w:pPr>
        <w:spacing w:before="10"/>
        <w:ind w:start="115" w:end="0" w:firstLine="0"/>
        <w:jc w:val="left"/>
        <w:rPr>
          <w:sz w:val="16"/>
        </w:rPr>
      </w:pPr>
      <w:r>
        <w:rPr>
          <w:sz w:val="16"/>
        </w:rPr>
        <w:t xml:space="preserve">Engels, </w:t>
      </w:r>
      <w:r>
        <w:rPr>
          <w:sz w:val="16"/>
        </w:rPr>
        <w:t xml:space="preserve">Friedrich, </w:t>
      </w:r>
      <w:r>
        <w:rPr>
          <w:sz w:val="16"/>
        </w:rPr>
        <w:t xml:space="preserve">13, </w:t>
      </w:r>
      <w:r>
        <w:rPr>
          <w:sz w:val="16"/>
        </w:rPr>
        <w:t xml:space="preserve">53, </w:t>
      </w:r>
      <w:r>
        <w:rPr>
          <w:sz w:val="16"/>
        </w:rPr>
        <w:t xml:space="preserve">98, </w:t>
      </w:r>
      <w:r>
        <w:rPr>
          <w:sz w:val="16"/>
        </w:rPr>
        <w:t xml:space="preserve">105, </w:t>
      </w:r>
      <w:r>
        <w:rPr>
          <w:sz w:val="16"/>
        </w:rPr>
        <w:t xml:space="preserve">137, </w:t>
      </w:r>
      <w:r>
        <w:rPr>
          <w:spacing w:val="-5"/>
          <w:sz w:val="16"/>
        </w:rPr>
        <w:t xml:space="preserve">143</w:t>
      </w:r>
    </w:p>
    <w:p>
      <w:pPr>
        <w:spacing w:before="12"/>
        <w:ind w:start="115" w:end="0" w:firstLine="0"/>
        <w:jc w:val="left"/>
        <w:rPr>
          <w:sz w:val="16"/>
        </w:rPr>
      </w:pPr>
      <w:r>
        <w:rPr>
          <w:sz w:val="16"/>
        </w:rPr>
        <w:t xml:space="preserve">Estonsko</w:t>
      </w:r>
      <w:r>
        <w:rPr>
          <w:sz w:val="16"/>
        </w:rPr>
        <w:t xml:space="preserve">, 8, </w:t>
      </w:r>
      <w:r>
        <w:rPr>
          <w:spacing w:val="-5"/>
          <w:sz w:val="16"/>
        </w:rPr>
        <w:t xml:space="preserve">103</w:t>
      </w:r>
    </w:p>
    <w:p>
      <w:pPr>
        <w:spacing w:before="12"/>
        <w:ind w:start="115" w:end="0" w:firstLine="0"/>
        <w:jc w:val="left"/>
        <w:rPr>
          <w:sz w:val="16"/>
        </w:rPr>
      </w:pPr>
      <w:r>
        <w:rPr>
          <w:sz w:val="16"/>
        </w:rPr>
        <w:t xml:space="preserve">etnické </w:t>
      </w:r>
      <w:r>
        <w:rPr>
          <w:sz w:val="16"/>
        </w:rPr>
        <w:t xml:space="preserve">napětí, </w:t>
      </w:r>
      <w:r>
        <w:rPr>
          <w:sz w:val="16"/>
        </w:rPr>
        <w:t xml:space="preserve">1-2, </w:t>
      </w:r>
      <w:r>
        <w:rPr>
          <w:spacing w:val="-5"/>
          <w:sz w:val="16"/>
        </w:rPr>
        <w:t xml:space="preserve">53</w:t>
      </w:r>
    </w:p>
    <w:p>
      <w:pPr>
        <w:pStyle w:val="BodyText"/>
        <w:spacing w:before="177"/>
        <w:ind w:start="0"/>
        <w:jc w:val="left"/>
        <w:rPr>
          <w:sz w:val="16"/>
        </w:rPr>
      </w:pPr>
    </w:p>
    <w:p>
      <w:pPr>
        <w:spacing w:before="0"/>
        <w:ind w:start="115" w:end="0" w:firstLine="0"/>
        <w:jc w:val="left"/>
        <w:rPr>
          <w:sz w:val="16"/>
        </w:rPr>
      </w:pPr>
      <w:r>
        <w:rPr>
          <w:sz w:val="16"/>
        </w:rPr>
        <w:t xml:space="preserve">fašismus</w:t>
      </w:r>
      <w:r>
        <w:rPr>
          <w:sz w:val="16"/>
        </w:rPr>
        <w:t xml:space="preserve">, fašisté</w:t>
      </w:r>
      <w:r>
        <w:rPr>
          <w:sz w:val="16"/>
        </w:rPr>
        <w:t xml:space="preserve">, 14, </w:t>
      </w:r>
      <w:r>
        <w:rPr>
          <w:sz w:val="16"/>
        </w:rPr>
        <w:t xml:space="preserve">33, </w:t>
      </w:r>
      <w:r>
        <w:rPr>
          <w:spacing w:val="-4"/>
          <w:sz w:val="16"/>
        </w:rPr>
        <w:t xml:space="preserve">88-9</w:t>
      </w:r>
    </w:p>
    <w:p>
      <w:pPr>
        <w:spacing w:before="12"/>
        <w:ind w:start="398" w:end="0" w:firstLine="0"/>
        <w:jc w:val="left"/>
        <w:rPr>
          <w:sz w:val="16"/>
        </w:rPr>
      </w:pPr>
      <w:r>
        <w:rPr>
          <w:sz w:val="16"/>
        </w:rPr>
        <w:t xml:space="preserve">jako </w:t>
      </w:r>
      <w:r>
        <w:rPr>
          <w:sz w:val="16"/>
        </w:rPr>
        <w:t xml:space="preserve">urážka</w:t>
      </w:r>
      <w:r>
        <w:rPr>
          <w:sz w:val="16"/>
        </w:rPr>
        <w:t xml:space="preserve">, 98, </w:t>
      </w:r>
      <w:r>
        <w:rPr>
          <w:spacing w:val="-5"/>
          <w:sz w:val="16"/>
        </w:rPr>
        <w:t xml:space="preserve">110</w:t>
      </w:r>
    </w:p>
    <w:p>
      <w:pPr>
        <w:spacing w:before="10" w:line="254" w:lineRule="auto"/>
        <w:ind w:start="115" w:end="895" w:firstLine="0"/>
        <w:jc w:val="left"/>
        <w:rPr>
          <w:sz w:val="16"/>
        </w:rPr>
      </w:pPr>
      <w:r>
        <w:rPr>
          <w:sz w:val="16"/>
        </w:rPr>
        <w:t xml:space="preserve">Federální </w:t>
      </w:r>
      <w:r>
        <w:rPr>
          <w:sz w:val="16"/>
        </w:rPr>
        <w:t xml:space="preserve">cenová </w:t>
      </w:r>
      <w:r>
        <w:rPr>
          <w:sz w:val="16"/>
        </w:rPr>
        <w:t xml:space="preserve">komise, </w:t>
      </w:r>
      <w:r>
        <w:rPr>
          <w:sz w:val="16"/>
        </w:rPr>
        <w:t xml:space="preserve">139 </w:t>
      </w:r>
      <w:r>
        <w:rPr>
          <w:sz w:val="16"/>
        </w:rPr>
        <w:t xml:space="preserve">pátý sloupec, 42-3, 46-8</w:t>
      </w:r>
    </w:p>
    <w:p>
      <w:pPr>
        <w:spacing w:before="0" w:line="191" w:lineRule="exact"/>
        <w:ind w:start="115" w:end="0" w:firstLine="0"/>
        <w:jc w:val="left"/>
        <w:rPr>
          <w:sz w:val="16"/>
        </w:rPr>
      </w:pPr>
      <w:r>
        <w:rPr>
          <w:sz w:val="16"/>
        </w:rPr>
        <w:t xml:space="preserve">Pátá </w:t>
      </w:r>
      <w:r>
        <w:rPr>
          <w:sz w:val="16"/>
        </w:rPr>
        <w:t xml:space="preserve">divize</w:t>
      </w:r>
      <w:r>
        <w:rPr>
          <w:spacing w:val="-5"/>
          <w:sz w:val="16"/>
        </w:rPr>
        <w:t xml:space="preserve">, 74</w:t>
      </w:r>
    </w:p>
    <w:p>
      <w:pPr>
        <w:spacing w:before="12"/>
        <w:ind w:start="115" w:end="0" w:firstLine="0"/>
        <w:jc w:val="left"/>
        <w:rPr>
          <w:sz w:val="16"/>
        </w:rPr>
      </w:pPr>
      <w:r>
        <w:rPr>
          <w:i/>
          <w:spacing w:val="-2"/>
          <w:sz w:val="16"/>
        </w:rPr>
        <w:t xml:space="preserve">Filosofija72</w:t>
      </w:r>
      <w:r>
        <w:rPr>
          <w:spacing w:val="-2"/>
          <w:sz w:val="16"/>
        </w:rPr>
        <w:t xml:space="preserve">, </w:t>
      </w:r>
      <w:r>
        <w:rPr>
          <w:spacing w:val="-5"/>
          <w:sz w:val="16"/>
        </w:rPr>
        <w:t xml:space="preserve">179</w:t>
      </w:r>
    </w:p>
    <w:p>
      <w:pPr>
        <w:spacing w:before="12" w:line="252" w:lineRule="auto"/>
        <w:ind w:start="115" w:end="895" w:firstLine="0"/>
        <w:jc w:val="left"/>
        <w:rPr>
          <w:sz w:val="16"/>
        </w:rPr>
      </w:pPr>
      <w:r>
        <w:rPr>
          <w:sz w:val="16"/>
        </w:rPr>
        <w:t xml:space="preserve">Ministerstvo </w:t>
      </w:r>
      <w:r>
        <w:rPr>
          <w:sz w:val="16"/>
        </w:rPr>
        <w:t xml:space="preserve">financí</w:t>
      </w:r>
      <w:r>
        <w:rPr>
          <w:sz w:val="16"/>
        </w:rPr>
        <w:t xml:space="preserve">, Jugoslávie, </w:t>
      </w:r>
      <w:r>
        <w:rPr>
          <w:sz w:val="16"/>
        </w:rPr>
        <w:t xml:space="preserve">96 </w:t>
      </w:r>
      <w:r>
        <w:rPr>
          <w:sz w:val="16"/>
        </w:rPr>
        <w:t xml:space="preserve">Finsko, 137, 169</w:t>
      </w:r>
    </w:p>
    <w:p>
      <w:pPr>
        <w:spacing w:before="2"/>
        <w:ind w:start="115" w:end="0" w:firstLine="0"/>
        <w:jc w:val="left"/>
        <w:rPr>
          <w:sz w:val="16"/>
        </w:rPr>
      </w:pPr>
      <w:r>
        <w:rPr>
          <w:sz w:val="16"/>
        </w:rPr>
        <w:t xml:space="preserve">První </w:t>
      </w:r>
      <w:r>
        <w:rPr>
          <w:sz w:val="16"/>
        </w:rPr>
        <w:t xml:space="preserve">divize</w:t>
      </w:r>
      <w:r>
        <w:rPr>
          <w:sz w:val="16"/>
        </w:rPr>
        <w:t xml:space="preserve">, 62, </w:t>
      </w:r>
      <w:r>
        <w:rPr>
          <w:spacing w:val="-5"/>
          <w:sz w:val="16"/>
        </w:rPr>
        <w:t xml:space="preserve">64</w:t>
      </w:r>
    </w:p>
    <w:p>
      <w:pPr>
        <w:spacing w:before="10"/>
        <w:ind w:start="115" w:end="0" w:firstLine="0"/>
        <w:jc w:val="left"/>
        <w:rPr>
          <w:sz w:val="16"/>
        </w:rPr>
      </w:pPr>
      <w:r>
        <w:rPr>
          <w:sz w:val="16"/>
        </w:rPr>
        <w:t xml:space="preserve">První </w:t>
      </w:r>
      <w:r>
        <w:rPr>
          <w:sz w:val="16"/>
        </w:rPr>
        <w:t xml:space="preserve">summit </w:t>
      </w:r>
      <w:r>
        <w:rPr>
          <w:sz w:val="16"/>
        </w:rPr>
        <w:t xml:space="preserve">nezúčastněných zemí</w:t>
      </w:r>
      <w:r>
        <w:rPr>
          <w:sz w:val="16"/>
        </w:rPr>
        <w:t xml:space="preserve">, Bělehrad</w:t>
      </w:r>
      <w:r>
        <w:rPr>
          <w:sz w:val="16"/>
        </w:rPr>
        <w:t xml:space="preserve">, 1961, </w:t>
      </w:r>
      <w:r>
        <w:rPr>
          <w:spacing w:val="-5"/>
          <w:sz w:val="16"/>
        </w:rPr>
        <w:t xml:space="preserve">182</w:t>
      </w:r>
    </w:p>
    <w:p>
      <w:pPr>
        <w:spacing w:before="12"/>
        <w:ind w:start="115" w:end="0" w:firstLine="0"/>
        <w:jc w:val="left"/>
        <w:rPr>
          <w:sz w:val="16"/>
        </w:rPr>
      </w:pPr>
      <w:r>
        <w:rPr>
          <w:sz w:val="16"/>
        </w:rPr>
        <w:t xml:space="preserve">První </w:t>
      </w:r>
      <w:r>
        <w:rPr>
          <w:sz w:val="16"/>
        </w:rPr>
        <w:t xml:space="preserve">proletářská </w:t>
      </w:r>
      <w:r>
        <w:rPr>
          <w:sz w:val="16"/>
        </w:rPr>
        <w:t xml:space="preserve">brigáda</w:t>
      </w:r>
      <w:r>
        <w:rPr>
          <w:sz w:val="16"/>
        </w:rPr>
        <w:t xml:space="preserve">, 41, </w:t>
      </w:r>
      <w:r>
        <w:rPr>
          <w:sz w:val="16"/>
        </w:rPr>
        <w:t xml:space="preserve">51, </w:t>
      </w:r>
      <w:r>
        <w:rPr>
          <w:sz w:val="16"/>
        </w:rPr>
        <w:t xml:space="preserve">64, </w:t>
      </w:r>
      <w:r>
        <w:rPr>
          <w:spacing w:val="-5"/>
          <w:sz w:val="16"/>
        </w:rPr>
        <w:t xml:space="preserve">176</w:t>
      </w:r>
    </w:p>
    <w:p>
      <w:pPr>
        <w:spacing w:before="12"/>
        <w:ind w:start="115" w:end="0" w:firstLine="0"/>
        <w:jc w:val="left"/>
        <w:rPr>
          <w:sz w:val="16"/>
        </w:rPr>
      </w:pPr>
      <w:r>
        <w:rPr>
          <w:sz w:val="16"/>
        </w:rPr>
        <w:t xml:space="preserve">První </w:t>
      </w:r>
      <w:r>
        <w:rPr>
          <w:sz w:val="16"/>
        </w:rPr>
        <w:t xml:space="preserve">světová </w:t>
      </w:r>
      <w:r>
        <w:rPr>
          <w:sz w:val="16"/>
        </w:rPr>
        <w:t xml:space="preserve">válka</w:t>
      </w:r>
      <w:r>
        <w:rPr>
          <w:sz w:val="16"/>
        </w:rPr>
        <w:t xml:space="preserve">, 6-8, </w:t>
      </w:r>
      <w:r>
        <w:rPr>
          <w:sz w:val="16"/>
        </w:rPr>
        <w:t xml:space="preserve">29, </w:t>
      </w:r>
      <w:r>
        <w:rPr>
          <w:sz w:val="16"/>
        </w:rPr>
        <w:t xml:space="preserve">173, </w:t>
      </w:r>
      <w:r>
        <w:rPr>
          <w:spacing w:val="-5"/>
          <w:sz w:val="16"/>
        </w:rPr>
        <w:t xml:space="preserve">185</w:t>
      </w:r>
    </w:p>
    <w:p>
      <w:pPr>
        <w:spacing w:before="9"/>
        <w:ind w:start="115" w:end="0" w:firstLine="0"/>
        <w:jc w:val="left"/>
        <w:rPr>
          <w:sz w:val="16"/>
        </w:rPr>
      </w:pPr>
      <w:r>
        <w:rPr>
          <w:sz w:val="16"/>
        </w:rPr>
        <w:t xml:space="preserve">Pětileté </w:t>
      </w:r>
      <w:r>
        <w:rPr>
          <w:sz w:val="16"/>
        </w:rPr>
        <w:t xml:space="preserve">plány, </w:t>
      </w:r>
      <w:r>
        <w:rPr>
          <w:sz w:val="16"/>
        </w:rPr>
        <w:t xml:space="preserve">84-6, </w:t>
      </w:r>
      <w:r>
        <w:rPr>
          <w:spacing w:val="-5"/>
          <w:sz w:val="16"/>
        </w:rPr>
        <w:t xml:space="preserve">99</w:t>
      </w:r>
    </w:p>
    <w:p>
      <w:pPr>
        <w:spacing w:before="12"/>
        <w:ind w:start="115" w:end="0" w:firstLine="0"/>
        <w:jc w:val="left"/>
        <w:rPr>
          <w:sz w:val="16"/>
        </w:rPr>
      </w:pPr>
      <w:r>
        <w:rPr>
          <w:sz w:val="16"/>
        </w:rPr>
        <w:t xml:space="preserve">Foča</w:t>
      </w:r>
      <w:r>
        <w:rPr>
          <w:sz w:val="16"/>
        </w:rPr>
        <w:t xml:space="preserve">, 42-3, </w:t>
      </w:r>
      <w:r>
        <w:rPr>
          <w:sz w:val="16"/>
        </w:rPr>
        <w:t xml:space="preserve">45-7, </w:t>
      </w:r>
      <w:r>
        <w:rPr>
          <w:spacing w:val="-5"/>
          <w:sz w:val="16"/>
        </w:rPr>
        <w:t xml:space="preserve">49</w:t>
      </w:r>
    </w:p>
    <w:p>
      <w:pPr>
        <w:spacing w:before="10"/>
        <w:ind w:start="115" w:end="0" w:firstLine="0"/>
        <w:jc w:val="left"/>
        <w:rPr>
          <w:sz w:val="16"/>
        </w:rPr>
      </w:pPr>
      <w:r>
        <w:rPr>
          <w:sz w:val="16"/>
        </w:rPr>
        <w:t xml:space="preserve">rekvizice </w:t>
      </w:r>
      <w:r>
        <w:rPr>
          <w:sz w:val="16"/>
        </w:rPr>
        <w:t xml:space="preserve">potravin, </w:t>
      </w:r>
      <w:r>
        <w:rPr>
          <w:spacing w:val="-5"/>
          <w:sz w:val="16"/>
        </w:rPr>
        <w:t xml:space="preserve">62</w:t>
      </w:r>
    </w:p>
    <w:p>
      <w:pPr>
        <w:spacing w:before="12"/>
        <w:ind w:start="115" w:end="0" w:firstLine="0"/>
        <w:jc w:val="left"/>
        <w:rPr>
          <w:sz w:val="16"/>
        </w:rPr>
      </w:pPr>
      <w:r>
        <w:rPr>
          <w:sz w:val="16"/>
        </w:rPr>
        <w:t xml:space="preserve">Ministerstvo </w:t>
      </w:r>
      <w:r>
        <w:rPr>
          <w:sz w:val="16"/>
        </w:rPr>
        <w:t xml:space="preserve">zahraničních věcí</w:t>
      </w:r>
      <w:r>
        <w:rPr>
          <w:spacing w:val="-5"/>
          <w:sz w:val="16"/>
        </w:rPr>
        <w:t xml:space="preserve">, 69</w:t>
      </w:r>
    </w:p>
    <w:p>
      <w:pPr>
        <w:spacing w:before="9" w:line="254" w:lineRule="auto"/>
        <w:ind w:start="115" w:end="895" w:firstLine="0"/>
        <w:jc w:val="left"/>
        <w:rPr>
          <w:sz w:val="16"/>
        </w:rPr>
      </w:pPr>
      <w:r>
        <w:rPr>
          <w:sz w:val="16"/>
        </w:rPr>
        <w:t xml:space="preserve">Čtvrtá </w:t>
      </w:r>
      <w:r>
        <w:rPr>
          <w:sz w:val="16"/>
        </w:rPr>
        <w:t xml:space="preserve">internacionála</w:t>
      </w:r>
      <w:r>
        <w:rPr>
          <w:sz w:val="16"/>
        </w:rPr>
        <w:t xml:space="preserve">, 179, </w:t>
      </w:r>
      <w:r>
        <w:rPr>
          <w:sz w:val="16"/>
        </w:rPr>
        <w:t xml:space="preserve">184 </w:t>
      </w:r>
      <w:r>
        <w:rPr>
          <w:sz w:val="16"/>
        </w:rPr>
        <w:t xml:space="preserve">Čtvrtá </w:t>
      </w:r>
      <w:r>
        <w:rPr>
          <w:sz w:val="16"/>
        </w:rPr>
        <w:t xml:space="preserve">proletářská </w:t>
      </w:r>
      <w:r>
        <w:rPr>
          <w:sz w:val="16"/>
        </w:rPr>
        <w:t xml:space="preserve">brigáda</w:t>
      </w:r>
      <w:r>
        <w:rPr>
          <w:spacing w:val="-5"/>
          <w:sz w:val="16"/>
        </w:rPr>
        <w:t xml:space="preserve">, 47</w:t>
      </w:r>
    </w:p>
    <w:p>
      <w:pPr>
        <w:spacing w:before="1"/>
        <w:ind w:start="115" w:end="0" w:firstLine="0"/>
        <w:jc w:val="left"/>
        <w:rPr>
          <w:sz w:val="16"/>
        </w:rPr>
      </w:pPr>
      <w:r>
        <w:rPr>
          <w:sz w:val="16"/>
        </w:rPr>
        <w:t xml:space="preserve">Francie, </w:t>
      </w:r>
      <w:r>
        <w:rPr>
          <w:sz w:val="16"/>
        </w:rPr>
        <w:t xml:space="preserve">17, </w:t>
      </w:r>
      <w:r>
        <w:rPr>
          <w:sz w:val="16"/>
        </w:rPr>
        <w:t xml:space="preserve">20-1, </w:t>
      </w:r>
      <w:r>
        <w:rPr>
          <w:sz w:val="16"/>
        </w:rPr>
        <w:t xml:space="preserve">25, </w:t>
      </w:r>
      <w:r>
        <w:rPr>
          <w:sz w:val="16"/>
        </w:rPr>
        <w:t xml:space="preserve">27-8, </w:t>
      </w:r>
      <w:r>
        <w:rPr>
          <w:sz w:val="16"/>
        </w:rPr>
        <w:t xml:space="preserve">86-7</w:t>
      </w:r>
      <w:r>
        <w:rPr>
          <w:sz w:val="16"/>
        </w:rPr>
        <w:t xml:space="preserve">, 90, </w:t>
      </w:r>
      <w:r>
        <w:rPr>
          <w:spacing w:val="-5"/>
          <w:sz w:val="16"/>
        </w:rPr>
        <w:t xml:space="preserve">186</w:t>
      </w:r>
    </w:p>
    <w:p>
      <w:pPr>
        <w:spacing w:before="10"/>
        <w:ind w:start="115" w:end="0" w:firstLine="0"/>
        <w:jc w:val="left"/>
        <w:rPr>
          <w:sz w:val="16"/>
        </w:rPr>
      </w:pPr>
      <w:r>
        <w:rPr>
          <w:sz w:val="16"/>
        </w:rPr>
        <w:t xml:space="preserve">Franco, </w:t>
      </w:r>
      <w:r>
        <w:rPr>
          <w:sz w:val="16"/>
        </w:rPr>
        <w:t xml:space="preserve">Francisco, </w:t>
      </w:r>
      <w:r>
        <w:rPr>
          <w:sz w:val="16"/>
        </w:rPr>
        <w:t xml:space="preserve">20, </w:t>
      </w:r>
      <w:r>
        <w:rPr>
          <w:sz w:val="16"/>
        </w:rPr>
        <w:t xml:space="preserve">25, </w:t>
      </w:r>
      <w:r>
        <w:rPr>
          <w:sz w:val="16"/>
        </w:rPr>
        <w:t xml:space="preserve">88, </w:t>
      </w:r>
      <w:r>
        <w:rPr>
          <w:spacing w:val="-5"/>
          <w:sz w:val="16"/>
        </w:rPr>
        <w:t xml:space="preserve">98</w:t>
      </w:r>
    </w:p>
    <w:p>
      <w:pPr>
        <w:spacing w:before="69"/>
        <w:ind w:start="113" w:end="0" w:firstLine="0"/>
        <w:jc w:val="left"/>
        <w:rPr>
          <w:sz w:val="16"/>
        </w:rPr>
      </w:pPr>
      <w:r>
        <w:rPr/>
        <w:br w:type="column"/>
      </w:r>
      <w:r>
        <w:rPr>
          <w:sz w:val="16"/>
        </w:rPr>
        <w:t xml:space="preserve">Francouzská </w:t>
      </w:r>
      <w:r>
        <w:rPr>
          <w:sz w:val="16"/>
        </w:rPr>
        <w:t xml:space="preserve">komunistická </w:t>
      </w:r>
      <w:r>
        <w:rPr>
          <w:sz w:val="16"/>
        </w:rPr>
        <w:t xml:space="preserve">strana, </w:t>
      </w:r>
      <w:r>
        <w:rPr>
          <w:sz w:val="16"/>
        </w:rPr>
        <w:t xml:space="preserve">15, </w:t>
      </w:r>
      <w:r>
        <w:rPr>
          <w:sz w:val="16"/>
        </w:rPr>
        <w:t xml:space="preserve">17, </w:t>
      </w:r>
      <w:r>
        <w:rPr>
          <w:sz w:val="16"/>
        </w:rPr>
        <w:t xml:space="preserve">21, </w:t>
      </w:r>
      <w:r>
        <w:rPr>
          <w:spacing w:val="-4"/>
          <w:sz w:val="16"/>
        </w:rPr>
        <w:t xml:space="preserve">27-8,</w:t>
      </w:r>
    </w:p>
    <w:p>
      <w:pPr>
        <w:spacing w:before="12"/>
        <w:ind w:start="396" w:end="0" w:firstLine="0"/>
        <w:jc w:val="left"/>
        <w:rPr>
          <w:sz w:val="16"/>
        </w:rPr>
      </w:pPr>
      <w:r>
        <w:rPr>
          <w:sz w:val="16"/>
        </w:rPr>
        <w:t xml:space="preserve">86-7</w:t>
      </w:r>
      <w:r>
        <w:rPr>
          <w:sz w:val="16"/>
        </w:rPr>
        <w:t xml:space="preserve">, 89, </w:t>
      </w:r>
      <w:r>
        <w:rPr>
          <w:sz w:val="16"/>
        </w:rPr>
        <w:t xml:space="preserve">94-5, </w:t>
      </w:r>
      <w:r>
        <w:rPr>
          <w:spacing w:val="-5"/>
          <w:sz w:val="16"/>
        </w:rPr>
        <w:t xml:space="preserve">186</w:t>
      </w:r>
    </w:p>
    <w:p>
      <w:pPr>
        <w:spacing w:before="9"/>
        <w:ind w:start="113" w:end="0" w:firstLine="0"/>
        <w:jc w:val="left"/>
        <w:rPr>
          <w:sz w:val="16"/>
        </w:rPr>
      </w:pPr>
      <w:r>
        <w:rPr>
          <w:sz w:val="16"/>
        </w:rPr>
        <w:t xml:space="preserve">Francouzští </w:t>
      </w:r>
      <w:r>
        <w:rPr>
          <w:sz w:val="16"/>
        </w:rPr>
        <w:t xml:space="preserve">socialisté</w:t>
      </w:r>
      <w:r>
        <w:rPr>
          <w:spacing w:val="-5"/>
          <w:sz w:val="16"/>
        </w:rPr>
        <w:t xml:space="preserve">, 87</w:t>
      </w:r>
    </w:p>
    <w:p>
      <w:pPr>
        <w:pStyle w:val="BodyText"/>
        <w:spacing w:before="180"/>
        <w:ind w:start="0"/>
        <w:jc w:val="left"/>
        <w:rPr>
          <w:sz w:val="16"/>
        </w:rPr>
      </w:pPr>
    </w:p>
    <w:p>
      <w:pPr>
        <w:spacing w:before="0"/>
        <w:ind w:start="113" w:end="0" w:firstLine="0"/>
        <w:jc w:val="left"/>
        <w:rPr>
          <w:sz w:val="16"/>
        </w:rPr>
      </w:pPr>
      <w:r>
        <w:rPr>
          <w:sz w:val="16"/>
        </w:rPr>
        <w:t xml:space="preserve">Garibaldiho </w:t>
      </w:r>
      <w:r>
        <w:rPr>
          <w:sz w:val="16"/>
        </w:rPr>
        <w:t xml:space="preserve">divize, </w:t>
      </w:r>
      <w:r>
        <w:rPr>
          <w:spacing w:val="-5"/>
          <w:sz w:val="16"/>
        </w:rPr>
        <w:t xml:space="preserve">64</w:t>
      </w:r>
    </w:p>
    <w:p>
      <w:pPr>
        <w:spacing w:before="12"/>
        <w:ind w:start="113" w:end="0" w:firstLine="0"/>
        <w:jc w:val="left"/>
        <w:rPr>
          <w:sz w:val="16"/>
        </w:rPr>
      </w:pPr>
      <w:r>
        <w:rPr>
          <w:sz w:val="16"/>
        </w:rPr>
        <w:t xml:space="preserve">četníci</w:t>
      </w:r>
      <w:r>
        <w:rPr>
          <w:sz w:val="16"/>
        </w:rPr>
        <w:t xml:space="preserve">, 29, </w:t>
      </w:r>
      <w:r>
        <w:rPr>
          <w:sz w:val="16"/>
        </w:rPr>
        <w:t xml:space="preserve">46, </w:t>
      </w:r>
      <w:r>
        <w:rPr>
          <w:spacing w:val="-5"/>
          <w:sz w:val="16"/>
        </w:rPr>
        <w:t xml:space="preserve">50</w:t>
      </w:r>
    </w:p>
    <w:p>
      <w:pPr>
        <w:spacing w:before="10" w:line="254" w:lineRule="auto"/>
        <w:ind w:start="113" w:end="0" w:firstLine="0"/>
        <w:jc w:val="left"/>
        <w:rPr>
          <w:sz w:val="16"/>
        </w:rPr>
      </w:pPr>
      <w:r>
        <w:rPr>
          <w:sz w:val="16"/>
        </w:rPr>
        <w:t xml:space="preserve">Všeobecná </w:t>
      </w:r>
      <w:r>
        <w:rPr>
          <w:sz w:val="16"/>
        </w:rPr>
        <w:t xml:space="preserve">zemědělská </w:t>
      </w:r>
      <w:r>
        <w:rPr>
          <w:sz w:val="16"/>
        </w:rPr>
        <w:t xml:space="preserve">družstva </w:t>
      </w:r>
      <w:r>
        <w:rPr>
          <w:sz w:val="16"/>
        </w:rPr>
        <w:t xml:space="preserve">(OZZ), </w:t>
      </w:r>
      <w:r>
        <w:rPr>
          <w:sz w:val="16"/>
        </w:rPr>
        <w:t xml:space="preserve">99 </w:t>
      </w:r>
      <w:r>
        <w:rPr>
          <w:sz w:val="16"/>
        </w:rPr>
        <w:t xml:space="preserve">Všeobecný investiční fond, 139</w:t>
      </w:r>
    </w:p>
    <w:p>
      <w:pPr>
        <w:spacing w:before="0" w:line="191" w:lineRule="exact"/>
        <w:ind w:start="113" w:end="0" w:firstLine="0"/>
        <w:jc w:val="left"/>
        <w:rPr>
          <w:sz w:val="16"/>
        </w:rPr>
      </w:pPr>
      <w:r>
        <w:rPr>
          <w:sz w:val="16"/>
        </w:rPr>
        <w:t xml:space="preserve">Ženeva, </w:t>
      </w:r>
      <w:r>
        <w:rPr>
          <w:spacing w:val="-2"/>
          <w:sz w:val="16"/>
        </w:rPr>
        <w:t xml:space="preserve">111-12</w:t>
      </w:r>
    </w:p>
    <w:p>
      <w:pPr>
        <w:spacing w:before="12" w:line="254" w:lineRule="auto"/>
        <w:ind w:start="113" w:end="1127" w:firstLine="0"/>
        <w:jc w:val="left"/>
        <w:rPr>
          <w:sz w:val="16"/>
        </w:rPr>
      </w:pPr>
      <w:r>
        <w:rPr>
          <w:sz w:val="16"/>
        </w:rPr>
        <w:t xml:space="preserve">Německá 717. divize, 58 </w:t>
      </w:r>
      <w:r>
        <w:rPr>
          <w:sz w:val="16"/>
        </w:rPr>
        <w:t xml:space="preserve">Německé vrchní velení, 64 </w:t>
      </w:r>
      <w:r>
        <w:rPr>
          <w:sz w:val="16"/>
        </w:rPr>
        <w:t xml:space="preserve">Německý nejvyšší štáb, 61 </w:t>
      </w:r>
      <w:r>
        <w:rPr>
          <w:sz w:val="16"/>
        </w:rPr>
        <w:t xml:space="preserve">Německo, </w:t>
      </w:r>
      <w:r>
        <w:rPr>
          <w:sz w:val="16"/>
        </w:rPr>
        <w:t xml:space="preserve">Němci, </w:t>
      </w:r>
      <w:r>
        <w:rPr>
          <w:sz w:val="16"/>
        </w:rPr>
        <w:t xml:space="preserve">8, </w:t>
      </w:r>
      <w:r>
        <w:rPr>
          <w:sz w:val="16"/>
        </w:rPr>
        <w:t xml:space="preserve">14, </w:t>
      </w:r>
      <w:r>
        <w:rPr>
          <w:sz w:val="16"/>
        </w:rPr>
        <w:t xml:space="preserve">111</w:t>
      </w:r>
    </w:p>
    <w:p>
      <w:pPr>
        <w:spacing w:before="0" w:line="189" w:lineRule="exact"/>
        <w:ind w:start="396" w:end="0" w:firstLine="0"/>
        <w:jc w:val="left"/>
        <w:rPr>
          <w:sz w:val="16"/>
        </w:rPr>
      </w:pPr>
      <w:r>
        <w:rPr>
          <w:sz w:val="16"/>
        </w:rPr>
        <w:t xml:space="preserve">neúspěšná </w:t>
      </w:r>
      <w:r>
        <w:rPr>
          <w:sz w:val="16"/>
        </w:rPr>
        <w:t xml:space="preserve">revoluce</w:t>
      </w:r>
      <w:r>
        <w:rPr>
          <w:sz w:val="16"/>
        </w:rPr>
        <w:t xml:space="preserve">, 1923</w:t>
      </w:r>
      <w:r>
        <w:rPr>
          <w:spacing w:val="-5"/>
          <w:sz w:val="16"/>
        </w:rPr>
        <w:t xml:space="preserve">, 87</w:t>
      </w:r>
    </w:p>
    <w:p>
      <w:pPr>
        <w:spacing w:before="12"/>
        <w:ind w:start="396" w:end="0" w:firstLine="0"/>
        <w:jc w:val="left"/>
        <w:rPr>
          <w:sz w:val="16"/>
        </w:rPr>
      </w:pPr>
      <w:r>
        <w:rPr>
          <w:sz w:val="16"/>
        </w:rPr>
        <w:t xml:space="preserve">Komunistická </w:t>
      </w:r>
      <w:r>
        <w:rPr>
          <w:sz w:val="16"/>
        </w:rPr>
        <w:t xml:space="preserve">strana, </w:t>
      </w:r>
      <w:r>
        <w:rPr>
          <w:sz w:val="16"/>
        </w:rPr>
        <w:t xml:space="preserve">14, </w:t>
      </w:r>
      <w:r>
        <w:rPr>
          <w:sz w:val="16"/>
        </w:rPr>
        <w:t xml:space="preserve">27, </w:t>
      </w:r>
      <w:r>
        <w:rPr>
          <w:sz w:val="16"/>
        </w:rPr>
        <w:t xml:space="preserve">29, </w:t>
      </w:r>
      <w:r>
        <w:rPr>
          <w:spacing w:val="-5"/>
          <w:sz w:val="16"/>
        </w:rPr>
        <w:t xml:space="preserve">87</w:t>
      </w:r>
    </w:p>
    <w:p>
      <w:pPr>
        <w:spacing w:before="9"/>
        <w:ind w:start="396" w:end="0" w:firstLine="0"/>
        <w:jc w:val="left"/>
        <w:rPr>
          <w:sz w:val="16"/>
        </w:rPr>
      </w:pPr>
      <w:r>
        <w:rPr>
          <w:sz w:val="16"/>
        </w:rPr>
        <w:t xml:space="preserve">jednání </w:t>
      </w:r>
      <w:r>
        <w:rPr>
          <w:sz w:val="16"/>
        </w:rPr>
        <w:t xml:space="preserve">s </w:t>
      </w:r>
      <w:r>
        <w:rPr>
          <w:sz w:val="16"/>
        </w:rPr>
        <w:t xml:space="preserve">partyzány</w:t>
      </w:r>
      <w:r>
        <w:rPr>
          <w:sz w:val="16"/>
        </w:rPr>
        <w:t xml:space="preserve">, 1, </w:t>
      </w:r>
      <w:r>
        <w:rPr>
          <w:spacing w:val="-4"/>
          <w:sz w:val="16"/>
        </w:rPr>
        <w:t xml:space="preserve">58-60</w:t>
      </w:r>
    </w:p>
    <w:p>
      <w:pPr>
        <w:spacing w:before="12"/>
        <w:ind w:start="396" w:end="0" w:firstLine="0"/>
        <w:jc w:val="left"/>
        <w:rPr>
          <w:sz w:val="16"/>
        </w:rPr>
      </w:pPr>
      <w:r>
        <w:rPr>
          <w:sz w:val="16"/>
        </w:rPr>
        <w:t xml:space="preserve">(in) </w:t>
      </w:r>
      <w:r>
        <w:rPr>
          <w:sz w:val="16"/>
        </w:rPr>
        <w:t xml:space="preserve">Druhá </w:t>
      </w:r>
      <w:r>
        <w:rPr>
          <w:sz w:val="16"/>
        </w:rPr>
        <w:t xml:space="preserve">světová </w:t>
      </w:r>
      <w:r>
        <w:rPr>
          <w:sz w:val="16"/>
        </w:rPr>
        <w:t xml:space="preserve">válka</w:t>
      </w:r>
      <w:r>
        <w:rPr>
          <w:sz w:val="16"/>
        </w:rPr>
        <w:t xml:space="preserve">, 22, </w:t>
      </w:r>
      <w:r>
        <w:rPr>
          <w:sz w:val="16"/>
        </w:rPr>
        <w:t xml:space="preserve">25, </w:t>
      </w:r>
      <w:r>
        <w:rPr>
          <w:sz w:val="16"/>
        </w:rPr>
        <w:t xml:space="preserve">30-1, </w:t>
      </w:r>
      <w:r>
        <w:rPr>
          <w:spacing w:val="-5"/>
          <w:sz w:val="16"/>
        </w:rPr>
        <w:t xml:space="preserve">33,</w:t>
      </w:r>
    </w:p>
    <w:p>
      <w:pPr>
        <w:spacing w:before="12"/>
        <w:ind w:start="396" w:end="0" w:firstLine="0"/>
        <w:jc w:val="left"/>
        <w:rPr>
          <w:sz w:val="16"/>
        </w:rPr>
      </w:pPr>
      <w:r>
        <w:rPr>
          <w:sz w:val="16"/>
        </w:rPr>
        <w:t xml:space="preserve">89, </w:t>
      </w:r>
      <w:r>
        <w:rPr>
          <w:sz w:val="16"/>
        </w:rPr>
        <w:t xml:space="preserve">94, </w:t>
      </w:r>
      <w:r>
        <w:rPr>
          <w:spacing w:val="-4"/>
          <w:sz w:val="16"/>
        </w:rPr>
        <w:t xml:space="preserve">195n</w:t>
      </w:r>
    </w:p>
    <w:p>
      <w:pPr>
        <w:spacing w:before="10"/>
        <w:ind w:start="396" w:end="0" w:firstLine="0"/>
        <w:jc w:val="left"/>
        <w:rPr>
          <w:sz w:val="16"/>
        </w:rPr>
      </w:pPr>
      <w:r>
        <w:rPr>
          <w:sz w:val="16"/>
        </w:rPr>
        <w:t xml:space="preserve">Západní </w:t>
      </w:r>
      <w:r>
        <w:rPr>
          <w:sz w:val="16"/>
        </w:rPr>
        <w:t xml:space="preserve">Německo, </w:t>
      </w:r>
      <w:r>
        <w:rPr>
          <w:spacing w:val="-5"/>
          <w:sz w:val="16"/>
        </w:rPr>
        <w:t xml:space="preserve">170</w:t>
      </w:r>
    </w:p>
    <w:p>
      <w:pPr>
        <w:spacing w:before="12"/>
        <w:ind w:start="396" w:end="0" w:firstLine="0"/>
        <w:jc w:val="left"/>
        <w:rPr>
          <w:sz w:val="16"/>
        </w:rPr>
      </w:pPr>
      <w:r>
        <w:rPr>
          <w:sz w:val="16"/>
        </w:rPr>
        <w:t xml:space="preserve">(v) </w:t>
      </w:r>
      <w:r>
        <w:rPr>
          <w:sz w:val="16"/>
        </w:rPr>
        <w:t xml:space="preserve">Jugoslávii</w:t>
      </w:r>
      <w:r>
        <w:rPr>
          <w:sz w:val="16"/>
        </w:rPr>
        <w:t xml:space="preserve">, 30-1, </w:t>
      </w:r>
      <w:r>
        <w:rPr>
          <w:sz w:val="16"/>
        </w:rPr>
        <w:t xml:space="preserve">36, </w:t>
      </w:r>
      <w:r>
        <w:rPr>
          <w:sz w:val="16"/>
        </w:rPr>
        <w:t xml:space="preserve">38, </w:t>
      </w:r>
      <w:r>
        <w:rPr>
          <w:sz w:val="16"/>
        </w:rPr>
        <w:t xml:space="preserve">40-1</w:t>
      </w:r>
      <w:r>
        <w:rPr>
          <w:spacing w:val="-4"/>
          <w:sz w:val="16"/>
        </w:rPr>
        <w:t xml:space="preserve">, 45-6,</w:t>
      </w:r>
    </w:p>
    <w:p>
      <w:pPr>
        <w:spacing w:before="9"/>
        <w:ind w:start="396" w:end="0" w:firstLine="0"/>
        <w:jc w:val="left"/>
        <w:rPr>
          <w:sz w:val="16"/>
        </w:rPr>
      </w:pPr>
      <w:r>
        <w:rPr>
          <w:sz w:val="16"/>
        </w:rPr>
        <w:t xml:space="preserve">49-50</w:t>
      </w:r>
      <w:r>
        <w:rPr>
          <w:sz w:val="16"/>
        </w:rPr>
        <w:t xml:space="preserve">, 53, </w:t>
      </w:r>
      <w:r>
        <w:rPr>
          <w:sz w:val="16"/>
        </w:rPr>
        <w:t xml:space="preserve">57-65, </w:t>
      </w:r>
      <w:r>
        <w:rPr>
          <w:sz w:val="16"/>
        </w:rPr>
        <w:t xml:space="preserve">70-2, </w:t>
      </w:r>
      <w:r>
        <w:rPr>
          <w:sz w:val="16"/>
        </w:rPr>
        <w:t xml:space="preserve">74-5, </w:t>
      </w:r>
      <w:r>
        <w:rPr>
          <w:sz w:val="16"/>
        </w:rPr>
        <w:t xml:space="preserve">79, </w:t>
      </w:r>
      <w:r>
        <w:rPr>
          <w:sz w:val="16"/>
        </w:rPr>
        <w:t xml:space="preserve">82, </w:t>
      </w:r>
      <w:r>
        <w:rPr>
          <w:spacing w:val="-5"/>
          <w:sz w:val="16"/>
        </w:rPr>
        <w:t xml:space="preserve">94,</w:t>
      </w:r>
    </w:p>
    <w:p>
      <w:pPr>
        <w:spacing w:before="12"/>
        <w:ind w:start="396" w:end="0" w:firstLine="0"/>
        <w:jc w:val="left"/>
        <w:rPr>
          <w:sz w:val="16"/>
        </w:rPr>
      </w:pPr>
      <w:r>
        <w:rPr>
          <w:spacing w:val="-5"/>
          <w:sz w:val="16"/>
        </w:rPr>
        <w:t xml:space="preserve">186</w:t>
      </w:r>
    </w:p>
    <w:p>
      <w:pPr>
        <w:spacing w:before="10"/>
        <w:ind w:start="113" w:end="0" w:firstLine="0"/>
        <w:jc w:val="left"/>
        <w:rPr>
          <w:sz w:val="16"/>
        </w:rPr>
      </w:pPr>
      <w:r>
        <w:rPr>
          <w:sz w:val="16"/>
        </w:rPr>
        <w:t xml:space="preserve">Gerő</w:t>
      </w:r>
      <w:r>
        <w:rPr>
          <w:sz w:val="16"/>
        </w:rPr>
        <w:t xml:space="preserve">, Erno, </w:t>
      </w:r>
      <w:r>
        <w:rPr>
          <w:spacing w:val="-2"/>
          <w:sz w:val="16"/>
        </w:rPr>
        <w:t xml:space="preserve">122-24</w:t>
      </w:r>
    </w:p>
    <w:p>
      <w:pPr>
        <w:spacing w:before="12"/>
        <w:ind w:start="113" w:end="0" w:firstLine="0"/>
        <w:jc w:val="left"/>
        <w:rPr>
          <w:sz w:val="16"/>
        </w:rPr>
      </w:pPr>
      <w:r>
        <w:rPr>
          <w:sz w:val="16"/>
        </w:rPr>
        <w:t xml:space="preserve">Gestapo</w:t>
      </w:r>
      <w:r>
        <w:rPr>
          <w:spacing w:val="-5"/>
          <w:sz w:val="16"/>
        </w:rPr>
        <w:t xml:space="preserve">, 23 </w:t>
      </w:r>
      <w:r>
        <w:rPr>
          <w:sz w:val="16"/>
        </w:rPr>
        <w:t xml:space="preserve">let</w:t>
      </w:r>
    </w:p>
    <w:p>
      <w:pPr>
        <w:spacing w:before="12"/>
        <w:ind w:start="113" w:end="0" w:firstLine="0"/>
        <w:jc w:val="left"/>
        <w:rPr>
          <w:sz w:val="16"/>
        </w:rPr>
      </w:pPr>
      <w:r>
        <w:rPr>
          <w:sz w:val="16"/>
        </w:rPr>
        <w:t xml:space="preserve">Glamoč, </w:t>
      </w:r>
      <w:r>
        <w:rPr>
          <w:spacing w:val="-5"/>
          <w:sz w:val="16"/>
        </w:rPr>
        <w:t xml:space="preserve">48</w:t>
      </w:r>
    </w:p>
    <w:p>
      <w:pPr>
        <w:spacing w:before="9"/>
        <w:ind w:start="113" w:end="0" w:firstLine="0"/>
        <w:jc w:val="left"/>
        <w:rPr>
          <w:sz w:val="16"/>
        </w:rPr>
      </w:pPr>
      <w:r>
        <w:rPr>
          <w:i/>
          <w:sz w:val="16"/>
        </w:rPr>
        <w:t xml:space="preserve">Gledićta</w:t>
      </w:r>
      <w:r>
        <w:rPr>
          <w:sz w:val="16"/>
        </w:rPr>
        <w:t xml:space="preserve">, 151, </w:t>
      </w:r>
      <w:r>
        <w:rPr>
          <w:sz w:val="16"/>
        </w:rPr>
        <w:t xml:space="preserve">154-5, </w:t>
      </w:r>
      <w:r>
        <w:rPr>
          <w:sz w:val="16"/>
        </w:rPr>
        <w:t xml:space="preserve">158, </w:t>
      </w:r>
      <w:r>
        <w:rPr>
          <w:spacing w:val="-5"/>
          <w:sz w:val="16"/>
        </w:rPr>
        <w:t xml:space="preserve">177</w:t>
      </w:r>
    </w:p>
    <w:p>
      <w:pPr>
        <w:spacing w:before="12" w:line="252" w:lineRule="auto"/>
        <w:ind w:start="113" w:end="754" w:firstLine="0"/>
        <w:jc w:val="left"/>
        <w:rPr>
          <w:sz w:val="16"/>
        </w:rPr>
      </w:pPr>
      <w:r>
        <w:rPr>
          <w:sz w:val="16"/>
        </w:rPr>
        <w:t xml:space="preserve">Koncentrační </w:t>
      </w:r>
      <w:r>
        <w:rPr>
          <w:sz w:val="16"/>
        </w:rPr>
        <w:t xml:space="preserve">tábor </w:t>
      </w:r>
      <w:r>
        <w:rPr>
          <w:sz w:val="16"/>
        </w:rPr>
        <w:t xml:space="preserve">Goli </w:t>
      </w:r>
      <w:r>
        <w:rPr>
          <w:sz w:val="16"/>
        </w:rPr>
        <w:t xml:space="preserve">Otok</w:t>
      </w:r>
      <w:r>
        <w:rPr>
          <w:sz w:val="16"/>
        </w:rPr>
        <w:t xml:space="preserve">, </w:t>
      </w:r>
      <w:r>
        <w:rPr>
          <w:sz w:val="16"/>
        </w:rPr>
        <w:t xml:space="preserve">96 </w:t>
      </w:r>
      <w:r>
        <w:rPr>
          <w:sz w:val="16"/>
        </w:rPr>
        <w:t xml:space="preserve">Golubović, Mustafa, 21, 31</w:t>
      </w:r>
    </w:p>
    <w:p>
      <w:pPr>
        <w:spacing w:before="3"/>
        <w:ind w:start="113" w:end="0" w:firstLine="0"/>
        <w:jc w:val="left"/>
        <w:rPr>
          <w:sz w:val="16"/>
        </w:rPr>
      </w:pPr>
      <w:r>
        <w:rPr>
          <w:sz w:val="16"/>
        </w:rPr>
        <w:t xml:space="preserve">Golubović</w:t>
      </w:r>
      <w:r>
        <w:rPr>
          <w:sz w:val="16"/>
        </w:rPr>
        <w:t xml:space="preserve">, Radonja, </w:t>
      </w:r>
      <w:r>
        <w:rPr>
          <w:spacing w:val="-5"/>
          <w:sz w:val="16"/>
        </w:rPr>
        <w:t xml:space="preserve">96 </w:t>
      </w:r>
      <w:r>
        <w:rPr>
          <w:sz w:val="16"/>
        </w:rPr>
        <w:t xml:space="preserve">let</w:t>
      </w:r>
    </w:p>
    <w:p>
      <w:pPr>
        <w:spacing w:before="12"/>
        <w:ind w:start="113" w:end="0" w:firstLine="0"/>
        <w:jc w:val="left"/>
        <w:rPr>
          <w:sz w:val="16"/>
        </w:rPr>
      </w:pPr>
      <w:r>
        <w:rPr>
          <w:sz w:val="16"/>
        </w:rPr>
        <w:t xml:space="preserve">Gorjanici</w:t>
      </w:r>
      <w:r>
        <w:rPr>
          <w:spacing w:val="-5"/>
          <w:sz w:val="16"/>
        </w:rPr>
        <w:t xml:space="preserve">, 52 </w:t>
      </w:r>
      <w:r>
        <w:rPr>
          <w:sz w:val="16"/>
        </w:rPr>
        <w:t xml:space="preserve">let</w:t>
      </w:r>
    </w:p>
    <w:p>
      <w:pPr>
        <w:spacing w:before="9"/>
        <w:ind w:start="113" w:end="0" w:firstLine="0"/>
        <w:jc w:val="left"/>
        <w:rPr>
          <w:sz w:val="16"/>
        </w:rPr>
      </w:pPr>
      <w:r>
        <w:rPr>
          <w:sz w:val="16"/>
        </w:rPr>
        <w:t xml:space="preserve">Gorkić, </w:t>
      </w:r>
      <w:r>
        <w:rPr>
          <w:sz w:val="16"/>
        </w:rPr>
        <w:t xml:space="preserve">Milan, </w:t>
      </w:r>
      <w:r>
        <w:rPr>
          <w:sz w:val="16"/>
        </w:rPr>
        <w:t xml:space="preserve">14-24, </w:t>
      </w:r>
      <w:r>
        <w:rPr>
          <w:sz w:val="16"/>
        </w:rPr>
        <w:t xml:space="preserve">26, </w:t>
      </w:r>
      <w:r>
        <w:rPr>
          <w:sz w:val="16"/>
        </w:rPr>
        <w:t xml:space="preserve">88, </w:t>
      </w:r>
      <w:r>
        <w:rPr>
          <w:sz w:val="16"/>
        </w:rPr>
        <w:t xml:space="preserve">105, </w:t>
      </w:r>
      <w:r>
        <w:rPr>
          <w:sz w:val="16"/>
        </w:rPr>
        <w:t xml:space="preserve">185, </w:t>
      </w:r>
      <w:r>
        <w:rPr>
          <w:spacing w:val="-4"/>
          <w:sz w:val="16"/>
        </w:rPr>
        <w:t xml:space="preserve">194n</w:t>
      </w:r>
    </w:p>
    <w:p>
      <w:pPr>
        <w:spacing w:before="12"/>
        <w:ind w:start="113" w:end="0" w:firstLine="0"/>
        <w:jc w:val="left"/>
        <w:rPr>
          <w:sz w:val="16"/>
        </w:rPr>
      </w:pPr>
      <w:r>
        <w:rPr>
          <w:sz w:val="16"/>
        </w:rPr>
        <w:t xml:space="preserve">Gorkij, </w:t>
      </w:r>
      <w:r>
        <w:rPr>
          <w:sz w:val="16"/>
        </w:rPr>
        <w:t xml:space="preserve">Maxim, </w:t>
      </w:r>
      <w:r>
        <w:rPr>
          <w:sz w:val="16"/>
        </w:rPr>
        <w:t xml:space="preserve">10, </w:t>
      </w:r>
      <w:r>
        <w:rPr>
          <w:spacing w:val="-5"/>
          <w:sz w:val="16"/>
        </w:rPr>
        <w:t xml:space="preserve">39</w:t>
      </w:r>
    </w:p>
    <w:p>
      <w:pPr>
        <w:spacing w:before="10"/>
        <w:ind w:start="113" w:end="0" w:firstLine="0"/>
        <w:jc w:val="left"/>
        <w:rPr>
          <w:sz w:val="16"/>
        </w:rPr>
      </w:pPr>
      <w:r>
        <w:rPr>
          <w:sz w:val="16"/>
        </w:rPr>
        <w:t xml:space="preserve">Gornje </w:t>
      </w:r>
      <w:r>
        <w:rPr>
          <w:sz w:val="16"/>
        </w:rPr>
        <w:t xml:space="preserve">Vukovsko</w:t>
      </w:r>
      <w:r>
        <w:rPr>
          <w:spacing w:val="-5"/>
          <w:sz w:val="16"/>
        </w:rPr>
        <w:t xml:space="preserve">, 51</w:t>
      </w:r>
    </w:p>
    <w:p>
      <w:pPr>
        <w:spacing w:before="12"/>
        <w:ind w:start="113" w:end="0" w:firstLine="0"/>
        <w:jc w:val="left"/>
        <w:rPr>
          <w:sz w:val="16"/>
        </w:rPr>
      </w:pPr>
      <w:r>
        <w:rPr>
          <w:sz w:val="16"/>
        </w:rPr>
        <w:t xml:space="preserve">Gorškov</w:t>
      </w:r>
      <w:r>
        <w:rPr>
          <w:sz w:val="16"/>
        </w:rPr>
        <w:t xml:space="preserve">, generál, </w:t>
      </w:r>
      <w:r>
        <w:rPr>
          <w:spacing w:val="-5"/>
          <w:sz w:val="16"/>
        </w:rPr>
        <w:t xml:space="preserve">69</w:t>
      </w:r>
    </w:p>
    <w:p>
      <w:pPr>
        <w:spacing w:before="9"/>
        <w:ind w:start="113" w:end="0" w:firstLine="0"/>
        <w:jc w:val="left"/>
        <w:rPr>
          <w:sz w:val="16"/>
        </w:rPr>
      </w:pPr>
      <w:r>
        <w:rPr>
          <w:sz w:val="16"/>
        </w:rPr>
        <w:t xml:space="preserve">Gošnjak, </w:t>
      </w:r>
      <w:r>
        <w:rPr>
          <w:sz w:val="16"/>
        </w:rPr>
        <w:t xml:space="preserve">Ivan, </w:t>
      </w:r>
      <w:r>
        <w:rPr>
          <w:spacing w:val="-5"/>
          <w:sz w:val="16"/>
        </w:rPr>
        <w:t xml:space="preserve">65</w:t>
      </w:r>
    </w:p>
    <w:p>
      <w:pPr>
        <w:spacing w:before="12"/>
        <w:ind w:start="113" w:end="0" w:firstLine="0"/>
        <w:jc w:val="left"/>
        <w:rPr>
          <w:sz w:val="16"/>
        </w:rPr>
      </w:pPr>
      <w:r>
        <w:rPr>
          <w:sz w:val="16"/>
        </w:rPr>
        <w:t xml:space="preserve">Gotovac, </w:t>
      </w:r>
      <w:r>
        <w:rPr>
          <w:sz w:val="16"/>
        </w:rPr>
        <w:t xml:space="preserve">Vlado</w:t>
      </w:r>
      <w:r>
        <w:rPr>
          <w:spacing w:val="-5"/>
          <w:sz w:val="16"/>
        </w:rPr>
        <w:t xml:space="preserve">, 170</w:t>
      </w:r>
    </w:p>
    <w:p>
      <w:pPr>
        <w:spacing w:before="12"/>
        <w:ind w:start="113" w:end="0" w:firstLine="0"/>
        <w:jc w:val="left"/>
        <w:rPr>
          <w:sz w:val="16"/>
        </w:rPr>
      </w:pPr>
      <w:r>
        <w:rPr>
          <w:sz w:val="16"/>
        </w:rPr>
        <w:t xml:space="preserve">Gottwald, </w:t>
      </w:r>
      <w:r>
        <w:rPr>
          <w:sz w:val="16"/>
        </w:rPr>
        <w:t xml:space="preserve">Klement</w:t>
      </w:r>
      <w:r>
        <w:rPr>
          <w:spacing w:val="-5"/>
          <w:sz w:val="16"/>
        </w:rPr>
        <w:t xml:space="preserve">, 90 let</w:t>
      </w:r>
    </w:p>
    <w:p>
      <w:pPr>
        <w:spacing w:before="10"/>
        <w:ind w:start="113" w:end="0" w:firstLine="0"/>
        <w:jc w:val="left"/>
        <w:rPr>
          <w:sz w:val="16"/>
        </w:rPr>
      </w:pPr>
      <w:r>
        <w:rPr>
          <w:sz w:val="16"/>
        </w:rPr>
        <w:t xml:space="preserve">Velká </w:t>
      </w:r>
      <w:r>
        <w:rPr>
          <w:sz w:val="16"/>
        </w:rPr>
        <w:t xml:space="preserve">Británie</w:t>
      </w:r>
      <w:r>
        <w:rPr>
          <w:sz w:val="16"/>
        </w:rPr>
        <w:t xml:space="preserve">, 20, </w:t>
      </w:r>
      <w:r>
        <w:rPr>
          <w:sz w:val="16"/>
        </w:rPr>
        <w:t xml:space="preserve">25, </w:t>
      </w:r>
      <w:r>
        <w:rPr>
          <w:sz w:val="16"/>
        </w:rPr>
        <w:t xml:space="preserve">29, </w:t>
      </w:r>
      <w:r>
        <w:rPr>
          <w:sz w:val="16"/>
        </w:rPr>
        <w:t xml:space="preserve">38, </w:t>
      </w:r>
      <w:r>
        <w:rPr>
          <w:sz w:val="16"/>
        </w:rPr>
        <w:t xml:space="preserve">40, </w:t>
      </w:r>
      <w:r>
        <w:rPr>
          <w:sz w:val="16"/>
        </w:rPr>
        <w:t xml:space="preserve">44-5</w:t>
      </w:r>
      <w:r>
        <w:rPr>
          <w:spacing w:val="-4"/>
          <w:sz w:val="16"/>
        </w:rPr>
        <w:t xml:space="preserve">, 48-9,</w:t>
      </w:r>
    </w:p>
    <w:p>
      <w:pPr>
        <w:spacing w:before="12"/>
        <w:ind w:start="396" w:end="0" w:firstLine="0"/>
        <w:jc w:val="left"/>
        <w:rPr>
          <w:sz w:val="16"/>
        </w:rPr>
      </w:pPr>
      <w:r>
        <w:rPr>
          <w:sz w:val="16"/>
        </w:rPr>
        <w:t xml:space="preserve">60-4, </w:t>
      </w:r>
      <w:r>
        <w:rPr>
          <w:sz w:val="16"/>
        </w:rPr>
        <w:t xml:space="preserve">69-71, </w:t>
      </w:r>
      <w:r>
        <w:rPr>
          <w:sz w:val="16"/>
        </w:rPr>
        <w:t xml:space="preserve">80, </w:t>
      </w:r>
      <w:r>
        <w:rPr>
          <w:sz w:val="16"/>
        </w:rPr>
        <w:t xml:space="preserve">87, </w:t>
      </w:r>
      <w:r>
        <w:rPr>
          <w:sz w:val="16"/>
        </w:rPr>
        <w:t xml:space="preserve">91, </w:t>
      </w:r>
      <w:r>
        <w:rPr>
          <w:sz w:val="16"/>
        </w:rPr>
        <w:t xml:space="preserve">96-8, </w:t>
      </w:r>
      <w:r>
        <w:rPr>
          <w:sz w:val="16"/>
        </w:rPr>
        <w:t xml:space="preserve">109, </w:t>
      </w:r>
      <w:r>
        <w:rPr>
          <w:spacing w:val="-4"/>
          <w:sz w:val="16"/>
        </w:rPr>
        <w:t xml:space="preserve">116,</w:t>
      </w:r>
    </w:p>
    <w:p>
      <w:pPr>
        <w:spacing w:before="9"/>
        <w:ind w:start="396" w:end="0" w:firstLine="0"/>
        <w:jc w:val="left"/>
        <w:rPr>
          <w:sz w:val="16"/>
        </w:rPr>
      </w:pPr>
      <w:r>
        <w:rPr>
          <w:spacing w:val="-5"/>
          <w:sz w:val="16"/>
        </w:rPr>
        <w:t xml:space="preserve">182</w:t>
      </w:r>
    </w:p>
    <w:p>
      <w:pPr>
        <w:spacing w:before="12"/>
        <w:ind w:start="396" w:end="0" w:firstLine="0"/>
        <w:jc w:val="left"/>
        <w:rPr>
          <w:sz w:val="16"/>
        </w:rPr>
      </w:pPr>
      <w:r>
        <w:rPr>
          <w:sz w:val="16"/>
        </w:rPr>
        <w:t xml:space="preserve">Komunistická </w:t>
      </w:r>
      <w:r>
        <w:rPr>
          <w:sz w:val="16"/>
        </w:rPr>
        <w:t xml:space="preserve">strana, </w:t>
      </w:r>
      <w:r>
        <w:rPr>
          <w:spacing w:val="-5"/>
          <w:sz w:val="16"/>
        </w:rPr>
        <w:t xml:space="preserve">27</w:t>
      </w:r>
    </w:p>
    <w:p>
      <w:pPr>
        <w:spacing w:before="12"/>
        <w:ind w:start="396" w:end="0" w:firstLine="0"/>
        <w:jc w:val="left"/>
        <w:rPr>
          <w:sz w:val="16"/>
        </w:rPr>
      </w:pPr>
      <w:r>
        <w:rPr>
          <w:sz w:val="16"/>
        </w:rPr>
        <w:t xml:space="preserve">vojenské</w:t>
      </w:r>
      <w:r>
        <w:rPr>
          <w:sz w:val="16"/>
        </w:rPr>
        <w:t xml:space="preserve">, 36-8, </w:t>
      </w:r>
      <w:r>
        <w:rPr>
          <w:sz w:val="16"/>
        </w:rPr>
        <w:t xml:space="preserve">40, </w:t>
      </w:r>
      <w:r>
        <w:rPr>
          <w:sz w:val="16"/>
        </w:rPr>
        <w:t xml:space="preserve">44, </w:t>
      </w:r>
      <w:r>
        <w:rPr>
          <w:sz w:val="16"/>
        </w:rPr>
        <w:t xml:space="preserve">46, </w:t>
      </w:r>
      <w:r>
        <w:rPr>
          <w:sz w:val="16"/>
        </w:rPr>
        <w:t xml:space="preserve">49, </w:t>
      </w:r>
      <w:r>
        <w:rPr>
          <w:sz w:val="16"/>
        </w:rPr>
        <w:t xml:space="preserve">59, </w:t>
      </w:r>
      <w:r>
        <w:rPr>
          <w:spacing w:val="-5"/>
          <w:sz w:val="16"/>
        </w:rPr>
        <w:t xml:space="preserve">71</w:t>
      </w:r>
    </w:p>
    <w:p>
      <w:pPr>
        <w:spacing w:before="10"/>
        <w:ind w:start="396" w:end="0" w:firstLine="0"/>
        <w:jc w:val="left"/>
        <w:rPr>
          <w:sz w:val="16"/>
        </w:rPr>
      </w:pPr>
      <w:r>
        <w:rPr>
          <w:sz w:val="16"/>
        </w:rPr>
        <w:t xml:space="preserve">vztahy </w:t>
      </w:r>
      <w:r>
        <w:rPr>
          <w:sz w:val="16"/>
        </w:rPr>
        <w:t xml:space="preserve">s </w:t>
      </w:r>
      <w:r>
        <w:rPr>
          <w:sz w:val="16"/>
        </w:rPr>
        <w:t xml:space="preserve">partyzány</w:t>
      </w:r>
      <w:r>
        <w:rPr>
          <w:sz w:val="16"/>
        </w:rPr>
        <w:t xml:space="preserve">, 61-4, </w:t>
      </w:r>
      <w:r>
        <w:rPr>
          <w:sz w:val="16"/>
        </w:rPr>
        <w:t xml:space="preserve">66-76, </w:t>
      </w:r>
      <w:r>
        <w:rPr>
          <w:spacing w:val="-5"/>
          <w:sz w:val="16"/>
        </w:rPr>
        <w:t xml:space="preserve">79,</w:t>
      </w:r>
    </w:p>
    <w:p>
      <w:pPr>
        <w:spacing w:before="12"/>
        <w:ind w:start="396" w:end="0" w:firstLine="0"/>
        <w:jc w:val="left"/>
        <w:rPr>
          <w:sz w:val="16"/>
        </w:rPr>
      </w:pPr>
      <w:r>
        <w:rPr>
          <w:sz w:val="16"/>
        </w:rPr>
        <w:t xml:space="preserve">81-2, </w:t>
      </w:r>
      <w:r>
        <w:rPr>
          <w:sz w:val="16"/>
        </w:rPr>
        <w:t xml:space="preserve">186, </w:t>
      </w:r>
      <w:r>
        <w:rPr>
          <w:spacing w:val="-4"/>
          <w:sz w:val="16"/>
        </w:rPr>
        <w:t xml:space="preserve">194n</w:t>
      </w:r>
    </w:p>
    <w:p>
      <w:pPr>
        <w:spacing w:before="9"/>
        <w:ind w:start="396" w:end="0" w:firstLine="0"/>
        <w:jc w:val="left"/>
        <w:rPr>
          <w:sz w:val="16"/>
        </w:rPr>
      </w:pPr>
      <w:r>
        <w:rPr>
          <w:sz w:val="16"/>
        </w:rPr>
        <w:t xml:space="preserve">tajné </w:t>
      </w:r>
      <w:r>
        <w:rPr>
          <w:sz w:val="16"/>
        </w:rPr>
        <w:t xml:space="preserve">služby, </w:t>
      </w:r>
      <w:r>
        <w:rPr>
          <w:spacing w:val="-5"/>
          <w:sz w:val="16"/>
        </w:rPr>
        <w:t xml:space="preserve">98</w:t>
      </w:r>
    </w:p>
    <w:p>
      <w:pPr>
        <w:spacing w:before="12"/>
        <w:ind w:start="113" w:end="0" w:firstLine="0"/>
        <w:jc w:val="left"/>
        <w:rPr>
          <w:sz w:val="16"/>
        </w:rPr>
      </w:pPr>
      <w:r>
        <w:rPr>
          <w:sz w:val="16"/>
        </w:rPr>
        <w:t xml:space="preserve">Řecko</w:t>
      </w:r>
      <w:r>
        <w:rPr>
          <w:sz w:val="16"/>
        </w:rPr>
        <w:t xml:space="preserve">, Řekové</w:t>
      </w:r>
      <w:r>
        <w:rPr>
          <w:sz w:val="16"/>
        </w:rPr>
        <w:t xml:space="preserve">, 61, </w:t>
      </w:r>
      <w:r>
        <w:rPr>
          <w:sz w:val="16"/>
        </w:rPr>
        <w:t xml:space="preserve">71, </w:t>
      </w:r>
      <w:r>
        <w:rPr>
          <w:sz w:val="16"/>
        </w:rPr>
        <w:t xml:space="preserve">79, </w:t>
      </w:r>
      <w:r>
        <w:rPr>
          <w:sz w:val="16"/>
        </w:rPr>
        <w:t xml:space="preserve">89-92, </w:t>
      </w:r>
      <w:r>
        <w:rPr>
          <w:sz w:val="16"/>
        </w:rPr>
        <w:t xml:space="preserve">97-8, </w:t>
      </w:r>
      <w:r>
        <w:rPr>
          <w:spacing w:val="-5"/>
          <w:sz w:val="16"/>
        </w:rPr>
        <w:t xml:space="preserve">186</w:t>
      </w:r>
    </w:p>
    <w:p>
      <w:pPr>
        <w:spacing w:before="10" w:line="254" w:lineRule="auto"/>
        <w:ind w:start="396" w:end="94" w:firstLine="0"/>
        <w:jc w:val="left"/>
        <w:rPr>
          <w:sz w:val="16"/>
        </w:rPr>
      </w:pPr>
      <w:r>
        <w:rPr>
          <w:sz w:val="16"/>
        </w:rPr>
        <w:t xml:space="preserve">Komunistická </w:t>
      </w:r>
      <w:r>
        <w:rPr>
          <w:sz w:val="16"/>
        </w:rPr>
        <w:t xml:space="preserve">strana, </w:t>
      </w:r>
      <w:r>
        <w:rPr>
          <w:sz w:val="16"/>
        </w:rPr>
        <w:t xml:space="preserve">27, </w:t>
      </w:r>
      <w:r>
        <w:rPr>
          <w:sz w:val="16"/>
        </w:rPr>
        <w:t xml:space="preserve">86, </w:t>
      </w:r>
      <w:r>
        <w:rPr>
          <w:sz w:val="16"/>
        </w:rPr>
        <w:t xml:space="preserve">88-92, </w:t>
      </w:r>
      <w:r>
        <w:rPr>
          <w:sz w:val="16"/>
        </w:rPr>
        <w:t xml:space="preserve">97-8</w:t>
      </w:r>
      <w:r>
        <w:rPr>
          <w:spacing w:val="-4"/>
          <w:sz w:val="16"/>
        </w:rPr>
        <w:t xml:space="preserve">, 200n</w:t>
      </w:r>
    </w:p>
    <w:p>
      <w:pPr>
        <w:spacing w:before="1"/>
        <w:ind w:start="396" w:end="0" w:firstLine="0"/>
        <w:jc w:val="left"/>
        <w:rPr>
          <w:sz w:val="16"/>
        </w:rPr>
      </w:pPr>
      <w:r>
        <w:rPr>
          <w:sz w:val="16"/>
        </w:rPr>
        <w:t xml:space="preserve">"Demokratická </w:t>
      </w:r>
      <w:r>
        <w:rPr>
          <w:sz w:val="16"/>
        </w:rPr>
        <w:t xml:space="preserve">vláda", </w:t>
      </w:r>
      <w:r>
        <w:rPr>
          <w:spacing w:val="-4"/>
          <w:sz w:val="16"/>
        </w:rPr>
        <w:t xml:space="preserve">90-1</w:t>
      </w:r>
    </w:p>
    <w:p>
      <w:pPr>
        <w:spacing w:before="9"/>
        <w:ind w:start="396" w:end="0" w:firstLine="0"/>
        <w:jc w:val="left"/>
        <w:rPr>
          <w:sz w:val="16"/>
        </w:rPr>
      </w:pPr>
      <w:r>
        <w:rPr>
          <w:sz w:val="16"/>
        </w:rPr>
        <w:t xml:space="preserve">Národní </w:t>
      </w:r>
      <w:r>
        <w:rPr>
          <w:sz w:val="16"/>
        </w:rPr>
        <w:t xml:space="preserve">armáda</w:t>
      </w:r>
      <w:r>
        <w:rPr>
          <w:spacing w:val="-5"/>
          <w:sz w:val="16"/>
        </w:rPr>
        <w:t xml:space="preserve">, 97</w:t>
      </w:r>
    </w:p>
    <w:p>
      <w:pPr>
        <w:spacing w:before="12"/>
        <w:ind w:start="113" w:end="0" w:firstLine="0"/>
        <w:jc w:val="left"/>
        <w:rPr>
          <w:sz w:val="16"/>
        </w:rPr>
      </w:pPr>
      <w:r>
        <w:rPr>
          <w:sz w:val="16"/>
        </w:rPr>
        <w:t xml:space="preserve">Řecká </w:t>
      </w:r>
      <w:r>
        <w:rPr>
          <w:sz w:val="16"/>
        </w:rPr>
        <w:t xml:space="preserve">občanská </w:t>
      </w:r>
      <w:r>
        <w:rPr>
          <w:sz w:val="16"/>
        </w:rPr>
        <w:t xml:space="preserve">válka</w:t>
      </w:r>
      <w:r>
        <w:rPr>
          <w:sz w:val="16"/>
        </w:rPr>
        <w:t xml:space="preserve">, 86, </w:t>
      </w:r>
      <w:r>
        <w:rPr>
          <w:sz w:val="16"/>
        </w:rPr>
        <w:t xml:space="preserve">88, </w:t>
      </w:r>
      <w:r>
        <w:rPr>
          <w:sz w:val="16"/>
        </w:rPr>
        <w:t xml:space="preserve">97, </w:t>
      </w:r>
      <w:r>
        <w:rPr>
          <w:spacing w:val="-5"/>
          <w:sz w:val="16"/>
        </w:rPr>
        <w:t xml:space="preserve">186</w:t>
      </w:r>
    </w:p>
    <w:p>
      <w:pPr>
        <w:spacing w:before="10"/>
        <w:ind w:start="113" w:end="0" w:firstLine="0"/>
        <w:jc w:val="left"/>
        <w:rPr>
          <w:sz w:val="16"/>
        </w:rPr>
      </w:pPr>
      <w:r>
        <w:rPr>
          <w:sz w:val="16"/>
        </w:rPr>
        <w:t xml:space="preserve">řecko-jugoslávská </w:t>
      </w:r>
      <w:r>
        <w:rPr>
          <w:sz w:val="16"/>
        </w:rPr>
        <w:t xml:space="preserve">hranice, </w:t>
      </w:r>
      <w:r>
        <w:rPr>
          <w:spacing w:val="-5"/>
          <w:sz w:val="16"/>
        </w:rPr>
        <w:t xml:space="preserve">97</w:t>
      </w:r>
    </w:p>
    <w:p>
      <w:pPr>
        <w:spacing w:after="0"/>
        <w:jc w:val="left"/>
        <w:rPr>
          <w:sz w:val="16"/>
        </w:rPr>
        <w:sectPr>
          <w:type w:val="continuous"/>
          <w:pgSz w:w="8840" w:h="13260"/>
          <w:pgMar w:top="1120" w:right="1133" w:bottom="280" w:left="1133" w:header="730" w:footer="0"/>
          <w:cols w:equalWidth="0" w:num="2">
            <w:col w:w="3174" w:space="145"/>
            <w:col w:w="3255"/>
          </w:cols>
        </w:sectPr>
      </w:pPr>
    </w:p>
    <w:p>
      <w:pPr>
        <w:pStyle w:val="BodyText"/>
        <w:spacing w:before="9"/>
        <w:ind w:start="0"/>
        <w:jc w:val="left"/>
        <w:rPr>
          <w:sz w:val="10"/>
        </w:rPr>
      </w:pPr>
    </w:p>
    <w:p>
      <w:pPr>
        <w:pStyle w:val="BodyText"/>
        <w:spacing w:after="0"/>
        <w:jc w:val="left"/>
        <w:rPr>
          <w:sz w:val="10"/>
        </w:rPr>
        <w:sectPr>
          <w:pgSz w:w="8840" w:h="13260"/>
          <w:pgMar w:top="920" w:right="1133" w:bottom="280" w:left="1133" w:header="730" w:footer="0"/>
        </w:sectPr>
      </w:pPr>
    </w:p>
    <w:p>
      <w:pPr>
        <w:spacing w:before="69"/>
        <w:ind w:start="59" w:end="0" w:firstLine="0"/>
        <w:jc w:val="left"/>
        <w:rPr>
          <w:sz w:val="16"/>
        </w:rPr>
      </w:pPr>
      <w:r>
        <w:rPr>
          <w:sz w:val="16"/>
        </w:rPr>
        <w:t xml:space="preserve">Griedl </w:t>
      </w:r>
      <w:r>
        <w:rPr>
          <w:sz w:val="16"/>
        </w:rPr>
        <w:t xml:space="preserve">works, </w:t>
      </w:r>
      <w:r>
        <w:rPr>
          <w:spacing w:val="-10"/>
          <w:sz w:val="16"/>
        </w:rPr>
        <w:t xml:space="preserve">6</w:t>
      </w:r>
    </w:p>
    <w:p>
      <w:pPr>
        <w:spacing w:before="12"/>
        <w:ind w:start="59" w:end="0" w:firstLine="0"/>
        <w:jc w:val="left"/>
        <w:rPr>
          <w:sz w:val="16"/>
        </w:rPr>
      </w:pPr>
      <w:r>
        <w:rPr>
          <w:sz w:val="16"/>
        </w:rPr>
        <w:t xml:space="preserve">Grol, </w:t>
      </w:r>
      <w:r>
        <w:rPr>
          <w:sz w:val="16"/>
        </w:rPr>
        <w:t xml:space="preserve">Milan, </w:t>
      </w:r>
      <w:r>
        <w:rPr>
          <w:spacing w:val="-4"/>
          <w:sz w:val="16"/>
        </w:rPr>
        <w:t xml:space="preserve">81-3</w:t>
      </w:r>
    </w:p>
    <w:p>
      <w:pPr>
        <w:spacing w:before="9"/>
        <w:ind w:start="59" w:end="0" w:firstLine="0"/>
        <w:jc w:val="left"/>
        <w:rPr>
          <w:sz w:val="16"/>
        </w:rPr>
      </w:pPr>
      <w:r>
        <w:rPr>
          <w:sz w:val="16"/>
        </w:rPr>
        <w:t xml:space="preserve">Gromyko, </w:t>
      </w:r>
      <w:r>
        <w:rPr>
          <w:sz w:val="16"/>
        </w:rPr>
        <w:t xml:space="preserve">Andrej, </w:t>
      </w:r>
      <w:r>
        <w:rPr>
          <w:sz w:val="16"/>
        </w:rPr>
        <w:t xml:space="preserve">111, </w:t>
      </w:r>
      <w:r>
        <w:rPr>
          <w:sz w:val="16"/>
        </w:rPr>
        <w:t xml:space="preserve">116, </w:t>
      </w:r>
      <w:r>
        <w:rPr>
          <w:spacing w:val="-5"/>
          <w:sz w:val="16"/>
        </w:rPr>
        <w:t xml:space="preserve">135</w:t>
      </w:r>
    </w:p>
    <w:p>
      <w:pPr>
        <w:spacing w:before="12"/>
        <w:ind w:start="59" w:end="0" w:firstLine="0"/>
        <w:jc w:val="left"/>
        <w:rPr>
          <w:sz w:val="16"/>
        </w:rPr>
      </w:pPr>
      <w:r>
        <w:rPr>
          <w:sz w:val="16"/>
        </w:rPr>
        <w:t xml:space="preserve">Gubec, </w:t>
      </w:r>
      <w:r>
        <w:rPr>
          <w:sz w:val="16"/>
        </w:rPr>
        <w:t xml:space="preserve">Marija</w:t>
      </w:r>
      <w:r>
        <w:rPr>
          <w:spacing w:val="-5"/>
          <w:sz w:val="16"/>
        </w:rPr>
        <w:t xml:space="preserve">, 5,</w:t>
      </w:r>
    </w:p>
    <w:p>
      <w:pPr>
        <w:pStyle w:val="BodyText"/>
        <w:spacing w:before="180"/>
        <w:ind w:start="0"/>
        <w:jc w:val="left"/>
        <w:rPr>
          <w:sz w:val="16"/>
        </w:rPr>
      </w:pPr>
    </w:p>
    <w:p>
      <w:pPr>
        <w:spacing w:before="0"/>
        <w:ind w:start="59" w:end="0" w:firstLine="0"/>
        <w:jc w:val="left"/>
        <w:rPr>
          <w:sz w:val="16"/>
        </w:rPr>
      </w:pPr>
      <w:r>
        <w:rPr>
          <w:sz w:val="16"/>
        </w:rPr>
        <w:t xml:space="preserve">Haas, </w:t>
      </w:r>
      <w:r>
        <w:rPr>
          <w:sz w:val="16"/>
        </w:rPr>
        <w:t xml:space="preserve">Herta</w:t>
      </w:r>
      <w:r>
        <w:rPr>
          <w:sz w:val="16"/>
        </w:rPr>
        <w:t xml:space="preserve">, 31, </w:t>
      </w:r>
      <w:r>
        <w:rPr>
          <w:spacing w:val="-5"/>
          <w:sz w:val="16"/>
        </w:rPr>
        <w:t xml:space="preserve">82</w:t>
      </w:r>
    </w:p>
    <w:p>
      <w:pPr>
        <w:spacing w:before="10"/>
        <w:ind w:start="59" w:end="0" w:firstLine="0"/>
        <w:jc w:val="left"/>
        <w:rPr>
          <w:sz w:val="16"/>
        </w:rPr>
      </w:pPr>
      <w:r>
        <w:rPr>
          <w:sz w:val="16"/>
        </w:rPr>
        <w:t xml:space="preserve">Habsburkové</w:t>
      </w:r>
      <w:r>
        <w:rPr>
          <w:spacing w:val="-10"/>
          <w:sz w:val="16"/>
        </w:rPr>
        <w:t xml:space="preserve">, 5</w:t>
      </w:r>
    </w:p>
    <w:p>
      <w:pPr>
        <w:spacing w:before="12"/>
        <w:ind w:start="59" w:end="0" w:firstLine="0"/>
        <w:jc w:val="left"/>
        <w:rPr>
          <w:sz w:val="16"/>
        </w:rPr>
      </w:pPr>
      <w:r>
        <w:rPr>
          <w:sz w:val="16"/>
        </w:rPr>
        <w:t xml:space="preserve">Hebrang, </w:t>
      </w:r>
      <w:r>
        <w:rPr>
          <w:sz w:val="16"/>
        </w:rPr>
        <w:t xml:space="preserve">Andrija</w:t>
      </w:r>
      <w:r>
        <w:rPr>
          <w:sz w:val="16"/>
        </w:rPr>
        <w:t xml:space="preserve">, 11, </w:t>
      </w:r>
      <w:r>
        <w:rPr>
          <w:sz w:val="16"/>
        </w:rPr>
        <w:t xml:space="preserve">64-6, </w:t>
      </w:r>
      <w:r>
        <w:rPr>
          <w:sz w:val="16"/>
        </w:rPr>
        <w:t xml:space="preserve">76-7, </w:t>
      </w:r>
      <w:r>
        <w:rPr>
          <w:sz w:val="16"/>
        </w:rPr>
        <w:t xml:space="preserve">80-1</w:t>
      </w:r>
      <w:r>
        <w:rPr>
          <w:sz w:val="16"/>
        </w:rPr>
        <w:t xml:space="preserve">, 84, </w:t>
      </w:r>
      <w:r>
        <w:rPr>
          <w:spacing w:val="-5"/>
          <w:sz w:val="16"/>
        </w:rPr>
        <w:t xml:space="preserve">89,</w:t>
      </w:r>
    </w:p>
    <w:p>
      <w:pPr>
        <w:spacing w:before="9"/>
        <w:ind w:start="342" w:end="0" w:firstLine="0"/>
        <w:jc w:val="left"/>
        <w:rPr>
          <w:sz w:val="16"/>
        </w:rPr>
      </w:pPr>
      <w:r>
        <w:rPr>
          <w:spacing w:val="-4"/>
          <w:sz w:val="16"/>
        </w:rPr>
        <w:t xml:space="preserve">94-6</w:t>
      </w:r>
    </w:p>
    <w:p>
      <w:pPr>
        <w:spacing w:before="12"/>
        <w:ind w:start="59" w:end="0" w:firstLine="0"/>
        <w:jc w:val="left"/>
        <w:rPr>
          <w:sz w:val="16"/>
        </w:rPr>
      </w:pPr>
      <w:r>
        <w:rPr>
          <w:sz w:val="16"/>
        </w:rPr>
        <w:t xml:space="preserve">Hercegovina, </w:t>
      </w:r>
      <w:r>
        <w:rPr>
          <w:sz w:val="16"/>
        </w:rPr>
        <w:t xml:space="preserve">Viz </w:t>
      </w:r>
      <w:r>
        <w:rPr>
          <w:sz w:val="16"/>
        </w:rPr>
        <w:t xml:space="preserve">též </w:t>
      </w:r>
      <w:r>
        <w:rPr>
          <w:sz w:val="16"/>
        </w:rPr>
        <w:t xml:space="preserve">Bosna</w:t>
      </w:r>
      <w:r>
        <w:rPr>
          <w:sz w:val="16"/>
        </w:rPr>
        <w:t xml:space="preserve">, 42, </w:t>
      </w:r>
      <w:r>
        <w:rPr>
          <w:sz w:val="16"/>
        </w:rPr>
        <w:t xml:space="preserve">46-7, </w:t>
      </w:r>
      <w:r>
        <w:rPr>
          <w:spacing w:val="-4"/>
          <w:sz w:val="16"/>
        </w:rPr>
        <w:t xml:space="preserve">57-9</w:t>
      </w:r>
    </w:p>
    <w:p>
      <w:pPr>
        <w:spacing w:before="10"/>
        <w:ind w:start="59" w:end="0" w:firstLine="0"/>
        <w:jc w:val="left"/>
        <w:rPr>
          <w:sz w:val="16"/>
        </w:rPr>
      </w:pPr>
      <w:r>
        <w:rPr>
          <w:sz w:val="16"/>
        </w:rPr>
        <w:t xml:space="preserve">Hitler, </w:t>
      </w:r>
      <w:r>
        <w:rPr>
          <w:sz w:val="16"/>
        </w:rPr>
        <w:t xml:space="preserve">Adolf</w:t>
      </w:r>
      <w:r>
        <w:rPr>
          <w:sz w:val="16"/>
        </w:rPr>
        <w:t xml:space="preserve">, 1-2, </w:t>
      </w:r>
      <w:r>
        <w:rPr>
          <w:sz w:val="16"/>
        </w:rPr>
        <w:t xml:space="preserve">15-16, </w:t>
      </w:r>
      <w:r>
        <w:rPr>
          <w:sz w:val="16"/>
        </w:rPr>
        <w:t xml:space="preserve">24, </w:t>
      </w:r>
      <w:r>
        <w:rPr>
          <w:sz w:val="16"/>
        </w:rPr>
        <w:t xml:space="preserve">30, </w:t>
      </w:r>
      <w:r>
        <w:rPr>
          <w:sz w:val="16"/>
        </w:rPr>
        <w:t xml:space="preserve">33, </w:t>
      </w:r>
      <w:r>
        <w:rPr>
          <w:sz w:val="16"/>
        </w:rPr>
        <w:t xml:space="preserve">43, </w:t>
      </w:r>
      <w:r>
        <w:rPr>
          <w:sz w:val="16"/>
        </w:rPr>
        <w:t xml:space="preserve">57, </w:t>
      </w:r>
      <w:r>
        <w:rPr>
          <w:spacing w:val="-5"/>
          <w:sz w:val="16"/>
        </w:rPr>
        <w:t xml:space="preserve">60,</w:t>
      </w:r>
    </w:p>
    <w:p>
      <w:pPr>
        <w:spacing w:before="12"/>
        <w:ind w:start="342" w:end="0" w:firstLine="0"/>
        <w:jc w:val="left"/>
        <w:rPr>
          <w:sz w:val="16"/>
        </w:rPr>
      </w:pPr>
      <w:r>
        <w:rPr>
          <w:sz w:val="16"/>
        </w:rPr>
        <w:t xml:space="preserve">87, </w:t>
      </w:r>
      <w:r>
        <w:rPr>
          <w:spacing w:val="-5"/>
          <w:sz w:val="16"/>
        </w:rPr>
        <w:t xml:space="preserve">98</w:t>
      </w:r>
    </w:p>
    <w:p>
      <w:pPr>
        <w:spacing w:before="12"/>
        <w:ind w:start="59" w:end="0" w:firstLine="0"/>
        <w:jc w:val="left"/>
        <w:rPr>
          <w:sz w:val="16"/>
        </w:rPr>
      </w:pPr>
      <w:r>
        <w:rPr>
          <w:sz w:val="16"/>
        </w:rPr>
        <w:t xml:space="preserve">Honer, </w:t>
      </w:r>
      <w:r>
        <w:rPr>
          <w:sz w:val="16"/>
        </w:rPr>
        <w:t xml:space="preserve">Franz, </w:t>
      </w:r>
      <w:r>
        <w:rPr>
          <w:spacing w:val="-5"/>
          <w:sz w:val="16"/>
        </w:rPr>
        <w:t xml:space="preserve">27 </w:t>
      </w:r>
      <w:r>
        <w:rPr>
          <w:sz w:val="16"/>
        </w:rPr>
        <w:t xml:space="preserve">let</w:t>
      </w:r>
    </w:p>
    <w:p>
      <w:pPr>
        <w:spacing w:before="9"/>
        <w:ind w:start="59" w:end="0" w:firstLine="0"/>
        <w:jc w:val="left"/>
        <w:rPr>
          <w:sz w:val="16"/>
        </w:rPr>
      </w:pPr>
      <w:r>
        <w:rPr>
          <w:sz w:val="16"/>
        </w:rPr>
        <w:t xml:space="preserve">Hotel </w:t>
      </w:r>
      <w:r>
        <w:rPr>
          <w:sz w:val="16"/>
        </w:rPr>
        <w:t xml:space="preserve">Lux, </w:t>
      </w:r>
      <w:r>
        <w:rPr>
          <w:spacing w:val="-5"/>
          <w:sz w:val="16"/>
        </w:rPr>
        <w:t xml:space="preserve">16</w:t>
      </w:r>
    </w:p>
    <w:p>
      <w:pPr>
        <w:spacing w:before="12"/>
        <w:ind w:start="59" w:end="0" w:firstLine="0"/>
        <w:jc w:val="left"/>
        <w:rPr>
          <w:sz w:val="16"/>
        </w:rPr>
      </w:pPr>
      <w:r>
        <w:rPr>
          <w:sz w:val="16"/>
        </w:rPr>
        <w:t xml:space="preserve">Hodža, </w:t>
      </w:r>
      <w:r>
        <w:rPr>
          <w:sz w:val="16"/>
        </w:rPr>
        <w:t xml:space="preserve">Enver</w:t>
      </w:r>
      <w:r>
        <w:rPr>
          <w:sz w:val="16"/>
        </w:rPr>
        <w:t xml:space="preserve">, 84, </w:t>
      </w:r>
      <w:r>
        <w:rPr>
          <w:sz w:val="16"/>
        </w:rPr>
        <w:t xml:space="preserve">86, </w:t>
      </w:r>
      <w:r>
        <w:rPr>
          <w:spacing w:val="-5"/>
          <w:sz w:val="16"/>
        </w:rPr>
        <w:t xml:space="preserve">91</w:t>
      </w:r>
    </w:p>
    <w:p>
      <w:pPr>
        <w:spacing w:before="10"/>
        <w:ind w:start="59" w:end="0" w:firstLine="0"/>
        <w:jc w:val="left"/>
        <w:rPr>
          <w:sz w:val="16"/>
        </w:rPr>
      </w:pPr>
      <w:r>
        <w:rPr>
          <w:i/>
          <w:sz w:val="16"/>
        </w:rPr>
        <w:t xml:space="preserve">Hrvatski </w:t>
      </w:r>
      <w:r>
        <w:rPr>
          <w:i/>
          <w:sz w:val="16"/>
        </w:rPr>
        <w:t xml:space="preserve">tjednik</w:t>
      </w:r>
      <w:r>
        <w:rPr>
          <w:sz w:val="16"/>
        </w:rPr>
        <w:t xml:space="preserve">, 170, </w:t>
      </w:r>
      <w:r>
        <w:rPr>
          <w:spacing w:val="-4"/>
          <w:sz w:val="16"/>
        </w:rPr>
        <w:t xml:space="preserve">172-4</w:t>
      </w:r>
    </w:p>
    <w:p>
      <w:pPr>
        <w:spacing w:before="12"/>
        <w:ind w:start="59" w:end="0" w:firstLine="0"/>
        <w:jc w:val="left"/>
        <w:rPr>
          <w:sz w:val="16"/>
        </w:rPr>
      </w:pPr>
      <w:r>
        <w:rPr>
          <w:sz w:val="16"/>
        </w:rPr>
        <w:t xml:space="preserve">Hudson, </w:t>
      </w:r>
      <w:r>
        <w:rPr>
          <w:sz w:val="16"/>
        </w:rPr>
        <w:t xml:space="preserve">Bill, </w:t>
      </w:r>
      <w:r>
        <w:rPr>
          <w:sz w:val="16"/>
        </w:rPr>
        <w:t xml:space="preserve">37-8</w:t>
      </w:r>
      <w:r>
        <w:rPr>
          <w:sz w:val="16"/>
        </w:rPr>
        <w:t xml:space="preserve">, 40, </w:t>
      </w:r>
      <w:r>
        <w:rPr>
          <w:sz w:val="16"/>
        </w:rPr>
        <w:t xml:space="preserve">61, </w:t>
      </w:r>
      <w:r>
        <w:rPr>
          <w:spacing w:val="-5"/>
          <w:sz w:val="16"/>
        </w:rPr>
        <w:t xml:space="preserve">71</w:t>
      </w:r>
    </w:p>
    <w:p>
      <w:pPr>
        <w:spacing w:before="12" w:line="252" w:lineRule="auto"/>
        <w:ind w:start="59" w:end="1045" w:firstLine="0"/>
        <w:jc w:val="left"/>
        <w:rPr>
          <w:sz w:val="16"/>
        </w:rPr>
      </w:pPr>
      <w:r>
        <w:rPr>
          <w:sz w:val="16"/>
        </w:rPr>
        <w:t xml:space="preserve">Maďarský </w:t>
      </w:r>
      <w:r>
        <w:rPr>
          <w:sz w:val="16"/>
        </w:rPr>
        <w:t xml:space="preserve">jazyk, </w:t>
      </w:r>
      <w:r>
        <w:rPr>
          <w:sz w:val="16"/>
        </w:rPr>
        <w:t xml:space="preserve">6 </w:t>
      </w:r>
      <w:r>
        <w:rPr>
          <w:sz w:val="16"/>
        </w:rPr>
        <w:t xml:space="preserve">Maďarská </w:t>
      </w:r>
      <w:r>
        <w:rPr>
          <w:sz w:val="16"/>
        </w:rPr>
        <w:t xml:space="preserve">revoluce</w:t>
      </w:r>
    </w:p>
    <w:p>
      <w:pPr>
        <w:spacing w:before="2"/>
        <w:ind w:start="342" w:end="0" w:firstLine="0"/>
        <w:jc w:val="left"/>
        <w:rPr>
          <w:sz w:val="16"/>
        </w:rPr>
      </w:pPr>
      <w:r>
        <w:rPr>
          <w:sz w:val="16"/>
        </w:rPr>
        <w:t xml:space="preserve">1919, </w:t>
      </w:r>
      <w:r>
        <w:rPr>
          <w:spacing w:val="-5"/>
          <w:sz w:val="16"/>
        </w:rPr>
        <w:t xml:space="preserve">46</w:t>
      </w:r>
    </w:p>
    <w:p>
      <w:pPr>
        <w:spacing w:before="10"/>
        <w:ind w:start="342" w:end="0" w:firstLine="0"/>
        <w:jc w:val="left"/>
        <w:rPr>
          <w:sz w:val="16"/>
        </w:rPr>
      </w:pPr>
      <w:r>
        <w:rPr>
          <w:sz w:val="16"/>
        </w:rPr>
        <w:t xml:space="preserve">1956, </w:t>
      </w:r>
      <w:r>
        <w:rPr>
          <w:sz w:val="16"/>
        </w:rPr>
        <w:t xml:space="preserve">123, </w:t>
      </w:r>
      <w:r>
        <w:rPr>
          <w:sz w:val="16"/>
        </w:rPr>
        <w:t xml:space="preserve">122-3, </w:t>
      </w:r>
      <w:r>
        <w:rPr>
          <w:sz w:val="16"/>
        </w:rPr>
        <w:t xml:space="preserve">161, </w:t>
      </w:r>
      <w:r>
        <w:rPr>
          <w:spacing w:val="-5"/>
          <w:sz w:val="16"/>
        </w:rPr>
        <w:t xml:space="preserve">187</w:t>
      </w:r>
    </w:p>
    <w:p>
      <w:pPr>
        <w:spacing w:before="12"/>
        <w:ind w:start="59" w:end="0" w:firstLine="0"/>
        <w:jc w:val="left"/>
        <w:rPr>
          <w:sz w:val="16"/>
        </w:rPr>
      </w:pPr>
      <w:r>
        <w:rPr>
          <w:sz w:val="16"/>
        </w:rPr>
        <w:t xml:space="preserve">Maďarsko, </w:t>
      </w:r>
      <w:r>
        <w:rPr>
          <w:sz w:val="16"/>
        </w:rPr>
        <w:t xml:space="preserve">Maďaři</w:t>
      </w:r>
      <w:r>
        <w:rPr>
          <w:sz w:val="16"/>
        </w:rPr>
        <w:t xml:space="preserve">, 5, </w:t>
      </w:r>
      <w:r>
        <w:rPr>
          <w:sz w:val="16"/>
        </w:rPr>
        <w:t xml:space="preserve">8, </w:t>
      </w:r>
      <w:r>
        <w:rPr>
          <w:sz w:val="16"/>
        </w:rPr>
        <w:t xml:space="preserve">76, </w:t>
      </w:r>
      <w:r>
        <w:rPr>
          <w:sz w:val="16"/>
        </w:rPr>
        <w:t xml:space="preserve">80, </w:t>
      </w:r>
      <w:r>
        <w:rPr>
          <w:sz w:val="16"/>
        </w:rPr>
        <w:t xml:space="preserve">87, </w:t>
      </w:r>
      <w:r>
        <w:rPr>
          <w:spacing w:val="-2"/>
          <w:sz w:val="16"/>
        </w:rPr>
        <w:t xml:space="preserve">89-91,</w:t>
      </w:r>
    </w:p>
    <w:p>
      <w:pPr>
        <w:spacing w:before="9"/>
        <w:ind w:start="342" w:end="0" w:firstLine="0"/>
        <w:jc w:val="left"/>
        <w:rPr>
          <w:sz w:val="16"/>
        </w:rPr>
      </w:pPr>
      <w:r>
        <w:rPr>
          <w:sz w:val="16"/>
        </w:rPr>
        <w:t xml:space="preserve">100, </w:t>
      </w:r>
      <w:r>
        <w:rPr>
          <w:sz w:val="16"/>
        </w:rPr>
        <w:t xml:space="preserve">103, </w:t>
      </w:r>
      <w:r>
        <w:rPr>
          <w:sz w:val="16"/>
        </w:rPr>
        <w:t xml:space="preserve">120, </w:t>
      </w:r>
      <w:r>
        <w:rPr>
          <w:sz w:val="16"/>
        </w:rPr>
        <w:t xml:space="preserve">122-9, </w:t>
      </w:r>
      <w:r>
        <w:rPr>
          <w:sz w:val="16"/>
        </w:rPr>
        <w:t xml:space="preserve">133, </w:t>
      </w:r>
      <w:r>
        <w:rPr>
          <w:spacing w:val="-5"/>
          <w:sz w:val="16"/>
        </w:rPr>
        <w:t xml:space="preserve">171</w:t>
      </w:r>
    </w:p>
    <w:p>
      <w:pPr>
        <w:spacing w:before="12"/>
        <w:ind w:start="342" w:end="0" w:firstLine="0"/>
        <w:jc w:val="left"/>
        <w:rPr>
          <w:sz w:val="16"/>
        </w:rPr>
      </w:pPr>
      <w:r>
        <w:rPr>
          <w:sz w:val="16"/>
        </w:rPr>
        <w:t xml:space="preserve">Komunistická </w:t>
      </w:r>
      <w:r>
        <w:rPr>
          <w:sz w:val="16"/>
        </w:rPr>
        <w:t xml:space="preserve">strana, </w:t>
      </w:r>
      <w:r>
        <w:rPr>
          <w:sz w:val="16"/>
        </w:rPr>
        <w:t xml:space="preserve">27, </w:t>
      </w:r>
      <w:r>
        <w:rPr>
          <w:sz w:val="16"/>
        </w:rPr>
        <w:t xml:space="preserve">87, </w:t>
      </w:r>
      <w:r>
        <w:rPr>
          <w:sz w:val="16"/>
        </w:rPr>
        <w:t xml:space="preserve">98, </w:t>
      </w:r>
      <w:r>
        <w:rPr>
          <w:sz w:val="16"/>
        </w:rPr>
        <w:t xml:space="preserve">120, </w:t>
      </w:r>
      <w:r>
        <w:rPr>
          <w:spacing w:val="-2"/>
          <w:sz w:val="16"/>
        </w:rPr>
        <w:t xml:space="preserve">122-4,</w:t>
      </w:r>
    </w:p>
    <w:p>
      <w:pPr>
        <w:spacing w:before="12"/>
        <w:ind w:start="342" w:end="0" w:firstLine="0"/>
        <w:jc w:val="left"/>
        <w:rPr>
          <w:sz w:val="16"/>
        </w:rPr>
      </w:pPr>
      <w:r>
        <w:rPr>
          <w:spacing w:val="-5"/>
          <w:sz w:val="16"/>
        </w:rPr>
        <w:t xml:space="preserve">160</w:t>
      </w:r>
    </w:p>
    <w:p>
      <w:pPr>
        <w:spacing w:before="10"/>
        <w:ind w:start="59" w:end="0" w:firstLine="0"/>
        <w:jc w:val="left"/>
        <w:rPr>
          <w:sz w:val="16"/>
        </w:rPr>
      </w:pPr>
      <w:r>
        <w:rPr>
          <w:sz w:val="16"/>
        </w:rPr>
        <w:t xml:space="preserve">hladovka</w:t>
      </w:r>
      <w:r>
        <w:rPr>
          <w:sz w:val="16"/>
        </w:rPr>
        <w:t xml:space="preserve">, Titova</w:t>
      </w:r>
      <w:r>
        <w:rPr>
          <w:sz w:val="16"/>
        </w:rPr>
        <w:t xml:space="preserve">, 10, </w:t>
      </w:r>
      <w:r>
        <w:rPr>
          <w:spacing w:val="-5"/>
          <w:sz w:val="16"/>
        </w:rPr>
        <w:t xml:space="preserve">12</w:t>
      </w:r>
    </w:p>
    <w:p>
      <w:pPr>
        <w:spacing w:before="12"/>
        <w:ind w:start="59" w:end="0" w:firstLine="0"/>
        <w:jc w:val="left"/>
        <w:rPr>
          <w:sz w:val="16"/>
        </w:rPr>
      </w:pPr>
      <w:r>
        <w:rPr>
          <w:sz w:val="16"/>
        </w:rPr>
        <w:t xml:space="preserve">Hvar</w:t>
      </w:r>
      <w:r>
        <w:rPr>
          <w:spacing w:val="-5"/>
          <w:sz w:val="16"/>
        </w:rPr>
        <w:t xml:space="preserve">, 175</w:t>
      </w:r>
    </w:p>
    <w:p>
      <w:pPr>
        <w:pStyle w:val="BodyText"/>
        <w:spacing w:before="177"/>
        <w:ind w:start="0"/>
        <w:jc w:val="left"/>
        <w:rPr>
          <w:sz w:val="16"/>
        </w:rPr>
      </w:pPr>
    </w:p>
    <w:p>
      <w:pPr>
        <w:spacing w:before="0"/>
        <w:ind w:start="59" w:end="0" w:firstLine="0"/>
        <w:jc w:val="left"/>
        <w:rPr>
          <w:sz w:val="16"/>
        </w:rPr>
      </w:pPr>
      <w:r>
        <w:rPr>
          <w:sz w:val="16"/>
        </w:rPr>
        <w:t xml:space="preserve">imperialismus</w:t>
      </w:r>
      <w:r>
        <w:rPr>
          <w:sz w:val="16"/>
        </w:rPr>
        <w:t xml:space="preserve">, imperialisté</w:t>
      </w:r>
      <w:r>
        <w:rPr>
          <w:sz w:val="16"/>
        </w:rPr>
        <w:t xml:space="preserve">, 26-30, </w:t>
      </w:r>
      <w:r>
        <w:rPr>
          <w:sz w:val="16"/>
        </w:rPr>
        <w:t xml:space="preserve">86, </w:t>
      </w:r>
      <w:r>
        <w:rPr>
          <w:sz w:val="16"/>
        </w:rPr>
        <w:t xml:space="preserve">94, </w:t>
      </w:r>
      <w:r>
        <w:rPr>
          <w:sz w:val="16"/>
        </w:rPr>
        <w:t xml:space="preserve">96, </w:t>
      </w:r>
      <w:r>
        <w:rPr>
          <w:spacing w:val="-5"/>
          <w:sz w:val="16"/>
        </w:rPr>
        <w:t xml:space="preserve">98,</w:t>
      </w:r>
    </w:p>
    <w:p>
      <w:pPr>
        <w:spacing w:before="12"/>
        <w:ind w:start="342" w:end="0" w:firstLine="0"/>
        <w:jc w:val="left"/>
        <w:rPr>
          <w:sz w:val="16"/>
        </w:rPr>
      </w:pPr>
      <w:r>
        <w:rPr>
          <w:sz w:val="16"/>
        </w:rPr>
        <w:t xml:space="preserve">103, </w:t>
      </w:r>
      <w:r>
        <w:rPr>
          <w:sz w:val="16"/>
        </w:rPr>
        <w:t xml:space="preserve">124, </w:t>
      </w:r>
      <w:r>
        <w:rPr>
          <w:sz w:val="16"/>
        </w:rPr>
        <w:t xml:space="preserve">132, </w:t>
      </w:r>
      <w:r>
        <w:rPr>
          <w:sz w:val="16"/>
        </w:rPr>
        <w:t xml:space="preserve">161, </w:t>
      </w:r>
      <w:r>
        <w:rPr>
          <w:sz w:val="16"/>
        </w:rPr>
        <w:t xml:space="preserve">185-6</w:t>
      </w:r>
      <w:r>
        <w:rPr>
          <w:spacing w:val="-4"/>
          <w:sz w:val="16"/>
        </w:rPr>
        <w:t xml:space="preserve">, 195n</w:t>
      </w:r>
    </w:p>
    <w:p>
      <w:pPr>
        <w:spacing w:before="12" w:line="254" w:lineRule="auto"/>
        <w:ind w:start="59" w:end="39" w:firstLine="0"/>
        <w:jc w:val="left"/>
        <w:rPr>
          <w:sz w:val="16"/>
        </w:rPr>
      </w:pPr>
      <w:r>
        <w:rPr>
          <w:sz w:val="16"/>
        </w:rPr>
        <w:t xml:space="preserve">Titovo </w:t>
      </w:r>
      <w:r>
        <w:rPr>
          <w:sz w:val="16"/>
        </w:rPr>
        <w:t xml:space="preserve">věznění, </w:t>
      </w:r>
      <w:r>
        <w:rPr>
          <w:sz w:val="16"/>
        </w:rPr>
        <w:t xml:space="preserve">7-10, </w:t>
      </w:r>
      <w:r>
        <w:rPr>
          <w:sz w:val="16"/>
        </w:rPr>
        <w:t xml:space="preserve">12-14, </w:t>
      </w:r>
      <w:r>
        <w:rPr>
          <w:sz w:val="16"/>
        </w:rPr>
        <w:t xml:space="preserve">16, </w:t>
      </w:r>
      <w:r>
        <w:rPr>
          <w:sz w:val="16"/>
        </w:rPr>
        <w:t xml:space="preserve">45 </w:t>
      </w:r>
      <w:r>
        <w:rPr>
          <w:sz w:val="16"/>
        </w:rPr>
        <w:t xml:space="preserve">Nezávislí demokraté, Chorvatsko, 45 </w:t>
      </w:r>
      <w:r>
        <w:rPr>
          <w:sz w:val="16"/>
        </w:rPr>
        <w:t xml:space="preserve">Nezávislá dělnická strana, 9</w:t>
      </w:r>
    </w:p>
    <w:p>
      <w:pPr>
        <w:spacing w:before="0" w:line="189" w:lineRule="exact"/>
        <w:ind w:start="59" w:end="0" w:firstLine="0"/>
        <w:jc w:val="left"/>
        <w:rPr>
          <w:sz w:val="16"/>
        </w:rPr>
      </w:pPr>
      <w:r>
        <w:rPr>
          <w:sz w:val="16"/>
        </w:rPr>
        <w:t xml:space="preserve">Indie, </w:t>
      </w:r>
      <w:r>
        <w:rPr>
          <w:sz w:val="16"/>
        </w:rPr>
        <w:t xml:space="preserve">113-15, </w:t>
      </w:r>
      <w:r>
        <w:rPr>
          <w:spacing w:val="-5"/>
          <w:sz w:val="16"/>
        </w:rPr>
        <w:t xml:space="preserve">182</w:t>
      </w:r>
    </w:p>
    <w:p>
      <w:pPr>
        <w:spacing w:before="12"/>
        <w:ind w:start="59" w:end="0" w:firstLine="0"/>
        <w:jc w:val="left"/>
        <w:rPr>
          <w:sz w:val="16"/>
        </w:rPr>
      </w:pPr>
      <w:r>
        <w:rPr>
          <w:sz w:val="16"/>
        </w:rPr>
        <w:t xml:space="preserve">industrializace</w:t>
      </w:r>
      <w:r>
        <w:rPr>
          <w:sz w:val="16"/>
        </w:rPr>
        <w:t xml:space="preserve">, 84, </w:t>
      </w:r>
      <w:r>
        <w:rPr>
          <w:spacing w:val="-5"/>
          <w:sz w:val="16"/>
        </w:rPr>
        <w:t xml:space="preserve">99</w:t>
      </w:r>
    </w:p>
    <w:p>
      <w:pPr>
        <w:spacing w:before="10"/>
        <w:ind w:start="59" w:end="0" w:firstLine="0"/>
        <w:jc w:val="left"/>
        <w:rPr>
          <w:sz w:val="16"/>
        </w:rPr>
      </w:pPr>
      <w:r>
        <w:rPr>
          <w:sz w:val="16"/>
        </w:rPr>
        <w:t xml:space="preserve">inflace, </w:t>
      </w:r>
      <w:r>
        <w:rPr>
          <w:spacing w:val="-5"/>
          <w:sz w:val="16"/>
        </w:rPr>
        <w:t xml:space="preserve">140</w:t>
      </w:r>
    </w:p>
    <w:p>
      <w:pPr>
        <w:spacing w:before="12"/>
        <w:ind w:start="59" w:end="0" w:firstLine="0"/>
        <w:jc w:val="left"/>
        <w:rPr>
          <w:sz w:val="16"/>
        </w:rPr>
      </w:pPr>
      <w:r>
        <w:rPr>
          <w:i/>
          <w:sz w:val="16"/>
        </w:rPr>
        <w:t xml:space="preserve">Inprecor</w:t>
      </w:r>
      <w:r>
        <w:rPr>
          <w:sz w:val="16"/>
        </w:rPr>
        <w:t xml:space="preserve">, </w:t>
      </w:r>
      <w:r>
        <w:rPr>
          <w:spacing w:val="-5"/>
          <w:sz w:val="16"/>
        </w:rPr>
        <w:t xml:space="preserve">12</w:t>
      </w:r>
    </w:p>
    <w:p>
      <w:pPr>
        <w:spacing w:before="12"/>
        <w:ind w:start="59" w:end="0" w:firstLine="0"/>
        <w:jc w:val="left"/>
        <w:rPr>
          <w:sz w:val="16"/>
        </w:rPr>
      </w:pPr>
      <w:r>
        <w:rPr>
          <w:sz w:val="16"/>
        </w:rPr>
        <w:t xml:space="preserve">inteligence, </w:t>
      </w:r>
      <w:r>
        <w:rPr>
          <w:sz w:val="16"/>
        </w:rPr>
        <w:t xml:space="preserve">150, </w:t>
      </w:r>
      <w:r>
        <w:rPr>
          <w:sz w:val="16"/>
        </w:rPr>
        <w:t xml:space="preserve">152, </w:t>
      </w:r>
      <w:r>
        <w:rPr>
          <w:sz w:val="16"/>
        </w:rPr>
        <w:t xml:space="preserve">159, </w:t>
      </w:r>
      <w:r>
        <w:rPr>
          <w:spacing w:val="-5"/>
          <w:sz w:val="16"/>
        </w:rPr>
        <w:t xml:space="preserve">178</w:t>
      </w:r>
    </w:p>
    <w:p>
      <w:pPr>
        <w:spacing w:before="9" w:line="254" w:lineRule="auto"/>
        <w:ind w:start="342" w:end="0" w:hanging="284"/>
        <w:jc w:val="left"/>
        <w:rPr>
          <w:sz w:val="16"/>
        </w:rPr>
      </w:pPr>
      <w:r>
        <w:rPr>
          <w:sz w:val="16"/>
        </w:rPr>
        <w:t xml:space="preserve">Mezinárodní </w:t>
      </w:r>
      <w:r>
        <w:rPr>
          <w:sz w:val="16"/>
        </w:rPr>
        <w:t xml:space="preserve">kongres </w:t>
      </w:r>
      <w:r>
        <w:rPr>
          <w:sz w:val="16"/>
        </w:rPr>
        <w:t xml:space="preserve">socialistických </w:t>
      </w:r>
      <w:r>
        <w:rPr>
          <w:sz w:val="16"/>
        </w:rPr>
        <w:t xml:space="preserve">stran </w:t>
      </w:r>
      <w:r>
        <w:rPr>
          <w:sz w:val="16"/>
        </w:rPr>
        <w:t xml:space="preserve">Podunají</w:t>
      </w:r>
      <w:r>
        <w:rPr>
          <w:sz w:val="16"/>
        </w:rPr>
        <w:t xml:space="preserve">, 1947, 87</w:t>
      </w:r>
    </w:p>
    <w:p>
      <w:pPr>
        <w:spacing w:before="0" w:line="254" w:lineRule="auto"/>
        <w:ind w:start="59" w:end="1045" w:firstLine="0"/>
        <w:jc w:val="left"/>
        <w:rPr>
          <w:sz w:val="16"/>
        </w:rPr>
      </w:pPr>
      <w:r>
        <w:rPr>
          <w:sz w:val="16"/>
        </w:rPr>
        <w:t xml:space="preserve">Mezinárodní červená pomoc, 13 </w:t>
      </w:r>
      <w:r>
        <w:rPr>
          <w:sz w:val="16"/>
        </w:rPr>
        <w:t xml:space="preserve">Mezinárodní </w:t>
      </w:r>
      <w:r>
        <w:rPr>
          <w:sz w:val="16"/>
        </w:rPr>
        <w:t xml:space="preserve">červená </w:t>
      </w:r>
      <w:r>
        <w:rPr>
          <w:sz w:val="16"/>
        </w:rPr>
        <w:t xml:space="preserve">garda</w:t>
      </w:r>
      <w:r>
        <w:rPr>
          <w:sz w:val="16"/>
        </w:rPr>
        <w:t xml:space="preserve">, 8</w:t>
      </w:r>
    </w:p>
    <w:p>
      <w:pPr>
        <w:spacing w:before="0"/>
        <w:ind w:start="59" w:end="0" w:firstLine="0"/>
        <w:jc w:val="left"/>
        <w:rPr>
          <w:sz w:val="16"/>
        </w:rPr>
      </w:pPr>
      <w:r>
        <w:rPr>
          <w:sz w:val="16"/>
        </w:rPr>
        <w:t xml:space="preserve">investice, </w:t>
      </w:r>
      <w:r>
        <w:rPr>
          <w:sz w:val="16"/>
        </w:rPr>
        <w:t xml:space="preserve">102, </w:t>
      </w:r>
      <w:r>
        <w:rPr>
          <w:sz w:val="16"/>
        </w:rPr>
        <w:t xml:space="preserve">139-46, </w:t>
      </w:r>
      <w:r>
        <w:rPr>
          <w:sz w:val="16"/>
        </w:rPr>
        <w:t xml:space="preserve">148-9</w:t>
      </w:r>
      <w:r>
        <w:rPr>
          <w:sz w:val="16"/>
        </w:rPr>
        <w:t xml:space="preserve">, 154, </w:t>
      </w:r>
      <w:r>
        <w:rPr>
          <w:spacing w:val="-4"/>
          <w:sz w:val="16"/>
        </w:rPr>
        <w:t xml:space="preserve">168,</w:t>
      </w:r>
    </w:p>
    <w:p>
      <w:pPr>
        <w:spacing w:before="9"/>
        <w:ind w:start="342" w:end="0" w:firstLine="0"/>
        <w:jc w:val="left"/>
        <w:rPr>
          <w:sz w:val="16"/>
        </w:rPr>
      </w:pPr>
      <w:r>
        <w:rPr>
          <w:spacing w:val="-2"/>
          <w:sz w:val="16"/>
        </w:rPr>
        <w:t xml:space="preserve">188-9</w:t>
      </w:r>
    </w:p>
    <w:p>
      <w:pPr>
        <w:spacing w:before="12"/>
        <w:ind w:start="59" w:end="0" w:firstLine="0"/>
        <w:jc w:val="left"/>
        <w:rPr>
          <w:sz w:val="16"/>
        </w:rPr>
      </w:pPr>
      <w:r>
        <w:rPr>
          <w:sz w:val="16"/>
        </w:rPr>
        <w:t xml:space="preserve">Írán</w:t>
      </w:r>
      <w:r>
        <w:rPr>
          <w:spacing w:val="-5"/>
          <w:sz w:val="16"/>
        </w:rPr>
        <w:t xml:space="preserve">, 161</w:t>
      </w:r>
    </w:p>
    <w:p>
      <w:pPr>
        <w:spacing w:before="10"/>
        <w:ind w:start="59" w:end="0" w:firstLine="0"/>
        <w:jc w:val="left"/>
        <w:rPr>
          <w:sz w:val="16"/>
        </w:rPr>
      </w:pPr>
      <w:r>
        <w:rPr>
          <w:sz w:val="16"/>
        </w:rPr>
        <w:t xml:space="preserve">Istrie</w:t>
      </w:r>
      <w:r>
        <w:rPr>
          <w:sz w:val="16"/>
        </w:rPr>
        <w:t xml:space="preserve">, 66, </w:t>
      </w:r>
      <w:r>
        <w:rPr>
          <w:spacing w:val="-4"/>
          <w:sz w:val="16"/>
        </w:rPr>
        <w:t xml:space="preserve">74-5</w:t>
      </w:r>
    </w:p>
    <w:p>
      <w:pPr>
        <w:spacing w:before="12"/>
        <w:ind w:start="59" w:end="0" w:firstLine="0"/>
        <w:jc w:val="left"/>
        <w:rPr>
          <w:sz w:val="16"/>
        </w:rPr>
      </w:pPr>
      <w:r>
        <w:rPr>
          <w:sz w:val="16"/>
        </w:rPr>
        <w:t xml:space="preserve">Itálie, </w:t>
      </w:r>
      <w:r>
        <w:rPr>
          <w:sz w:val="16"/>
        </w:rPr>
        <w:t xml:space="preserve">Italové</w:t>
      </w:r>
      <w:r>
        <w:rPr>
          <w:sz w:val="16"/>
        </w:rPr>
        <w:t xml:space="preserve">, 10, </w:t>
      </w:r>
      <w:r>
        <w:rPr>
          <w:sz w:val="16"/>
        </w:rPr>
        <w:t xml:space="preserve">64, </w:t>
      </w:r>
      <w:r>
        <w:rPr>
          <w:sz w:val="16"/>
        </w:rPr>
        <w:t xml:space="preserve">74, </w:t>
      </w:r>
      <w:r>
        <w:rPr>
          <w:sz w:val="16"/>
        </w:rPr>
        <w:t xml:space="preserve">85-9, </w:t>
      </w:r>
      <w:r>
        <w:rPr>
          <w:spacing w:val="-2"/>
          <w:sz w:val="16"/>
        </w:rPr>
        <w:t xml:space="preserve">109-10</w:t>
      </w:r>
    </w:p>
    <w:p>
      <w:pPr>
        <w:spacing w:before="9"/>
        <w:ind w:start="342" w:end="0" w:firstLine="0"/>
        <w:jc w:val="left"/>
        <w:rPr>
          <w:sz w:val="16"/>
        </w:rPr>
      </w:pPr>
      <w:r>
        <w:rPr>
          <w:sz w:val="16"/>
        </w:rPr>
        <w:t xml:space="preserve">Komunistická </w:t>
      </w:r>
      <w:r>
        <w:rPr>
          <w:sz w:val="16"/>
        </w:rPr>
        <w:t xml:space="preserve">strana, </w:t>
      </w:r>
      <w:r>
        <w:rPr>
          <w:sz w:val="16"/>
        </w:rPr>
        <w:t xml:space="preserve">27, </w:t>
      </w:r>
      <w:r>
        <w:rPr>
          <w:sz w:val="16"/>
        </w:rPr>
        <w:t xml:space="preserve">86-7, </w:t>
      </w:r>
      <w:r>
        <w:rPr>
          <w:sz w:val="16"/>
        </w:rPr>
        <w:t xml:space="preserve">94-5, </w:t>
      </w:r>
      <w:r>
        <w:rPr>
          <w:spacing w:val="-5"/>
          <w:sz w:val="16"/>
        </w:rPr>
        <w:t xml:space="preserve">186</w:t>
      </w:r>
    </w:p>
    <w:p>
      <w:pPr>
        <w:spacing w:before="12"/>
        <w:ind w:start="342" w:end="0" w:firstLine="0"/>
        <w:jc w:val="left"/>
        <w:rPr>
          <w:sz w:val="16"/>
        </w:rPr>
      </w:pPr>
      <w:r>
        <w:rPr>
          <w:sz w:val="16"/>
        </w:rPr>
        <w:t xml:space="preserve">vojenské</w:t>
      </w:r>
      <w:r>
        <w:rPr>
          <w:sz w:val="16"/>
        </w:rPr>
        <w:t xml:space="preserve">, 37, </w:t>
      </w:r>
      <w:r>
        <w:rPr>
          <w:sz w:val="16"/>
        </w:rPr>
        <w:t xml:space="preserve">46, </w:t>
      </w:r>
      <w:r>
        <w:rPr>
          <w:sz w:val="16"/>
        </w:rPr>
        <w:t xml:space="preserve">48-50, </w:t>
      </w:r>
      <w:r>
        <w:rPr>
          <w:sz w:val="16"/>
        </w:rPr>
        <w:t xml:space="preserve">52, </w:t>
      </w:r>
      <w:r>
        <w:rPr>
          <w:sz w:val="16"/>
        </w:rPr>
        <w:t xml:space="preserve">57-60, </w:t>
      </w:r>
      <w:r>
        <w:rPr>
          <w:sz w:val="16"/>
        </w:rPr>
        <w:t xml:space="preserve">63-4</w:t>
      </w:r>
      <w:r>
        <w:rPr>
          <w:spacing w:val="-5"/>
          <w:sz w:val="16"/>
        </w:rPr>
        <w:t xml:space="preserve">, 66</w:t>
      </w:r>
    </w:p>
    <w:p>
      <w:pPr>
        <w:spacing w:before="69"/>
        <w:ind w:start="59" w:end="0" w:firstLine="0"/>
        <w:jc w:val="left"/>
        <w:rPr>
          <w:sz w:val="16"/>
        </w:rPr>
      </w:pPr>
      <w:r>
        <w:rPr/>
        <w:br w:type="column"/>
      </w:r>
      <w:r>
        <w:rPr>
          <w:sz w:val="16"/>
        </w:rPr>
        <w:t xml:space="preserve">Jajce</w:t>
      </w:r>
      <w:r>
        <w:rPr>
          <w:sz w:val="16"/>
        </w:rPr>
        <w:t xml:space="preserve">, 64, </w:t>
      </w:r>
      <w:r>
        <w:rPr>
          <w:spacing w:val="-5"/>
          <w:sz w:val="16"/>
        </w:rPr>
        <w:t xml:space="preserve">71</w:t>
      </w:r>
    </w:p>
    <w:p>
      <w:pPr>
        <w:spacing w:before="12"/>
        <w:ind w:start="59" w:end="0" w:firstLine="0"/>
        <w:jc w:val="left"/>
        <w:rPr>
          <w:sz w:val="16"/>
        </w:rPr>
      </w:pPr>
      <w:r>
        <w:rPr>
          <w:sz w:val="16"/>
        </w:rPr>
        <w:t xml:space="preserve">Janj, </w:t>
      </w:r>
      <w:r>
        <w:rPr>
          <w:spacing w:val="-5"/>
          <w:sz w:val="16"/>
        </w:rPr>
        <w:t xml:space="preserve">51 </w:t>
      </w:r>
      <w:r>
        <w:rPr>
          <w:sz w:val="16"/>
        </w:rPr>
        <w:t xml:space="preserve">let</w:t>
      </w:r>
    </w:p>
    <w:p>
      <w:pPr>
        <w:spacing w:before="10"/>
        <w:ind w:start="59" w:end="0" w:firstLine="0"/>
        <w:jc w:val="left"/>
        <w:rPr>
          <w:sz w:val="16"/>
        </w:rPr>
      </w:pPr>
      <w:r>
        <w:rPr>
          <w:sz w:val="16"/>
        </w:rPr>
        <w:t xml:space="preserve">Japonsko</w:t>
      </w:r>
      <w:r>
        <w:rPr>
          <w:spacing w:val="-5"/>
          <w:sz w:val="16"/>
        </w:rPr>
        <w:t xml:space="preserve">, 161</w:t>
      </w:r>
    </w:p>
    <w:p>
      <w:pPr>
        <w:spacing w:before="12"/>
        <w:ind w:start="59" w:end="0" w:firstLine="0"/>
        <w:jc w:val="left"/>
        <w:rPr>
          <w:sz w:val="16"/>
        </w:rPr>
      </w:pPr>
      <w:r>
        <w:rPr>
          <w:spacing w:val="-2"/>
          <w:sz w:val="16"/>
        </w:rPr>
        <w:t xml:space="preserve">Jastrebarsko</w:t>
      </w:r>
      <w:r>
        <w:rPr>
          <w:spacing w:val="-10"/>
          <w:sz w:val="16"/>
        </w:rPr>
        <w:t xml:space="preserve">, 8</w:t>
      </w:r>
    </w:p>
    <w:p>
      <w:pPr>
        <w:spacing w:before="12"/>
        <w:ind w:start="59" w:end="0" w:firstLine="0"/>
        <w:jc w:val="left"/>
        <w:rPr>
          <w:sz w:val="16"/>
        </w:rPr>
      </w:pPr>
      <w:r>
        <w:rPr>
          <w:sz w:val="16"/>
        </w:rPr>
        <w:t xml:space="preserve">Javeršek</w:t>
      </w:r>
      <w:r>
        <w:rPr>
          <w:sz w:val="16"/>
        </w:rPr>
        <w:t xml:space="preserve">, Marija</w:t>
      </w:r>
      <w:r>
        <w:rPr>
          <w:spacing w:val="-10"/>
          <w:sz w:val="16"/>
        </w:rPr>
        <w:t xml:space="preserve">, 5</w:t>
      </w:r>
    </w:p>
    <w:p>
      <w:pPr>
        <w:spacing w:before="9"/>
        <w:ind w:start="59" w:end="0" w:firstLine="0"/>
        <w:jc w:val="left"/>
        <w:rPr>
          <w:sz w:val="16"/>
        </w:rPr>
      </w:pPr>
      <w:r>
        <w:rPr>
          <w:sz w:val="16"/>
        </w:rPr>
        <w:t xml:space="preserve">Jelić, </w:t>
      </w:r>
      <w:r>
        <w:rPr>
          <w:sz w:val="16"/>
        </w:rPr>
        <w:t xml:space="preserve">Branko</w:t>
      </w:r>
      <w:r>
        <w:rPr>
          <w:spacing w:val="-2"/>
          <w:sz w:val="16"/>
        </w:rPr>
        <w:t xml:space="preserve">, 169-70</w:t>
      </w:r>
    </w:p>
    <w:p>
      <w:pPr>
        <w:spacing w:before="12" w:line="252" w:lineRule="auto"/>
        <w:ind w:start="59" w:end="1015" w:firstLine="0"/>
        <w:jc w:val="left"/>
        <w:rPr>
          <w:sz w:val="16"/>
        </w:rPr>
      </w:pPr>
      <w:r>
        <w:rPr>
          <w:sz w:val="16"/>
        </w:rPr>
        <w:t xml:space="preserve">akciové </w:t>
      </w:r>
      <w:r>
        <w:rPr>
          <w:sz w:val="16"/>
        </w:rPr>
        <w:t xml:space="preserve">společnosti, </w:t>
      </w:r>
      <w:r>
        <w:rPr>
          <w:sz w:val="16"/>
        </w:rPr>
        <w:t xml:space="preserve">84-5 </w:t>
      </w:r>
      <w:r>
        <w:rPr>
          <w:sz w:val="16"/>
        </w:rPr>
        <w:t xml:space="preserve">Jovanović, Arso, 43, 96</w:t>
      </w:r>
    </w:p>
    <w:p>
      <w:pPr>
        <w:spacing w:before="3"/>
        <w:ind w:start="59" w:end="0" w:firstLine="0"/>
        <w:jc w:val="left"/>
        <w:rPr>
          <w:sz w:val="16"/>
        </w:rPr>
      </w:pPr>
      <w:r>
        <w:rPr>
          <w:sz w:val="16"/>
        </w:rPr>
        <w:t xml:space="preserve">Červencové </w:t>
      </w:r>
      <w:r>
        <w:rPr>
          <w:sz w:val="16"/>
        </w:rPr>
        <w:t xml:space="preserve">dny, </w:t>
      </w:r>
      <w:r>
        <w:rPr>
          <w:sz w:val="16"/>
        </w:rPr>
        <w:t xml:space="preserve">Petrohrad </w:t>
      </w:r>
      <w:r>
        <w:rPr>
          <w:sz w:val="16"/>
        </w:rPr>
        <w:t xml:space="preserve">1917, </w:t>
      </w:r>
      <w:r>
        <w:rPr>
          <w:spacing w:val="-10"/>
          <w:sz w:val="16"/>
        </w:rPr>
        <w:t xml:space="preserve">8</w:t>
      </w:r>
    </w:p>
    <w:p>
      <w:pPr>
        <w:spacing w:before="9"/>
        <w:ind w:start="59" w:end="0" w:firstLine="0"/>
        <w:jc w:val="left"/>
        <w:rPr>
          <w:sz w:val="16"/>
        </w:rPr>
      </w:pPr>
      <w:r>
        <w:rPr>
          <w:sz w:val="16"/>
        </w:rPr>
        <w:t xml:space="preserve">Krize z </w:t>
      </w:r>
      <w:r>
        <w:rPr>
          <w:sz w:val="16"/>
        </w:rPr>
        <w:t xml:space="preserve">června </w:t>
      </w:r>
      <w:r>
        <w:rPr>
          <w:sz w:val="16"/>
        </w:rPr>
        <w:t xml:space="preserve">1968, </w:t>
      </w:r>
      <w:r>
        <w:rPr>
          <w:spacing w:val="-5"/>
          <w:sz w:val="16"/>
        </w:rPr>
        <w:t xml:space="preserve">157</w:t>
      </w:r>
    </w:p>
    <w:p>
      <w:pPr>
        <w:pStyle w:val="BodyText"/>
        <w:spacing w:before="180"/>
        <w:ind w:start="0"/>
        <w:jc w:val="left"/>
        <w:rPr>
          <w:sz w:val="16"/>
        </w:rPr>
      </w:pPr>
    </w:p>
    <w:p>
      <w:pPr>
        <w:spacing w:before="0"/>
        <w:ind w:start="59" w:end="0" w:firstLine="0"/>
        <w:jc w:val="left"/>
        <w:rPr>
          <w:sz w:val="16"/>
        </w:rPr>
      </w:pPr>
      <w:r>
        <w:rPr>
          <w:sz w:val="16"/>
        </w:rPr>
        <w:t xml:space="preserve">Kaganovič, </w:t>
      </w:r>
      <w:r>
        <w:rPr>
          <w:sz w:val="16"/>
        </w:rPr>
        <w:t xml:space="preserve">L. </w:t>
      </w:r>
      <w:r>
        <w:rPr>
          <w:sz w:val="16"/>
        </w:rPr>
        <w:t xml:space="preserve">M., </w:t>
      </w:r>
      <w:r>
        <w:rPr>
          <w:sz w:val="16"/>
        </w:rPr>
        <w:t xml:space="preserve">114, </w:t>
      </w:r>
      <w:r>
        <w:rPr>
          <w:sz w:val="16"/>
        </w:rPr>
        <w:t xml:space="preserve">120, </w:t>
      </w:r>
      <w:r>
        <w:rPr>
          <w:spacing w:val="-4"/>
          <w:sz w:val="16"/>
        </w:rPr>
        <w:t xml:space="preserve">127-8</w:t>
      </w:r>
    </w:p>
    <w:p>
      <w:pPr>
        <w:spacing w:before="12"/>
        <w:ind w:start="59" w:end="0" w:firstLine="0"/>
        <w:jc w:val="left"/>
        <w:rPr>
          <w:sz w:val="16"/>
        </w:rPr>
      </w:pPr>
      <w:r>
        <w:rPr>
          <w:sz w:val="16"/>
        </w:rPr>
        <w:t xml:space="preserve">Kalinovik</w:t>
      </w:r>
      <w:r>
        <w:rPr>
          <w:spacing w:val="-5"/>
          <w:sz w:val="16"/>
        </w:rPr>
        <w:t xml:space="preserve">, 58 </w:t>
      </w:r>
      <w:r>
        <w:rPr>
          <w:sz w:val="16"/>
        </w:rPr>
        <w:t xml:space="preserve">let</w:t>
      </w:r>
    </w:p>
    <w:p>
      <w:pPr>
        <w:spacing w:before="10"/>
        <w:ind w:start="59" w:end="0" w:firstLine="0"/>
        <w:jc w:val="left"/>
        <w:rPr>
          <w:sz w:val="16"/>
        </w:rPr>
      </w:pPr>
      <w:r>
        <w:rPr>
          <w:sz w:val="16"/>
        </w:rPr>
        <w:t xml:space="preserve">Kamnik, </w:t>
      </w:r>
      <w:r>
        <w:rPr>
          <w:spacing w:val="-10"/>
          <w:sz w:val="16"/>
        </w:rPr>
        <w:t xml:space="preserve">6</w:t>
      </w:r>
    </w:p>
    <w:p>
      <w:pPr>
        <w:spacing w:before="12"/>
        <w:ind w:start="59" w:end="0" w:firstLine="0"/>
        <w:jc w:val="left"/>
        <w:rPr>
          <w:sz w:val="16"/>
        </w:rPr>
      </w:pPr>
      <w:r>
        <w:rPr>
          <w:sz w:val="16"/>
        </w:rPr>
        <w:t xml:space="preserve">Karadjordjevo, </w:t>
      </w:r>
      <w:r>
        <w:rPr>
          <w:spacing w:val="-2"/>
          <w:sz w:val="16"/>
        </w:rPr>
        <w:t xml:space="preserve">175-6</w:t>
      </w:r>
    </w:p>
    <w:p>
      <w:pPr>
        <w:spacing w:before="9"/>
        <w:ind w:start="59" w:end="0" w:firstLine="0"/>
        <w:jc w:val="left"/>
        <w:rPr>
          <w:sz w:val="16"/>
        </w:rPr>
      </w:pPr>
      <w:r>
        <w:rPr>
          <w:sz w:val="16"/>
        </w:rPr>
        <w:t xml:space="preserve">Karas, </w:t>
      </w:r>
      <w:r>
        <w:rPr>
          <w:sz w:val="16"/>
        </w:rPr>
        <w:t xml:space="preserve">Nikola, </w:t>
      </w:r>
      <w:r>
        <w:rPr>
          <w:spacing w:val="-10"/>
          <w:sz w:val="16"/>
        </w:rPr>
        <w:t xml:space="preserve">6 </w:t>
      </w:r>
      <w:r>
        <w:rPr>
          <w:sz w:val="16"/>
        </w:rPr>
        <w:t xml:space="preserve">let</w:t>
      </w:r>
    </w:p>
    <w:p>
      <w:pPr>
        <w:spacing w:before="12"/>
        <w:ind w:start="59" w:end="0" w:firstLine="0"/>
        <w:jc w:val="left"/>
        <w:rPr>
          <w:sz w:val="16"/>
        </w:rPr>
      </w:pPr>
      <w:r>
        <w:rPr>
          <w:sz w:val="16"/>
        </w:rPr>
        <w:t xml:space="preserve">Kardelj, </w:t>
      </w:r>
      <w:r>
        <w:rPr>
          <w:sz w:val="16"/>
        </w:rPr>
        <w:t xml:space="preserve">Edvard</w:t>
      </w:r>
      <w:r>
        <w:rPr>
          <w:sz w:val="16"/>
        </w:rPr>
        <w:t xml:space="preserve">, 3, </w:t>
      </w:r>
      <w:r>
        <w:rPr>
          <w:sz w:val="16"/>
        </w:rPr>
        <w:t xml:space="preserve">16, </w:t>
      </w:r>
      <w:r>
        <w:rPr>
          <w:sz w:val="16"/>
        </w:rPr>
        <w:t xml:space="preserve">47, </w:t>
      </w:r>
      <w:r>
        <w:rPr>
          <w:sz w:val="16"/>
        </w:rPr>
        <w:t xml:space="preserve">50, </w:t>
      </w:r>
      <w:r>
        <w:rPr>
          <w:sz w:val="16"/>
        </w:rPr>
        <w:t xml:space="preserve">66-7, </w:t>
      </w:r>
      <w:r>
        <w:rPr>
          <w:sz w:val="16"/>
        </w:rPr>
        <w:t xml:space="preserve">83-5</w:t>
      </w:r>
      <w:r>
        <w:rPr>
          <w:spacing w:val="-5"/>
          <w:sz w:val="16"/>
        </w:rPr>
        <w:t xml:space="preserve">, 87,</w:t>
      </w:r>
    </w:p>
    <w:p>
      <w:pPr>
        <w:spacing w:before="12"/>
        <w:ind w:start="342" w:end="0" w:firstLine="0"/>
        <w:jc w:val="left"/>
        <w:rPr>
          <w:sz w:val="16"/>
        </w:rPr>
      </w:pPr>
      <w:r>
        <w:rPr>
          <w:sz w:val="16"/>
        </w:rPr>
        <w:t xml:space="preserve">89, </w:t>
      </w:r>
      <w:r>
        <w:rPr>
          <w:sz w:val="16"/>
        </w:rPr>
        <w:t xml:space="preserve">93, </w:t>
      </w:r>
      <w:r>
        <w:rPr>
          <w:sz w:val="16"/>
        </w:rPr>
        <w:t xml:space="preserve">95, </w:t>
      </w:r>
      <w:r>
        <w:rPr>
          <w:sz w:val="16"/>
        </w:rPr>
        <w:t xml:space="preserve">101, </w:t>
      </w:r>
      <w:r>
        <w:rPr>
          <w:sz w:val="16"/>
        </w:rPr>
        <w:t xml:space="preserve">111-15</w:t>
      </w:r>
      <w:r>
        <w:rPr>
          <w:sz w:val="16"/>
        </w:rPr>
        <w:t xml:space="preserve">, 124-5, </w:t>
      </w:r>
      <w:r>
        <w:rPr>
          <w:sz w:val="16"/>
        </w:rPr>
        <w:t xml:space="preserve">131, </w:t>
      </w:r>
      <w:r>
        <w:rPr>
          <w:spacing w:val="-4"/>
          <w:sz w:val="16"/>
        </w:rPr>
        <w:t xml:space="preserve">168,</w:t>
      </w:r>
    </w:p>
    <w:p>
      <w:pPr>
        <w:spacing w:before="10"/>
        <w:ind w:start="342" w:end="0" w:firstLine="0"/>
        <w:jc w:val="left"/>
        <w:rPr>
          <w:sz w:val="16"/>
        </w:rPr>
      </w:pPr>
      <w:r>
        <w:rPr>
          <w:sz w:val="16"/>
        </w:rPr>
        <w:t xml:space="preserve">180, </w:t>
      </w:r>
      <w:r>
        <w:rPr>
          <w:spacing w:val="-4"/>
          <w:sz w:val="16"/>
        </w:rPr>
        <w:t xml:space="preserve">201n</w:t>
      </w:r>
    </w:p>
    <w:p>
      <w:pPr>
        <w:spacing w:before="12"/>
        <w:ind w:start="342" w:end="0" w:firstLine="0"/>
        <w:jc w:val="left"/>
        <w:rPr>
          <w:sz w:val="16"/>
        </w:rPr>
      </w:pPr>
      <w:r>
        <w:rPr>
          <w:sz w:val="16"/>
        </w:rPr>
        <w:t xml:space="preserve">v Bulharsku </w:t>
      </w:r>
      <w:r>
        <w:rPr>
          <w:spacing w:val="-5"/>
          <w:sz w:val="16"/>
        </w:rPr>
        <w:t xml:space="preserve">80</w:t>
      </w:r>
    </w:p>
    <w:p>
      <w:pPr>
        <w:spacing w:before="9" w:line="254" w:lineRule="auto"/>
        <w:ind w:start="342" w:end="981" w:firstLine="0"/>
        <w:jc w:val="left"/>
        <w:rPr>
          <w:sz w:val="16"/>
        </w:rPr>
      </w:pPr>
      <w:r>
        <w:rPr>
          <w:sz w:val="16"/>
        </w:rPr>
        <w:t xml:space="preserve">a </w:t>
      </w:r>
      <w:r>
        <w:rPr>
          <w:sz w:val="16"/>
        </w:rPr>
        <w:t xml:space="preserve">kolektivní </w:t>
      </w:r>
      <w:r>
        <w:rPr>
          <w:sz w:val="16"/>
        </w:rPr>
        <w:t xml:space="preserve">zemědělství, </w:t>
      </w:r>
      <w:r>
        <w:rPr>
          <w:sz w:val="16"/>
        </w:rPr>
        <w:t xml:space="preserve">99-100 </w:t>
      </w:r>
      <w:r>
        <w:rPr>
          <w:sz w:val="16"/>
        </w:rPr>
        <w:t xml:space="preserve">v Cominformu, 87, 89</w:t>
      </w:r>
    </w:p>
    <w:p>
      <w:pPr>
        <w:spacing w:before="0" w:line="191" w:lineRule="exact"/>
        <w:ind w:start="342" w:end="0" w:firstLine="0"/>
        <w:jc w:val="left"/>
        <w:rPr>
          <w:sz w:val="16"/>
        </w:rPr>
      </w:pPr>
      <w:r>
        <w:rPr>
          <w:sz w:val="16"/>
        </w:rPr>
        <w:t xml:space="preserve">a </w:t>
      </w:r>
      <w:r>
        <w:rPr>
          <w:sz w:val="16"/>
        </w:rPr>
        <w:t xml:space="preserve">ekonomické </w:t>
      </w:r>
      <w:r>
        <w:rPr>
          <w:sz w:val="16"/>
        </w:rPr>
        <w:t xml:space="preserve">reformy, </w:t>
      </w:r>
      <w:r>
        <w:rPr>
          <w:sz w:val="16"/>
        </w:rPr>
        <w:t xml:space="preserve">140-1, </w:t>
      </w:r>
      <w:r>
        <w:rPr>
          <w:sz w:val="16"/>
        </w:rPr>
        <w:t xml:space="preserve">143-5, </w:t>
      </w:r>
      <w:r>
        <w:rPr>
          <w:spacing w:val="-4"/>
          <w:sz w:val="16"/>
        </w:rPr>
        <w:t xml:space="preserve">148-</w:t>
      </w:r>
    </w:p>
    <w:p>
      <w:pPr>
        <w:spacing w:before="12"/>
        <w:ind w:start="342" w:end="0" w:firstLine="0"/>
        <w:jc w:val="left"/>
        <w:rPr>
          <w:sz w:val="16"/>
        </w:rPr>
      </w:pPr>
      <w:r>
        <w:rPr>
          <w:sz w:val="16"/>
        </w:rPr>
        <w:t xml:space="preserve">9, </w:t>
      </w:r>
      <w:r>
        <w:rPr>
          <w:sz w:val="16"/>
        </w:rPr>
        <w:t xml:space="preserve">151, </w:t>
      </w:r>
      <w:r>
        <w:rPr>
          <w:sz w:val="16"/>
        </w:rPr>
        <w:t xml:space="preserve">154, </w:t>
      </w:r>
      <w:r>
        <w:rPr>
          <w:sz w:val="16"/>
        </w:rPr>
        <w:t xml:space="preserve">167, </w:t>
      </w:r>
      <w:r>
        <w:rPr>
          <w:spacing w:val="-5"/>
          <w:sz w:val="16"/>
        </w:rPr>
        <w:t xml:space="preserve">190</w:t>
      </w:r>
    </w:p>
    <w:p>
      <w:pPr>
        <w:spacing w:before="12"/>
        <w:ind w:start="342" w:end="0" w:firstLine="0"/>
        <w:jc w:val="left"/>
        <w:rPr>
          <w:sz w:val="16"/>
        </w:rPr>
      </w:pPr>
      <w:r>
        <w:rPr>
          <w:sz w:val="16"/>
        </w:rPr>
        <w:t xml:space="preserve">partyzánský </w:t>
      </w:r>
      <w:r>
        <w:rPr>
          <w:sz w:val="16"/>
        </w:rPr>
        <w:t xml:space="preserve">vůdce</w:t>
      </w:r>
      <w:r>
        <w:rPr>
          <w:sz w:val="16"/>
        </w:rPr>
        <w:t xml:space="preserve">, Chorvatsko, </w:t>
      </w:r>
      <w:r>
        <w:rPr>
          <w:sz w:val="16"/>
        </w:rPr>
        <w:t xml:space="preserve">65, </w:t>
      </w:r>
      <w:r>
        <w:rPr>
          <w:spacing w:val="-4"/>
          <w:sz w:val="16"/>
        </w:rPr>
        <w:t xml:space="preserve">76-7</w:t>
      </w:r>
    </w:p>
    <w:p>
      <w:pPr>
        <w:spacing w:before="10" w:line="254" w:lineRule="auto"/>
        <w:ind w:start="342" w:end="595" w:firstLine="0"/>
        <w:jc w:val="left"/>
        <w:rPr>
          <w:sz w:val="16"/>
        </w:rPr>
      </w:pPr>
      <w:r>
        <w:rPr>
          <w:sz w:val="16"/>
        </w:rPr>
        <w:t xml:space="preserve">stranický </w:t>
      </w:r>
      <w:r>
        <w:rPr>
          <w:sz w:val="16"/>
        </w:rPr>
        <w:t xml:space="preserve">vůdce</w:t>
      </w:r>
      <w:r>
        <w:rPr>
          <w:sz w:val="16"/>
        </w:rPr>
        <w:t xml:space="preserve">, Slovinsko, </w:t>
      </w:r>
      <w:r>
        <w:rPr>
          <w:sz w:val="16"/>
        </w:rPr>
        <w:t xml:space="preserve">33, </w:t>
      </w:r>
      <w:r>
        <w:rPr>
          <w:sz w:val="16"/>
        </w:rPr>
        <w:t xml:space="preserve">41, </w:t>
      </w:r>
      <w:r>
        <w:rPr>
          <w:sz w:val="16"/>
        </w:rPr>
        <w:t xml:space="preserve">46 </w:t>
      </w:r>
      <w:r>
        <w:rPr>
          <w:sz w:val="16"/>
        </w:rPr>
        <w:t xml:space="preserve">o reformě strany, 102-6</w:t>
      </w:r>
    </w:p>
    <w:p>
      <w:pPr>
        <w:spacing w:before="0" w:line="191" w:lineRule="exact"/>
        <w:ind w:start="342" w:end="0" w:firstLine="0"/>
        <w:jc w:val="left"/>
        <w:rPr>
          <w:sz w:val="16"/>
        </w:rPr>
      </w:pPr>
      <w:r>
        <w:rPr>
          <w:sz w:val="16"/>
        </w:rPr>
        <w:t xml:space="preserve">v </w:t>
      </w:r>
      <w:r>
        <w:rPr>
          <w:sz w:val="16"/>
        </w:rPr>
        <w:t xml:space="preserve">Sovětském </w:t>
      </w:r>
      <w:r>
        <w:rPr>
          <w:sz w:val="16"/>
        </w:rPr>
        <w:t xml:space="preserve">svazu</w:t>
      </w:r>
      <w:r>
        <w:rPr>
          <w:sz w:val="16"/>
        </w:rPr>
        <w:t xml:space="preserve">, 79, </w:t>
      </w:r>
      <w:r>
        <w:rPr>
          <w:sz w:val="16"/>
        </w:rPr>
        <w:t xml:space="preserve">92, </w:t>
      </w:r>
      <w:r>
        <w:rPr>
          <w:sz w:val="16"/>
        </w:rPr>
        <w:t xml:space="preserve">120, </w:t>
      </w:r>
      <w:r>
        <w:rPr>
          <w:spacing w:val="-2"/>
          <w:sz w:val="16"/>
        </w:rPr>
        <w:t xml:space="preserve">128-30</w:t>
      </w:r>
    </w:p>
    <w:p>
      <w:pPr>
        <w:spacing w:before="12"/>
        <w:ind w:start="59" w:end="0" w:firstLine="0"/>
        <w:jc w:val="left"/>
        <w:rPr>
          <w:sz w:val="16"/>
        </w:rPr>
      </w:pPr>
      <w:r>
        <w:rPr>
          <w:sz w:val="16"/>
        </w:rPr>
        <w:t xml:space="preserve">Karlovac, </w:t>
      </w:r>
      <w:r>
        <w:rPr>
          <w:spacing w:val="-5"/>
          <w:sz w:val="16"/>
        </w:rPr>
        <w:t xml:space="preserve">174</w:t>
      </w:r>
    </w:p>
    <w:p>
      <w:pPr>
        <w:spacing w:before="12"/>
        <w:ind w:start="59" w:end="0" w:firstLine="0"/>
        <w:jc w:val="left"/>
        <w:rPr>
          <w:sz w:val="16"/>
        </w:rPr>
      </w:pPr>
      <w:r>
        <w:rPr>
          <w:sz w:val="16"/>
        </w:rPr>
        <w:t xml:space="preserve">Kautsky, </w:t>
      </w:r>
      <w:r>
        <w:rPr>
          <w:sz w:val="16"/>
        </w:rPr>
        <w:t xml:space="preserve">Karl, </w:t>
      </w:r>
      <w:r>
        <w:rPr>
          <w:sz w:val="16"/>
        </w:rPr>
        <w:t xml:space="preserve">13, </w:t>
      </w:r>
      <w:r>
        <w:rPr>
          <w:spacing w:val="-5"/>
          <w:sz w:val="16"/>
        </w:rPr>
        <w:t xml:space="preserve">115</w:t>
      </w:r>
    </w:p>
    <w:p>
      <w:pPr>
        <w:spacing w:before="9"/>
        <w:ind w:start="59" w:end="0" w:firstLine="0"/>
        <w:jc w:val="left"/>
        <w:rPr>
          <w:sz w:val="16"/>
        </w:rPr>
      </w:pPr>
      <w:r>
        <w:rPr>
          <w:sz w:val="16"/>
        </w:rPr>
        <w:t xml:space="preserve">Kazachstán</w:t>
      </w:r>
      <w:r>
        <w:rPr>
          <w:spacing w:val="-5"/>
          <w:sz w:val="16"/>
        </w:rPr>
        <w:t xml:space="preserve">, 13</w:t>
      </w:r>
    </w:p>
    <w:p>
      <w:pPr>
        <w:spacing w:before="12"/>
        <w:ind w:start="59" w:end="0" w:firstLine="0"/>
        <w:jc w:val="left"/>
        <w:rPr>
          <w:sz w:val="16"/>
        </w:rPr>
      </w:pPr>
      <w:r>
        <w:rPr>
          <w:sz w:val="16"/>
        </w:rPr>
        <w:t xml:space="preserve">Kazaň</w:t>
      </w:r>
      <w:r>
        <w:rPr>
          <w:spacing w:val="-10"/>
          <w:sz w:val="16"/>
        </w:rPr>
        <w:t xml:space="preserve">, 7</w:t>
      </w:r>
    </w:p>
    <w:p>
      <w:pPr>
        <w:spacing w:before="10"/>
        <w:ind w:start="59" w:end="0" w:firstLine="0"/>
        <w:jc w:val="left"/>
        <w:rPr>
          <w:sz w:val="16"/>
        </w:rPr>
      </w:pPr>
      <w:r>
        <w:rPr>
          <w:sz w:val="16"/>
        </w:rPr>
        <w:t xml:space="preserve">Kecmanović</w:t>
      </w:r>
      <w:r>
        <w:rPr>
          <w:sz w:val="16"/>
        </w:rPr>
        <w:t xml:space="preserve">, Vojislav, </w:t>
      </w:r>
      <w:r>
        <w:rPr>
          <w:spacing w:val="-5"/>
          <w:sz w:val="16"/>
        </w:rPr>
        <w:t xml:space="preserve">68 </w:t>
      </w:r>
      <w:r>
        <w:rPr>
          <w:sz w:val="16"/>
        </w:rPr>
        <w:t xml:space="preserve">let</w:t>
      </w:r>
    </w:p>
    <w:p>
      <w:pPr>
        <w:spacing w:before="12"/>
        <w:ind w:start="59" w:end="0" w:firstLine="0"/>
        <w:jc w:val="left"/>
        <w:rPr>
          <w:sz w:val="16"/>
        </w:rPr>
      </w:pPr>
      <w:r>
        <w:rPr>
          <w:sz w:val="16"/>
        </w:rPr>
        <w:t xml:space="preserve">Kerenskij, </w:t>
      </w:r>
      <w:r>
        <w:rPr>
          <w:sz w:val="16"/>
        </w:rPr>
        <w:t xml:space="preserve">Alexandr</w:t>
      </w:r>
      <w:r>
        <w:rPr>
          <w:spacing w:val="-10"/>
          <w:sz w:val="16"/>
        </w:rPr>
        <w:t xml:space="preserve">, 8</w:t>
      </w:r>
    </w:p>
    <w:p>
      <w:pPr>
        <w:spacing w:before="9"/>
        <w:ind w:start="59" w:end="0" w:firstLine="0"/>
        <w:jc w:val="left"/>
        <w:rPr>
          <w:sz w:val="16"/>
        </w:rPr>
      </w:pPr>
      <w:r>
        <w:rPr>
          <w:sz w:val="16"/>
        </w:rPr>
        <w:t xml:space="preserve">Chruščov, </w:t>
      </w:r>
      <w:r>
        <w:rPr>
          <w:sz w:val="16"/>
        </w:rPr>
        <w:t xml:space="preserve">Nikita</w:t>
      </w:r>
      <w:r>
        <w:rPr>
          <w:sz w:val="16"/>
        </w:rPr>
        <w:t xml:space="preserve">, 2, </w:t>
      </w:r>
      <w:r>
        <w:rPr>
          <w:sz w:val="16"/>
        </w:rPr>
        <w:t xml:space="preserve">82, </w:t>
      </w:r>
      <w:r>
        <w:rPr>
          <w:sz w:val="16"/>
        </w:rPr>
        <w:t xml:space="preserve">182, </w:t>
      </w:r>
      <w:r>
        <w:rPr>
          <w:spacing w:val="-4"/>
          <w:sz w:val="16"/>
        </w:rPr>
        <w:t xml:space="preserve">187-8</w:t>
      </w:r>
    </w:p>
    <w:p>
      <w:pPr>
        <w:spacing w:before="12"/>
        <w:ind w:start="342" w:end="0" w:firstLine="0"/>
        <w:jc w:val="left"/>
        <w:rPr>
          <w:sz w:val="16"/>
        </w:rPr>
      </w:pPr>
      <w:r>
        <w:rPr>
          <w:sz w:val="16"/>
        </w:rPr>
        <w:t xml:space="preserve">postoj </w:t>
      </w:r>
      <w:r>
        <w:rPr>
          <w:sz w:val="16"/>
        </w:rPr>
        <w:t xml:space="preserve">k </w:t>
      </w:r>
      <w:r>
        <w:rPr>
          <w:sz w:val="16"/>
        </w:rPr>
        <w:t xml:space="preserve">Jugoslávii</w:t>
      </w:r>
      <w:r>
        <w:rPr>
          <w:sz w:val="16"/>
        </w:rPr>
        <w:t xml:space="preserve">, 110-13, </w:t>
      </w:r>
      <w:r>
        <w:rPr>
          <w:sz w:val="16"/>
        </w:rPr>
        <w:t xml:space="preserve">118, </w:t>
      </w:r>
      <w:r>
        <w:rPr>
          <w:spacing w:val="-4"/>
          <w:sz w:val="16"/>
        </w:rPr>
        <w:t xml:space="preserve">128-</w:t>
      </w:r>
    </w:p>
    <w:p>
      <w:pPr>
        <w:spacing w:before="12"/>
        <w:ind w:start="342" w:end="0" w:firstLine="0"/>
        <w:jc w:val="left"/>
        <w:rPr>
          <w:sz w:val="16"/>
        </w:rPr>
      </w:pPr>
      <w:r>
        <w:rPr>
          <w:sz w:val="16"/>
        </w:rPr>
        <w:t xml:space="preserve">33, </w:t>
      </w:r>
      <w:r>
        <w:rPr>
          <w:sz w:val="16"/>
        </w:rPr>
        <w:t xml:space="preserve">139, </w:t>
      </w:r>
      <w:r>
        <w:rPr>
          <w:spacing w:val="-2"/>
          <w:sz w:val="16"/>
        </w:rPr>
        <w:t xml:space="preserve">142-3</w:t>
      </w:r>
    </w:p>
    <w:p>
      <w:pPr>
        <w:spacing w:before="10"/>
        <w:ind w:start="342" w:end="0" w:firstLine="0"/>
        <w:jc w:val="left"/>
        <w:rPr>
          <w:sz w:val="16"/>
        </w:rPr>
      </w:pPr>
      <w:r>
        <w:rPr>
          <w:sz w:val="16"/>
        </w:rPr>
        <w:t xml:space="preserve">delegace </w:t>
      </w:r>
      <w:r>
        <w:rPr>
          <w:sz w:val="16"/>
        </w:rPr>
        <w:t xml:space="preserve">do </w:t>
      </w:r>
      <w:r>
        <w:rPr>
          <w:sz w:val="16"/>
        </w:rPr>
        <w:t xml:space="preserve">Jugoslávie</w:t>
      </w:r>
      <w:r>
        <w:rPr>
          <w:sz w:val="16"/>
        </w:rPr>
        <w:t xml:space="preserve">, 115-17</w:t>
      </w:r>
      <w:r>
        <w:rPr>
          <w:spacing w:val="-4"/>
          <w:sz w:val="16"/>
        </w:rPr>
        <w:t xml:space="preserve">, 124,</w:t>
      </w:r>
    </w:p>
    <w:p>
      <w:pPr>
        <w:spacing w:before="12"/>
        <w:ind w:start="342" w:end="0" w:firstLine="0"/>
        <w:jc w:val="left"/>
        <w:rPr>
          <w:sz w:val="16"/>
        </w:rPr>
      </w:pPr>
      <w:r>
        <w:rPr>
          <w:sz w:val="16"/>
        </w:rPr>
        <w:t xml:space="preserve">136-7, </w:t>
      </w:r>
      <w:r>
        <w:rPr>
          <w:spacing w:val="-5"/>
          <w:sz w:val="16"/>
        </w:rPr>
        <w:t xml:space="preserve">143</w:t>
      </w:r>
    </w:p>
    <w:p>
      <w:pPr>
        <w:spacing w:before="9"/>
        <w:ind w:start="342" w:end="0" w:firstLine="0"/>
        <w:jc w:val="left"/>
        <w:rPr>
          <w:sz w:val="16"/>
        </w:rPr>
      </w:pPr>
      <w:r>
        <w:rPr>
          <w:sz w:val="16"/>
        </w:rPr>
        <w:t xml:space="preserve">rozpouští </w:t>
      </w:r>
      <w:r>
        <w:rPr>
          <w:sz w:val="16"/>
        </w:rPr>
        <w:t xml:space="preserve">Cominform, </w:t>
      </w:r>
      <w:r>
        <w:rPr>
          <w:spacing w:val="-4"/>
          <w:sz w:val="16"/>
        </w:rPr>
        <w:t xml:space="preserve">120-1</w:t>
      </w:r>
    </w:p>
    <w:p>
      <w:pPr>
        <w:spacing w:before="12"/>
        <w:ind w:start="342" w:end="0" w:firstLine="0"/>
        <w:jc w:val="left"/>
        <w:rPr>
          <w:sz w:val="16"/>
        </w:rPr>
      </w:pPr>
      <w:r>
        <w:rPr>
          <w:sz w:val="16"/>
        </w:rPr>
        <w:t xml:space="preserve">a </w:t>
      </w:r>
      <w:r>
        <w:rPr>
          <w:sz w:val="16"/>
        </w:rPr>
        <w:t xml:space="preserve">Maďarsko, </w:t>
      </w:r>
      <w:r>
        <w:rPr>
          <w:sz w:val="16"/>
        </w:rPr>
        <w:t xml:space="preserve">1956, </w:t>
      </w:r>
      <w:r>
        <w:rPr>
          <w:sz w:val="16"/>
        </w:rPr>
        <w:t xml:space="preserve">122-5, </w:t>
      </w:r>
      <w:r>
        <w:rPr>
          <w:spacing w:val="-5"/>
          <w:sz w:val="16"/>
        </w:rPr>
        <w:t xml:space="preserve">127</w:t>
      </w:r>
    </w:p>
    <w:p>
      <w:pPr>
        <w:spacing w:before="12"/>
        <w:ind w:start="342" w:end="0" w:firstLine="0"/>
        <w:jc w:val="left"/>
        <w:rPr>
          <w:sz w:val="16"/>
        </w:rPr>
      </w:pPr>
      <w:r>
        <w:rPr>
          <w:sz w:val="16"/>
        </w:rPr>
        <w:t xml:space="preserve">osobní </w:t>
      </w:r>
      <w:r>
        <w:rPr>
          <w:sz w:val="16"/>
        </w:rPr>
        <w:t xml:space="preserve">vztahy </w:t>
      </w:r>
      <w:r>
        <w:rPr>
          <w:sz w:val="16"/>
        </w:rPr>
        <w:t xml:space="preserve">s </w:t>
      </w:r>
      <w:r>
        <w:rPr>
          <w:sz w:val="16"/>
        </w:rPr>
        <w:t xml:space="preserve">Titem</w:t>
      </w:r>
      <w:r>
        <w:rPr>
          <w:sz w:val="16"/>
        </w:rPr>
        <w:t xml:space="preserve">, 112-17, </w:t>
      </w:r>
      <w:r>
        <w:rPr>
          <w:spacing w:val="-4"/>
          <w:sz w:val="16"/>
        </w:rPr>
        <w:t xml:space="preserve">120,</w:t>
      </w:r>
    </w:p>
    <w:p>
      <w:pPr>
        <w:spacing w:before="10"/>
        <w:ind w:start="342" w:end="0" w:firstLine="0"/>
        <w:jc w:val="left"/>
        <w:rPr>
          <w:sz w:val="16"/>
        </w:rPr>
      </w:pPr>
      <w:r>
        <w:rPr>
          <w:sz w:val="16"/>
        </w:rPr>
        <w:t xml:space="preserve">122, </w:t>
      </w:r>
      <w:r>
        <w:rPr>
          <w:sz w:val="16"/>
        </w:rPr>
        <w:t xml:space="preserve">134-8, </w:t>
      </w:r>
      <w:r>
        <w:rPr>
          <w:sz w:val="16"/>
        </w:rPr>
        <w:t xml:space="preserve">182, </w:t>
      </w:r>
      <w:r>
        <w:rPr>
          <w:spacing w:val="-5"/>
          <w:sz w:val="16"/>
        </w:rPr>
        <w:t xml:space="preserve">187</w:t>
      </w:r>
    </w:p>
    <w:p>
      <w:pPr>
        <w:spacing w:before="12"/>
        <w:ind w:start="342" w:end="0" w:firstLine="0"/>
        <w:jc w:val="left"/>
        <w:rPr>
          <w:sz w:val="16"/>
        </w:rPr>
      </w:pPr>
      <w:r>
        <w:rPr>
          <w:sz w:val="16"/>
        </w:rPr>
        <w:t xml:space="preserve">mocenské </w:t>
      </w:r>
      <w:r>
        <w:rPr>
          <w:sz w:val="16"/>
        </w:rPr>
        <w:t xml:space="preserve">boje</w:t>
      </w:r>
      <w:r>
        <w:rPr>
          <w:sz w:val="16"/>
        </w:rPr>
        <w:t xml:space="preserve">, 114-15, </w:t>
      </w:r>
      <w:r>
        <w:rPr>
          <w:sz w:val="16"/>
        </w:rPr>
        <w:t xml:space="preserve">119-21, </w:t>
      </w:r>
      <w:r>
        <w:rPr>
          <w:sz w:val="16"/>
        </w:rPr>
        <w:t xml:space="preserve">126, </w:t>
      </w:r>
      <w:r>
        <w:rPr>
          <w:spacing w:val="-5"/>
          <w:sz w:val="16"/>
        </w:rPr>
        <w:t xml:space="preserve">128</w:t>
      </w:r>
    </w:p>
    <w:p>
      <w:pPr>
        <w:spacing w:before="9"/>
        <w:ind w:start="342" w:end="0" w:firstLine="0"/>
        <w:jc w:val="left"/>
        <w:rPr>
          <w:sz w:val="16"/>
        </w:rPr>
      </w:pPr>
      <w:r>
        <w:rPr>
          <w:sz w:val="16"/>
        </w:rPr>
        <w:t xml:space="preserve">Tajná </w:t>
      </w:r>
      <w:r>
        <w:rPr>
          <w:sz w:val="16"/>
        </w:rPr>
        <w:t xml:space="preserve">řeč</w:t>
      </w:r>
      <w:r>
        <w:rPr>
          <w:sz w:val="16"/>
        </w:rPr>
        <w:t xml:space="preserve">, 119, </w:t>
      </w:r>
      <w:r>
        <w:rPr>
          <w:spacing w:val="-5"/>
          <w:sz w:val="16"/>
        </w:rPr>
        <w:t xml:space="preserve">121</w:t>
      </w:r>
    </w:p>
    <w:p>
      <w:pPr>
        <w:spacing w:before="12"/>
        <w:ind w:start="342" w:end="0" w:firstLine="0"/>
        <w:jc w:val="left"/>
        <w:rPr>
          <w:sz w:val="16"/>
        </w:rPr>
      </w:pPr>
      <w:r>
        <w:rPr>
          <w:sz w:val="16"/>
        </w:rPr>
        <w:t xml:space="preserve">o </w:t>
      </w:r>
      <w:r>
        <w:rPr>
          <w:sz w:val="16"/>
        </w:rPr>
        <w:t xml:space="preserve">Stalinovi</w:t>
      </w:r>
      <w:r>
        <w:rPr>
          <w:sz w:val="16"/>
        </w:rPr>
        <w:t xml:space="preserve">, 114, </w:t>
      </w:r>
      <w:r>
        <w:rPr>
          <w:sz w:val="16"/>
        </w:rPr>
        <w:t xml:space="preserve">117-18, </w:t>
      </w:r>
      <w:r>
        <w:rPr>
          <w:spacing w:val="-5"/>
          <w:sz w:val="16"/>
        </w:rPr>
        <w:t xml:space="preserve">122</w:t>
      </w:r>
    </w:p>
    <w:p>
      <w:pPr>
        <w:spacing w:before="10"/>
        <w:ind w:start="59" w:end="0" w:firstLine="0"/>
        <w:jc w:val="left"/>
        <w:rPr>
          <w:sz w:val="16"/>
        </w:rPr>
      </w:pPr>
      <w:r>
        <w:rPr>
          <w:sz w:val="16"/>
        </w:rPr>
        <w:t xml:space="preserve">Kyjev, </w:t>
      </w:r>
      <w:r>
        <w:rPr>
          <w:spacing w:val="-5"/>
          <w:sz w:val="16"/>
        </w:rPr>
        <w:t xml:space="preserve">135</w:t>
      </w:r>
    </w:p>
    <w:p>
      <w:pPr>
        <w:spacing w:before="12" w:line="254" w:lineRule="auto"/>
        <w:ind w:start="59" w:end="0" w:firstLine="0"/>
        <w:jc w:val="left"/>
        <w:rPr>
          <w:sz w:val="16"/>
        </w:rPr>
      </w:pPr>
      <w:r>
        <w:rPr>
          <w:sz w:val="16"/>
        </w:rPr>
        <w:t xml:space="preserve">Království </w:t>
      </w:r>
      <w:r>
        <w:rPr>
          <w:sz w:val="16"/>
        </w:rPr>
        <w:t xml:space="preserve">Srbů</w:t>
      </w:r>
      <w:r>
        <w:rPr>
          <w:sz w:val="16"/>
        </w:rPr>
        <w:t xml:space="preserve">, Chorvatů </w:t>
      </w:r>
      <w:r>
        <w:rPr>
          <w:sz w:val="16"/>
        </w:rPr>
        <w:t xml:space="preserve">a </w:t>
      </w:r>
      <w:r>
        <w:rPr>
          <w:sz w:val="16"/>
        </w:rPr>
        <w:t xml:space="preserve">Slovinců</w:t>
      </w:r>
      <w:r>
        <w:rPr>
          <w:sz w:val="16"/>
        </w:rPr>
        <w:t xml:space="preserve">, </w:t>
      </w:r>
      <w:r>
        <w:rPr>
          <w:sz w:val="16"/>
        </w:rPr>
        <w:t xml:space="preserve">8 </w:t>
      </w:r>
      <w:r>
        <w:rPr>
          <w:sz w:val="16"/>
        </w:rPr>
        <w:t xml:space="preserve">Kladanj, 62</w:t>
      </w:r>
    </w:p>
    <w:p>
      <w:pPr>
        <w:spacing w:before="0" w:line="254" w:lineRule="auto"/>
        <w:ind w:start="59" w:end="1015" w:firstLine="0"/>
        <w:jc w:val="left"/>
        <w:rPr>
          <w:sz w:val="16"/>
        </w:rPr>
      </w:pPr>
      <w:r>
        <w:rPr>
          <w:sz w:val="16"/>
        </w:rPr>
        <w:t xml:space="preserve">Klek </w:t>
      </w:r>
      <w:r>
        <w:rPr>
          <w:sz w:val="16"/>
        </w:rPr>
        <w:t xml:space="preserve">works, </w:t>
      </w:r>
      <w:r>
        <w:rPr>
          <w:sz w:val="16"/>
        </w:rPr>
        <w:t xml:space="preserve">Zagreb, </w:t>
      </w:r>
      <w:r>
        <w:rPr>
          <w:sz w:val="16"/>
        </w:rPr>
        <w:t xml:space="preserve">181-2 </w:t>
      </w:r>
      <w:r>
        <w:rPr>
          <w:sz w:val="16"/>
        </w:rPr>
        <w:t xml:space="preserve">Knežina, 46</w:t>
      </w:r>
    </w:p>
    <w:p>
      <w:pPr>
        <w:spacing w:before="0" w:line="191" w:lineRule="exact"/>
        <w:ind w:start="59" w:end="0" w:firstLine="0"/>
        <w:jc w:val="left"/>
        <w:rPr>
          <w:sz w:val="16"/>
        </w:rPr>
      </w:pPr>
      <w:r>
        <w:rPr>
          <w:sz w:val="16"/>
        </w:rPr>
        <w:t xml:space="preserve">Knin, </w:t>
      </w:r>
      <w:r>
        <w:rPr>
          <w:spacing w:val="-5"/>
          <w:sz w:val="16"/>
        </w:rPr>
        <w:t xml:space="preserve">173</w:t>
      </w:r>
    </w:p>
    <w:p>
      <w:pPr>
        <w:spacing w:after="0" w:line="191" w:lineRule="exact"/>
        <w:jc w:val="left"/>
        <w:rPr>
          <w:sz w:val="16"/>
        </w:rPr>
        <w:sectPr>
          <w:type w:val="continuous"/>
          <w:pgSz w:w="8840" w:h="13260"/>
          <w:pgMar w:top="1120" w:right="1133" w:bottom="280" w:left="1133" w:header="730" w:footer="0"/>
          <w:cols w:equalWidth="0" w:num="2">
            <w:col w:w="3152" w:space="164"/>
            <w:col w:w="3258"/>
          </w:cols>
        </w:sectPr>
      </w:pPr>
    </w:p>
    <w:p>
      <w:pPr>
        <w:pStyle w:val="BodyText"/>
        <w:spacing w:before="8"/>
        <w:ind w:start="0"/>
        <w:jc w:val="left"/>
        <w:rPr>
          <w:sz w:val="10"/>
        </w:rPr>
      </w:pPr>
    </w:p>
    <w:p>
      <w:pPr>
        <w:pStyle w:val="BodyText"/>
        <w:spacing w:after="0"/>
        <w:jc w:val="left"/>
        <w:rPr>
          <w:sz w:val="10"/>
        </w:rPr>
        <w:sectPr>
          <w:pgSz w:w="8840" w:h="13260"/>
          <w:pgMar w:top="920" w:right="1133" w:bottom="280" w:left="1133" w:header="730" w:footer="0"/>
        </w:sectPr>
      </w:pPr>
    </w:p>
    <w:p>
      <w:pPr>
        <w:spacing w:before="70"/>
        <w:ind w:start="113" w:end="0" w:firstLine="0"/>
        <w:jc w:val="left"/>
        <w:rPr>
          <w:sz w:val="16"/>
        </w:rPr>
      </w:pPr>
      <w:r>
        <w:rPr>
          <w:sz w:val="16"/>
        </w:rPr>
        <w:t xml:space="preserve">Kolašin, </w:t>
      </w:r>
      <w:r>
        <w:rPr>
          <w:spacing w:val="-5"/>
          <w:sz w:val="16"/>
        </w:rPr>
        <w:t xml:space="preserve">42 let</w:t>
      </w:r>
    </w:p>
    <w:p>
      <w:pPr>
        <w:spacing w:before="12"/>
        <w:ind w:start="113" w:end="0" w:firstLine="0"/>
        <w:jc w:val="left"/>
        <w:rPr>
          <w:sz w:val="16"/>
        </w:rPr>
      </w:pPr>
      <w:r>
        <w:rPr>
          <w:sz w:val="16"/>
        </w:rPr>
        <w:t xml:space="preserve">Kolčak</w:t>
      </w:r>
      <w:r>
        <w:rPr>
          <w:sz w:val="16"/>
        </w:rPr>
        <w:t xml:space="preserve">, admirál</w:t>
      </w:r>
      <w:r>
        <w:rPr>
          <w:spacing w:val="-10"/>
          <w:sz w:val="16"/>
        </w:rPr>
        <w:t xml:space="preserve">, 8</w:t>
      </w:r>
    </w:p>
    <w:p>
      <w:pPr>
        <w:spacing w:before="9"/>
        <w:ind w:start="115" w:end="0" w:firstLine="0"/>
        <w:jc w:val="left"/>
        <w:rPr>
          <w:sz w:val="16"/>
        </w:rPr>
      </w:pPr>
      <w:r>
        <w:rPr>
          <w:sz w:val="16"/>
        </w:rPr>
        <w:t xml:space="preserve">Komiža, </w:t>
      </w:r>
      <w:r>
        <w:rPr>
          <w:spacing w:val="-5"/>
          <w:sz w:val="16"/>
        </w:rPr>
        <w:t xml:space="preserve">72</w:t>
      </w:r>
    </w:p>
    <w:p>
      <w:pPr>
        <w:spacing w:before="12"/>
        <w:ind w:start="115" w:end="0" w:firstLine="0"/>
        <w:jc w:val="left"/>
        <w:rPr>
          <w:sz w:val="16"/>
        </w:rPr>
      </w:pPr>
      <w:r>
        <w:rPr>
          <w:i/>
          <w:sz w:val="16"/>
        </w:rPr>
        <w:t xml:space="preserve">Komunistický</w:t>
      </w:r>
      <w:r>
        <w:rPr>
          <w:spacing w:val="-5"/>
          <w:sz w:val="16"/>
        </w:rPr>
        <w:t xml:space="preserve">, 132</w:t>
      </w:r>
    </w:p>
    <w:p>
      <w:pPr>
        <w:spacing w:before="12"/>
        <w:ind w:start="115" w:end="0" w:firstLine="0"/>
        <w:jc w:val="left"/>
        <w:rPr>
          <w:sz w:val="16"/>
        </w:rPr>
      </w:pPr>
      <w:r>
        <w:rPr>
          <w:i/>
          <w:sz w:val="16"/>
        </w:rPr>
        <w:t xml:space="preserve">Komunistické</w:t>
      </w:r>
      <w:r>
        <w:rPr>
          <w:sz w:val="16"/>
        </w:rPr>
        <w:t xml:space="preserve">, 85, </w:t>
      </w:r>
      <w:r>
        <w:rPr>
          <w:sz w:val="16"/>
        </w:rPr>
        <w:t xml:space="preserve">101, </w:t>
      </w:r>
      <w:r>
        <w:rPr>
          <w:spacing w:val="-5"/>
          <w:sz w:val="16"/>
        </w:rPr>
        <w:t xml:space="preserve">142</w:t>
      </w:r>
    </w:p>
    <w:p>
      <w:pPr>
        <w:spacing w:before="10"/>
        <w:ind w:start="115" w:end="0" w:firstLine="0"/>
        <w:jc w:val="left"/>
        <w:rPr>
          <w:sz w:val="16"/>
        </w:rPr>
      </w:pPr>
      <w:r>
        <w:rPr>
          <w:sz w:val="16"/>
        </w:rPr>
        <w:t xml:space="preserve">Kopinić, </w:t>
      </w:r>
      <w:r>
        <w:rPr>
          <w:sz w:val="16"/>
        </w:rPr>
        <w:t xml:space="preserve">Josip</w:t>
      </w:r>
      <w:r>
        <w:rPr>
          <w:sz w:val="16"/>
        </w:rPr>
        <w:t xml:space="preserve">, 23, </w:t>
      </w:r>
      <w:r>
        <w:rPr>
          <w:sz w:val="16"/>
        </w:rPr>
        <w:t xml:space="preserve">27, </w:t>
      </w:r>
      <w:r>
        <w:rPr>
          <w:sz w:val="16"/>
        </w:rPr>
        <w:t xml:space="preserve">31, </w:t>
      </w:r>
      <w:r>
        <w:rPr>
          <w:sz w:val="16"/>
        </w:rPr>
        <w:t xml:space="preserve">34-5, </w:t>
      </w:r>
      <w:r>
        <w:rPr>
          <w:sz w:val="16"/>
        </w:rPr>
        <w:t xml:space="preserve">41, </w:t>
      </w:r>
      <w:r>
        <w:rPr>
          <w:spacing w:val="-4"/>
          <w:sz w:val="16"/>
        </w:rPr>
        <w:t xml:space="preserve">194n</w:t>
      </w:r>
    </w:p>
    <w:p>
      <w:pPr>
        <w:spacing w:before="12"/>
        <w:ind w:start="115" w:end="0" w:firstLine="0"/>
        <w:jc w:val="left"/>
        <w:rPr>
          <w:sz w:val="16"/>
        </w:rPr>
      </w:pPr>
      <w:r>
        <w:rPr>
          <w:sz w:val="16"/>
        </w:rPr>
        <w:t xml:space="preserve">Korčula</w:t>
      </w:r>
      <w:r>
        <w:rPr>
          <w:spacing w:val="-5"/>
          <w:sz w:val="16"/>
        </w:rPr>
        <w:t xml:space="preserve">, 154</w:t>
      </w:r>
    </w:p>
    <w:p>
      <w:pPr>
        <w:spacing w:before="9"/>
        <w:ind w:start="115" w:end="0" w:firstLine="0"/>
        <w:jc w:val="left"/>
        <w:rPr>
          <w:sz w:val="16"/>
        </w:rPr>
      </w:pPr>
      <w:r>
        <w:rPr>
          <w:sz w:val="16"/>
        </w:rPr>
        <w:t xml:space="preserve">Kordon, </w:t>
      </w:r>
      <w:r>
        <w:rPr>
          <w:spacing w:val="-5"/>
          <w:sz w:val="16"/>
        </w:rPr>
        <w:t xml:space="preserve">99 </w:t>
      </w:r>
      <w:r>
        <w:rPr>
          <w:sz w:val="16"/>
        </w:rPr>
        <w:t xml:space="preserve">let</w:t>
      </w:r>
    </w:p>
    <w:p>
      <w:pPr>
        <w:spacing w:before="12"/>
        <w:ind w:start="115" w:end="0" w:firstLine="0"/>
        <w:jc w:val="left"/>
        <w:rPr>
          <w:sz w:val="16"/>
        </w:rPr>
      </w:pPr>
      <w:r>
        <w:rPr>
          <w:sz w:val="16"/>
        </w:rPr>
        <w:t xml:space="preserve">Korejská </w:t>
      </w:r>
      <w:r>
        <w:rPr>
          <w:sz w:val="16"/>
        </w:rPr>
        <w:t xml:space="preserve">válka, </w:t>
      </w:r>
      <w:r>
        <w:rPr>
          <w:spacing w:val="-5"/>
          <w:sz w:val="16"/>
        </w:rPr>
        <w:t xml:space="preserve">96</w:t>
      </w:r>
    </w:p>
    <w:p>
      <w:pPr>
        <w:spacing w:before="10"/>
        <w:ind w:start="115" w:end="0" w:firstLine="0"/>
        <w:jc w:val="left"/>
        <w:rPr>
          <w:sz w:val="16"/>
        </w:rPr>
      </w:pPr>
      <w:r>
        <w:rPr>
          <w:spacing w:val="-2"/>
          <w:sz w:val="16"/>
        </w:rPr>
        <w:t xml:space="preserve">Kornějev</w:t>
      </w:r>
      <w:r>
        <w:rPr>
          <w:spacing w:val="-2"/>
          <w:sz w:val="16"/>
        </w:rPr>
        <w:t xml:space="preserve">, generálporučík, </w:t>
      </w:r>
      <w:r>
        <w:rPr>
          <w:spacing w:val="-5"/>
          <w:sz w:val="16"/>
        </w:rPr>
        <w:t xml:space="preserve">78 let</w:t>
      </w:r>
    </w:p>
    <w:p>
      <w:pPr>
        <w:spacing w:before="12"/>
        <w:ind w:start="115" w:end="0" w:firstLine="0"/>
        <w:jc w:val="left"/>
        <w:rPr>
          <w:sz w:val="16"/>
        </w:rPr>
      </w:pPr>
      <w:r>
        <w:rPr>
          <w:sz w:val="16"/>
        </w:rPr>
        <w:t xml:space="preserve">Kosovo, </w:t>
      </w:r>
      <w:r>
        <w:rPr>
          <w:sz w:val="16"/>
        </w:rPr>
        <w:t xml:space="preserve">86, </w:t>
      </w:r>
      <w:r>
        <w:rPr>
          <w:spacing w:val="-5"/>
          <w:sz w:val="16"/>
        </w:rPr>
        <w:t xml:space="preserve">171</w:t>
      </w:r>
    </w:p>
    <w:p>
      <w:pPr>
        <w:spacing w:before="12"/>
        <w:ind w:start="115" w:end="0" w:firstLine="0"/>
        <w:jc w:val="left"/>
        <w:rPr>
          <w:sz w:val="16"/>
        </w:rPr>
      </w:pPr>
      <w:r>
        <w:rPr>
          <w:sz w:val="16"/>
        </w:rPr>
        <w:t xml:space="preserve">Kostov</w:t>
      </w:r>
      <w:r>
        <w:rPr>
          <w:sz w:val="16"/>
        </w:rPr>
        <w:t xml:space="preserve">, Traicho, </w:t>
      </w:r>
      <w:r>
        <w:rPr>
          <w:spacing w:val="-5"/>
          <w:sz w:val="16"/>
        </w:rPr>
        <w:t xml:space="preserve">98</w:t>
      </w:r>
    </w:p>
    <w:p>
      <w:pPr>
        <w:spacing w:before="9"/>
        <w:ind w:start="115" w:end="0" w:firstLine="0"/>
        <w:jc w:val="left"/>
        <w:rPr>
          <w:sz w:val="16"/>
        </w:rPr>
      </w:pPr>
      <w:r>
        <w:rPr>
          <w:sz w:val="16"/>
        </w:rPr>
        <w:t xml:space="preserve">Kozlov</w:t>
      </w:r>
      <w:r>
        <w:rPr>
          <w:sz w:val="16"/>
        </w:rPr>
        <w:t xml:space="preserve">, Frol, </w:t>
      </w:r>
      <w:r>
        <w:rPr>
          <w:spacing w:val="-5"/>
          <w:sz w:val="16"/>
        </w:rPr>
        <w:t xml:space="preserve">136</w:t>
      </w:r>
    </w:p>
    <w:p>
      <w:pPr>
        <w:spacing w:before="12"/>
        <w:ind w:start="115" w:end="0" w:firstLine="0"/>
        <w:jc w:val="left"/>
        <w:rPr>
          <w:sz w:val="16"/>
        </w:rPr>
      </w:pPr>
      <w:r>
        <w:rPr>
          <w:sz w:val="16"/>
        </w:rPr>
        <w:t xml:space="preserve">Kragujevac</w:t>
      </w:r>
      <w:r>
        <w:rPr>
          <w:sz w:val="16"/>
        </w:rPr>
        <w:t xml:space="preserve">, 35, </w:t>
      </w:r>
      <w:r>
        <w:rPr>
          <w:sz w:val="16"/>
        </w:rPr>
        <w:t xml:space="preserve">38, </w:t>
      </w:r>
      <w:r>
        <w:rPr>
          <w:sz w:val="16"/>
        </w:rPr>
        <w:t xml:space="preserve">41, </w:t>
      </w:r>
      <w:r>
        <w:rPr>
          <w:sz w:val="16"/>
        </w:rPr>
        <w:t xml:space="preserve">78, </w:t>
      </w:r>
      <w:r>
        <w:rPr>
          <w:spacing w:val="-4"/>
          <w:sz w:val="16"/>
        </w:rPr>
        <w:t xml:space="preserve">196n</w:t>
      </w:r>
    </w:p>
    <w:p>
      <w:pPr>
        <w:spacing w:before="10"/>
        <w:ind w:start="115" w:end="0" w:firstLine="0"/>
        <w:jc w:val="left"/>
        <w:rPr>
          <w:sz w:val="16"/>
        </w:rPr>
      </w:pPr>
      <w:r>
        <w:rPr>
          <w:sz w:val="16"/>
        </w:rPr>
        <w:t xml:space="preserve">Kraljevica, </w:t>
      </w:r>
      <w:r>
        <w:rPr>
          <w:spacing w:val="-4"/>
          <w:sz w:val="16"/>
        </w:rPr>
        <w:t xml:space="preserve">9-10</w:t>
      </w:r>
    </w:p>
    <w:p>
      <w:pPr>
        <w:spacing w:before="12"/>
        <w:ind w:start="115" w:end="0" w:firstLine="0"/>
        <w:jc w:val="left"/>
        <w:rPr>
          <w:sz w:val="16"/>
        </w:rPr>
      </w:pPr>
      <w:r>
        <w:rPr>
          <w:sz w:val="16"/>
        </w:rPr>
        <w:t xml:space="preserve">Kraljevo</w:t>
      </w:r>
      <w:r>
        <w:rPr>
          <w:sz w:val="16"/>
        </w:rPr>
        <w:t xml:space="preserve">, 10, </w:t>
      </w:r>
      <w:r>
        <w:rPr>
          <w:sz w:val="16"/>
        </w:rPr>
        <w:t xml:space="preserve">35, </w:t>
      </w:r>
      <w:r>
        <w:rPr>
          <w:sz w:val="16"/>
        </w:rPr>
        <w:t xml:space="preserve">38, </w:t>
      </w:r>
      <w:r>
        <w:rPr>
          <w:spacing w:val="-5"/>
          <w:sz w:val="16"/>
        </w:rPr>
        <w:t xml:space="preserve">41</w:t>
      </w:r>
    </w:p>
    <w:p>
      <w:pPr>
        <w:spacing w:before="12"/>
        <w:ind w:start="115" w:end="0" w:firstLine="0"/>
        <w:jc w:val="left"/>
        <w:rPr>
          <w:sz w:val="16"/>
        </w:rPr>
      </w:pPr>
      <w:r>
        <w:rPr>
          <w:sz w:val="16"/>
        </w:rPr>
        <w:t xml:space="preserve">Kronštadtští </w:t>
      </w:r>
      <w:r>
        <w:rPr>
          <w:sz w:val="16"/>
        </w:rPr>
        <w:t xml:space="preserve">námořníci</w:t>
      </w:r>
      <w:r>
        <w:rPr>
          <w:spacing w:val="-5"/>
          <w:sz w:val="16"/>
        </w:rPr>
        <w:t xml:space="preserve">, 166</w:t>
      </w:r>
    </w:p>
    <w:p>
      <w:pPr>
        <w:spacing w:before="9"/>
        <w:ind w:start="115" w:end="0" w:firstLine="0"/>
        <w:jc w:val="left"/>
        <w:rPr>
          <w:sz w:val="16"/>
        </w:rPr>
      </w:pPr>
      <w:r>
        <w:rPr>
          <w:sz w:val="16"/>
        </w:rPr>
        <w:t xml:space="preserve">Krupanj, </w:t>
      </w:r>
      <w:r>
        <w:rPr>
          <w:spacing w:val="-5"/>
          <w:sz w:val="16"/>
        </w:rPr>
        <w:t xml:space="preserve">36 let</w:t>
      </w:r>
    </w:p>
    <w:p>
      <w:pPr>
        <w:spacing w:before="12"/>
        <w:ind w:start="115" w:end="0" w:firstLine="0"/>
        <w:jc w:val="left"/>
        <w:rPr>
          <w:sz w:val="16"/>
        </w:rPr>
      </w:pPr>
      <w:r>
        <w:rPr>
          <w:sz w:val="16"/>
        </w:rPr>
        <w:t xml:space="preserve">Kuhar, </w:t>
      </w:r>
      <w:r>
        <w:rPr>
          <w:sz w:val="16"/>
        </w:rPr>
        <w:t xml:space="preserve">Lovro</w:t>
      </w:r>
      <w:r>
        <w:rPr>
          <w:sz w:val="16"/>
        </w:rPr>
        <w:t xml:space="preserve">, 20, </w:t>
      </w:r>
      <w:r>
        <w:rPr>
          <w:sz w:val="16"/>
        </w:rPr>
        <w:t xml:space="preserve">22, </w:t>
      </w:r>
      <w:r>
        <w:rPr>
          <w:spacing w:val="-5"/>
          <w:sz w:val="16"/>
        </w:rPr>
        <w:t xml:space="preserve">25</w:t>
      </w:r>
    </w:p>
    <w:p>
      <w:pPr>
        <w:spacing w:before="10"/>
        <w:ind w:start="115" w:end="0" w:firstLine="0"/>
        <w:jc w:val="left"/>
        <w:rPr>
          <w:sz w:val="16"/>
        </w:rPr>
      </w:pPr>
      <w:r>
        <w:rPr>
          <w:sz w:val="16"/>
        </w:rPr>
        <w:t xml:space="preserve">kulaci</w:t>
      </w:r>
      <w:r>
        <w:rPr>
          <w:sz w:val="16"/>
        </w:rPr>
        <w:t xml:space="preserve">, 42-3, </w:t>
      </w:r>
      <w:r>
        <w:rPr>
          <w:spacing w:val="-4"/>
          <w:sz w:val="16"/>
        </w:rPr>
        <w:t xml:space="preserve">98-9</w:t>
      </w:r>
    </w:p>
    <w:p>
      <w:pPr>
        <w:spacing w:before="12"/>
        <w:ind w:start="115" w:end="0" w:firstLine="0"/>
        <w:jc w:val="left"/>
        <w:rPr>
          <w:sz w:val="16"/>
        </w:rPr>
      </w:pPr>
      <w:r>
        <w:rPr>
          <w:sz w:val="16"/>
        </w:rPr>
        <w:t xml:space="preserve">Kumrovec, </w:t>
      </w:r>
      <w:r>
        <w:rPr>
          <w:sz w:val="16"/>
        </w:rPr>
        <w:t xml:space="preserve">5-6, </w:t>
      </w:r>
      <w:r>
        <w:rPr>
          <w:sz w:val="16"/>
        </w:rPr>
        <w:t xml:space="preserve">8, </w:t>
      </w:r>
      <w:r>
        <w:rPr>
          <w:spacing w:val="-5"/>
          <w:sz w:val="16"/>
        </w:rPr>
        <w:t xml:space="preserve">16</w:t>
      </w:r>
    </w:p>
    <w:p>
      <w:pPr>
        <w:spacing w:before="10"/>
        <w:ind w:start="115" w:end="0" w:firstLine="0"/>
        <w:jc w:val="left"/>
        <w:rPr>
          <w:sz w:val="16"/>
        </w:rPr>
      </w:pPr>
      <w:r>
        <w:rPr>
          <w:sz w:val="16"/>
        </w:rPr>
        <w:t xml:space="preserve">Kungur, </w:t>
      </w:r>
      <w:r>
        <w:rPr>
          <w:spacing w:val="-5"/>
          <w:sz w:val="16"/>
        </w:rPr>
        <w:t xml:space="preserve">7-8</w:t>
      </w:r>
    </w:p>
    <w:p>
      <w:pPr>
        <w:spacing w:before="12"/>
        <w:ind w:start="115" w:end="0" w:firstLine="0"/>
        <w:jc w:val="left"/>
        <w:rPr>
          <w:sz w:val="16"/>
        </w:rPr>
      </w:pPr>
      <w:r>
        <w:rPr>
          <w:sz w:val="16"/>
        </w:rPr>
        <w:t xml:space="preserve">Kusovac</w:t>
      </w:r>
      <w:r>
        <w:rPr>
          <w:sz w:val="16"/>
        </w:rPr>
        <w:t xml:space="preserve">, Labud</w:t>
      </w:r>
      <w:r>
        <w:rPr>
          <w:sz w:val="16"/>
        </w:rPr>
        <w:t xml:space="preserve">, 21-2, </w:t>
      </w:r>
      <w:r>
        <w:rPr>
          <w:spacing w:val="-5"/>
          <w:sz w:val="16"/>
        </w:rPr>
        <w:t xml:space="preserve">31</w:t>
      </w:r>
    </w:p>
    <w:p>
      <w:pPr>
        <w:pStyle w:val="BodyText"/>
        <w:spacing w:before="179"/>
        <w:ind w:start="0"/>
        <w:jc w:val="left"/>
        <w:rPr>
          <w:sz w:val="16"/>
        </w:rPr>
      </w:pPr>
    </w:p>
    <w:p>
      <w:pPr>
        <w:spacing w:before="0"/>
        <w:ind w:start="115" w:end="0" w:firstLine="0"/>
        <w:jc w:val="left"/>
        <w:rPr>
          <w:sz w:val="16"/>
        </w:rPr>
      </w:pPr>
      <w:r>
        <w:rPr>
          <w:sz w:val="16"/>
        </w:rPr>
        <w:t xml:space="preserve">Britská </w:t>
      </w:r>
      <w:r>
        <w:rPr>
          <w:sz w:val="16"/>
        </w:rPr>
        <w:t xml:space="preserve">labouristická </w:t>
      </w:r>
      <w:r>
        <w:rPr>
          <w:sz w:val="16"/>
        </w:rPr>
        <w:t xml:space="preserve">strana, </w:t>
      </w:r>
      <w:r>
        <w:rPr>
          <w:sz w:val="16"/>
        </w:rPr>
        <w:t xml:space="preserve">87, </w:t>
      </w:r>
      <w:r>
        <w:rPr>
          <w:spacing w:val="-5"/>
          <w:sz w:val="16"/>
        </w:rPr>
        <w:t xml:space="preserve">110</w:t>
      </w:r>
    </w:p>
    <w:p>
      <w:pPr>
        <w:spacing w:before="10"/>
        <w:ind w:start="115" w:end="0" w:firstLine="0"/>
        <w:jc w:val="left"/>
        <w:rPr>
          <w:sz w:val="16"/>
        </w:rPr>
      </w:pPr>
      <w:r>
        <w:rPr>
          <w:sz w:val="16"/>
        </w:rPr>
        <w:t xml:space="preserve">Latinská </w:t>
      </w:r>
      <w:r>
        <w:rPr>
          <w:sz w:val="16"/>
        </w:rPr>
        <w:t xml:space="preserve">Amerika, </w:t>
      </w:r>
      <w:r>
        <w:rPr>
          <w:sz w:val="16"/>
        </w:rPr>
        <w:t xml:space="preserve">119, </w:t>
      </w:r>
      <w:r>
        <w:rPr>
          <w:spacing w:val="-5"/>
          <w:sz w:val="16"/>
        </w:rPr>
        <w:t xml:space="preserve">183</w:t>
      </w:r>
    </w:p>
    <w:p>
      <w:pPr>
        <w:spacing w:before="12"/>
        <w:ind w:start="115" w:end="0" w:firstLine="0"/>
        <w:jc w:val="left"/>
        <w:rPr>
          <w:sz w:val="16"/>
        </w:rPr>
      </w:pPr>
      <w:r>
        <w:rPr>
          <w:sz w:val="16"/>
        </w:rPr>
        <w:t xml:space="preserve">Lotyšsko</w:t>
      </w:r>
      <w:r>
        <w:rPr>
          <w:spacing w:val="-5"/>
          <w:sz w:val="16"/>
        </w:rPr>
        <w:t xml:space="preserve">, 103</w:t>
      </w:r>
    </w:p>
    <w:p>
      <w:pPr>
        <w:spacing w:before="10" w:line="254" w:lineRule="auto"/>
        <w:ind w:start="115" w:end="653" w:firstLine="0"/>
        <w:jc w:val="left"/>
        <w:rPr>
          <w:sz w:val="16"/>
        </w:rPr>
      </w:pPr>
      <w:r>
        <w:rPr>
          <w:sz w:val="16"/>
        </w:rPr>
        <w:t xml:space="preserve">Zákon o sociálním plánování, 181-82. </w:t>
      </w:r>
      <w:r>
        <w:rPr>
          <w:sz w:val="16"/>
        </w:rPr>
        <w:t xml:space="preserve">Liga </w:t>
      </w:r>
      <w:r>
        <w:rPr>
          <w:sz w:val="16"/>
        </w:rPr>
        <w:t xml:space="preserve">komunistů </w:t>
      </w:r>
      <w:r>
        <w:rPr>
          <w:sz w:val="16"/>
        </w:rPr>
        <w:t xml:space="preserve">Jugoslávie,</w:t>
      </w:r>
    </w:p>
    <w:p>
      <w:pPr>
        <w:spacing w:before="0" w:line="252" w:lineRule="auto"/>
        <w:ind w:start="115" w:end="208" w:firstLine="285"/>
        <w:jc w:val="left"/>
        <w:rPr>
          <w:sz w:val="16"/>
        </w:rPr>
      </w:pPr>
      <w:r>
        <w:rPr>
          <w:sz w:val="16"/>
        </w:rPr>
        <w:t xml:space="preserve">Viz </w:t>
      </w:r>
      <w:r>
        <w:rPr>
          <w:sz w:val="16"/>
        </w:rPr>
        <w:t xml:space="preserve">Komunistická </w:t>
      </w:r>
      <w:r>
        <w:rPr>
          <w:sz w:val="16"/>
        </w:rPr>
        <w:t xml:space="preserve">strana </w:t>
      </w:r>
      <w:r>
        <w:rPr>
          <w:sz w:val="16"/>
        </w:rPr>
        <w:t xml:space="preserve">Jugoslávie </w:t>
      </w:r>
      <w:r>
        <w:rPr>
          <w:sz w:val="16"/>
        </w:rPr>
        <w:t xml:space="preserve">Liga jugoslávských vlastenců, 113</w:t>
      </w:r>
    </w:p>
    <w:p>
      <w:pPr>
        <w:spacing w:before="3"/>
        <w:ind w:start="115" w:end="0" w:firstLine="0"/>
        <w:jc w:val="left"/>
        <w:rPr>
          <w:sz w:val="16"/>
        </w:rPr>
      </w:pPr>
      <w:r>
        <w:rPr>
          <w:sz w:val="16"/>
        </w:rPr>
        <w:t xml:space="preserve">Leninova </w:t>
      </w:r>
      <w:r>
        <w:rPr>
          <w:sz w:val="16"/>
        </w:rPr>
        <w:t xml:space="preserve">škola, </w:t>
      </w:r>
      <w:r>
        <w:rPr>
          <w:spacing w:val="-5"/>
          <w:sz w:val="16"/>
        </w:rPr>
        <w:t xml:space="preserve">16</w:t>
      </w:r>
    </w:p>
    <w:p>
      <w:pPr>
        <w:spacing w:before="9"/>
        <w:ind w:start="115" w:end="0" w:firstLine="0"/>
        <w:jc w:val="left"/>
        <w:rPr>
          <w:sz w:val="16"/>
        </w:rPr>
      </w:pPr>
      <w:r>
        <w:rPr>
          <w:sz w:val="16"/>
        </w:rPr>
        <w:t xml:space="preserve">Lenin</w:t>
      </w:r>
      <w:r>
        <w:rPr>
          <w:sz w:val="16"/>
        </w:rPr>
        <w:t xml:space="preserve">, V. </w:t>
      </w:r>
      <w:r>
        <w:rPr>
          <w:sz w:val="16"/>
        </w:rPr>
        <w:t xml:space="preserve">I., </w:t>
      </w:r>
      <w:r>
        <w:rPr>
          <w:sz w:val="16"/>
        </w:rPr>
        <w:t xml:space="preserve">2, </w:t>
      </w:r>
      <w:r>
        <w:rPr>
          <w:sz w:val="16"/>
        </w:rPr>
        <w:t xml:space="preserve">8, </w:t>
      </w:r>
      <w:r>
        <w:rPr>
          <w:sz w:val="16"/>
        </w:rPr>
        <w:t xml:space="preserve">10, </w:t>
      </w:r>
      <w:r>
        <w:rPr>
          <w:sz w:val="16"/>
        </w:rPr>
        <w:t xml:space="preserve">17-18, </w:t>
      </w:r>
      <w:r>
        <w:rPr>
          <w:sz w:val="16"/>
        </w:rPr>
        <w:t xml:space="preserve">23, </w:t>
      </w:r>
      <w:r>
        <w:rPr>
          <w:sz w:val="16"/>
        </w:rPr>
        <w:t xml:space="preserve">26-9, </w:t>
      </w:r>
      <w:r>
        <w:rPr>
          <w:sz w:val="16"/>
        </w:rPr>
        <w:t xml:space="preserve">39, </w:t>
      </w:r>
      <w:r>
        <w:rPr>
          <w:spacing w:val="-5"/>
          <w:sz w:val="16"/>
        </w:rPr>
        <w:t xml:space="preserve">54,</w:t>
      </w:r>
    </w:p>
    <w:p>
      <w:pPr>
        <w:spacing w:before="12"/>
        <w:ind w:start="398" w:end="0" w:firstLine="0"/>
        <w:jc w:val="left"/>
        <w:rPr>
          <w:sz w:val="16"/>
        </w:rPr>
      </w:pPr>
      <w:r>
        <w:rPr>
          <w:sz w:val="16"/>
        </w:rPr>
        <w:t xml:space="preserve">98, </w:t>
      </w:r>
      <w:r>
        <w:rPr>
          <w:sz w:val="16"/>
        </w:rPr>
        <w:t xml:space="preserve">101, </w:t>
      </w:r>
      <w:r>
        <w:rPr>
          <w:sz w:val="16"/>
        </w:rPr>
        <w:t xml:space="preserve">104, </w:t>
      </w:r>
      <w:r>
        <w:rPr>
          <w:sz w:val="16"/>
        </w:rPr>
        <w:t xml:space="preserve">114, </w:t>
      </w:r>
      <w:r>
        <w:rPr>
          <w:sz w:val="16"/>
        </w:rPr>
        <w:t xml:space="preserve">132, </w:t>
      </w:r>
      <w:r>
        <w:rPr>
          <w:sz w:val="16"/>
        </w:rPr>
        <w:t xml:space="preserve">134, </w:t>
      </w:r>
      <w:r>
        <w:rPr>
          <w:sz w:val="16"/>
        </w:rPr>
        <w:t xml:space="preserve">137, </w:t>
      </w:r>
      <w:r>
        <w:rPr>
          <w:sz w:val="16"/>
        </w:rPr>
        <w:t xml:space="preserve">143, </w:t>
      </w:r>
      <w:r>
        <w:rPr>
          <w:spacing w:val="-4"/>
          <w:sz w:val="16"/>
        </w:rPr>
        <w:t xml:space="preserve">158,</w:t>
      </w:r>
    </w:p>
    <w:p>
      <w:pPr>
        <w:spacing w:before="10"/>
        <w:ind w:start="398" w:end="0" w:firstLine="0"/>
        <w:jc w:val="left"/>
        <w:rPr>
          <w:sz w:val="16"/>
        </w:rPr>
      </w:pPr>
      <w:r>
        <w:rPr>
          <w:sz w:val="16"/>
        </w:rPr>
        <w:t xml:space="preserve">185, </w:t>
      </w:r>
      <w:r>
        <w:rPr>
          <w:sz w:val="16"/>
        </w:rPr>
        <w:t xml:space="preserve">187, </w:t>
      </w:r>
      <w:r>
        <w:rPr>
          <w:spacing w:val="-4"/>
          <w:sz w:val="16"/>
        </w:rPr>
        <w:t xml:space="preserve">194n</w:t>
      </w:r>
    </w:p>
    <w:p>
      <w:pPr>
        <w:spacing w:before="12"/>
        <w:ind w:start="398" w:end="0" w:firstLine="0"/>
        <w:jc w:val="left"/>
        <w:rPr>
          <w:sz w:val="16"/>
        </w:rPr>
      </w:pPr>
      <w:r>
        <w:rPr>
          <w:sz w:val="16"/>
        </w:rPr>
        <w:t xml:space="preserve">Mauzoleum</w:t>
      </w:r>
      <w:r>
        <w:rPr>
          <w:sz w:val="16"/>
        </w:rPr>
        <w:t xml:space="preserve">, 134, </w:t>
      </w:r>
      <w:r>
        <w:rPr>
          <w:spacing w:val="-5"/>
          <w:sz w:val="16"/>
        </w:rPr>
        <w:t xml:space="preserve">187</w:t>
      </w:r>
    </w:p>
    <w:p>
      <w:pPr>
        <w:spacing w:before="12"/>
        <w:ind w:start="115" w:end="0" w:firstLine="0"/>
        <w:jc w:val="left"/>
        <w:rPr>
          <w:sz w:val="16"/>
        </w:rPr>
      </w:pPr>
      <w:r>
        <w:rPr>
          <w:sz w:val="16"/>
        </w:rPr>
        <w:t xml:space="preserve">Leningrad, </w:t>
      </w:r>
      <w:r>
        <w:rPr>
          <w:spacing w:val="-2"/>
          <w:sz w:val="16"/>
        </w:rPr>
        <w:t xml:space="preserve">136-7</w:t>
      </w:r>
    </w:p>
    <w:p>
      <w:pPr>
        <w:spacing w:before="9"/>
        <w:ind w:start="115" w:end="0" w:firstLine="0"/>
        <w:jc w:val="left"/>
        <w:rPr>
          <w:sz w:val="16"/>
        </w:rPr>
      </w:pPr>
      <w:r>
        <w:rPr>
          <w:sz w:val="16"/>
        </w:rPr>
        <w:t xml:space="preserve">Leninismus</w:t>
      </w:r>
      <w:r>
        <w:rPr>
          <w:sz w:val="16"/>
        </w:rPr>
        <w:t xml:space="preserve">, 2, </w:t>
      </w:r>
      <w:r>
        <w:rPr>
          <w:sz w:val="16"/>
        </w:rPr>
        <w:t xml:space="preserve">10, </w:t>
      </w:r>
      <w:r>
        <w:rPr>
          <w:sz w:val="16"/>
        </w:rPr>
        <w:t xml:space="preserve">20, </w:t>
      </w:r>
      <w:r>
        <w:rPr>
          <w:sz w:val="16"/>
        </w:rPr>
        <w:t xml:space="preserve">26, </w:t>
      </w:r>
      <w:r>
        <w:rPr>
          <w:sz w:val="16"/>
        </w:rPr>
        <w:t xml:space="preserve">53-4, </w:t>
      </w:r>
      <w:r>
        <w:rPr>
          <w:sz w:val="16"/>
        </w:rPr>
        <w:t xml:space="preserve">95, </w:t>
      </w:r>
      <w:r>
        <w:rPr>
          <w:sz w:val="16"/>
        </w:rPr>
        <w:t xml:space="preserve">101, </w:t>
      </w:r>
      <w:r>
        <w:rPr>
          <w:spacing w:val="-2"/>
          <w:sz w:val="16"/>
        </w:rPr>
        <w:t xml:space="preserve">105-6,</w:t>
      </w:r>
    </w:p>
    <w:p>
      <w:pPr>
        <w:spacing w:before="12"/>
        <w:ind w:start="398" w:end="0" w:firstLine="0"/>
        <w:jc w:val="left"/>
        <w:rPr>
          <w:sz w:val="16"/>
        </w:rPr>
      </w:pPr>
      <w:r>
        <w:rPr>
          <w:sz w:val="16"/>
        </w:rPr>
        <w:t xml:space="preserve">111-12, </w:t>
      </w:r>
      <w:r>
        <w:rPr>
          <w:sz w:val="16"/>
        </w:rPr>
        <w:t xml:space="preserve">114-18, </w:t>
      </w:r>
      <w:r>
        <w:rPr>
          <w:sz w:val="16"/>
        </w:rPr>
        <w:t xml:space="preserve">121-2</w:t>
      </w:r>
      <w:r>
        <w:rPr>
          <w:sz w:val="16"/>
        </w:rPr>
        <w:t xml:space="preserve">, 132-3</w:t>
      </w:r>
      <w:r>
        <w:rPr>
          <w:spacing w:val="-2"/>
          <w:sz w:val="16"/>
        </w:rPr>
        <w:t xml:space="preserve">, 135-6,</w:t>
      </w:r>
    </w:p>
    <w:p>
      <w:pPr>
        <w:spacing w:before="10"/>
        <w:ind w:start="398" w:end="0" w:firstLine="0"/>
        <w:jc w:val="left"/>
        <w:rPr>
          <w:sz w:val="16"/>
        </w:rPr>
      </w:pPr>
      <w:r>
        <w:rPr>
          <w:sz w:val="16"/>
        </w:rPr>
        <w:t xml:space="preserve">147, </w:t>
      </w:r>
      <w:r>
        <w:rPr>
          <w:sz w:val="16"/>
        </w:rPr>
        <w:t xml:space="preserve">182, </w:t>
      </w:r>
      <w:r>
        <w:rPr>
          <w:sz w:val="16"/>
        </w:rPr>
        <w:t xml:space="preserve">187, </w:t>
      </w:r>
      <w:r>
        <w:rPr>
          <w:spacing w:val="-5"/>
          <w:sz w:val="16"/>
        </w:rPr>
        <w:t xml:space="preserve">190</w:t>
      </w:r>
    </w:p>
    <w:p>
      <w:pPr>
        <w:spacing w:before="12"/>
        <w:ind w:start="115" w:end="0" w:firstLine="0"/>
        <w:jc w:val="left"/>
        <w:rPr>
          <w:sz w:val="16"/>
        </w:rPr>
      </w:pPr>
      <w:r>
        <w:rPr>
          <w:sz w:val="16"/>
        </w:rPr>
        <w:t xml:space="preserve">Věznice </w:t>
      </w:r>
      <w:r>
        <w:rPr>
          <w:sz w:val="16"/>
        </w:rPr>
        <w:t xml:space="preserve">Lepoglava</w:t>
      </w:r>
      <w:r>
        <w:rPr>
          <w:spacing w:val="-5"/>
          <w:sz w:val="16"/>
        </w:rPr>
        <w:t xml:space="preserve">, 13</w:t>
      </w:r>
    </w:p>
    <w:p>
      <w:pPr>
        <w:spacing w:before="12"/>
        <w:ind w:start="115" w:end="0" w:firstLine="0"/>
        <w:jc w:val="left"/>
        <w:rPr>
          <w:sz w:val="16"/>
        </w:rPr>
      </w:pPr>
      <w:r>
        <w:rPr>
          <w:sz w:val="16"/>
        </w:rPr>
        <w:t xml:space="preserve">liberalismus</w:t>
      </w:r>
      <w:r>
        <w:rPr>
          <w:sz w:val="16"/>
        </w:rPr>
        <w:t xml:space="preserve">, liberálové</w:t>
      </w:r>
      <w:r>
        <w:rPr>
          <w:sz w:val="16"/>
        </w:rPr>
        <w:t xml:space="preserve">, 8, </w:t>
      </w:r>
      <w:r>
        <w:rPr>
          <w:sz w:val="16"/>
        </w:rPr>
        <w:t xml:space="preserve">17-18, </w:t>
      </w:r>
      <w:r>
        <w:rPr>
          <w:sz w:val="16"/>
        </w:rPr>
        <w:t xml:space="preserve">87, </w:t>
      </w:r>
      <w:r>
        <w:rPr>
          <w:sz w:val="16"/>
        </w:rPr>
        <w:t xml:space="preserve">148, </w:t>
      </w:r>
      <w:r>
        <w:rPr>
          <w:sz w:val="16"/>
        </w:rPr>
        <w:t xml:space="preserve">160, </w:t>
      </w:r>
      <w:r>
        <w:rPr>
          <w:spacing w:val="-4"/>
          <w:sz w:val="16"/>
        </w:rPr>
        <w:t xml:space="preserve">166,</w:t>
      </w:r>
    </w:p>
    <w:p>
      <w:pPr>
        <w:spacing w:before="9"/>
        <w:ind w:start="7" w:end="1689" w:firstLine="0"/>
        <w:jc w:val="center"/>
        <w:rPr>
          <w:sz w:val="16"/>
        </w:rPr>
      </w:pPr>
      <w:r>
        <w:rPr>
          <w:sz w:val="16"/>
        </w:rPr>
        <w:t xml:space="preserve">176-8</w:t>
      </w:r>
      <w:r>
        <w:rPr>
          <w:spacing w:val="-5"/>
          <w:sz w:val="16"/>
        </w:rPr>
        <w:t xml:space="preserve">, 180</w:t>
      </w:r>
    </w:p>
    <w:p>
      <w:pPr>
        <w:spacing w:before="12"/>
        <w:ind w:start="0" w:end="1689" w:firstLine="0"/>
        <w:jc w:val="center"/>
        <w:rPr>
          <w:sz w:val="16"/>
        </w:rPr>
      </w:pPr>
      <w:r>
        <w:rPr>
          <w:sz w:val="16"/>
        </w:rPr>
        <w:t xml:space="preserve">Liebknecht, </w:t>
      </w:r>
      <w:r>
        <w:rPr>
          <w:sz w:val="16"/>
        </w:rPr>
        <w:t xml:space="preserve">Karl, </w:t>
      </w:r>
      <w:r>
        <w:rPr>
          <w:spacing w:val="-5"/>
          <w:sz w:val="16"/>
        </w:rPr>
        <w:t xml:space="preserve">29</w:t>
      </w:r>
    </w:p>
    <w:p>
      <w:pPr>
        <w:spacing w:before="10"/>
        <w:ind w:start="115" w:end="0" w:firstLine="0"/>
        <w:jc w:val="left"/>
        <w:rPr>
          <w:sz w:val="16"/>
        </w:rPr>
      </w:pPr>
      <w:r>
        <w:rPr>
          <w:sz w:val="16"/>
        </w:rPr>
        <w:t xml:space="preserve">Časopis </w:t>
      </w:r>
      <w:r>
        <w:rPr>
          <w:i/>
          <w:sz w:val="16"/>
        </w:rPr>
        <w:t xml:space="preserve">Life, </w:t>
      </w:r>
      <w:r>
        <w:rPr>
          <w:spacing w:val="-5"/>
          <w:sz w:val="16"/>
        </w:rPr>
        <w:t xml:space="preserve">183</w:t>
      </w:r>
    </w:p>
    <w:p>
      <w:pPr>
        <w:spacing w:before="12"/>
        <w:ind w:start="115" w:end="0" w:firstLine="0"/>
        <w:jc w:val="left"/>
        <w:rPr>
          <w:sz w:val="16"/>
        </w:rPr>
      </w:pPr>
      <w:r>
        <w:rPr>
          <w:sz w:val="16"/>
        </w:rPr>
        <w:t xml:space="preserve">Likvidacionismus</w:t>
      </w:r>
      <w:r>
        <w:rPr>
          <w:sz w:val="16"/>
        </w:rPr>
        <w:t xml:space="preserve">, 17-20, </w:t>
      </w:r>
      <w:r>
        <w:rPr>
          <w:sz w:val="16"/>
        </w:rPr>
        <w:t xml:space="preserve">22, </w:t>
      </w:r>
      <w:r>
        <w:rPr>
          <w:sz w:val="16"/>
        </w:rPr>
        <w:t xml:space="preserve">24, </w:t>
      </w:r>
      <w:r>
        <w:rPr>
          <w:sz w:val="16"/>
        </w:rPr>
        <w:t xml:space="preserve">106, </w:t>
      </w:r>
      <w:r>
        <w:rPr>
          <w:spacing w:val="-4"/>
          <w:sz w:val="16"/>
        </w:rPr>
        <w:t xml:space="preserve">194n</w:t>
      </w:r>
    </w:p>
    <w:p>
      <w:pPr>
        <w:spacing w:before="10"/>
        <w:ind w:start="115" w:end="0" w:firstLine="0"/>
        <w:jc w:val="left"/>
        <w:rPr>
          <w:sz w:val="16"/>
        </w:rPr>
      </w:pPr>
      <w:r>
        <w:rPr>
          <w:sz w:val="16"/>
        </w:rPr>
        <w:t xml:space="preserve">Litva, </w:t>
      </w:r>
      <w:r>
        <w:rPr>
          <w:spacing w:val="-5"/>
          <w:sz w:val="16"/>
        </w:rPr>
        <w:t xml:space="preserve">103</w:t>
      </w:r>
    </w:p>
    <w:p>
      <w:pPr>
        <w:spacing w:before="11"/>
        <w:ind w:start="115" w:end="0" w:firstLine="0"/>
        <w:jc w:val="left"/>
        <w:rPr>
          <w:sz w:val="16"/>
        </w:rPr>
      </w:pPr>
      <w:r>
        <w:rPr>
          <w:sz w:val="16"/>
        </w:rPr>
        <w:t xml:space="preserve">Lublaň</w:t>
      </w:r>
      <w:r>
        <w:rPr>
          <w:sz w:val="16"/>
        </w:rPr>
        <w:t xml:space="preserve">, 6, </w:t>
      </w:r>
      <w:r>
        <w:rPr>
          <w:sz w:val="16"/>
        </w:rPr>
        <w:t xml:space="preserve">15-16, </w:t>
      </w:r>
      <w:r>
        <w:rPr>
          <w:sz w:val="16"/>
        </w:rPr>
        <w:t xml:space="preserve">137, </w:t>
      </w:r>
      <w:r>
        <w:rPr>
          <w:sz w:val="16"/>
        </w:rPr>
        <w:t xml:space="preserve">143, </w:t>
      </w:r>
      <w:r>
        <w:rPr>
          <w:spacing w:val="-5"/>
          <w:sz w:val="16"/>
        </w:rPr>
        <w:t xml:space="preserve">167</w:t>
      </w:r>
    </w:p>
    <w:p>
      <w:pPr>
        <w:spacing w:before="12"/>
        <w:ind w:start="115" w:end="0" w:firstLine="0"/>
        <w:jc w:val="left"/>
        <w:rPr>
          <w:sz w:val="16"/>
        </w:rPr>
      </w:pPr>
      <w:r>
        <w:rPr>
          <w:sz w:val="16"/>
        </w:rPr>
        <w:t xml:space="preserve">Londýn</w:t>
      </w:r>
      <w:r>
        <w:rPr>
          <w:sz w:val="16"/>
        </w:rPr>
        <w:t xml:space="preserve">, 40, </w:t>
      </w:r>
      <w:r>
        <w:rPr>
          <w:sz w:val="16"/>
        </w:rPr>
        <w:t xml:space="preserve">44, </w:t>
      </w:r>
      <w:r>
        <w:rPr>
          <w:sz w:val="16"/>
        </w:rPr>
        <w:t xml:space="preserve">46, </w:t>
      </w:r>
      <w:r>
        <w:rPr>
          <w:sz w:val="16"/>
        </w:rPr>
        <w:t xml:space="preserve">49-50</w:t>
      </w:r>
      <w:r>
        <w:rPr>
          <w:sz w:val="16"/>
        </w:rPr>
        <w:t xml:space="preserve">, 53, </w:t>
      </w:r>
      <w:r>
        <w:rPr>
          <w:spacing w:val="-5"/>
          <w:sz w:val="16"/>
        </w:rPr>
        <w:t xml:space="preserve">109</w:t>
      </w:r>
    </w:p>
    <w:p>
      <w:pPr>
        <w:spacing w:before="10"/>
        <w:ind w:start="115" w:end="0" w:firstLine="0"/>
        <w:jc w:val="left"/>
        <w:rPr>
          <w:sz w:val="16"/>
        </w:rPr>
      </w:pPr>
      <w:r>
        <w:rPr>
          <w:sz w:val="16"/>
        </w:rPr>
        <w:t xml:space="preserve">London, </w:t>
      </w:r>
      <w:r>
        <w:rPr>
          <w:sz w:val="16"/>
        </w:rPr>
        <w:t xml:space="preserve">Jack, </w:t>
      </w:r>
      <w:r>
        <w:rPr>
          <w:spacing w:val="-5"/>
          <w:sz w:val="16"/>
        </w:rPr>
        <w:t xml:space="preserve">10 </w:t>
      </w:r>
      <w:r>
        <w:rPr>
          <w:sz w:val="16"/>
        </w:rPr>
        <w:t xml:space="preserve">let</w:t>
      </w:r>
    </w:p>
    <w:p>
      <w:pPr>
        <w:spacing w:before="12"/>
        <w:ind w:start="115" w:end="0" w:firstLine="0"/>
        <w:jc w:val="left"/>
        <w:rPr>
          <w:sz w:val="16"/>
        </w:rPr>
      </w:pPr>
      <w:r>
        <w:rPr>
          <w:sz w:val="16"/>
        </w:rPr>
        <w:t xml:space="preserve">Dlouhý </w:t>
      </w:r>
      <w:r>
        <w:rPr>
          <w:sz w:val="16"/>
        </w:rPr>
        <w:t xml:space="preserve">pochod, </w:t>
      </w:r>
      <w:r>
        <w:rPr>
          <w:sz w:val="16"/>
        </w:rPr>
        <w:t xml:space="preserve">46-50, </w:t>
      </w:r>
      <w:r>
        <w:rPr>
          <w:sz w:val="16"/>
        </w:rPr>
        <w:t xml:space="preserve">52, </w:t>
      </w:r>
      <w:r>
        <w:rPr>
          <w:sz w:val="16"/>
        </w:rPr>
        <w:t xml:space="preserve">55, </w:t>
      </w:r>
      <w:r>
        <w:rPr>
          <w:sz w:val="16"/>
        </w:rPr>
        <w:t xml:space="preserve">58, </w:t>
      </w:r>
      <w:r>
        <w:rPr>
          <w:sz w:val="16"/>
        </w:rPr>
        <w:t xml:space="preserve">61, </w:t>
      </w:r>
      <w:r>
        <w:rPr>
          <w:sz w:val="16"/>
        </w:rPr>
        <w:t xml:space="preserve">85, </w:t>
      </w:r>
      <w:r>
        <w:rPr>
          <w:spacing w:val="-5"/>
          <w:sz w:val="16"/>
        </w:rPr>
        <w:t xml:space="preserve">95,</w:t>
      </w:r>
    </w:p>
    <w:p>
      <w:pPr>
        <w:spacing w:before="10"/>
        <w:ind w:start="400" w:end="0" w:firstLine="0"/>
        <w:jc w:val="left"/>
        <w:rPr>
          <w:sz w:val="16"/>
        </w:rPr>
      </w:pPr>
      <w:r>
        <w:rPr>
          <w:sz w:val="16"/>
        </w:rPr>
        <w:t xml:space="preserve">186-7, </w:t>
      </w:r>
      <w:r>
        <w:rPr>
          <w:spacing w:val="-5"/>
          <w:sz w:val="16"/>
        </w:rPr>
        <w:t xml:space="preserve">190</w:t>
      </w:r>
    </w:p>
    <w:p>
      <w:pPr>
        <w:spacing w:before="69"/>
        <w:ind w:start="113" w:end="0" w:firstLine="0"/>
        <w:jc w:val="left"/>
        <w:rPr>
          <w:sz w:val="16"/>
        </w:rPr>
      </w:pPr>
      <w:r>
        <w:rPr/>
        <w:br w:type="column"/>
      </w:r>
      <w:r>
        <w:rPr>
          <w:sz w:val="16"/>
        </w:rPr>
        <w:t xml:space="preserve">Loszonczi</w:t>
      </w:r>
      <w:r>
        <w:rPr>
          <w:sz w:val="16"/>
        </w:rPr>
        <w:t xml:space="preserve">, Geza</w:t>
      </w:r>
      <w:r>
        <w:rPr>
          <w:spacing w:val="-5"/>
          <w:sz w:val="16"/>
        </w:rPr>
        <w:t xml:space="preserve">, 124</w:t>
      </w:r>
    </w:p>
    <w:p>
      <w:pPr>
        <w:spacing w:before="12"/>
        <w:ind w:start="113" w:end="0" w:firstLine="0"/>
        <w:jc w:val="left"/>
        <w:rPr>
          <w:sz w:val="16"/>
        </w:rPr>
      </w:pPr>
      <w:r>
        <w:rPr>
          <w:sz w:val="16"/>
        </w:rPr>
        <w:t xml:space="preserve">Luxemburgová, </w:t>
      </w:r>
      <w:r>
        <w:rPr>
          <w:sz w:val="16"/>
        </w:rPr>
        <w:t xml:space="preserve">Rosa, </w:t>
      </w:r>
      <w:r>
        <w:rPr>
          <w:sz w:val="16"/>
        </w:rPr>
        <w:t xml:space="preserve">13, </w:t>
      </w:r>
      <w:r>
        <w:rPr>
          <w:spacing w:val="-5"/>
          <w:sz w:val="16"/>
        </w:rPr>
        <w:t xml:space="preserve">29</w:t>
      </w:r>
    </w:p>
    <w:p>
      <w:pPr>
        <w:pStyle w:val="BodyText"/>
        <w:spacing w:before="178"/>
        <w:ind w:start="0"/>
        <w:jc w:val="left"/>
        <w:rPr>
          <w:sz w:val="16"/>
        </w:rPr>
      </w:pPr>
    </w:p>
    <w:p>
      <w:pPr>
        <w:spacing w:before="0"/>
        <w:ind w:start="113" w:end="0" w:firstLine="0"/>
        <w:jc w:val="left"/>
        <w:rPr>
          <w:sz w:val="16"/>
        </w:rPr>
      </w:pPr>
      <w:r>
        <w:rPr>
          <w:sz w:val="16"/>
        </w:rPr>
        <w:t xml:space="preserve">Makedonie, </w:t>
      </w:r>
      <w:r>
        <w:rPr>
          <w:sz w:val="16"/>
        </w:rPr>
        <w:t xml:space="preserve">Makedonci</w:t>
      </w:r>
      <w:r>
        <w:rPr>
          <w:sz w:val="16"/>
        </w:rPr>
        <w:t xml:space="preserve">, 11, </w:t>
      </w:r>
      <w:r>
        <w:rPr>
          <w:sz w:val="16"/>
        </w:rPr>
        <w:t xml:space="preserve">31, </w:t>
      </w:r>
      <w:r>
        <w:rPr>
          <w:sz w:val="16"/>
        </w:rPr>
        <w:t xml:space="preserve">49, </w:t>
      </w:r>
      <w:r>
        <w:rPr>
          <w:sz w:val="16"/>
        </w:rPr>
        <w:t xml:space="preserve">53, </w:t>
      </w:r>
      <w:r>
        <w:rPr>
          <w:sz w:val="16"/>
        </w:rPr>
        <w:t xml:space="preserve">77, </w:t>
      </w:r>
      <w:r>
        <w:rPr>
          <w:spacing w:val="-5"/>
          <w:sz w:val="16"/>
        </w:rPr>
        <w:t xml:space="preserve">80,</w:t>
      </w:r>
    </w:p>
    <w:p>
      <w:pPr>
        <w:spacing w:before="12"/>
        <w:ind w:start="396" w:end="0" w:firstLine="0"/>
        <w:jc w:val="left"/>
        <w:rPr>
          <w:sz w:val="16"/>
        </w:rPr>
      </w:pPr>
      <w:r>
        <w:rPr>
          <w:sz w:val="16"/>
        </w:rPr>
        <w:t xml:space="preserve">99-100, </w:t>
      </w:r>
      <w:r>
        <w:rPr>
          <w:sz w:val="16"/>
        </w:rPr>
        <w:t xml:space="preserve">141, </w:t>
      </w:r>
      <w:r>
        <w:rPr>
          <w:spacing w:val="-2"/>
          <w:sz w:val="16"/>
        </w:rPr>
        <w:t xml:space="preserve">168-69</w:t>
      </w:r>
    </w:p>
    <w:p>
      <w:pPr>
        <w:spacing w:before="12" w:line="252" w:lineRule="auto"/>
        <w:ind w:start="113" w:end="1310" w:firstLine="0"/>
        <w:jc w:val="left"/>
        <w:rPr>
          <w:sz w:val="16"/>
        </w:rPr>
      </w:pPr>
      <w:r>
        <w:rPr>
          <w:sz w:val="16"/>
        </w:rPr>
        <w:t xml:space="preserve">Maček, Vladimír, 24 </w:t>
      </w:r>
      <w:r>
        <w:rPr>
          <w:sz w:val="16"/>
        </w:rPr>
        <w:t xml:space="preserve">Strojní </w:t>
      </w:r>
      <w:r>
        <w:rPr>
          <w:sz w:val="16"/>
        </w:rPr>
        <w:t xml:space="preserve">traktorové </w:t>
      </w:r>
      <w:r>
        <w:rPr>
          <w:sz w:val="16"/>
        </w:rPr>
        <w:t xml:space="preserve">stanice, </w:t>
      </w:r>
      <w:r>
        <w:rPr>
          <w:sz w:val="16"/>
        </w:rPr>
        <w:t xml:space="preserve">99</w:t>
      </w:r>
    </w:p>
    <w:p>
      <w:pPr>
        <w:spacing w:before="2"/>
        <w:ind w:start="113" w:end="0" w:firstLine="0"/>
        <w:jc w:val="left"/>
        <w:rPr>
          <w:sz w:val="16"/>
        </w:rPr>
      </w:pPr>
      <w:r>
        <w:rPr>
          <w:sz w:val="16"/>
        </w:rPr>
        <w:t xml:space="preserve">Maclean, </w:t>
      </w:r>
      <w:r>
        <w:rPr>
          <w:sz w:val="16"/>
        </w:rPr>
        <w:t xml:space="preserve">Fitzroy</w:t>
      </w:r>
      <w:r>
        <w:rPr>
          <w:sz w:val="16"/>
        </w:rPr>
        <w:t xml:space="preserve">, 63-64, </w:t>
      </w:r>
      <w:r>
        <w:rPr>
          <w:sz w:val="16"/>
        </w:rPr>
        <w:t xml:space="preserve">68-69, </w:t>
      </w:r>
      <w:r>
        <w:rPr>
          <w:sz w:val="16"/>
        </w:rPr>
        <w:t xml:space="preserve">71-2</w:t>
      </w:r>
      <w:r>
        <w:rPr>
          <w:spacing w:val="-4"/>
          <w:sz w:val="16"/>
        </w:rPr>
        <w:t xml:space="preserve">, 97-8,</w:t>
      </w:r>
    </w:p>
    <w:p>
      <w:pPr>
        <w:spacing w:before="10"/>
        <w:ind w:start="396" w:end="0" w:firstLine="0"/>
        <w:jc w:val="left"/>
        <w:rPr>
          <w:sz w:val="16"/>
        </w:rPr>
      </w:pPr>
      <w:r>
        <w:rPr>
          <w:spacing w:val="-5"/>
          <w:sz w:val="16"/>
        </w:rPr>
        <w:t xml:space="preserve">186</w:t>
      </w:r>
    </w:p>
    <w:p>
      <w:pPr>
        <w:spacing w:before="12"/>
        <w:ind w:start="113" w:end="0" w:firstLine="0"/>
        <w:jc w:val="left"/>
        <w:rPr>
          <w:sz w:val="16"/>
        </w:rPr>
      </w:pPr>
      <w:r>
        <w:rPr>
          <w:i/>
          <w:sz w:val="16"/>
        </w:rPr>
        <w:t xml:space="preserve">Magyar </w:t>
      </w:r>
      <w:r>
        <w:rPr>
          <w:i/>
          <w:sz w:val="16"/>
        </w:rPr>
        <w:t xml:space="preserve">Szo</w:t>
      </w:r>
      <w:r>
        <w:rPr>
          <w:spacing w:val="-5"/>
          <w:sz w:val="16"/>
        </w:rPr>
        <w:t xml:space="preserve">, 171</w:t>
      </w:r>
    </w:p>
    <w:p>
      <w:pPr>
        <w:spacing w:before="9"/>
        <w:ind w:start="113" w:end="0" w:firstLine="0"/>
        <w:jc w:val="left"/>
        <w:rPr>
          <w:sz w:val="16"/>
        </w:rPr>
      </w:pPr>
      <w:r>
        <w:rPr>
          <w:sz w:val="16"/>
        </w:rPr>
        <w:t xml:space="preserve">Maisky</w:t>
      </w:r>
      <w:r>
        <w:rPr>
          <w:sz w:val="16"/>
        </w:rPr>
        <w:t xml:space="preserve">, Ivan, </w:t>
      </w:r>
      <w:r>
        <w:rPr>
          <w:spacing w:val="-5"/>
          <w:sz w:val="16"/>
        </w:rPr>
        <w:t xml:space="preserve">48 </w:t>
      </w:r>
      <w:r>
        <w:rPr>
          <w:sz w:val="16"/>
        </w:rPr>
        <w:t xml:space="preserve">let</w:t>
      </w:r>
    </w:p>
    <w:p>
      <w:pPr>
        <w:spacing w:before="12"/>
        <w:ind w:start="113" w:end="0" w:firstLine="0"/>
        <w:jc w:val="left"/>
        <w:rPr>
          <w:sz w:val="16"/>
        </w:rPr>
      </w:pPr>
      <w:r>
        <w:rPr>
          <w:sz w:val="16"/>
        </w:rPr>
        <w:t xml:space="preserve">Malenkov, </w:t>
      </w:r>
      <w:r>
        <w:rPr>
          <w:sz w:val="16"/>
        </w:rPr>
        <w:t xml:space="preserve">G. </w:t>
      </w:r>
      <w:r>
        <w:rPr>
          <w:sz w:val="16"/>
        </w:rPr>
        <w:t xml:space="preserve">M., </w:t>
      </w:r>
      <w:r>
        <w:rPr>
          <w:sz w:val="16"/>
        </w:rPr>
        <w:t xml:space="preserve">103, </w:t>
      </w:r>
      <w:r>
        <w:rPr>
          <w:sz w:val="16"/>
        </w:rPr>
        <w:t xml:space="preserve">109-10, </w:t>
      </w:r>
      <w:r>
        <w:rPr>
          <w:sz w:val="16"/>
        </w:rPr>
        <w:t xml:space="preserve">113-15</w:t>
      </w:r>
      <w:r>
        <w:rPr>
          <w:spacing w:val="-4"/>
          <w:sz w:val="16"/>
        </w:rPr>
        <w:t xml:space="preserve">, 120,</w:t>
      </w:r>
    </w:p>
    <w:p>
      <w:pPr>
        <w:spacing w:before="12"/>
        <w:ind w:start="0" w:end="1738" w:firstLine="0"/>
        <w:jc w:val="center"/>
        <w:rPr>
          <w:sz w:val="16"/>
        </w:rPr>
      </w:pPr>
      <w:r>
        <w:rPr>
          <w:sz w:val="16"/>
        </w:rPr>
        <w:t xml:space="preserve">124-5, </w:t>
      </w:r>
      <w:r>
        <w:rPr>
          <w:spacing w:val="-5"/>
          <w:sz w:val="16"/>
        </w:rPr>
        <w:t xml:space="preserve">128</w:t>
      </w:r>
    </w:p>
    <w:p>
      <w:pPr>
        <w:spacing w:before="10"/>
        <w:ind w:start="101" w:end="1815" w:firstLine="0"/>
        <w:jc w:val="center"/>
        <w:rPr>
          <w:sz w:val="16"/>
        </w:rPr>
      </w:pPr>
      <w:r>
        <w:rPr>
          <w:sz w:val="16"/>
        </w:rPr>
        <w:t xml:space="preserve">Malešova, </w:t>
      </w:r>
      <w:r>
        <w:rPr>
          <w:sz w:val="16"/>
        </w:rPr>
        <w:t xml:space="preserve">Selfula, </w:t>
      </w:r>
      <w:r>
        <w:rPr>
          <w:spacing w:val="-5"/>
          <w:sz w:val="16"/>
        </w:rPr>
        <w:t xml:space="preserve">85</w:t>
      </w:r>
    </w:p>
    <w:p>
      <w:pPr>
        <w:spacing w:before="12"/>
        <w:ind w:start="0" w:end="1750" w:firstLine="0"/>
        <w:jc w:val="center"/>
        <w:rPr>
          <w:sz w:val="16"/>
        </w:rPr>
      </w:pPr>
      <w:r>
        <w:rPr>
          <w:sz w:val="16"/>
        </w:rPr>
        <w:t xml:space="preserve">Mandel, </w:t>
      </w:r>
      <w:r>
        <w:rPr>
          <w:sz w:val="16"/>
        </w:rPr>
        <w:t xml:space="preserve">Ernest</w:t>
      </w:r>
      <w:r>
        <w:rPr>
          <w:spacing w:val="-5"/>
          <w:sz w:val="16"/>
        </w:rPr>
        <w:t xml:space="preserve">, 179</w:t>
      </w:r>
    </w:p>
    <w:p>
      <w:pPr>
        <w:spacing w:before="9"/>
        <w:ind w:start="113" w:end="0" w:firstLine="0"/>
        <w:jc w:val="left"/>
        <w:rPr>
          <w:sz w:val="16"/>
        </w:rPr>
      </w:pPr>
      <w:r>
        <w:rPr>
          <w:sz w:val="16"/>
        </w:rPr>
        <w:t xml:space="preserve">Mannheim, </w:t>
      </w:r>
      <w:r>
        <w:rPr>
          <w:spacing w:val="-10"/>
          <w:sz w:val="16"/>
        </w:rPr>
        <w:t xml:space="preserve">6</w:t>
      </w:r>
    </w:p>
    <w:p>
      <w:pPr>
        <w:spacing w:before="12"/>
        <w:ind w:start="113" w:end="0" w:firstLine="0"/>
        <w:jc w:val="left"/>
        <w:rPr>
          <w:sz w:val="16"/>
        </w:rPr>
      </w:pPr>
      <w:r>
        <w:rPr>
          <w:sz w:val="16"/>
        </w:rPr>
        <w:t xml:space="preserve">Mao </w:t>
      </w:r>
      <w:r>
        <w:rPr>
          <w:sz w:val="16"/>
        </w:rPr>
        <w:t xml:space="preserve">Ce-tung</w:t>
      </w:r>
      <w:r>
        <w:rPr>
          <w:spacing w:val="-5"/>
          <w:sz w:val="16"/>
        </w:rPr>
        <w:t xml:space="preserve">, 134</w:t>
      </w:r>
    </w:p>
    <w:p>
      <w:pPr>
        <w:spacing w:before="12"/>
        <w:ind w:start="113" w:end="0" w:firstLine="0"/>
        <w:jc w:val="left"/>
        <w:rPr>
          <w:sz w:val="16"/>
        </w:rPr>
      </w:pPr>
      <w:r>
        <w:rPr>
          <w:sz w:val="16"/>
        </w:rPr>
        <w:t xml:space="preserve">Maoismus</w:t>
      </w:r>
      <w:r>
        <w:rPr>
          <w:sz w:val="16"/>
        </w:rPr>
        <w:t xml:space="preserve">, 158, </w:t>
      </w:r>
      <w:r>
        <w:rPr>
          <w:spacing w:val="-5"/>
          <w:sz w:val="16"/>
        </w:rPr>
        <w:t xml:space="preserve">167</w:t>
      </w:r>
    </w:p>
    <w:p>
      <w:pPr>
        <w:spacing w:before="10"/>
        <w:ind w:start="113" w:end="0" w:firstLine="0"/>
        <w:jc w:val="left"/>
        <w:rPr>
          <w:sz w:val="16"/>
        </w:rPr>
      </w:pPr>
      <w:r>
        <w:rPr>
          <w:sz w:val="16"/>
        </w:rPr>
        <w:t xml:space="preserve">Věznice </w:t>
      </w:r>
      <w:r>
        <w:rPr>
          <w:sz w:val="16"/>
        </w:rPr>
        <w:t xml:space="preserve">Maribor, </w:t>
      </w:r>
      <w:r>
        <w:rPr>
          <w:spacing w:val="-5"/>
          <w:sz w:val="16"/>
        </w:rPr>
        <w:t xml:space="preserve">13</w:t>
      </w:r>
    </w:p>
    <w:p>
      <w:pPr>
        <w:spacing w:before="12"/>
        <w:ind w:start="113" w:end="0" w:firstLine="0"/>
        <w:jc w:val="left"/>
        <w:rPr>
          <w:sz w:val="16"/>
        </w:rPr>
      </w:pPr>
      <w:r>
        <w:rPr>
          <w:sz w:val="16"/>
        </w:rPr>
        <w:t xml:space="preserve">Marić, </w:t>
      </w:r>
      <w:r>
        <w:rPr>
          <w:sz w:val="16"/>
        </w:rPr>
        <w:t xml:space="preserve">Ivan, </w:t>
      </w:r>
      <w:r>
        <w:rPr>
          <w:spacing w:val="-2"/>
          <w:sz w:val="16"/>
        </w:rPr>
        <w:t xml:space="preserve">21-3,</w:t>
      </w:r>
    </w:p>
    <w:p>
      <w:pPr>
        <w:spacing w:before="9"/>
        <w:ind w:start="113" w:end="0" w:firstLine="0"/>
        <w:jc w:val="left"/>
        <w:rPr>
          <w:sz w:val="16"/>
        </w:rPr>
      </w:pPr>
      <w:r>
        <w:rPr>
          <w:sz w:val="16"/>
        </w:rPr>
        <w:t xml:space="preserve">tržní </w:t>
      </w:r>
      <w:r>
        <w:rPr>
          <w:sz w:val="16"/>
        </w:rPr>
        <w:t xml:space="preserve">socialismus</w:t>
      </w:r>
      <w:r>
        <w:rPr>
          <w:sz w:val="16"/>
        </w:rPr>
        <w:t xml:space="preserve">, 137-9, </w:t>
      </w:r>
      <w:r>
        <w:rPr>
          <w:spacing w:val="-5"/>
          <w:sz w:val="16"/>
        </w:rPr>
        <w:t xml:space="preserve">143</w:t>
      </w:r>
    </w:p>
    <w:p>
      <w:pPr>
        <w:spacing w:before="12"/>
        <w:ind w:start="113" w:end="0" w:firstLine="0"/>
        <w:jc w:val="left"/>
        <w:rPr>
          <w:sz w:val="16"/>
        </w:rPr>
      </w:pPr>
      <w:r>
        <w:rPr>
          <w:sz w:val="16"/>
        </w:rPr>
        <w:t xml:space="preserve">Marković, </w:t>
      </w:r>
      <w:r>
        <w:rPr>
          <w:sz w:val="16"/>
        </w:rPr>
        <w:t xml:space="preserve">Mihailo</w:t>
      </w:r>
      <w:r>
        <w:rPr>
          <w:sz w:val="16"/>
        </w:rPr>
        <w:t xml:space="preserve">, 154-5</w:t>
      </w:r>
      <w:r>
        <w:rPr>
          <w:spacing w:val="-5"/>
          <w:sz w:val="16"/>
        </w:rPr>
        <w:t xml:space="preserve">, 166</w:t>
      </w:r>
    </w:p>
    <w:p>
      <w:pPr>
        <w:spacing w:before="10"/>
        <w:ind w:start="113" w:end="0" w:firstLine="0"/>
        <w:jc w:val="left"/>
        <w:rPr>
          <w:sz w:val="16"/>
        </w:rPr>
      </w:pPr>
      <w:r>
        <w:rPr>
          <w:sz w:val="16"/>
        </w:rPr>
        <w:t xml:space="preserve">Marković, </w:t>
      </w:r>
      <w:r>
        <w:rPr>
          <w:sz w:val="16"/>
        </w:rPr>
        <w:t xml:space="preserve">Sima, </w:t>
      </w:r>
      <w:r>
        <w:rPr>
          <w:spacing w:val="-5"/>
          <w:sz w:val="16"/>
        </w:rPr>
        <w:t xml:space="preserve">10</w:t>
      </w:r>
    </w:p>
    <w:p>
      <w:pPr>
        <w:spacing w:before="12"/>
        <w:ind w:start="113" w:end="0" w:firstLine="0"/>
        <w:jc w:val="left"/>
        <w:rPr>
          <w:sz w:val="16"/>
        </w:rPr>
      </w:pPr>
      <w:r>
        <w:rPr>
          <w:sz w:val="16"/>
        </w:rPr>
        <w:t xml:space="preserve">Marshallova </w:t>
      </w:r>
      <w:r>
        <w:rPr>
          <w:sz w:val="16"/>
        </w:rPr>
        <w:t xml:space="preserve">pomoc, </w:t>
      </w:r>
      <w:r>
        <w:rPr>
          <w:sz w:val="16"/>
        </w:rPr>
        <w:t xml:space="preserve">86-87</w:t>
      </w:r>
      <w:r>
        <w:rPr>
          <w:sz w:val="16"/>
        </w:rPr>
        <w:t xml:space="preserve">, 89, </w:t>
      </w:r>
      <w:r>
        <w:rPr>
          <w:spacing w:val="-5"/>
          <w:sz w:val="16"/>
        </w:rPr>
        <w:t xml:space="preserve">186</w:t>
      </w:r>
    </w:p>
    <w:p>
      <w:pPr>
        <w:spacing w:before="12"/>
        <w:ind w:start="113" w:end="0" w:firstLine="0"/>
        <w:jc w:val="left"/>
        <w:rPr>
          <w:sz w:val="16"/>
        </w:rPr>
      </w:pPr>
      <w:r>
        <w:rPr>
          <w:sz w:val="16"/>
        </w:rPr>
        <w:t xml:space="preserve">Marx, </w:t>
      </w:r>
      <w:r>
        <w:rPr>
          <w:sz w:val="16"/>
        </w:rPr>
        <w:t xml:space="preserve">Karel, 2, </w:t>
      </w:r>
      <w:r>
        <w:rPr>
          <w:sz w:val="16"/>
        </w:rPr>
        <w:t xml:space="preserve">13, </w:t>
      </w:r>
      <w:r>
        <w:rPr>
          <w:sz w:val="16"/>
        </w:rPr>
        <w:t xml:space="preserve">98, </w:t>
      </w:r>
      <w:r>
        <w:rPr>
          <w:sz w:val="16"/>
        </w:rPr>
        <w:t xml:space="preserve">103, </w:t>
      </w:r>
      <w:r>
        <w:rPr>
          <w:sz w:val="16"/>
        </w:rPr>
        <w:t xml:space="preserve">137, </w:t>
      </w:r>
      <w:r>
        <w:rPr>
          <w:sz w:val="16"/>
        </w:rPr>
        <w:t xml:space="preserve">143, </w:t>
      </w:r>
      <w:r>
        <w:rPr>
          <w:sz w:val="16"/>
        </w:rPr>
        <w:t xml:space="preserve">148, </w:t>
      </w:r>
      <w:r>
        <w:rPr>
          <w:spacing w:val="-4"/>
          <w:sz w:val="16"/>
        </w:rPr>
        <w:t xml:space="preserve">150,</w:t>
      </w:r>
    </w:p>
    <w:p>
      <w:pPr>
        <w:spacing w:before="9"/>
        <w:ind w:start="396" w:end="0" w:firstLine="0"/>
        <w:jc w:val="left"/>
        <w:rPr>
          <w:sz w:val="16"/>
        </w:rPr>
      </w:pPr>
      <w:r>
        <w:rPr>
          <w:sz w:val="16"/>
        </w:rPr>
        <w:t xml:space="preserve">154-55</w:t>
      </w:r>
      <w:r>
        <w:rPr>
          <w:sz w:val="16"/>
        </w:rPr>
        <w:t xml:space="preserve">, 179, </w:t>
      </w:r>
      <w:r>
        <w:rPr>
          <w:spacing w:val="-2"/>
          <w:sz w:val="16"/>
        </w:rPr>
        <w:t xml:space="preserve">188-89</w:t>
      </w:r>
    </w:p>
    <w:p>
      <w:pPr>
        <w:spacing w:before="12"/>
        <w:ind w:start="113" w:end="0" w:firstLine="0"/>
        <w:jc w:val="left"/>
        <w:rPr>
          <w:sz w:val="16"/>
        </w:rPr>
      </w:pPr>
      <w:r>
        <w:rPr>
          <w:sz w:val="16"/>
        </w:rPr>
        <w:t xml:space="preserve">Marxismus</w:t>
      </w:r>
      <w:r>
        <w:rPr>
          <w:sz w:val="16"/>
        </w:rPr>
        <w:t xml:space="preserve">, 2-3, </w:t>
      </w:r>
      <w:r>
        <w:rPr>
          <w:sz w:val="16"/>
        </w:rPr>
        <w:t xml:space="preserve">10, </w:t>
      </w:r>
      <w:r>
        <w:rPr>
          <w:sz w:val="16"/>
        </w:rPr>
        <w:t xml:space="preserve">13, </w:t>
      </w:r>
      <w:r>
        <w:rPr>
          <w:sz w:val="16"/>
        </w:rPr>
        <w:t xml:space="preserve">16, </w:t>
      </w:r>
      <w:r>
        <w:rPr>
          <w:sz w:val="16"/>
        </w:rPr>
        <w:t xml:space="preserve">90, </w:t>
      </w:r>
      <w:r>
        <w:rPr>
          <w:sz w:val="16"/>
        </w:rPr>
        <w:t xml:space="preserve">93-5</w:t>
      </w:r>
      <w:r>
        <w:rPr>
          <w:sz w:val="16"/>
        </w:rPr>
        <w:t xml:space="preserve">, 101, </w:t>
      </w:r>
      <w:r>
        <w:rPr>
          <w:spacing w:val="-4"/>
          <w:sz w:val="16"/>
        </w:rPr>
        <w:t xml:space="preserve">147,</w:t>
      </w:r>
    </w:p>
    <w:p>
      <w:pPr>
        <w:spacing w:before="10"/>
        <w:ind w:start="396" w:end="0" w:firstLine="0"/>
        <w:jc w:val="left"/>
        <w:rPr>
          <w:sz w:val="16"/>
        </w:rPr>
      </w:pPr>
      <w:r>
        <w:rPr>
          <w:sz w:val="16"/>
        </w:rPr>
        <w:t xml:space="preserve">156, </w:t>
      </w:r>
      <w:r>
        <w:rPr>
          <w:sz w:val="16"/>
        </w:rPr>
        <w:t xml:space="preserve">162, </w:t>
      </w:r>
      <w:r>
        <w:rPr>
          <w:sz w:val="16"/>
        </w:rPr>
        <w:t xml:space="preserve">184, </w:t>
      </w:r>
      <w:r>
        <w:rPr>
          <w:spacing w:val="-4"/>
          <w:sz w:val="16"/>
        </w:rPr>
        <w:t xml:space="preserve">187-9</w:t>
      </w:r>
    </w:p>
    <w:p>
      <w:pPr>
        <w:spacing w:before="12"/>
        <w:ind w:start="113" w:end="0" w:firstLine="0"/>
        <w:jc w:val="left"/>
        <w:rPr>
          <w:sz w:val="16"/>
        </w:rPr>
      </w:pPr>
      <w:r>
        <w:rPr>
          <w:sz w:val="16"/>
        </w:rPr>
        <w:t xml:space="preserve">Marxismus-leninismus</w:t>
      </w:r>
      <w:r>
        <w:rPr>
          <w:sz w:val="16"/>
        </w:rPr>
        <w:t xml:space="preserve">, viz </w:t>
      </w:r>
      <w:r>
        <w:rPr>
          <w:spacing w:val="-2"/>
          <w:sz w:val="16"/>
        </w:rPr>
        <w:t xml:space="preserve">leninismus</w:t>
      </w:r>
    </w:p>
    <w:p>
      <w:pPr>
        <w:spacing w:before="12"/>
        <w:ind w:start="113" w:end="0" w:firstLine="0"/>
        <w:jc w:val="left"/>
        <w:rPr>
          <w:sz w:val="16"/>
        </w:rPr>
      </w:pPr>
      <w:r>
        <w:rPr>
          <w:i/>
          <w:sz w:val="16"/>
        </w:rPr>
        <w:t xml:space="preserve">Matica </w:t>
      </w:r>
      <w:r>
        <w:rPr>
          <w:i/>
          <w:sz w:val="16"/>
        </w:rPr>
        <w:t xml:space="preserve">Hrvatska</w:t>
      </w:r>
      <w:r>
        <w:rPr>
          <w:sz w:val="16"/>
        </w:rPr>
        <w:t xml:space="preserve">, 168, </w:t>
      </w:r>
      <w:r>
        <w:rPr>
          <w:sz w:val="16"/>
        </w:rPr>
        <w:t xml:space="preserve">170-2, </w:t>
      </w:r>
      <w:r>
        <w:rPr>
          <w:spacing w:val="-4"/>
          <w:sz w:val="16"/>
        </w:rPr>
        <w:t xml:space="preserve">174-6</w:t>
      </w:r>
    </w:p>
    <w:p>
      <w:pPr>
        <w:spacing w:before="9"/>
        <w:ind w:start="113" w:end="0" w:firstLine="0"/>
        <w:jc w:val="left"/>
        <w:rPr>
          <w:sz w:val="16"/>
        </w:rPr>
      </w:pPr>
      <w:r>
        <w:rPr>
          <w:sz w:val="16"/>
        </w:rPr>
        <w:t xml:space="preserve">První </w:t>
      </w:r>
      <w:r>
        <w:rPr>
          <w:sz w:val="16"/>
        </w:rPr>
        <w:t xml:space="preserve">máj</w:t>
      </w:r>
      <w:r>
        <w:rPr>
          <w:sz w:val="16"/>
        </w:rPr>
        <w:t xml:space="preserve">, 6, </w:t>
      </w:r>
      <w:r>
        <w:rPr>
          <w:sz w:val="16"/>
        </w:rPr>
        <w:t xml:space="preserve">12, </w:t>
      </w:r>
      <w:r>
        <w:rPr>
          <w:sz w:val="16"/>
        </w:rPr>
        <w:t xml:space="preserve">61, </w:t>
      </w:r>
      <w:r>
        <w:rPr>
          <w:sz w:val="16"/>
        </w:rPr>
        <w:t xml:space="preserve">109, </w:t>
      </w:r>
      <w:r>
        <w:rPr>
          <w:sz w:val="16"/>
        </w:rPr>
        <w:t xml:space="preserve">135, </w:t>
      </w:r>
      <w:r>
        <w:rPr>
          <w:spacing w:val="-5"/>
          <w:sz w:val="16"/>
        </w:rPr>
        <w:t xml:space="preserve">144</w:t>
      </w:r>
    </w:p>
    <w:p>
      <w:pPr>
        <w:spacing w:before="12"/>
        <w:ind w:start="113" w:end="0" w:firstLine="0"/>
        <w:jc w:val="left"/>
        <w:rPr>
          <w:sz w:val="16"/>
        </w:rPr>
      </w:pPr>
      <w:r>
        <w:rPr>
          <w:sz w:val="16"/>
        </w:rPr>
        <w:t xml:space="preserve">Středozemní </w:t>
      </w:r>
      <w:r>
        <w:rPr>
          <w:sz w:val="16"/>
        </w:rPr>
        <w:t xml:space="preserve">moře, </w:t>
      </w:r>
      <w:r>
        <w:rPr>
          <w:spacing w:val="-5"/>
          <w:sz w:val="16"/>
        </w:rPr>
        <w:t xml:space="preserve">74</w:t>
      </w:r>
    </w:p>
    <w:p>
      <w:pPr>
        <w:spacing w:before="10" w:line="254" w:lineRule="auto"/>
        <w:ind w:start="113" w:end="0" w:firstLine="0"/>
        <w:jc w:val="left"/>
        <w:rPr>
          <w:sz w:val="16"/>
        </w:rPr>
      </w:pPr>
      <w:r>
        <w:rPr>
          <w:sz w:val="16"/>
        </w:rPr>
        <w:t xml:space="preserve">Memorandum </w:t>
      </w:r>
      <w:r>
        <w:rPr>
          <w:sz w:val="16"/>
        </w:rPr>
        <w:t xml:space="preserve">o </w:t>
      </w:r>
      <w:r>
        <w:rPr>
          <w:sz w:val="16"/>
        </w:rPr>
        <w:t xml:space="preserve">reorganizaci </w:t>
      </w:r>
      <w:r>
        <w:rPr>
          <w:sz w:val="16"/>
        </w:rPr>
        <w:t xml:space="preserve">strany</w:t>
      </w:r>
      <w:r>
        <w:rPr>
          <w:sz w:val="16"/>
        </w:rPr>
        <w:t xml:space="preserve">, </w:t>
      </w:r>
      <w:r>
        <w:rPr>
          <w:sz w:val="16"/>
        </w:rPr>
        <w:t xml:space="preserve">150-1 </w:t>
      </w:r>
      <w:r>
        <w:rPr>
          <w:sz w:val="16"/>
        </w:rPr>
        <w:t xml:space="preserve">Menševismus, menševici, 17-18, 93-4</w:t>
      </w:r>
    </w:p>
    <w:p>
      <w:pPr>
        <w:spacing w:before="0" w:line="191" w:lineRule="exact"/>
        <w:ind w:start="113" w:end="0" w:firstLine="0"/>
        <w:jc w:val="left"/>
        <w:rPr>
          <w:sz w:val="16"/>
        </w:rPr>
      </w:pPr>
      <w:r>
        <w:rPr>
          <w:sz w:val="16"/>
        </w:rPr>
        <w:t xml:space="preserve">kovodělníci</w:t>
      </w:r>
      <w:r>
        <w:rPr>
          <w:sz w:val="16"/>
        </w:rPr>
        <w:t xml:space="preserve">, 6, </w:t>
      </w:r>
      <w:r>
        <w:rPr>
          <w:spacing w:val="-5"/>
          <w:sz w:val="16"/>
        </w:rPr>
        <w:t xml:space="preserve">185</w:t>
      </w:r>
    </w:p>
    <w:p>
      <w:pPr>
        <w:spacing w:before="12"/>
        <w:ind w:start="113" w:end="0" w:firstLine="0"/>
        <w:jc w:val="left"/>
        <w:rPr>
          <w:sz w:val="16"/>
        </w:rPr>
      </w:pPr>
      <w:r>
        <w:rPr>
          <w:sz w:val="16"/>
        </w:rPr>
        <w:t xml:space="preserve">Odborový svaz </w:t>
      </w:r>
      <w:r>
        <w:rPr>
          <w:sz w:val="16"/>
        </w:rPr>
        <w:t xml:space="preserve">pracovníků v </w:t>
      </w:r>
      <w:r>
        <w:rPr>
          <w:sz w:val="16"/>
        </w:rPr>
        <w:t xml:space="preserve">kovoprůmyslu</w:t>
      </w:r>
      <w:r>
        <w:rPr>
          <w:sz w:val="16"/>
        </w:rPr>
        <w:t xml:space="preserve">, 6, </w:t>
      </w:r>
      <w:r>
        <w:rPr>
          <w:sz w:val="16"/>
        </w:rPr>
        <w:t xml:space="preserve">10-11, </w:t>
      </w:r>
      <w:r>
        <w:rPr>
          <w:sz w:val="16"/>
        </w:rPr>
        <w:t xml:space="preserve">23, </w:t>
      </w:r>
      <w:r>
        <w:rPr>
          <w:spacing w:val="-5"/>
          <w:sz w:val="16"/>
        </w:rPr>
        <w:t xml:space="preserve">159</w:t>
      </w:r>
    </w:p>
    <w:p>
      <w:pPr>
        <w:spacing w:before="12"/>
        <w:ind w:start="113" w:end="0" w:firstLine="0"/>
        <w:jc w:val="left"/>
        <w:rPr>
          <w:sz w:val="16"/>
        </w:rPr>
      </w:pPr>
      <w:r>
        <w:rPr>
          <w:sz w:val="16"/>
        </w:rPr>
        <w:t xml:space="preserve">Mićunović</w:t>
      </w:r>
      <w:r>
        <w:rPr>
          <w:sz w:val="16"/>
        </w:rPr>
        <w:t xml:space="preserve">, Veljko</w:t>
      </w:r>
      <w:r>
        <w:rPr>
          <w:sz w:val="16"/>
        </w:rPr>
        <w:t xml:space="preserve">, 119-31, </w:t>
      </w:r>
      <w:r>
        <w:rPr>
          <w:sz w:val="16"/>
        </w:rPr>
        <w:t xml:space="preserve">133, </w:t>
      </w:r>
      <w:r>
        <w:rPr>
          <w:spacing w:val="-5"/>
          <w:sz w:val="16"/>
        </w:rPr>
        <w:t xml:space="preserve">139</w:t>
      </w:r>
    </w:p>
    <w:p>
      <w:pPr>
        <w:spacing w:before="10"/>
        <w:ind w:start="113" w:end="0" w:firstLine="0"/>
        <w:jc w:val="left"/>
        <w:rPr>
          <w:sz w:val="16"/>
        </w:rPr>
      </w:pPr>
      <w:r>
        <w:rPr>
          <w:sz w:val="16"/>
        </w:rPr>
        <w:t xml:space="preserve">Mihailović, </w:t>
      </w:r>
      <w:r>
        <w:rPr>
          <w:sz w:val="16"/>
        </w:rPr>
        <w:t xml:space="preserve">Dragoljub</w:t>
      </w:r>
      <w:r>
        <w:rPr>
          <w:sz w:val="16"/>
        </w:rPr>
        <w:t xml:space="preserve">, 36-8, </w:t>
      </w:r>
      <w:r>
        <w:rPr>
          <w:sz w:val="16"/>
        </w:rPr>
        <w:t xml:space="preserve">40-1, </w:t>
      </w:r>
      <w:r>
        <w:rPr>
          <w:sz w:val="16"/>
        </w:rPr>
        <w:t xml:space="preserve">44-6, </w:t>
      </w:r>
      <w:r>
        <w:rPr>
          <w:spacing w:val="-5"/>
          <w:sz w:val="16"/>
        </w:rPr>
        <w:t xml:space="preserve">48,</w:t>
      </w:r>
    </w:p>
    <w:p>
      <w:pPr>
        <w:spacing w:before="11"/>
        <w:ind w:start="101" w:end="0" w:firstLine="0"/>
        <w:jc w:val="center"/>
        <w:rPr>
          <w:sz w:val="16"/>
        </w:rPr>
      </w:pPr>
      <w:r>
        <w:rPr>
          <w:sz w:val="16"/>
        </w:rPr>
        <w:t xml:space="preserve">53, </w:t>
      </w:r>
      <w:r>
        <w:rPr>
          <w:sz w:val="16"/>
        </w:rPr>
        <w:t xml:space="preserve">59, </w:t>
      </w:r>
      <w:r>
        <w:rPr>
          <w:sz w:val="16"/>
        </w:rPr>
        <w:t xml:space="preserve">61-4, </w:t>
      </w:r>
      <w:r>
        <w:rPr>
          <w:sz w:val="16"/>
        </w:rPr>
        <w:t xml:space="preserve">68-71, </w:t>
      </w:r>
      <w:r>
        <w:rPr>
          <w:sz w:val="16"/>
        </w:rPr>
        <w:t xml:space="preserve">73, </w:t>
      </w:r>
      <w:r>
        <w:rPr>
          <w:sz w:val="16"/>
        </w:rPr>
        <w:t xml:space="preserve">75, </w:t>
      </w:r>
      <w:r>
        <w:rPr>
          <w:sz w:val="16"/>
        </w:rPr>
        <w:t xml:space="preserve">81, </w:t>
      </w:r>
      <w:r>
        <w:rPr>
          <w:sz w:val="16"/>
        </w:rPr>
        <w:t xml:space="preserve">83, </w:t>
      </w:r>
      <w:r>
        <w:rPr>
          <w:spacing w:val="-5"/>
          <w:sz w:val="16"/>
        </w:rPr>
        <w:t xml:space="preserve">186</w:t>
      </w:r>
    </w:p>
    <w:p>
      <w:pPr>
        <w:spacing w:before="10"/>
        <w:ind w:start="101" w:end="53" w:firstLine="0"/>
        <w:jc w:val="center"/>
        <w:rPr>
          <w:sz w:val="16"/>
        </w:rPr>
      </w:pPr>
      <w:r>
        <w:rPr>
          <w:sz w:val="16"/>
        </w:rPr>
        <w:t xml:space="preserve">Mikojan, </w:t>
      </w:r>
      <w:r>
        <w:rPr>
          <w:sz w:val="16"/>
        </w:rPr>
        <w:t xml:space="preserve">A. </w:t>
      </w:r>
      <w:r>
        <w:rPr>
          <w:sz w:val="16"/>
        </w:rPr>
        <w:t xml:space="preserve">I., </w:t>
      </w:r>
      <w:r>
        <w:rPr>
          <w:sz w:val="16"/>
        </w:rPr>
        <w:t xml:space="preserve">114, </w:t>
      </w:r>
      <w:r>
        <w:rPr>
          <w:sz w:val="16"/>
        </w:rPr>
        <w:t xml:space="preserve">116-18, </w:t>
      </w:r>
      <w:r>
        <w:rPr>
          <w:sz w:val="16"/>
        </w:rPr>
        <w:t xml:space="preserve">120, </w:t>
      </w:r>
      <w:r>
        <w:rPr>
          <w:sz w:val="16"/>
        </w:rPr>
        <w:t xml:space="preserve">122, </w:t>
      </w:r>
      <w:r>
        <w:rPr>
          <w:sz w:val="16"/>
        </w:rPr>
        <w:t xml:space="preserve">130, </w:t>
      </w:r>
      <w:r>
        <w:rPr>
          <w:spacing w:val="-5"/>
          <w:sz w:val="16"/>
        </w:rPr>
        <w:t xml:space="preserve">138</w:t>
      </w:r>
    </w:p>
    <w:p>
      <w:pPr>
        <w:spacing w:before="12" w:line="254" w:lineRule="auto"/>
        <w:ind w:start="113" w:end="1127" w:firstLine="0"/>
        <w:jc w:val="left"/>
        <w:rPr>
          <w:sz w:val="16"/>
        </w:rPr>
      </w:pPr>
      <w:r>
        <w:rPr>
          <w:sz w:val="16"/>
        </w:rPr>
        <w:t xml:space="preserve">Miletić, </w:t>
      </w:r>
      <w:r>
        <w:rPr>
          <w:sz w:val="16"/>
        </w:rPr>
        <w:t xml:space="preserve">Petko</w:t>
      </w:r>
      <w:r>
        <w:rPr>
          <w:sz w:val="16"/>
        </w:rPr>
        <w:t xml:space="preserve">, 21, </w:t>
      </w:r>
      <w:r>
        <w:rPr>
          <w:sz w:val="16"/>
        </w:rPr>
        <w:t xml:space="preserve">23, </w:t>
      </w:r>
      <w:r>
        <w:rPr>
          <w:sz w:val="16"/>
        </w:rPr>
        <w:t xml:space="preserve">96 </w:t>
      </w:r>
      <w:r>
        <w:rPr>
          <w:sz w:val="16"/>
        </w:rPr>
        <w:t xml:space="preserve">Ministerstvo obrany, 86</w:t>
      </w:r>
    </w:p>
    <w:p>
      <w:pPr>
        <w:spacing w:before="0" w:line="191" w:lineRule="exact"/>
        <w:ind w:start="113" w:end="0" w:firstLine="0"/>
        <w:jc w:val="left"/>
        <w:rPr>
          <w:sz w:val="16"/>
        </w:rPr>
      </w:pPr>
      <w:r>
        <w:rPr>
          <w:sz w:val="16"/>
        </w:rPr>
        <w:t xml:space="preserve">Ministerstvo </w:t>
      </w:r>
      <w:r>
        <w:rPr>
          <w:sz w:val="16"/>
        </w:rPr>
        <w:t xml:space="preserve">zahraničních </w:t>
      </w:r>
      <w:r>
        <w:rPr>
          <w:sz w:val="16"/>
        </w:rPr>
        <w:t xml:space="preserve">věcí</w:t>
      </w:r>
      <w:r>
        <w:rPr>
          <w:sz w:val="16"/>
        </w:rPr>
        <w:t xml:space="preserve">, 93, </w:t>
      </w:r>
      <w:r>
        <w:rPr>
          <w:spacing w:val="-5"/>
          <w:sz w:val="16"/>
        </w:rPr>
        <w:t xml:space="preserve">119</w:t>
      </w:r>
    </w:p>
    <w:p>
      <w:pPr>
        <w:spacing w:before="12"/>
        <w:ind w:start="113" w:end="0" w:firstLine="0"/>
        <w:jc w:val="left"/>
        <w:rPr>
          <w:sz w:val="16"/>
        </w:rPr>
      </w:pPr>
      <w:r>
        <w:rPr>
          <w:sz w:val="16"/>
        </w:rPr>
        <w:t xml:space="preserve">Horníci z </w:t>
      </w:r>
      <w:r>
        <w:rPr>
          <w:sz w:val="16"/>
        </w:rPr>
        <w:t xml:space="preserve">Miskolce</w:t>
      </w:r>
      <w:r>
        <w:rPr>
          <w:spacing w:val="-5"/>
          <w:sz w:val="16"/>
        </w:rPr>
        <w:t xml:space="preserve">, 124</w:t>
      </w:r>
    </w:p>
    <w:p>
      <w:pPr>
        <w:spacing w:before="10"/>
        <w:ind w:start="113" w:end="0" w:firstLine="0"/>
        <w:jc w:val="left"/>
        <w:rPr>
          <w:sz w:val="16"/>
        </w:rPr>
      </w:pPr>
      <w:r>
        <w:rPr>
          <w:sz w:val="16"/>
        </w:rPr>
        <w:t xml:space="preserve">Molotov, </w:t>
      </w:r>
      <w:r>
        <w:rPr>
          <w:sz w:val="16"/>
        </w:rPr>
        <w:t xml:space="preserve">V. </w:t>
      </w:r>
      <w:r>
        <w:rPr>
          <w:sz w:val="16"/>
        </w:rPr>
        <w:t xml:space="preserve">M., </w:t>
      </w:r>
      <w:r>
        <w:rPr>
          <w:sz w:val="16"/>
        </w:rPr>
        <w:t xml:space="preserve">70-1, </w:t>
      </w:r>
      <w:r>
        <w:rPr>
          <w:sz w:val="16"/>
        </w:rPr>
        <w:t xml:space="preserve">73, </w:t>
      </w:r>
      <w:r>
        <w:rPr>
          <w:sz w:val="16"/>
        </w:rPr>
        <w:t xml:space="preserve">75-6, </w:t>
      </w:r>
      <w:r>
        <w:rPr>
          <w:sz w:val="16"/>
        </w:rPr>
        <w:t xml:space="preserve">78, </w:t>
      </w:r>
      <w:r>
        <w:rPr>
          <w:sz w:val="16"/>
        </w:rPr>
        <w:t xml:space="preserve">81-2, </w:t>
      </w:r>
      <w:r>
        <w:rPr>
          <w:spacing w:val="-5"/>
          <w:sz w:val="16"/>
        </w:rPr>
        <w:t xml:space="preserve">84,</w:t>
      </w:r>
    </w:p>
    <w:p>
      <w:pPr>
        <w:spacing w:before="12"/>
        <w:ind w:start="396" w:end="0" w:firstLine="0"/>
        <w:jc w:val="left"/>
        <w:rPr>
          <w:sz w:val="16"/>
        </w:rPr>
      </w:pPr>
      <w:r>
        <w:rPr>
          <w:sz w:val="16"/>
        </w:rPr>
        <w:t xml:space="preserve">87, </w:t>
      </w:r>
      <w:r>
        <w:rPr>
          <w:sz w:val="16"/>
        </w:rPr>
        <w:t xml:space="preserve">91, </w:t>
      </w:r>
      <w:r>
        <w:rPr>
          <w:sz w:val="16"/>
        </w:rPr>
        <w:t xml:space="preserve">102, </w:t>
      </w:r>
      <w:r>
        <w:rPr>
          <w:sz w:val="16"/>
        </w:rPr>
        <w:t xml:space="preserve">109-12, </w:t>
      </w:r>
      <w:r>
        <w:rPr>
          <w:sz w:val="16"/>
        </w:rPr>
        <w:t xml:space="preserve">114-18, </w:t>
      </w:r>
      <w:r>
        <w:rPr>
          <w:sz w:val="16"/>
        </w:rPr>
        <w:t xml:space="preserve">120, </w:t>
      </w:r>
      <w:r>
        <w:rPr>
          <w:spacing w:val="-2"/>
          <w:sz w:val="16"/>
        </w:rPr>
        <w:t xml:space="preserve">127-8,</w:t>
      </w:r>
    </w:p>
    <w:p>
      <w:pPr>
        <w:spacing w:before="9"/>
        <w:ind w:start="396" w:end="0" w:firstLine="0"/>
        <w:jc w:val="left"/>
        <w:rPr>
          <w:sz w:val="16"/>
        </w:rPr>
      </w:pPr>
      <w:r>
        <w:rPr>
          <w:sz w:val="16"/>
        </w:rPr>
        <w:t xml:space="preserve">133, </w:t>
      </w:r>
      <w:r>
        <w:rPr>
          <w:sz w:val="16"/>
        </w:rPr>
        <w:t xml:space="preserve">138, </w:t>
      </w:r>
      <w:r>
        <w:rPr>
          <w:spacing w:val="-4"/>
          <w:sz w:val="16"/>
        </w:rPr>
        <w:t xml:space="preserve">201n</w:t>
      </w:r>
    </w:p>
    <w:p>
      <w:pPr>
        <w:spacing w:before="12"/>
        <w:ind w:start="113" w:end="0" w:firstLine="0"/>
        <w:jc w:val="left"/>
        <w:rPr>
          <w:sz w:val="16"/>
        </w:rPr>
      </w:pPr>
      <w:r>
        <w:rPr>
          <w:sz w:val="16"/>
        </w:rPr>
        <w:t xml:space="preserve">Mongolsko</w:t>
      </w:r>
      <w:r>
        <w:rPr>
          <w:spacing w:val="-5"/>
          <w:sz w:val="16"/>
        </w:rPr>
        <w:t xml:space="preserve">, 161</w:t>
      </w:r>
    </w:p>
    <w:p>
      <w:pPr>
        <w:spacing w:before="12" w:line="252" w:lineRule="auto"/>
        <w:ind w:start="113" w:end="0" w:firstLine="0"/>
        <w:jc w:val="left"/>
        <w:rPr>
          <w:sz w:val="16"/>
        </w:rPr>
      </w:pPr>
      <w:r>
        <w:rPr>
          <w:sz w:val="16"/>
        </w:rPr>
        <w:t xml:space="preserve">Černohorský zemský výbor, 42 </w:t>
      </w:r>
      <w:r>
        <w:rPr>
          <w:sz w:val="16"/>
        </w:rPr>
        <w:t xml:space="preserve">Černá Hora</w:t>
      </w:r>
      <w:r>
        <w:rPr>
          <w:sz w:val="16"/>
        </w:rPr>
        <w:t xml:space="preserve">, Černohorci, </w:t>
      </w:r>
      <w:r>
        <w:rPr>
          <w:sz w:val="16"/>
        </w:rPr>
        <w:t xml:space="preserve">33, </w:t>
      </w:r>
      <w:r>
        <w:rPr>
          <w:sz w:val="16"/>
        </w:rPr>
        <w:t xml:space="preserve">35, </w:t>
      </w:r>
      <w:r>
        <w:rPr>
          <w:sz w:val="16"/>
        </w:rPr>
        <w:t xml:space="preserve">37, </w:t>
      </w:r>
      <w:r>
        <w:rPr>
          <w:sz w:val="16"/>
        </w:rPr>
        <w:t xml:space="preserve">41-2,</w:t>
      </w:r>
    </w:p>
    <w:p>
      <w:pPr>
        <w:spacing w:before="2"/>
        <w:ind w:start="396" w:end="0" w:firstLine="0"/>
        <w:jc w:val="left"/>
        <w:rPr>
          <w:sz w:val="16"/>
        </w:rPr>
      </w:pPr>
      <w:r>
        <w:rPr>
          <w:sz w:val="16"/>
        </w:rPr>
        <w:t xml:space="preserve">44-49, </w:t>
      </w:r>
      <w:r>
        <w:rPr>
          <w:sz w:val="16"/>
        </w:rPr>
        <w:t xml:space="preserve">53, </w:t>
      </w:r>
      <w:r>
        <w:rPr>
          <w:sz w:val="16"/>
        </w:rPr>
        <w:t xml:space="preserve">55, </w:t>
      </w:r>
      <w:r>
        <w:rPr>
          <w:sz w:val="16"/>
        </w:rPr>
        <w:t xml:space="preserve">57-9, </w:t>
      </w:r>
      <w:r>
        <w:rPr>
          <w:sz w:val="16"/>
        </w:rPr>
        <w:t xml:space="preserve">64, </w:t>
      </w:r>
      <w:r>
        <w:rPr>
          <w:sz w:val="16"/>
        </w:rPr>
        <w:t xml:space="preserve">71, </w:t>
      </w:r>
      <w:r>
        <w:rPr>
          <w:sz w:val="16"/>
        </w:rPr>
        <w:t xml:space="preserve">74, </w:t>
      </w:r>
      <w:r>
        <w:rPr>
          <w:sz w:val="16"/>
        </w:rPr>
        <w:t xml:space="preserve">77, </w:t>
      </w:r>
      <w:r>
        <w:rPr>
          <w:spacing w:val="-5"/>
          <w:sz w:val="16"/>
        </w:rPr>
        <w:t xml:space="preserve">96,</w:t>
      </w:r>
    </w:p>
    <w:p>
      <w:pPr>
        <w:spacing w:before="10"/>
        <w:ind w:start="396" w:end="0" w:firstLine="0"/>
        <w:jc w:val="left"/>
        <w:rPr>
          <w:sz w:val="16"/>
        </w:rPr>
      </w:pPr>
      <w:r>
        <w:rPr>
          <w:sz w:val="16"/>
        </w:rPr>
        <w:t xml:space="preserve">100, </w:t>
      </w:r>
      <w:r>
        <w:rPr>
          <w:sz w:val="16"/>
        </w:rPr>
        <w:t xml:space="preserve">140, </w:t>
      </w:r>
      <w:r>
        <w:rPr>
          <w:sz w:val="16"/>
        </w:rPr>
        <w:t xml:space="preserve">168, </w:t>
      </w:r>
      <w:r>
        <w:rPr>
          <w:spacing w:val="-5"/>
          <w:sz w:val="16"/>
        </w:rPr>
        <w:t xml:space="preserve">170</w:t>
      </w:r>
    </w:p>
    <w:p>
      <w:pPr>
        <w:spacing w:after="0"/>
        <w:jc w:val="left"/>
        <w:rPr>
          <w:sz w:val="16"/>
        </w:rPr>
        <w:sectPr>
          <w:type w:val="continuous"/>
          <w:pgSz w:w="8840" w:h="13260"/>
          <w:pgMar w:top="1120" w:right="1133" w:bottom="280" w:left="1133" w:header="730" w:footer="0"/>
          <w:cols w:equalWidth="0" w:num="2">
            <w:col w:w="3203" w:space="116"/>
            <w:col w:w="3255"/>
          </w:cols>
        </w:sectPr>
      </w:pPr>
    </w:p>
    <w:p>
      <w:pPr>
        <w:pStyle w:val="BodyText"/>
        <w:spacing w:before="9"/>
        <w:ind w:start="0"/>
        <w:jc w:val="left"/>
        <w:rPr>
          <w:sz w:val="10"/>
        </w:rPr>
      </w:pPr>
    </w:p>
    <w:p>
      <w:pPr>
        <w:pStyle w:val="BodyText"/>
        <w:spacing w:after="0"/>
        <w:jc w:val="left"/>
        <w:rPr>
          <w:sz w:val="10"/>
        </w:rPr>
        <w:sectPr>
          <w:pgSz w:w="8840" w:h="13260"/>
          <w:pgMar w:top="920" w:right="1133" w:bottom="280" w:left="1133" w:header="730" w:footer="0"/>
        </w:sectPr>
      </w:pPr>
    </w:p>
    <w:p>
      <w:pPr>
        <w:spacing w:before="69"/>
        <w:ind w:start="59" w:end="0" w:firstLine="0"/>
        <w:jc w:val="left"/>
        <w:rPr>
          <w:sz w:val="16"/>
        </w:rPr>
      </w:pPr>
      <w:r>
        <w:rPr>
          <w:sz w:val="16"/>
        </w:rPr>
        <w:t xml:space="preserve">Řeka </w:t>
      </w:r>
      <w:r>
        <w:rPr>
          <w:sz w:val="16"/>
        </w:rPr>
        <w:t xml:space="preserve">Morava</w:t>
      </w:r>
      <w:r>
        <w:rPr>
          <w:spacing w:val="-5"/>
          <w:sz w:val="16"/>
        </w:rPr>
        <w:t xml:space="preserve">, 35</w:t>
      </w:r>
    </w:p>
    <w:p>
      <w:pPr>
        <w:spacing w:before="12"/>
        <w:ind w:start="59" w:end="0" w:firstLine="0"/>
        <w:jc w:val="left"/>
        <w:rPr>
          <w:sz w:val="16"/>
        </w:rPr>
      </w:pPr>
      <w:r>
        <w:rPr>
          <w:sz w:val="16"/>
        </w:rPr>
        <w:t xml:space="preserve">Morava</w:t>
      </w:r>
      <w:r>
        <w:rPr>
          <w:spacing w:val="-5"/>
          <w:sz w:val="16"/>
        </w:rPr>
        <w:t xml:space="preserve">, 24 </w:t>
      </w:r>
      <w:r>
        <w:rPr>
          <w:sz w:val="16"/>
        </w:rPr>
        <w:t xml:space="preserve">let</w:t>
      </w:r>
    </w:p>
    <w:p>
      <w:pPr>
        <w:spacing w:before="9"/>
        <w:ind w:start="59" w:end="0" w:firstLine="0"/>
        <w:jc w:val="left"/>
        <w:rPr>
          <w:sz w:val="16"/>
        </w:rPr>
      </w:pPr>
      <w:r>
        <w:rPr>
          <w:sz w:val="16"/>
        </w:rPr>
        <w:t xml:space="preserve">Moskva, 13, </w:t>
      </w:r>
      <w:r>
        <w:rPr>
          <w:sz w:val="16"/>
        </w:rPr>
        <w:t xml:space="preserve">16, </w:t>
      </w:r>
      <w:r>
        <w:rPr>
          <w:sz w:val="16"/>
        </w:rPr>
        <w:t xml:space="preserve">18-21, </w:t>
      </w:r>
      <w:r>
        <w:rPr>
          <w:sz w:val="16"/>
        </w:rPr>
        <w:t xml:space="preserve">23, </w:t>
      </w:r>
      <w:r>
        <w:rPr>
          <w:sz w:val="16"/>
        </w:rPr>
        <w:t xml:space="preserve">25, </w:t>
      </w:r>
      <w:r>
        <w:rPr>
          <w:sz w:val="16"/>
        </w:rPr>
        <w:t xml:space="preserve">28, </w:t>
      </w:r>
      <w:r>
        <w:rPr>
          <w:sz w:val="16"/>
        </w:rPr>
        <w:t xml:space="preserve">62, </w:t>
      </w:r>
      <w:r>
        <w:rPr>
          <w:spacing w:val="-4"/>
          <w:sz w:val="16"/>
        </w:rPr>
        <w:t xml:space="preserve">67-8,</w:t>
      </w:r>
    </w:p>
    <w:p>
      <w:pPr>
        <w:spacing w:before="12"/>
        <w:ind w:start="342" w:end="0" w:firstLine="0"/>
        <w:jc w:val="left"/>
        <w:rPr>
          <w:sz w:val="16"/>
        </w:rPr>
      </w:pPr>
      <w:r>
        <w:rPr>
          <w:sz w:val="16"/>
        </w:rPr>
        <w:t xml:space="preserve">70, </w:t>
      </w:r>
      <w:r>
        <w:rPr>
          <w:sz w:val="16"/>
        </w:rPr>
        <w:t xml:space="preserve">73, </w:t>
      </w:r>
      <w:r>
        <w:rPr>
          <w:sz w:val="16"/>
        </w:rPr>
        <w:t xml:space="preserve">75-7, </w:t>
      </w:r>
      <w:r>
        <w:rPr>
          <w:sz w:val="16"/>
        </w:rPr>
        <w:t xml:space="preserve">79-80, </w:t>
      </w:r>
      <w:r>
        <w:rPr>
          <w:sz w:val="16"/>
        </w:rPr>
        <w:t xml:space="preserve">82, </w:t>
      </w:r>
      <w:r>
        <w:rPr>
          <w:sz w:val="16"/>
        </w:rPr>
        <w:t xml:space="preserve">84, </w:t>
      </w:r>
      <w:r>
        <w:rPr>
          <w:sz w:val="16"/>
        </w:rPr>
        <w:t xml:space="preserve">91, </w:t>
      </w:r>
      <w:r>
        <w:rPr>
          <w:sz w:val="16"/>
        </w:rPr>
        <w:t xml:space="preserve">93, </w:t>
      </w:r>
      <w:r>
        <w:rPr>
          <w:spacing w:val="-2"/>
          <w:sz w:val="16"/>
        </w:rPr>
        <w:t xml:space="preserve">96-8,</w:t>
      </w:r>
    </w:p>
    <w:p>
      <w:pPr>
        <w:spacing w:before="12"/>
        <w:ind w:start="342" w:end="0" w:firstLine="0"/>
        <w:jc w:val="left"/>
        <w:rPr>
          <w:sz w:val="16"/>
        </w:rPr>
      </w:pPr>
      <w:r>
        <w:rPr>
          <w:sz w:val="16"/>
        </w:rPr>
        <w:t xml:space="preserve">109-10, </w:t>
      </w:r>
      <w:r>
        <w:rPr>
          <w:sz w:val="16"/>
        </w:rPr>
        <w:t xml:space="preserve">113-21, </w:t>
      </w:r>
      <w:r>
        <w:rPr>
          <w:sz w:val="16"/>
        </w:rPr>
        <w:t xml:space="preserve">124-5</w:t>
      </w:r>
      <w:r>
        <w:rPr>
          <w:sz w:val="16"/>
        </w:rPr>
        <w:t xml:space="preserve">, 128-9, </w:t>
      </w:r>
      <w:r>
        <w:rPr>
          <w:spacing w:val="-2"/>
          <w:sz w:val="16"/>
        </w:rPr>
        <w:t xml:space="preserve">133-5,</w:t>
      </w:r>
    </w:p>
    <w:p>
      <w:pPr>
        <w:spacing w:before="10"/>
        <w:ind w:start="342" w:end="0" w:firstLine="0"/>
        <w:jc w:val="left"/>
        <w:rPr>
          <w:sz w:val="16"/>
        </w:rPr>
      </w:pPr>
      <w:r>
        <w:rPr>
          <w:sz w:val="16"/>
        </w:rPr>
        <w:t xml:space="preserve">137, </w:t>
      </w:r>
      <w:r>
        <w:rPr>
          <w:sz w:val="16"/>
        </w:rPr>
        <w:t xml:space="preserve">151, </w:t>
      </w:r>
      <w:r>
        <w:rPr>
          <w:sz w:val="16"/>
        </w:rPr>
        <w:t xml:space="preserve">161, </w:t>
      </w:r>
      <w:r>
        <w:rPr>
          <w:sz w:val="16"/>
        </w:rPr>
        <w:t xml:space="preserve">194n</w:t>
      </w:r>
      <w:r>
        <w:rPr>
          <w:spacing w:val="-4"/>
          <w:sz w:val="16"/>
        </w:rPr>
        <w:t xml:space="preserve">, 202n</w:t>
      </w:r>
    </w:p>
    <w:p>
      <w:pPr>
        <w:spacing w:before="12"/>
        <w:ind w:start="59" w:end="0" w:firstLine="0"/>
        <w:jc w:val="left"/>
        <w:rPr>
          <w:sz w:val="16"/>
        </w:rPr>
      </w:pPr>
      <w:r>
        <w:rPr>
          <w:sz w:val="16"/>
        </w:rPr>
        <w:t xml:space="preserve">Moskevská </w:t>
      </w:r>
      <w:r>
        <w:rPr>
          <w:sz w:val="16"/>
        </w:rPr>
        <w:t xml:space="preserve">deklarace</w:t>
      </w:r>
      <w:r>
        <w:rPr>
          <w:sz w:val="16"/>
        </w:rPr>
        <w:t xml:space="preserve">, 121-3, </w:t>
      </w:r>
      <w:r>
        <w:rPr>
          <w:spacing w:val="-5"/>
          <w:sz w:val="16"/>
        </w:rPr>
        <w:t xml:space="preserve">129</w:t>
      </w:r>
    </w:p>
    <w:p>
      <w:pPr>
        <w:spacing w:before="9"/>
        <w:ind w:start="59" w:end="0" w:firstLine="0"/>
        <w:jc w:val="left"/>
        <w:rPr>
          <w:sz w:val="16"/>
        </w:rPr>
      </w:pPr>
      <w:r>
        <w:rPr>
          <w:sz w:val="16"/>
        </w:rPr>
        <w:t xml:space="preserve">Mostar, </w:t>
      </w:r>
      <w:r>
        <w:rPr>
          <w:sz w:val="16"/>
        </w:rPr>
        <w:t xml:space="preserve">36, </w:t>
      </w:r>
      <w:r>
        <w:rPr>
          <w:spacing w:val="-5"/>
          <w:sz w:val="16"/>
        </w:rPr>
        <w:t xml:space="preserve">58,</w:t>
      </w:r>
    </w:p>
    <w:p>
      <w:pPr>
        <w:spacing w:before="12"/>
        <w:ind w:start="59" w:end="0" w:firstLine="0"/>
        <w:jc w:val="left"/>
        <w:rPr>
          <w:sz w:val="16"/>
        </w:rPr>
      </w:pPr>
      <w:r>
        <w:rPr>
          <w:sz w:val="16"/>
        </w:rPr>
        <w:t xml:space="preserve">Mratinje</w:t>
      </w:r>
      <w:r>
        <w:rPr>
          <w:spacing w:val="-5"/>
          <w:sz w:val="16"/>
        </w:rPr>
        <w:t xml:space="preserve">, 62 </w:t>
      </w:r>
      <w:r>
        <w:rPr>
          <w:sz w:val="16"/>
        </w:rPr>
        <w:t xml:space="preserve">let</w:t>
      </w:r>
    </w:p>
    <w:p>
      <w:pPr>
        <w:spacing w:before="10"/>
        <w:ind w:start="59" w:end="0" w:firstLine="0"/>
        <w:jc w:val="left"/>
        <w:rPr>
          <w:sz w:val="16"/>
        </w:rPr>
      </w:pPr>
      <w:r>
        <w:rPr>
          <w:sz w:val="16"/>
        </w:rPr>
        <w:t xml:space="preserve">Hora </w:t>
      </w:r>
      <w:r>
        <w:rPr>
          <w:sz w:val="16"/>
        </w:rPr>
        <w:t xml:space="preserve">Durmitor</w:t>
      </w:r>
      <w:r>
        <w:rPr>
          <w:sz w:val="16"/>
        </w:rPr>
        <w:t xml:space="preserve">, 61, </w:t>
      </w:r>
      <w:r>
        <w:rPr>
          <w:spacing w:val="-5"/>
          <w:sz w:val="16"/>
        </w:rPr>
        <w:t xml:space="preserve">63</w:t>
      </w:r>
    </w:p>
    <w:p>
      <w:pPr>
        <w:spacing w:before="12"/>
        <w:ind w:start="59" w:end="0" w:firstLine="0"/>
        <w:jc w:val="left"/>
        <w:rPr>
          <w:sz w:val="16"/>
        </w:rPr>
      </w:pPr>
      <w:r>
        <w:rPr>
          <w:sz w:val="16"/>
        </w:rPr>
        <w:t xml:space="preserve">Kopaonik</w:t>
      </w:r>
      <w:r>
        <w:rPr>
          <w:spacing w:val="-5"/>
          <w:sz w:val="16"/>
        </w:rPr>
        <w:t xml:space="preserve">, 74</w:t>
      </w:r>
    </w:p>
    <w:p>
      <w:pPr>
        <w:spacing w:before="12"/>
        <w:ind w:start="59" w:end="0" w:firstLine="0"/>
        <w:jc w:val="left"/>
        <w:rPr>
          <w:sz w:val="16"/>
        </w:rPr>
      </w:pPr>
      <w:r>
        <w:rPr>
          <w:sz w:val="16"/>
        </w:rPr>
        <w:t xml:space="preserve">Hora </w:t>
      </w:r>
      <w:r>
        <w:rPr>
          <w:sz w:val="16"/>
        </w:rPr>
        <w:t xml:space="preserve">Suvobor</w:t>
      </w:r>
      <w:r>
        <w:rPr>
          <w:spacing w:val="-5"/>
          <w:sz w:val="16"/>
        </w:rPr>
        <w:t xml:space="preserve">, 36</w:t>
      </w:r>
    </w:p>
    <w:p>
      <w:pPr>
        <w:spacing w:before="9"/>
        <w:ind w:start="59" w:end="0" w:firstLine="0"/>
        <w:jc w:val="left"/>
        <w:rPr>
          <w:sz w:val="16"/>
        </w:rPr>
      </w:pPr>
      <w:r>
        <w:rPr>
          <w:sz w:val="16"/>
        </w:rPr>
        <w:t xml:space="preserve">Mnichov</w:t>
      </w:r>
      <w:r>
        <w:rPr>
          <w:sz w:val="16"/>
        </w:rPr>
        <w:t xml:space="preserve">, 6, </w:t>
      </w:r>
      <w:r>
        <w:rPr>
          <w:spacing w:val="-5"/>
          <w:sz w:val="16"/>
        </w:rPr>
        <w:t xml:space="preserve">170</w:t>
      </w:r>
    </w:p>
    <w:p>
      <w:pPr>
        <w:spacing w:before="12"/>
        <w:ind w:start="59" w:end="0" w:firstLine="0"/>
        <w:jc w:val="left"/>
        <w:rPr>
          <w:sz w:val="16"/>
        </w:rPr>
      </w:pPr>
      <w:r>
        <w:rPr>
          <w:sz w:val="16"/>
        </w:rPr>
        <w:t xml:space="preserve">Münnich, </w:t>
      </w:r>
      <w:r>
        <w:rPr>
          <w:sz w:val="16"/>
        </w:rPr>
        <w:t xml:space="preserve">Ferenc</w:t>
      </w:r>
      <w:r>
        <w:rPr>
          <w:spacing w:val="-5"/>
          <w:sz w:val="16"/>
        </w:rPr>
        <w:t xml:space="preserve">, 124</w:t>
      </w:r>
    </w:p>
    <w:p>
      <w:pPr>
        <w:spacing w:before="10"/>
        <w:ind w:start="59" w:end="0" w:firstLine="0"/>
        <w:jc w:val="left"/>
        <w:rPr>
          <w:sz w:val="16"/>
        </w:rPr>
      </w:pPr>
      <w:r>
        <w:rPr>
          <w:sz w:val="16"/>
        </w:rPr>
        <w:t xml:space="preserve">Muslimové</w:t>
      </w:r>
      <w:r>
        <w:rPr>
          <w:sz w:val="16"/>
        </w:rPr>
        <w:t xml:space="preserve">, 46, </w:t>
      </w:r>
      <w:r>
        <w:rPr>
          <w:spacing w:val="-5"/>
          <w:sz w:val="16"/>
        </w:rPr>
        <w:t xml:space="preserve">53</w:t>
      </w:r>
    </w:p>
    <w:p>
      <w:pPr>
        <w:spacing w:before="12"/>
        <w:ind w:start="59" w:end="0" w:firstLine="0"/>
        <w:jc w:val="left"/>
        <w:rPr>
          <w:sz w:val="16"/>
        </w:rPr>
      </w:pPr>
      <w:r>
        <w:rPr>
          <w:sz w:val="16"/>
        </w:rPr>
        <w:t xml:space="preserve">Mussolini</w:t>
      </w:r>
      <w:r>
        <w:rPr>
          <w:sz w:val="16"/>
        </w:rPr>
        <w:t xml:space="preserve">, Benito</w:t>
      </w:r>
      <w:r>
        <w:rPr>
          <w:sz w:val="16"/>
        </w:rPr>
        <w:t xml:space="preserve">, 57, </w:t>
      </w:r>
      <w:r>
        <w:rPr>
          <w:spacing w:val="-4"/>
          <w:sz w:val="16"/>
        </w:rPr>
        <w:t xml:space="preserve">88-9</w:t>
      </w:r>
    </w:p>
    <w:p>
      <w:pPr>
        <w:pStyle w:val="BodyText"/>
        <w:spacing w:before="180"/>
        <w:ind w:start="0"/>
        <w:jc w:val="left"/>
        <w:rPr>
          <w:sz w:val="16"/>
        </w:rPr>
      </w:pPr>
    </w:p>
    <w:p>
      <w:pPr>
        <w:spacing w:before="0" w:line="254" w:lineRule="auto"/>
        <w:ind w:start="59" w:end="1292" w:firstLine="0"/>
        <w:jc w:val="left"/>
        <w:rPr>
          <w:sz w:val="16"/>
        </w:rPr>
      </w:pPr>
      <w:r>
        <w:rPr>
          <w:sz w:val="16"/>
        </w:rPr>
        <w:t xml:space="preserve">Nagy, </w:t>
      </w:r>
      <w:r>
        <w:rPr>
          <w:sz w:val="16"/>
        </w:rPr>
        <w:t xml:space="preserve">Imre</w:t>
      </w:r>
      <w:r>
        <w:rPr>
          <w:sz w:val="16"/>
        </w:rPr>
        <w:t xml:space="preserve">, 120, </w:t>
      </w:r>
      <w:r>
        <w:rPr>
          <w:sz w:val="16"/>
        </w:rPr>
        <w:t xml:space="preserve">122-7 </w:t>
      </w:r>
      <w:r>
        <w:rPr>
          <w:sz w:val="16"/>
        </w:rPr>
        <w:t xml:space="preserve">Neapol, Neapolský záliv, 75 </w:t>
      </w:r>
      <w:r>
        <w:rPr>
          <w:i/>
          <w:sz w:val="16"/>
        </w:rPr>
        <w:t xml:space="preserve">Naprijed</w:t>
      </w:r>
      <w:r>
        <w:rPr>
          <w:sz w:val="16"/>
        </w:rPr>
        <w:t xml:space="preserve">, </w:t>
      </w:r>
      <w:r>
        <w:rPr>
          <w:sz w:val="16"/>
        </w:rPr>
        <w:t xml:space="preserve">65</w:t>
      </w:r>
    </w:p>
    <w:p>
      <w:pPr>
        <w:spacing w:before="0" w:line="189" w:lineRule="exact"/>
        <w:ind w:start="59" w:end="0" w:firstLine="0"/>
        <w:jc w:val="left"/>
        <w:rPr>
          <w:sz w:val="16"/>
        </w:rPr>
      </w:pPr>
      <w:r>
        <w:rPr>
          <w:sz w:val="16"/>
        </w:rPr>
        <w:t xml:space="preserve">Narva, </w:t>
      </w:r>
      <w:r>
        <w:rPr>
          <w:spacing w:val="-10"/>
          <w:sz w:val="16"/>
        </w:rPr>
        <w:t xml:space="preserve">8</w:t>
      </w:r>
    </w:p>
    <w:p>
      <w:pPr>
        <w:spacing w:before="12" w:line="252" w:lineRule="auto"/>
        <w:ind w:start="59" w:end="1292" w:firstLine="0"/>
        <w:jc w:val="left"/>
        <w:rPr>
          <w:sz w:val="16"/>
        </w:rPr>
      </w:pPr>
      <w:r>
        <w:rPr>
          <w:i/>
          <w:sz w:val="16"/>
        </w:rPr>
        <w:t xml:space="preserve">Naće teme</w:t>
      </w:r>
      <w:r>
        <w:rPr>
          <w:sz w:val="16"/>
        </w:rPr>
        <w:t xml:space="preserve">, 150, 158 </w:t>
      </w:r>
      <w:r>
        <w:rPr>
          <w:sz w:val="16"/>
        </w:rPr>
        <w:t xml:space="preserve">Nasser, </w:t>
      </w:r>
      <w:r>
        <w:rPr>
          <w:sz w:val="16"/>
        </w:rPr>
        <w:t xml:space="preserve">Gamel </w:t>
      </w:r>
      <w:r>
        <w:rPr>
          <w:sz w:val="16"/>
        </w:rPr>
        <w:t xml:space="preserve">Abdel</w:t>
      </w:r>
      <w:r>
        <w:rPr>
          <w:sz w:val="16"/>
        </w:rPr>
        <w:t xml:space="preserve">, 182</w:t>
      </w:r>
    </w:p>
    <w:p>
      <w:pPr>
        <w:spacing w:before="2"/>
        <w:ind w:start="59" w:end="0" w:firstLine="0"/>
        <w:jc w:val="left"/>
        <w:rPr>
          <w:sz w:val="16"/>
        </w:rPr>
      </w:pPr>
      <w:r>
        <w:rPr>
          <w:sz w:val="16"/>
        </w:rPr>
        <w:t xml:space="preserve">Národní </w:t>
      </w:r>
      <w:r>
        <w:rPr>
          <w:sz w:val="16"/>
        </w:rPr>
        <w:t xml:space="preserve">shromáždění</w:t>
      </w:r>
      <w:r>
        <w:rPr>
          <w:sz w:val="16"/>
        </w:rPr>
        <w:t xml:space="preserve">, 49, </w:t>
      </w:r>
      <w:r>
        <w:rPr>
          <w:sz w:val="16"/>
        </w:rPr>
        <w:t xml:space="preserve">104, </w:t>
      </w:r>
      <w:r>
        <w:rPr>
          <w:spacing w:val="-5"/>
          <w:sz w:val="16"/>
        </w:rPr>
        <w:t xml:space="preserve">161</w:t>
      </w:r>
    </w:p>
    <w:p>
      <w:pPr>
        <w:spacing w:before="12"/>
        <w:ind w:start="59" w:end="0" w:firstLine="0"/>
        <w:jc w:val="left"/>
        <w:rPr>
          <w:sz w:val="16"/>
        </w:rPr>
      </w:pPr>
      <w:r>
        <w:rPr>
          <w:sz w:val="16"/>
        </w:rPr>
        <w:t xml:space="preserve">Národní </w:t>
      </w:r>
      <w:r>
        <w:rPr>
          <w:sz w:val="16"/>
        </w:rPr>
        <w:t xml:space="preserve">banka, </w:t>
      </w:r>
      <w:r>
        <w:rPr>
          <w:sz w:val="16"/>
        </w:rPr>
        <w:t xml:space="preserve">40, </w:t>
      </w:r>
      <w:r>
        <w:rPr>
          <w:sz w:val="16"/>
        </w:rPr>
        <w:t xml:space="preserve">73, </w:t>
      </w:r>
      <w:r>
        <w:rPr>
          <w:spacing w:val="-5"/>
          <w:sz w:val="16"/>
        </w:rPr>
        <w:t xml:space="preserve">96</w:t>
      </w:r>
    </w:p>
    <w:p>
      <w:pPr>
        <w:spacing w:before="10" w:line="254" w:lineRule="auto"/>
        <w:ind w:start="342" w:end="0" w:hanging="284"/>
        <w:jc w:val="left"/>
        <w:rPr>
          <w:sz w:val="16"/>
        </w:rPr>
      </w:pPr>
      <w:r>
        <w:rPr>
          <w:sz w:val="16"/>
        </w:rPr>
        <w:t xml:space="preserve">Národní </w:t>
      </w:r>
      <w:r>
        <w:rPr>
          <w:sz w:val="16"/>
        </w:rPr>
        <w:t xml:space="preserve">výbor </w:t>
      </w:r>
      <w:r>
        <w:rPr>
          <w:sz w:val="16"/>
        </w:rPr>
        <w:t xml:space="preserve">pro </w:t>
      </w:r>
      <w:r>
        <w:rPr>
          <w:sz w:val="16"/>
        </w:rPr>
        <w:t xml:space="preserve">lidové </w:t>
      </w:r>
      <w:r>
        <w:rPr>
          <w:sz w:val="16"/>
        </w:rPr>
        <w:t xml:space="preserve">osvobození </w:t>
      </w:r>
      <w:r>
        <w:rPr>
          <w:sz w:val="16"/>
        </w:rPr>
        <w:t xml:space="preserve">Jugoslávie, 67-8, 76, 81</w:t>
      </w:r>
    </w:p>
    <w:p>
      <w:pPr>
        <w:spacing w:before="0" w:line="191" w:lineRule="exact"/>
        <w:ind w:start="59" w:end="0" w:firstLine="0"/>
        <w:jc w:val="left"/>
        <w:rPr>
          <w:sz w:val="16"/>
        </w:rPr>
      </w:pPr>
      <w:r>
        <w:rPr>
          <w:sz w:val="16"/>
        </w:rPr>
        <w:t xml:space="preserve">poválečné </w:t>
      </w:r>
      <w:r>
        <w:rPr>
          <w:sz w:val="16"/>
        </w:rPr>
        <w:t xml:space="preserve">znárodnění, </w:t>
      </w:r>
      <w:r>
        <w:rPr>
          <w:sz w:val="16"/>
        </w:rPr>
        <w:t xml:space="preserve">83, </w:t>
      </w:r>
      <w:r>
        <w:rPr>
          <w:sz w:val="16"/>
        </w:rPr>
        <w:t xml:space="preserve">140, </w:t>
      </w:r>
      <w:r>
        <w:rPr>
          <w:spacing w:val="-5"/>
          <w:sz w:val="16"/>
        </w:rPr>
        <w:t xml:space="preserve">171</w:t>
      </w:r>
    </w:p>
    <w:p>
      <w:pPr>
        <w:spacing w:before="12"/>
        <w:ind w:start="59" w:end="0" w:firstLine="0"/>
        <w:jc w:val="left"/>
        <w:rPr>
          <w:sz w:val="16"/>
        </w:rPr>
      </w:pPr>
      <w:r>
        <w:rPr>
          <w:sz w:val="16"/>
        </w:rPr>
        <w:t xml:space="preserve">nacionalismus</w:t>
      </w:r>
      <w:r>
        <w:rPr>
          <w:sz w:val="16"/>
        </w:rPr>
        <w:t xml:space="preserve">, 3, </w:t>
      </w:r>
      <w:r>
        <w:rPr>
          <w:sz w:val="16"/>
        </w:rPr>
        <w:t xml:space="preserve">29, </w:t>
      </w:r>
      <w:r>
        <w:rPr>
          <w:sz w:val="16"/>
        </w:rPr>
        <w:t xml:space="preserve">52, </w:t>
      </w:r>
      <w:r>
        <w:rPr>
          <w:sz w:val="16"/>
        </w:rPr>
        <w:t xml:space="preserve">98, </w:t>
      </w:r>
      <w:r>
        <w:rPr>
          <w:sz w:val="16"/>
        </w:rPr>
        <w:t xml:space="preserve">112, </w:t>
      </w:r>
      <w:r>
        <w:rPr>
          <w:sz w:val="16"/>
        </w:rPr>
        <w:t xml:space="preserve">116-17, </w:t>
      </w:r>
      <w:r>
        <w:rPr>
          <w:spacing w:val="-4"/>
          <w:sz w:val="16"/>
        </w:rPr>
        <w:t xml:space="preserve">165,</w:t>
      </w:r>
    </w:p>
    <w:p>
      <w:pPr>
        <w:spacing w:before="12"/>
        <w:ind w:start="342" w:end="0" w:firstLine="0"/>
        <w:jc w:val="left"/>
        <w:rPr>
          <w:sz w:val="16"/>
        </w:rPr>
      </w:pPr>
      <w:r>
        <w:rPr>
          <w:sz w:val="16"/>
        </w:rPr>
        <w:t xml:space="preserve">167-8, </w:t>
      </w:r>
      <w:r>
        <w:rPr>
          <w:sz w:val="16"/>
        </w:rPr>
        <w:t xml:space="preserve">171, </w:t>
      </w:r>
      <w:r>
        <w:rPr>
          <w:sz w:val="16"/>
        </w:rPr>
        <w:t xml:space="preserve">184, </w:t>
      </w:r>
      <w:r>
        <w:rPr>
          <w:spacing w:val="-5"/>
          <w:sz w:val="16"/>
        </w:rPr>
        <w:t xml:space="preserve">191</w:t>
      </w:r>
    </w:p>
    <w:p>
      <w:pPr>
        <w:spacing w:before="9"/>
        <w:ind w:start="342" w:end="0" w:firstLine="0"/>
        <w:jc w:val="left"/>
        <w:rPr>
          <w:sz w:val="16"/>
        </w:rPr>
      </w:pPr>
      <w:r>
        <w:rPr>
          <w:sz w:val="16"/>
        </w:rPr>
        <w:t xml:space="preserve">Chorvatština</w:t>
      </w:r>
      <w:r>
        <w:rPr>
          <w:sz w:val="16"/>
        </w:rPr>
        <w:t xml:space="preserve">, 24, </w:t>
      </w:r>
      <w:r>
        <w:rPr>
          <w:sz w:val="16"/>
        </w:rPr>
        <w:t xml:space="preserve">65-6, </w:t>
      </w:r>
      <w:r>
        <w:rPr>
          <w:sz w:val="16"/>
        </w:rPr>
        <w:t xml:space="preserve">77, </w:t>
      </w:r>
      <w:r>
        <w:rPr>
          <w:sz w:val="16"/>
        </w:rPr>
        <w:t xml:space="preserve">167-84, </w:t>
      </w:r>
      <w:r>
        <w:rPr>
          <w:spacing w:val="-5"/>
          <w:sz w:val="16"/>
        </w:rPr>
        <w:t xml:space="preserve">189</w:t>
      </w:r>
    </w:p>
    <w:p>
      <w:pPr>
        <w:spacing w:before="12"/>
        <w:ind w:start="59" w:end="0" w:firstLine="0"/>
        <w:jc w:val="left"/>
        <w:rPr>
          <w:sz w:val="16"/>
        </w:rPr>
      </w:pPr>
      <w:r>
        <w:rPr>
          <w:sz w:val="16"/>
        </w:rPr>
        <w:t xml:space="preserve">Námořnictvo</w:t>
      </w:r>
      <w:r>
        <w:rPr>
          <w:sz w:val="16"/>
        </w:rPr>
        <w:t xml:space="preserve">, jugoslávské</w:t>
      </w:r>
      <w:r>
        <w:rPr>
          <w:spacing w:val="-4"/>
          <w:sz w:val="16"/>
        </w:rPr>
        <w:t xml:space="preserve">, 73-4</w:t>
      </w:r>
    </w:p>
    <w:p>
      <w:pPr>
        <w:spacing w:before="10"/>
        <w:ind w:start="59" w:end="0" w:firstLine="0"/>
        <w:jc w:val="left"/>
        <w:rPr>
          <w:sz w:val="16"/>
        </w:rPr>
      </w:pPr>
      <w:r>
        <w:rPr>
          <w:sz w:val="16"/>
        </w:rPr>
        <w:t xml:space="preserve">Nacisté</w:t>
      </w:r>
      <w:r>
        <w:rPr>
          <w:sz w:val="16"/>
        </w:rPr>
        <w:t xml:space="preserve">, nacismus</w:t>
      </w:r>
      <w:r>
        <w:rPr>
          <w:sz w:val="16"/>
        </w:rPr>
        <w:t xml:space="preserve">, 2, </w:t>
      </w:r>
      <w:r>
        <w:rPr>
          <w:sz w:val="16"/>
        </w:rPr>
        <w:t xml:space="preserve">14, </w:t>
      </w:r>
      <w:r>
        <w:rPr>
          <w:sz w:val="16"/>
        </w:rPr>
        <w:t xml:space="preserve">31, </w:t>
      </w:r>
      <w:r>
        <w:rPr>
          <w:sz w:val="16"/>
        </w:rPr>
        <w:t xml:space="preserve">33-4, </w:t>
      </w:r>
      <w:r>
        <w:rPr>
          <w:spacing w:val="-4"/>
          <w:sz w:val="16"/>
        </w:rPr>
        <w:t xml:space="preserve">195n</w:t>
      </w:r>
    </w:p>
    <w:p>
      <w:pPr>
        <w:spacing w:before="12"/>
        <w:ind w:start="59" w:end="0" w:firstLine="0"/>
        <w:jc w:val="left"/>
        <w:rPr>
          <w:sz w:val="16"/>
        </w:rPr>
      </w:pPr>
      <w:r>
        <w:rPr>
          <w:sz w:val="16"/>
        </w:rPr>
        <w:t xml:space="preserve">Nacisticko-sovětský </w:t>
      </w:r>
      <w:r>
        <w:rPr>
          <w:sz w:val="16"/>
        </w:rPr>
        <w:t xml:space="preserve">pakt</w:t>
      </w:r>
      <w:r>
        <w:rPr>
          <w:sz w:val="16"/>
        </w:rPr>
        <w:t xml:space="preserve">, 1939, </w:t>
      </w:r>
      <w:r>
        <w:rPr>
          <w:sz w:val="16"/>
        </w:rPr>
        <w:t xml:space="preserve">25-6</w:t>
      </w:r>
      <w:r>
        <w:rPr>
          <w:sz w:val="16"/>
        </w:rPr>
        <w:t xml:space="preserve">, 185, </w:t>
      </w:r>
      <w:r>
        <w:rPr>
          <w:spacing w:val="-4"/>
          <w:sz w:val="16"/>
        </w:rPr>
        <w:t xml:space="preserve">195n</w:t>
      </w:r>
    </w:p>
    <w:p>
      <w:pPr>
        <w:spacing w:before="9"/>
        <w:ind w:start="59" w:end="0" w:firstLine="0"/>
        <w:jc w:val="left"/>
        <w:rPr>
          <w:sz w:val="16"/>
        </w:rPr>
      </w:pPr>
      <w:r>
        <w:rPr>
          <w:sz w:val="16"/>
        </w:rPr>
        <w:t xml:space="preserve">Nedić, </w:t>
      </w:r>
      <w:r>
        <w:rPr>
          <w:sz w:val="16"/>
        </w:rPr>
        <w:t xml:space="preserve">Milan, </w:t>
      </w:r>
      <w:r>
        <w:rPr>
          <w:sz w:val="16"/>
        </w:rPr>
        <w:t xml:space="preserve">44, </w:t>
      </w:r>
      <w:r>
        <w:rPr>
          <w:spacing w:val="-7"/>
          <w:sz w:val="16"/>
        </w:rPr>
        <w:t xml:space="preserve">48</w:t>
      </w:r>
    </w:p>
    <w:p>
      <w:pPr>
        <w:spacing w:before="12" w:line="254" w:lineRule="auto"/>
        <w:ind w:start="59" w:end="59" w:firstLine="0"/>
        <w:jc w:val="left"/>
        <w:rPr>
          <w:sz w:val="16"/>
        </w:rPr>
      </w:pPr>
      <w:r>
        <w:rPr>
          <w:sz w:val="16"/>
        </w:rPr>
        <w:t xml:space="preserve">Nedićité</w:t>
      </w:r>
      <w:r>
        <w:rPr>
          <w:sz w:val="16"/>
        </w:rPr>
        <w:t xml:space="preserve">, viz </w:t>
      </w:r>
      <w:r>
        <w:rPr>
          <w:sz w:val="16"/>
        </w:rPr>
        <w:t xml:space="preserve">Srbská </w:t>
      </w:r>
      <w:r>
        <w:rPr>
          <w:sz w:val="16"/>
        </w:rPr>
        <w:t xml:space="preserve">státní </w:t>
      </w:r>
      <w:r>
        <w:rPr>
          <w:sz w:val="16"/>
        </w:rPr>
        <w:t xml:space="preserve">garda</w:t>
      </w:r>
      <w:r>
        <w:rPr>
          <w:sz w:val="16"/>
        </w:rPr>
        <w:t xml:space="preserve">. </w:t>
      </w:r>
      <w:r>
        <w:rPr>
          <w:sz w:val="16"/>
        </w:rPr>
        <w:t xml:space="preserve">Negobudje, 61</w:t>
      </w:r>
    </w:p>
    <w:p>
      <w:pPr>
        <w:spacing w:before="0" w:line="191" w:lineRule="exact"/>
        <w:ind w:start="59" w:end="0" w:firstLine="0"/>
        <w:jc w:val="left"/>
        <w:rPr>
          <w:sz w:val="16"/>
        </w:rPr>
      </w:pPr>
      <w:r>
        <w:rPr>
          <w:sz w:val="16"/>
        </w:rPr>
        <w:t xml:space="preserve">Nehrú</w:t>
      </w:r>
      <w:r>
        <w:rPr>
          <w:sz w:val="16"/>
        </w:rPr>
        <w:t xml:space="preserve">, Džaváharlál</w:t>
      </w:r>
      <w:r>
        <w:rPr>
          <w:spacing w:val="-5"/>
          <w:sz w:val="16"/>
        </w:rPr>
        <w:t xml:space="preserve">, 182</w:t>
      </w:r>
    </w:p>
    <w:p>
      <w:pPr>
        <w:spacing w:before="12"/>
        <w:ind w:start="59" w:end="0" w:firstLine="0"/>
        <w:jc w:val="left"/>
        <w:rPr>
          <w:sz w:val="16"/>
        </w:rPr>
      </w:pPr>
      <w:r>
        <w:rPr>
          <w:sz w:val="16"/>
        </w:rPr>
        <w:t xml:space="preserve">Řeka </w:t>
      </w:r>
      <w:r>
        <w:rPr>
          <w:sz w:val="16"/>
        </w:rPr>
        <w:t xml:space="preserve">Neretva</w:t>
      </w:r>
      <w:r>
        <w:rPr>
          <w:spacing w:val="-4"/>
          <w:sz w:val="16"/>
        </w:rPr>
        <w:t xml:space="preserve">, 58-9</w:t>
      </w:r>
    </w:p>
    <w:p>
      <w:pPr>
        <w:spacing w:before="10"/>
        <w:ind w:start="59" w:end="0" w:firstLine="0"/>
        <w:jc w:val="left"/>
        <w:rPr>
          <w:sz w:val="16"/>
        </w:rPr>
      </w:pPr>
      <w:r>
        <w:rPr>
          <w:sz w:val="16"/>
        </w:rPr>
        <w:t xml:space="preserve">Nová </w:t>
      </w:r>
      <w:r>
        <w:rPr>
          <w:sz w:val="16"/>
        </w:rPr>
        <w:t xml:space="preserve">levice</w:t>
      </w:r>
      <w:r>
        <w:rPr>
          <w:sz w:val="16"/>
        </w:rPr>
        <w:t xml:space="preserve">, 1, </w:t>
      </w:r>
      <w:r>
        <w:rPr>
          <w:sz w:val="16"/>
        </w:rPr>
        <w:t xml:space="preserve">157, </w:t>
      </w:r>
      <w:r>
        <w:rPr>
          <w:sz w:val="16"/>
        </w:rPr>
        <w:t xml:space="preserve">165, </w:t>
      </w:r>
      <w:r>
        <w:rPr>
          <w:sz w:val="16"/>
        </w:rPr>
        <w:t xml:space="preserve">167, </w:t>
      </w:r>
      <w:r>
        <w:rPr>
          <w:spacing w:val="-4"/>
          <w:sz w:val="16"/>
        </w:rPr>
        <w:t xml:space="preserve">178-9</w:t>
      </w:r>
    </w:p>
    <w:p>
      <w:pPr>
        <w:spacing w:before="12"/>
        <w:ind w:start="59" w:end="0" w:firstLine="0"/>
        <w:jc w:val="left"/>
        <w:rPr>
          <w:sz w:val="16"/>
        </w:rPr>
      </w:pPr>
      <w:r>
        <w:rPr>
          <w:sz w:val="16"/>
        </w:rPr>
        <w:t xml:space="preserve">New </w:t>
      </w:r>
      <w:r>
        <w:rPr>
          <w:sz w:val="16"/>
        </w:rPr>
        <w:t xml:space="preserve">York, </w:t>
      </w:r>
      <w:r>
        <w:rPr>
          <w:spacing w:val="-5"/>
          <w:sz w:val="16"/>
        </w:rPr>
        <w:t xml:space="preserve">134</w:t>
      </w:r>
    </w:p>
    <w:p>
      <w:pPr>
        <w:spacing w:before="12"/>
        <w:ind w:start="59" w:end="0" w:firstLine="0"/>
        <w:jc w:val="left"/>
        <w:rPr>
          <w:sz w:val="16"/>
        </w:rPr>
      </w:pPr>
      <w:r>
        <w:rPr>
          <w:sz w:val="16"/>
        </w:rPr>
        <w:t xml:space="preserve">Nikezić, </w:t>
      </w:r>
      <w:r>
        <w:rPr>
          <w:sz w:val="16"/>
        </w:rPr>
        <w:t xml:space="preserve">Marko</w:t>
      </w:r>
      <w:r>
        <w:rPr>
          <w:sz w:val="16"/>
        </w:rPr>
        <w:t xml:space="preserve">, 177, </w:t>
      </w:r>
      <w:r>
        <w:rPr>
          <w:spacing w:val="-2"/>
          <w:sz w:val="16"/>
        </w:rPr>
        <w:t xml:space="preserve">179-80</w:t>
      </w:r>
    </w:p>
    <w:p>
      <w:pPr>
        <w:spacing w:before="9"/>
        <w:ind w:start="59" w:end="0" w:firstLine="0"/>
        <w:jc w:val="left"/>
        <w:rPr>
          <w:sz w:val="16"/>
        </w:rPr>
      </w:pPr>
      <w:r>
        <w:rPr>
          <w:sz w:val="16"/>
        </w:rPr>
        <w:t xml:space="preserve">Niksić, </w:t>
      </w:r>
      <w:r>
        <w:rPr>
          <w:spacing w:val="-5"/>
          <w:sz w:val="16"/>
        </w:rPr>
        <w:t xml:space="preserve">42 </w:t>
      </w:r>
      <w:r>
        <w:rPr>
          <w:sz w:val="16"/>
        </w:rPr>
        <w:t xml:space="preserve">let</w:t>
      </w:r>
    </w:p>
    <w:p>
      <w:pPr>
        <w:spacing w:before="12" w:line="252" w:lineRule="auto"/>
        <w:ind w:start="342" w:end="0" w:hanging="284"/>
        <w:jc w:val="left"/>
        <w:rPr>
          <w:sz w:val="16"/>
        </w:rPr>
      </w:pPr>
      <w:r>
        <w:rPr>
          <w:sz w:val="16"/>
        </w:rPr>
        <w:t xml:space="preserve">NKVD</w:t>
      </w:r>
      <w:r>
        <w:rPr>
          <w:sz w:val="16"/>
        </w:rPr>
        <w:t xml:space="preserve">, lidový </w:t>
      </w:r>
      <w:r>
        <w:rPr>
          <w:sz w:val="16"/>
        </w:rPr>
        <w:t xml:space="preserve">komisariát </w:t>
      </w:r>
      <w:r>
        <w:rPr>
          <w:spacing w:val="40"/>
          <w:sz w:val="16"/>
        </w:rPr>
        <w:t xml:space="preserve">vnitra</w:t>
      </w:r>
      <w:r>
        <w:rPr>
          <w:sz w:val="16"/>
        </w:rPr>
        <w:t xml:space="preserve">, SSSR, 20-1, 23, 26, 31, 70</w:t>
      </w:r>
    </w:p>
    <w:p>
      <w:pPr>
        <w:spacing w:before="3"/>
        <w:ind w:start="59" w:end="0" w:firstLine="0"/>
        <w:jc w:val="left"/>
        <w:rPr>
          <w:sz w:val="16"/>
        </w:rPr>
      </w:pPr>
      <w:r>
        <w:rPr>
          <w:sz w:val="16"/>
        </w:rPr>
        <w:t xml:space="preserve">Nepřipojení</w:t>
      </w:r>
      <w:r>
        <w:rPr>
          <w:sz w:val="16"/>
        </w:rPr>
        <w:t xml:space="preserve">, 182-3, </w:t>
      </w:r>
      <w:r>
        <w:rPr>
          <w:spacing w:val="-5"/>
          <w:sz w:val="16"/>
        </w:rPr>
        <w:t xml:space="preserve">188</w:t>
      </w:r>
    </w:p>
    <w:p>
      <w:pPr>
        <w:spacing w:before="9" w:line="254" w:lineRule="auto"/>
        <w:ind w:start="342" w:end="0" w:hanging="284"/>
        <w:jc w:val="left"/>
        <w:rPr>
          <w:sz w:val="16"/>
        </w:rPr>
      </w:pPr>
      <w:r>
        <w:rPr>
          <w:sz w:val="16"/>
        </w:rPr>
        <w:t xml:space="preserve">normalizace </w:t>
      </w:r>
      <w:r>
        <w:rPr>
          <w:sz w:val="16"/>
        </w:rPr>
        <w:t xml:space="preserve">jugoslávsko-sovětských </w:t>
      </w:r>
      <w:r>
        <w:rPr>
          <w:sz w:val="16"/>
        </w:rPr>
        <w:t xml:space="preserve">vztahů</w:t>
      </w:r>
      <w:r>
        <w:rPr>
          <w:sz w:val="16"/>
        </w:rPr>
        <w:t xml:space="preserve">, </w:t>
      </w:r>
      <w:r>
        <w:rPr>
          <w:sz w:val="16"/>
        </w:rPr>
        <w:t xml:space="preserve">109-11, 113-18, 127</w:t>
      </w:r>
    </w:p>
    <w:p>
      <w:pPr>
        <w:spacing w:before="1"/>
        <w:ind w:start="59" w:end="0" w:firstLine="0"/>
        <w:jc w:val="left"/>
        <w:rPr>
          <w:sz w:val="16"/>
        </w:rPr>
      </w:pPr>
      <w:r>
        <w:rPr>
          <w:sz w:val="16"/>
        </w:rPr>
        <w:t xml:space="preserve">Norsko, </w:t>
      </w:r>
      <w:r>
        <w:rPr>
          <w:spacing w:val="-5"/>
          <w:sz w:val="16"/>
        </w:rPr>
        <w:t xml:space="preserve">115</w:t>
      </w:r>
    </w:p>
    <w:p>
      <w:pPr>
        <w:pStyle w:val="BodyText"/>
        <w:spacing w:before="177"/>
        <w:ind w:start="0"/>
        <w:jc w:val="left"/>
        <w:rPr>
          <w:sz w:val="16"/>
        </w:rPr>
      </w:pPr>
    </w:p>
    <w:p>
      <w:pPr>
        <w:spacing w:before="1"/>
        <w:ind w:start="59" w:end="0" w:firstLine="0"/>
        <w:jc w:val="left"/>
        <w:rPr>
          <w:sz w:val="16"/>
        </w:rPr>
      </w:pPr>
      <w:r>
        <w:rPr>
          <w:sz w:val="16"/>
        </w:rPr>
        <w:t xml:space="preserve">důstojníci</w:t>
      </w:r>
      <w:r>
        <w:rPr>
          <w:sz w:val="16"/>
        </w:rPr>
        <w:t xml:space="preserve">, armáda</w:t>
      </w:r>
      <w:r>
        <w:rPr>
          <w:sz w:val="16"/>
        </w:rPr>
        <w:t xml:space="preserve">, 7, </w:t>
      </w:r>
      <w:r>
        <w:rPr>
          <w:sz w:val="16"/>
        </w:rPr>
        <w:t xml:space="preserve">9, </w:t>
      </w:r>
      <w:r>
        <w:rPr>
          <w:sz w:val="16"/>
        </w:rPr>
        <w:t xml:space="preserve">25, </w:t>
      </w:r>
      <w:r>
        <w:rPr>
          <w:sz w:val="16"/>
        </w:rPr>
        <w:t xml:space="preserve">30, </w:t>
      </w:r>
      <w:r>
        <w:rPr>
          <w:sz w:val="16"/>
        </w:rPr>
        <w:t xml:space="preserve">36-9, </w:t>
      </w:r>
      <w:r>
        <w:rPr>
          <w:sz w:val="16"/>
        </w:rPr>
        <w:t xml:space="preserve">44, </w:t>
      </w:r>
      <w:r>
        <w:rPr>
          <w:sz w:val="16"/>
        </w:rPr>
        <w:t xml:space="preserve">63, </w:t>
      </w:r>
      <w:r>
        <w:rPr>
          <w:spacing w:val="-5"/>
          <w:sz w:val="16"/>
        </w:rPr>
        <w:t xml:space="preserve">79</w:t>
      </w:r>
    </w:p>
    <w:p>
      <w:pPr>
        <w:spacing w:before="69"/>
        <w:ind w:start="59" w:end="0" w:firstLine="0"/>
        <w:jc w:val="left"/>
        <w:rPr>
          <w:sz w:val="16"/>
        </w:rPr>
      </w:pPr>
      <w:r>
        <w:rPr/>
        <w:br w:type="column"/>
      </w:r>
      <w:r>
        <w:rPr>
          <w:sz w:val="16"/>
        </w:rPr>
        <w:t xml:space="preserve">Ogulin, </w:t>
      </w:r>
      <w:r>
        <w:rPr>
          <w:spacing w:val="-5"/>
          <w:sz w:val="16"/>
        </w:rPr>
        <w:t xml:space="preserve">13 </w:t>
      </w:r>
      <w:r>
        <w:rPr>
          <w:sz w:val="16"/>
        </w:rPr>
        <w:t xml:space="preserve">let</w:t>
      </w:r>
    </w:p>
    <w:p>
      <w:pPr>
        <w:spacing w:before="12"/>
        <w:ind w:start="59" w:end="0" w:firstLine="0"/>
        <w:jc w:val="left"/>
        <w:rPr>
          <w:sz w:val="16"/>
        </w:rPr>
      </w:pPr>
      <w:r>
        <w:rPr>
          <w:sz w:val="16"/>
        </w:rPr>
        <w:t xml:space="preserve">Omsk, </w:t>
      </w:r>
      <w:r>
        <w:rPr>
          <w:spacing w:val="-10"/>
          <w:sz w:val="16"/>
        </w:rPr>
        <w:t xml:space="preserve">8</w:t>
      </w:r>
    </w:p>
    <w:p>
      <w:pPr>
        <w:spacing w:before="9"/>
        <w:ind w:start="59" w:end="0" w:firstLine="0"/>
        <w:jc w:val="left"/>
        <w:rPr>
          <w:sz w:val="16"/>
        </w:rPr>
      </w:pPr>
      <w:r>
        <w:rPr>
          <w:i/>
          <w:sz w:val="16"/>
        </w:rPr>
        <w:t xml:space="preserve">Operace </w:t>
      </w:r>
      <w:r>
        <w:rPr>
          <w:i/>
          <w:sz w:val="16"/>
        </w:rPr>
        <w:t xml:space="preserve">Schwarz</w:t>
      </w:r>
      <w:r>
        <w:rPr>
          <w:spacing w:val="-4"/>
          <w:sz w:val="16"/>
        </w:rPr>
        <w:t xml:space="preserve">, 61-2</w:t>
      </w:r>
    </w:p>
    <w:p>
      <w:pPr>
        <w:spacing w:before="12" w:line="254" w:lineRule="auto"/>
        <w:ind w:start="59" w:end="1537" w:firstLine="0"/>
        <w:jc w:val="left"/>
        <w:rPr>
          <w:sz w:val="16"/>
        </w:rPr>
      </w:pPr>
      <w:r>
        <w:rPr>
          <w:i/>
          <w:sz w:val="16"/>
        </w:rPr>
        <w:t xml:space="preserve">Operace Weiss</w:t>
      </w:r>
      <w:r>
        <w:rPr>
          <w:sz w:val="16"/>
        </w:rPr>
        <w:t xml:space="preserve">, 57, 62 </w:t>
      </w:r>
      <w:r>
        <w:rPr>
          <w:i/>
          <w:sz w:val="16"/>
        </w:rPr>
        <w:t xml:space="preserve">Organizovaný </w:t>
      </w:r>
      <w:r>
        <w:rPr>
          <w:i/>
          <w:sz w:val="16"/>
        </w:rPr>
        <w:t xml:space="preserve">pracovník</w:t>
      </w:r>
      <w:r>
        <w:rPr>
          <w:sz w:val="16"/>
        </w:rPr>
        <w:t xml:space="preserve">, </w:t>
      </w:r>
      <w:r>
        <w:rPr>
          <w:sz w:val="16"/>
        </w:rPr>
        <w:t xml:space="preserve">10 </w:t>
      </w:r>
      <w:r>
        <w:rPr>
          <w:i/>
          <w:sz w:val="16"/>
        </w:rPr>
        <w:t xml:space="preserve">Oslobodjenje</w:t>
      </w:r>
      <w:r>
        <w:rPr>
          <w:sz w:val="16"/>
        </w:rPr>
        <w:t xml:space="preserve">, 163</w:t>
      </w:r>
    </w:p>
    <w:p>
      <w:pPr>
        <w:spacing w:before="0" w:line="191" w:lineRule="exact"/>
        <w:ind w:start="59" w:end="0" w:firstLine="0"/>
        <w:jc w:val="left"/>
        <w:rPr>
          <w:sz w:val="16"/>
        </w:rPr>
      </w:pPr>
      <w:r>
        <w:rPr>
          <w:sz w:val="16"/>
        </w:rPr>
        <w:t xml:space="preserve">Ostrog, </w:t>
      </w:r>
      <w:r>
        <w:rPr>
          <w:spacing w:val="-5"/>
          <w:sz w:val="16"/>
        </w:rPr>
        <w:t xml:space="preserve">42 </w:t>
      </w:r>
      <w:r>
        <w:rPr>
          <w:sz w:val="16"/>
        </w:rPr>
        <w:t xml:space="preserve">let</w:t>
      </w:r>
    </w:p>
    <w:p>
      <w:pPr>
        <w:spacing w:before="10"/>
        <w:ind w:start="59" w:end="0" w:firstLine="0"/>
        <w:jc w:val="left"/>
        <w:rPr>
          <w:sz w:val="16"/>
        </w:rPr>
      </w:pPr>
      <w:r>
        <w:rPr>
          <w:sz w:val="16"/>
        </w:rPr>
        <w:t xml:space="preserve">Ostrovskij</w:t>
      </w:r>
      <w:r>
        <w:rPr>
          <w:sz w:val="16"/>
        </w:rPr>
        <w:t xml:space="preserve">, Nikolaj</w:t>
      </w:r>
      <w:r>
        <w:rPr>
          <w:spacing w:val="-5"/>
          <w:sz w:val="16"/>
        </w:rPr>
        <w:t xml:space="preserve">, 39</w:t>
      </w:r>
    </w:p>
    <w:p>
      <w:pPr>
        <w:spacing w:before="12"/>
        <w:ind w:start="59" w:end="0" w:firstLine="0"/>
        <w:jc w:val="left"/>
        <w:rPr>
          <w:sz w:val="16"/>
        </w:rPr>
      </w:pPr>
      <w:r>
        <w:rPr>
          <w:sz w:val="16"/>
        </w:rPr>
        <w:t xml:space="preserve">Ott, </w:t>
      </w:r>
      <w:r>
        <w:rPr>
          <w:sz w:val="16"/>
        </w:rPr>
        <w:t xml:space="preserve">Hans, </w:t>
      </w:r>
      <w:r>
        <w:rPr>
          <w:spacing w:val="-4"/>
          <w:sz w:val="16"/>
        </w:rPr>
        <w:t xml:space="preserve">58-9</w:t>
      </w:r>
    </w:p>
    <w:p>
      <w:pPr>
        <w:spacing w:before="9"/>
        <w:ind w:start="59" w:end="0" w:firstLine="0"/>
        <w:jc w:val="left"/>
        <w:rPr>
          <w:sz w:val="16"/>
        </w:rPr>
      </w:pPr>
      <w:r>
        <w:rPr>
          <w:sz w:val="16"/>
        </w:rPr>
        <w:t xml:space="preserve">Osmanská </w:t>
      </w:r>
      <w:r>
        <w:rPr>
          <w:sz w:val="16"/>
        </w:rPr>
        <w:t xml:space="preserve">říše</w:t>
      </w:r>
      <w:r>
        <w:rPr>
          <w:spacing w:val="-10"/>
          <w:sz w:val="16"/>
        </w:rPr>
        <w:t xml:space="preserve">, 5</w:t>
      </w:r>
    </w:p>
    <w:p>
      <w:pPr>
        <w:pStyle w:val="BodyText"/>
        <w:spacing w:before="180"/>
        <w:ind w:start="0"/>
        <w:jc w:val="left"/>
        <w:rPr>
          <w:sz w:val="16"/>
        </w:rPr>
      </w:pPr>
    </w:p>
    <w:p>
      <w:pPr>
        <w:spacing w:before="0"/>
        <w:ind w:start="59" w:end="0" w:firstLine="0"/>
        <w:jc w:val="left"/>
        <w:rPr>
          <w:sz w:val="16"/>
        </w:rPr>
      </w:pPr>
      <w:r>
        <w:rPr>
          <w:sz w:val="16"/>
        </w:rPr>
        <w:t xml:space="preserve">Paříž</w:t>
      </w:r>
      <w:r>
        <w:rPr>
          <w:sz w:val="16"/>
        </w:rPr>
        <w:t xml:space="preserve">, 14, </w:t>
      </w:r>
      <w:r>
        <w:rPr>
          <w:sz w:val="16"/>
        </w:rPr>
        <w:t xml:space="preserve">19-23, </w:t>
      </w:r>
      <w:r>
        <w:rPr>
          <w:sz w:val="16"/>
        </w:rPr>
        <w:t xml:space="preserve">25, </w:t>
      </w:r>
      <w:r>
        <w:rPr>
          <w:sz w:val="16"/>
        </w:rPr>
        <w:t xml:space="preserve">31, </w:t>
      </w:r>
      <w:r>
        <w:rPr>
          <w:sz w:val="16"/>
        </w:rPr>
        <w:t xml:space="preserve">87, </w:t>
      </w:r>
      <w:r>
        <w:rPr>
          <w:spacing w:val="-4"/>
          <w:sz w:val="16"/>
        </w:rPr>
        <w:t xml:space="preserve">201n</w:t>
      </w:r>
    </w:p>
    <w:p>
      <w:pPr>
        <w:spacing w:before="12"/>
        <w:ind w:start="59" w:end="0" w:firstLine="0"/>
        <w:jc w:val="left"/>
        <w:rPr>
          <w:sz w:val="16"/>
        </w:rPr>
      </w:pPr>
      <w:r>
        <w:rPr>
          <w:sz w:val="16"/>
        </w:rPr>
        <w:t xml:space="preserve">Pařížská </w:t>
      </w:r>
      <w:r>
        <w:rPr>
          <w:sz w:val="16"/>
        </w:rPr>
        <w:t xml:space="preserve">komuna, </w:t>
      </w:r>
      <w:r>
        <w:rPr>
          <w:spacing w:val="-5"/>
          <w:sz w:val="16"/>
        </w:rPr>
        <w:t xml:space="preserve">46</w:t>
      </w:r>
    </w:p>
    <w:p>
      <w:pPr>
        <w:spacing w:before="10"/>
        <w:ind w:start="59" w:end="0" w:firstLine="0"/>
        <w:jc w:val="left"/>
        <w:rPr>
          <w:sz w:val="16"/>
        </w:rPr>
      </w:pPr>
      <w:r>
        <w:rPr>
          <w:sz w:val="16"/>
        </w:rPr>
        <w:t xml:space="preserve">Jugoslávský </w:t>
      </w:r>
      <w:r>
        <w:rPr>
          <w:sz w:val="16"/>
        </w:rPr>
        <w:t xml:space="preserve">parlament, </w:t>
      </w:r>
      <w:r>
        <w:rPr>
          <w:sz w:val="16"/>
        </w:rPr>
        <w:t xml:space="preserve">9, </w:t>
      </w:r>
      <w:r>
        <w:rPr>
          <w:sz w:val="16"/>
        </w:rPr>
        <w:t xml:space="preserve">14, </w:t>
      </w:r>
      <w:r>
        <w:rPr>
          <w:sz w:val="16"/>
        </w:rPr>
        <w:t xml:space="preserve">16, </w:t>
      </w:r>
      <w:r>
        <w:rPr>
          <w:sz w:val="16"/>
        </w:rPr>
        <w:t xml:space="preserve">18, </w:t>
      </w:r>
      <w:r>
        <w:rPr>
          <w:sz w:val="16"/>
        </w:rPr>
        <w:t xml:space="preserve">23, </w:t>
      </w:r>
      <w:r>
        <w:rPr>
          <w:sz w:val="16"/>
        </w:rPr>
        <w:t xml:space="preserve">79, </w:t>
      </w:r>
      <w:r>
        <w:rPr>
          <w:spacing w:val="-5"/>
          <w:sz w:val="16"/>
        </w:rPr>
        <w:t xml:space="preserve">81,</w:t>
      </w:r>
    </w:p>
    <w:p>
      <w:pPr>
        <w:spacing w:before="12"/>
        <w:ind w:start="342" w:end="0" w:firstLine="0"/>
        <w:jc w:val="left"/>
        <w:rPr>
          <w:sz w:val="16"/>
        </w:rPr>
      </w:pPr>
      <w:r>
        <w:rPr>
          <w:sz w:val="16"/>
        </w:rPr>
        <w:t xml:space="preserve">85, </w:t>
      </w:r>
      <w:r>
        <w:rPr>
          <w:sz w:val="16"/>
        </w:rPr>
        <w:t xml:space="preserve">101, </w:t>
      </w:r>
      <w:r>
        <w:rPr>
          <w:sz w:val="16"/>
        </w:rPr>
        <w:t xml:space="preserve">109, </w:t>
      </w:r>
      <w:r>
        <w:rPr>
          <w:sz w:val="16"/>
        </w:rPr>
        <w:t xml:space="preserve">113, </w:t>
      </w:r>
      <w:r>
        <w:rPr>
          <w:sz w:val="16"/>
        </w:rPr>
        <w:t xml:space="preserve">115, </w:t>
      </w:r>
      <w:r>
        <w:rPr>
          <w:sz w:val="16"/>
        </w:rPr>
        <w:t xml:space="preserve">140, </w:t>
      </w:r>
      <w:r>
        <w:rPr>
          <w:sz w:val="16"/>
        </w:rPr>
        <w:t xml:space="preserve">144, </w:t>
      </w:r>
      <w:r>
        <w:rPr>
          <w:sz w:val="16"/>
        </w:rPr>
        <w:t xml:space="preserve">150, </w:t>
      </w:r>
      <w:r>
        <w:rPr>
          <w:spacing w:val="-4"/>
          <w:sz w:val="16"/>
        </w:rPr>
        <w:t xml:space="preserve">167,</w:t>
      </w:r>
    </w:p>
    <w:p>
      <w:pPr>
        <w:spacing w:before="9"/>
        <w:ind w:start="342" w:end="0" w:firstLine="0"/>
        <w:jc w:val="left"/>
        <w:rPr>
          <w:sz w:val="16"/>
        </w:rPr>
      </w:pPr>
      <w:r>
        <w:rPr>
          <w:sz w:val="16"/>
        </w:rPr>
        <w:t xml:space="preserve">169, </w:t>
      </w:r>
      <w:r>
        <w:rPr>
          <w:spacing w:val="-5"/>
          <w:sz w:val="16"/>
        </w:rPr>
        <w:t xml:space="preserve">188</w:t>
      </w:r>
    </w:p>
    <w:p>
      <w:pPr>
        <w:spacing w:before="12"/>
        <w:ind w:start="59" w:end="0" w:firstLine="0"/>
        <w:jc w:val="left"/>
        <w:rPr>
          <w:sz w:val="16"/>
        </w:rPr>
      </w:pPr>
      <w:r>
        <w:rPr>
          <w:sz w:val="16"/>
        </w:rPr>
        <w:t xml:space="preserve">partyzánská </w:t>
      </w:r>
      <w:r>
        <w:rPr>
          <w:sz w:val="16"/>
        </w:rPr>
        <w:t xml:space="preserve">válka</w:t>
      </w:r>
      <w:r>
        <w:rPr>
          <w:sz w:val="16"/>
        </w:rPr>
        <w:t xml:space="preserve">, 33-5, </w:t>
      </w:r>
      <w:r>
        <w:rPr>
          <w:sz w:val="16"/>
        </w:rPr>
        <w:t xml:space="preserve">44, </w:t>
      </w:r>
      <w:r>
        <w:rPr>
          <w:spacing w:val="-5"/>
          <w:sz w:val="16"/>
        </w:rPr>
        <w:t xml:space="preserve">187</w:t>
      </w:r>
    </w:p>
    <w:p>
      <w:pPr>
        <w:spacing w:before="12"/>
        <w:ind w:start="59" w:end="0" w:firstLine="0"/>
        <w:jc w:val="left"/>
        <w:rPr>
          <w:sz w:val="16"/>
        </w:rPr>
      </w:pPr>
      <w:r>
        <w:rPr>
          <w:sz w:val="16"/>
        </w:rPr>
        <w:t xml:space="preserve">Paul, </w:t>
      </w:r>
      <w:r>
        <w:rPr>
          <w:sz w:val="16"/>
        </w:rPr>
        <w:t xml:space="preserve">Prince, </w:t>
      </w:r>
      <w:r>
        <w:rPr>
          <w:spacing w:val="-5"/>
          <w:sz w:val="16"/>
        </w:rPr>
        <w:t xml:space="preserve">24 </w:t>
      </w:r>
      <w:r>
        <w:rPr>
          <w:sz w:val="16"/>
        </w:rPr>
        <w:t xml:space="preserve">let</w:t>
      </w:r>
    </w:p>
    <w:p>
      <w:pPr>
        <w:spacing w:before="10"/>
        <w:ind w:start="59" w:end="0" w:firstLine="0"/>
        <w:jc w:val="left"/>
        <w:rPr>
          <w:sz w:val="16"/>
        </w:rPr>
      </w:pPr>
      <w:r>
        <w:rPr>
          <w:sz w:val="16"/>
        </w:rPr>
        <w:t xml:space="preserve">Paunović, </w:t>
      </w:r>
      <w:r>
        <w:rPr>
          <w:sz w:val="16"/>
        </w:rPr>
        <w:t xml:space="preserve">Davorjanka</w:t>
      </w:r>
      <w:r>
        <w:rPr>
          <w:spacing w:val="-5"/>
          <w:sz w:val="16"/>
        </w:rPr>
        <w:t xml:space="preserve">, 82 </w:t>
      </w:r>
      <w:r>
        <w:rPr>
          <w:sz w:val="16"/>
        </w:rPr>
        <w:t xml:space="preserve">let</w:t>
      </w:r>
    </w:p>
    <w:p>
      <w:pPr>
        <w:spacing w:before="12"/>
        <w:ind w:start="59" w:end="0" w:firstLine="0"/>
        <w:jc w:val="left"/>
        <w:rPr>
          <w:sz w:val="16"/>
        </w:rPr>
      </w:pPr>
      <w:r>
        <w:rPr>
          <w:sz w:val="16"/>
        </w:rPr>
        <w:t xml:space="preserve">Pavelić, </w:t>
      </w:r>
      <w:r>
        <w:rPr>
          <w:sz w:val="16"/>
        </w:rPr>
        <w:t xml:space="preserve">Ante</w:t>
      </w:r>
      <w:r>
        <w:rPr>
          <w:sz w:val="16"/>
        </w:rPr>
        <w:t xml:space="preserve">, 34, </w:t>
      </w:r>
      <w:r>
        <w:rPr>
          <w:spacing w:val="-5"/>
          <w:sz w:val="16"/>
        </w:rPr>
        <w:t xml:space="preserve">176</w:t>
      </w:r>
    </w:p>
    <w:p>
      <w:pPr>
        <w:spacing w:before="9"/>
        <w:ind w:start="59" w:end="0" w:firstLine="0"/>
        <w:jc w:val="left"/>
        <w:rPr>
          <w:sz w:val="16"/>
        </w:rPr>
      </w:pPr>
      <w:r>
        <w:rPr>
          <w:sz w:val="16"/>
        </w:rPr>
        <w:t xml:space="preserve">Pavlowitch, </w:t>
      </w:r>
      <w:r>
        <w:rPr>
          <w:sz w:val="16"/>
        </w:rPr>
        <w:t xml:space="preserve">Stevan</w:t>
      </w:r>
      <w:r>
        <w:rPr>
          <w:sz w:val="16"/>
        </w:rPr>
        <w:t xml:space="preserve">, 1, </w:t>
      </w:r>
      <w:r>
        <w:rPr>
          <w:sz w:val="16"/>
        </w:rPr>
        <w:t xml:space="preserve">52, </w:t>
      </w:r>
      <w:r>
        <w:rPr>
          <w:spacing w:val="-4"/>
          <w:sz w:val="16"/>
        </w:rPr>
        <w:t xml:space="preserve">182-3</w:t>
      </w:r>
    </w:p>
    <w:p>
      <w:pPr>
        <w:spacing w:before="12" w:line="252" w:lineRule="auto"/>
        <w:ind w:start="59" w:end="0" w:firstLine="0"/>
        <w:jc w:val="left"/>
        <w:rPr>
          <w:sz w:val="16"/>
        </w:rPr>
      </w:pPr>
      <w:r>
        <w:rPr>
          <w:sz w:val="16"/>
        </w:rPr>
        <w:t xml:space="preserve">Rolnická pracovní družstva (SRZ), 99-100 </w:t>
      </w:r>
      <w:r>
        <w:rPr>
          <w:sz w:val="16"/>
        </w:rPr>
        <w:t xml:space="preserve">rolníci, </w:t>
      </w:r>
      <w:r>
        <w:rPr>
          <w:sz w:val="16"/>
        </w:rPr>
        <w:t xml:space="preserve">5, </w:t>
      </w:r>
      <w:r>
        <w:rPr>
          <w:sz w:val="16"/>
        </w:rPr>
        <w:t xml:space="preserve">14, </w:t>
      </w:r>
      <w:r>
        <w:rPr>
          <w:sz w:val="16"/>
        </w:rPr>
        <w:t xml:space="preserve">26, </w:t>
      </w:r>
      <w:r>
        <w:rPr>
          <w:sz w:val="16"/>
        </w:rPr>
        <w:t xml:space="preserve">33-4, </w:t>
      </w:r>
      <w:r>
        <w:rPr>
          <w:sz w:val="16"/>
        </w:rPr>
        <w:t xml:space="preserve">37-9, </w:t>
      </w:r>
      <w:r>
        <w:rPr>
          <w:sz w:val="16"/>
        </w:rPr>
        <w:t xml:space="preserve">41, </w:t>
      </w:r>
      <w:r>
        <w:rPr>
          <w:sz w:val="16"/>
        </w:rPr>
        <w:t xml:space="preserve">46, </w:t>
      </w:r>
      <w:r>
        <w:rPr>
          <w:sz w:val="16"/>
        </w:rPr>
        <w:t xml:space="preserve">52, </w:t>
      </w:r>
      <w:r>
        <w:rPr>
          <w:sz w:val="16"/>
        </w:rPr>
        <w:t xml:space="preserve">61,</w:t>
      </w:r>
    </w:p>
    <w:p>
      <w:pPr>
        <w:spacing w:before="3"/>
        <w:ind w:start="342" w:end="0" w:firstLine="0"/>
        <w:jc w:val="left"/>
        <w:rPr>
          <w:sz w:val="16"/>
        </w:rPr>
      </w:pPr>
      <w:r>
        <w:rPr>
          <w:sz w:val="16"/>
        </w:rPr>
        <w:t xml:space="preserve">65-6, </w:t>
      </w:r>
      <w:r>
        <w:rPr>
          <w:sz w:val="16"/>
        </w:rPr>
        <w:t xml:space="preserve">75, </w:t>
      </w:r>
      <w:r>
        <w:rPr>
          <w:sz w:val="16"/>
        </w:rPr>
        <w:t xml:space="preserve">83-5, </w:t>
      </w:r>
      <w:r>
        <w:rPr>
          <w:sz w:val="16"/>
        </w:rPr>
        <w:t xml:space="preserve">93, </w:t>
      </w:r>
      <w:r>
        <w:rPr>
          <w:spacing w:val="-2"/>
          <w:sz w:val="16"/>
        </w:rPr>
        <w:t xml:space="preserve">99-100</w:t>
      </w:r>
    </w:p>
    <w:p>
      <w:pPr>
        <w:spacing w:before="12"/>
        <w:ind w:start="342" w:end="0" w:firstLine="0"/>
        <w:jc w:val="left"/>
        <w:rPr>
          <w:sz w:val="16"/>
        </w:rPr>
      </w:pPr>
      <w:r>
        <w:rPr>
          <w:sz w:val="16"/>
        </w:rPr>
        <w:t xml:space="preserve">vzpoury</w:t>
      </w:r>
      <w:r>
        <w:rPr>
          <w:sz w:val="16"/>
        </w:rPr>
        <w:t xml:space="preserve">, 5, </w:t>
      </w:r>
      <w:r>
        <w:rPr>
          <w:spacing w:val="-2"/>
          <w:sz w:val="16"/>
        </w:rPr>
        <w:t xml:space="preserve">99-100</w:t>
      </w:r>
    </w:p>
    <w:p>
      <w:pPr>
        <w:spacing w:before="9"/>
        <w:ind w:start="59" w:end="0" w:firstLine="0"/>
        <w:jc w:val="left"/>
        <w:rPr>
          <w:sz w:val="16"/>
        </w:rPr>
      </w:pPr>
      <w:r>
        <w:rPr>
          <w:sz w:val="16"/>
        </w:rPr>
        <w:t xml:space="preserve">Lidová </w:t>
      </w:r>
      <w:r>
        <w:rPr>
          <w:sz w:val="16"/>
        </w:rPr>
        <w:t xml:space="preserve">fronta</w:t>
      </w:r>
      <w:r>
        <w:rPr>
          <w:sz w:val="16"/>
        </w:rPr>
        <w:t xml:space="preserve">, 83, </w:t>
      </w:r>
      <w:r>
        <w:rPr>
          <w:sz w:val="16"/>
        </w:rPr>
        <w:t xml:space="preserve">85, </w:t>
      </w:r>
      <w:r>
        <w:rPr>
          <w:sz w:val="16"/>
        </w:rPr>
        <w:t xml:space="preserve">89-90, </w:t>
      </w:r>
      <w:r>
        <w:rPr>
          <w:sz w:val="16"/>
        </w:rPr>
        <w:t xml:space="preserve">93-4, </w:t>
      </w:r>
      <w:r>
        <w:rPr>
          <w:spacing w:val="-5"/>
          <w:sz w:val="16"/>
        </w:rPr>
        <w:t xml:space="preserve">186</w:t>
      </w:r>
    </w:p>
    <w:p>
      <w:pPr>
        <w:spacing w:before="12"/>
        <w:ind w:start="342" w:end="0" w:firstLine="0"/>
        <w:jc w:val="left"/>
        <w:rPr>
          <w:sz w:val="16"/>
        </w:rPr>
      </w:pPr>
      <w:r>
        <w:rPr>
          <w:sz w:val="16"/>
        </w:rPr>
        <w:t xml:space="preserve">Druhý </w:t>
      </w:r>
      <w:r>
        <w:rPr>
          <w:sz w:val="16"/>
        </w:rPr>
        <w:t xml:space="preserve">kongres, </w:t>
      </w:r>
      <w:r>
        <w:rPr>
          <w:sz w:val="16"/>
        </w:rPr>
        <w:t xml:space="preserve">1947, </w:t>
      </w:r>
      <w:r>
        <w:rPr>
          <w:spacing w:val="-5"/>
          <w:sz w:val="16"/>
        </w:rPr>
        <w:t xml:space="preserve">89</w:t>
      </w:r>
    </w:p>
    <w:p>
      <w:pPr>
        <w:spacing w:before="10"/>
        <w:ind w:start="342" w:end="0" w:firstLine="0"/>
        <w:jc w:val="left"/>
        <w:rPr>
          <w:sz w:val="16"/>
        </w:rPr>
      </w:pPr>
      <w:r>
        <w:rPr>
          <w:sz w:val="16"/>
        </w:rPr>
        <w:t xml:space="preserve">Čtvrtý </w:t>
      </w:r>
      <w:r>
        <w:rPr>
          <w:sz w:val="16"/>
        </w:rPr>
        <w:t xml:space="preserve">kongres, </w:t>
      </w:r>
      <w:r>
        <w:rPr>
          <w:sz w:val="16"/>
        </w:rPr>
        <w:t xml:space="preserve">1953, </w:t>
      </w:r>
      <w:r>
        <w:rPr>
          <w:spacing w:val="-5"/>
          <w:sz w:val="16"/>
        </w:rPr>
        <w:t xml:space="preserve">104</w:t>
      </w:r>
    </w:p>
    <w:p>
      <w:pPr>
        <w:spacing w:before="12"/>
        <w:ind w:start="59" w:end="0" w:firstLine="0"/>
        <w:jc w:val="left"/>
        <w:rPr>
          <w:sz w:val="16"/>
        </w:rPr>
      </w:pPr>
      <w:r>
        <w:rPr>
          <w:sz w:val="16"/>
        </w:rPr>
        <w:t xml:space="preserve">lidové </w:t>
      </w:r>
      <w:r>
        <w:rPr>
          <w:sz w:val="16"/>
        </w:rPr>
        <w:t xml:space="preserve">osvobozenecké </w:t>
      </w:r>
      <w:r>
        <w:rPr>
          <w:sz w:val="16"/>
        </w:rPr>
        <w:t xml:space="preserve">výbory</w:t>
      </w:r>
      <w:r>
        <w:rPr>
          <w:sz w:val="16"/>
        </w:rPr>
        <w:t xml:space="preserve">, 34, </w:t>
      </w:r>
      <w:r>
        <w:rPr>
          <w:sz w:val="16"/>
        </w:rPr>
        <w:t xml:space="preserve">36-9, </w:t>
      </w:r>
      <w:r>
        <w:rPr>
          <w:spacing w:val="-4"/>
          <w:sz w:val="16"/>
        </w:rPr>
        <w:t xml:space="preserve">42-4,</w:t>
      </w:r>
    </w:p>
    <w:p>
      <w:pPr>
        <w:spacing w:before="12"/>
        <w:ind w:start="342" w:end="0" w:firstLine="0"/>
        <w:jc w:val="left"/>
        <w:rPr>
          <w:sz w:val="16"/>
        </w:rPr>
      </w:pPr>
      <w:r>
        <w:rPr>
          <w:sz w:val="16"/>
        </w:rPr>
        <w:t xml:space="preserve">47-51</w:t>
      </w:r>
      <w:r>
        <w:rPr>
          <w:sz w:val="16"/>
        </w:rPr>
        <w:t xml:space="preserve">, 54-5, </w:t>
      </w:r>
      <w:r>
        <w:rPr>
          <w:sz w:val="16"/>
        </w:rPr>
        <w:t xml:space="preserve">64, </w:t>
      </w:r>
      <w:r>
        <w:rPr>
          <w:sz w:val="16"/>
        </w:rPr>
        <w:t xml:space="preserve">73-4, </w:t>
      </w:r>
      <w:r>
        <w:rPr>
          <w:sz w:val="16"/>
        </w:rPr>
        <w:t xml:space="preserve">78, </w:t>
      </w:r>
      <w:r>
        <w:rPr>
          <w:sz w:val="16"/>
        </w:rPr>
        <w:t xml:space="preserve">83, </w:t>
      </w:r>
      <w:r>
        <w:rPr>
          <w:spacing w:val="-5"/>
          <w:sz w:val="16"/>
        </w:rPr>
        <w:t xml:space="preserve">88</w:t>
      </w:r>
    </w:p>
    <w:p>
      <w:pPr>
        <w:spacing w:before="9"/>
        <w:ind w:start="59" w:end="0" w:firstLine="0"/>
        <w:jc w:val="left"/>
        <w:rPr>
          <w:sz w:val="16"/>
        </w:rPr>
      </w:pPr>
      <w:r>
        <w:rPr>
          <w:sz w:val="16"/>
        </w:rPr>
        <w:t xml:space="preserve">lidové </w:t>
      </w:r>
      <w:r>
        <w:rPr>
          <w:sz w:val="16"/>
        </w:rPr>
        <w:t xml:space="preserve">osvobozenecké </w:t>
      </w:r>
      <w:r>
        <w:rPr>
          <w:sz w:val="16"/>
        </w:rPr>
        <w:t xml:space="preserve">hnutí</w:t>
      </w:r>
      <w:r>
        <w:rPr>
          <w:sz w:val="16"/>
        </w:rPr>
        <w:t xml:space="preserve">, 44-5</w:t>
      </w:r>
      <w:r>
        <w:rPr>
          <w:sz w:val="16"/>
        </w:rPr>
        <w:t xml:space="preserve">, 47, </w:t>
      </w:r>
      <w:r>
        <w:rPr>
          <w:sz w:val="16"/>
        </w:rPr>
        <w:t xml:space="preserve">52, </w:t>
      </w:r>
      <w:r>
        <w:rPr>
          <w:spacing w:val="-5"/>
          <w:sz w:val="16"/>
        </w:rPr>
        <w:t xml:space="preserve">54-</w:t>
      </w:r>
    </w:p>
    <w:p>
      <w:pPr>
        <w:spacing w:before="12"/>
        <w:ind w:start="342" w:end="0" w:firstLine="0"/>
        <w:jc w:val="left"/>
        <w:rPr>
          <w:sz w:val="16"/>
        </w:rPr>
      </w:pPr>
      <w:r>
        <w:rPr>
          <w:sz w:val="16"/>
        </w:rPr>
        <w:t xml:space="preserve">5, </w:t>
      </w:r>
      <w:r>
        <w:rPr>
          <w:sz w:val="16"/>
        </w:rPr>
        <w:t xml:space="preserve">65-6, </w:t>
      </w:r>
      <w:r>
        <w:rPr>
          <w:sz w:val="16"/>
        </w:rPr>
        <w:t xml:space="preserve">70, </w:t>
      </w:r>
      <w:r>
        <w:rPr>
          <w:sz w:val="16"/>
        </w:rPr>
        <w:t xml:space="preserve">72-3, </w:t>
      </w:r>
      <w:r>
        <w:rPr>
          <w:sz w:val="16"/>
        </w:rPr>
        <w:t xml:space="preserve">78, </w:t>
      </w:r>
      <w:r>
        <w:rPr>
          <w:sz w:val="16"/>
        </w:rPr>
        <w:t xml:space="preserve">83, </w:t>
      </w:r>
      <w:r>
        <w:rPr>
          <w:spacing w:val="-5"/>
          <w:sz w:val="16"/>
        </w:rPr>
        <w:t xml:space="preserve">94</w:t>
      </w:r>
    </w:p>
    <w:p>
      <w:pPr>
        <w:spacing w:before="10"/>
        <w:ind w:start="59" w:end="0" w:firstLine="0"/>
        <w:jc w:val="left"/>
        <w:rPr>
          <w:sz w:val="16"/>
        </w:rPr>
      </w:pPr>
      <w:r>
        <w:rPr>
          <w:sz w:val="16"/>
        </w:rPr>
        <w:t xml:space="preserve">Lidová </w:t>
      </w:r>
      <w:r>
        <w:rPr>
          <w:sz w:val="16"/>
        </w:rPr>
        <w:t xml:space="preserve">rolnická </w:t>
      </w:r>
      <w:r>
        <w:rPr>
          <w:sz w:val="16"/>
        </w:rPr>
        <w:t xml:space="preserve">strana, </w:t>
      </w:r>
      <w:r>
        <w:rPr>
          <w:sz w:val="16"/>
        </w:rPr>
        <w:t xml:space="preserve">39, </w:t>
      </w:r>
      <w:r>
        <w:rPr>
          <w:spacing w:val="-5"/>
          <w:sz w:val="16"/>
        </w:rPr>
        <w:t xml:space="preserve">43</w:t>
      </w:r>
    </w:p>
    <w:p>
      <w:pPr>
        <w:spacing w:before="12"/>
        <w:ind w:start="59" w:end="0" w:firstLine="0"/>
        <w:jc w:val="left"/>
        <w:rPr>
          <w:sz w:val="16"/>
        </w:rPr>
      </w:pPr>
      <w:r>
        <w:rPr>
          <w:sz w:val="16"/>
        </w:rPr>
        <w:t xml:space="preserve">Perm, </w:t>
      </w:r>
      <w:r>
        <w:rPr>
          <w:spacing w:val="-5"/>
          <w:sz w:val="16"/>
        </w:rPr>
        <w:t xml:space="preserve">7-8</w:t>
      </w:r>
    </w:p>
    <w:p>
      <w:pPr>
        <w:spacing w:before="9" w:line="254" w:lineRule="auto"/>
        <w:ind w:start="59" w:end="1537" w:firstLine="0"/>
        <w:jc w:val="left"/>
        <w:rPr>
          <w:sz w:val="16"/>
        </w:rPr>
      </w:pPr>
      <w:r>
        <w:rPr>
          <w:sz w:val="16"/>
        </w:rPr>
        <w:t xml:space="preserve">Perović, </w:t>
      </w:r>
      <w:r>
        <w:rPr>
          <w:sz w:val="16"/>
        </w:rPr>
        <w:t xml:space="preserve">Latinka</w:t>
      </w:r>
      <w:r>
        <w:rPr>
          <w:sz w:val="16"/>
        </w:rPr>
        <w:t xml:space="preserve">, 153, </w:t>
      </w:r>
      <w:r>
        <w:rPr>
          <w:sz w:val="16"/>
        </w:rPr>
        <w:t xml:space="preserve">177 </w:t>
      </w:r>
      <w:r>
        <w:rPr>
          <w:sz w:val="16"/>
        </w:rPr>
        <w:t xml:space="preserve">Pevnost Petra Pavla, 8</w:t>
      </w:r>
    </w:p>
    <w:p>
      <w:pPr>
        <w:spacing w:before="1"/>
        <w:ind w:start="59" w:end="0" w:firstLine="0"/>
        <w:jc w:val="left"/>
        <w:rPr>
          <w:sz w:val="16"/>
        </w:rPr>
      </w:pPr>
      <w:r>
        <w:rPr>
          <w:sz w:val="16"/>
        </w:rPr>
        <w:t xml:space="preserve">Petr, </w:t>
      </w:r>
      <w:r>
        <w:rPr>
          <w:sz w:val="16"/>
        </w:rPr>
        <w:t xml:space="preserve">král</w:t>
      </w:r>
      <w:r>
        <w:rPr>
          <w:sz w:val="16"/>
        </w:rPr>
        <w:t xml:space="preserve">, 63, </w:t>
      </w:r>
      <w:r>
        <w:rPr>
          <w:sz w:val="16"/>
        </w:rPr>
        <w:t xml:space="preserve">67-73, </w:t>
      </w:r>
      <w:r>
        <w:rPr>
          <w:sz w:val="16"/>
        </w:rPr>
        <w:t xml:space="preserve">75-6, </w:t>
      </w:r>
      <w:r>
        <w:rPr>
          <w:sz w:val="16"/>
        </w:rPr>
        <w:t xml:space="preserve">79, </w:t>
      </w:r>
      <w:r>
        <w:rPr>
          <w:sz w:val="16"/>
        </w:rPr>
        <w:t xml:space="preserve">83, </w:t>
      </w:r>
      <w:r>
        <w:rPr>
          <w:spacing w:val="-5"/>
          <w:sz w:val="16"/>
        </w:rPr>
        <w:t xml:space="preserve">99</w:t>
      </w:r>
    </w:p>
    <w:p>
      <w:pPr>
        <w:spacing w:before="10" w:line="254" w:lineRule="auto"/>
        <w:ind w:start="59" w:end="0" w:firstLine="0"/>
        <w:jc w:val="left"/>
        <w:rPr>
          <w:sz w:val="16"/>
        </w:rPr>
      </w:pPr>
      <w:r>
        <w:rPr>
          <w:sz w:val="16"/>
        </w:rPr>
        <w:t xml:space="preserve">Petričević-Kadja, </w:t>
      </w:r>
      <w:r>
        <w:rPr>
          <w:sz w:val="16"/>
        </w:rPr>
        <w:t xml:space="preserve">generálmajor </w:t>
      </w:r>
      <w:r>
        <w:rPr>
          <w:sz w:val="16"/>
        </w:rPr>
        <w:t xml:space="preserve">Branko</w:t>
      </w:r>
      <w:r>
        <w:rPr>
          <w:sz w:val="16"/>
        </w:rPr>
        <w:t xml:space="preserve">, 96 </w:t>
      </w:r>
      <w:r>
        <w:rPr>
          <w:sz w:val="16"/>
        </w:rPr>
        <w:t xml:space="preserve">Petrohrad, 8, 185</w:t>
      </w:r>
    </w:p>
    <w:p>
      <w:pPr>
        <w:spacing w:before="0" w:line="191" w:lineRule="exact"/>
        <w:ind w:start="59" w:end="0" w:firstLine="0"/>
        <w:jc w:val="left"/>
        <w:rPr>
          <w:sz w:val="16"/>
        </w:rPr>
      </w:pPr>
      <w:r>
        <w:rPr>
          <w:sz w:val="16"/>
        </w:rPr>
        <w:t xml:space="preserve">Petrović, </w:t>
      </w:r>
      <w:r>
        <w:rPr>
          <w:sz w:val="16"/>
        </w:rPr>
        <w:t xml:space="preserve">Dušan</w:t>
      </w:r>
      <w:r>
        <w:rPr>
          <w:spacing w:val="-5"/>
          <w:sz w:val="16"/>
        </w:rPr>
        <w:t xml:space="preserve">, 159</w:t>
      </w:r>
    </w:p>
    <w:p>
      <w:pPr>
        <w:spacing w:before="12"/>
        <w:ind w:start="59" w:end="0" w:firstLine="0"/>
        <w:jc w:val="left"/>
        <w:rPr>
          <w:sz w:val="16"/>
        </w:rPr>
      </w:pPr>
      <w:r>
        <w:rPr>
          <w:sz w:val="16"/>
        </w:rPr>
        <w:t xml:space="preserve">Pieck, </w:t>
      </w:r>
      <w:r>
        <w:rPr>
          <w:sz w:val="16"/>
        </w:rPr>
        <w:t xml:space="preserve">Wilhelm, </w:t>
      </w:r>
      <w:r>
        <w:rPr>
          <w:spacing w:val="-4"/>
          <w:sz w:val="16"/>
        </w:rPr>
        <w:t xml:space="preserve">20-1</w:t>
      </w:r>
    </w:p>
    <w:p>
      <w:pPr>
        <w:spacing w:before="12"/>
        <w:ind w:start="59" w:end="0" w:firstLine="0"/>
        <w:jc w:val="left"/>
        <w:rPr>
          <w:sz w:val="16"/>
        </w:rPr>
      </w:pPr>
      <w:r>
        <w:rPr>
          <w:sz w:val="16"/>
        </w:rPr>
        <w:t xml:space="preserve">Pijade</w:t>
      </w:r>
      <w:r>
        <w:rPr>
          <w:sz w:val="16"/>
        </w:rPr>
        <w:t xml:space="preserve">, Moša</w:t>
      </w:r>
      <w:r>
        <w:rPr>
          <w:sz w:val="16"/>
        </w:rPr>
        <w:t xml:space="preserve">, 13, </w:t>
      </w:r>
      <w:r>
        <w:rPr>
          <w:sz w:val="16"/>
        </w:rPr>
        <w:t xml:space="preserve">45, </w:t>
      </w:r>
      <w:r>
        <w:rPr>
          <w:spacing w:val="-5"/>
          <w:sz w:val="16"/>
        </w:rPr>
        <w:t xml:space="preserve">59</w:t>
      </w:r>
    </w:p>
    <w:p>
      <w:pPr>
        <w:spacing w:before="9"/>
        <w:ind w:start="59" w:end="0" w:firstLine="0"/>
        <w:jc w:val="left"/>
        <w:rPr>
          <w:sz w:val="16"/>
        </w:rPr>
      </w:pPr>
      <w:r>
        <w:rPr>
          <w:sz w:val="16"/>
        </w:rPr>
        <w:t xml:space="preserve">Plzeň, </w:t>
      </w:r>
      <w:r>
        <w:rPr>
          <w:spacing w:val="-10"/>
          <w:sz w:val="16"/>
        </w:rPr>
        <w:t xml:space="preserve">6</w:t>
      </w:r>
    </w:p>
    <w:p>
      <w:pPr>
        <w:spacing w:before="12"/>
        <w:ind w:start="59" w:end="0" w:firstLine="0"/>
        <w:jc w:val="left"/>
        <w:rPr>
          <w:sz w:val="16"/>
        </w:rPr>
      </w:pPr>
      <w:r>
        <w:rPr>
          <w:sz w:val="16"/>
        </w:rPr>
        <w:t xml:space="preserve">Piva</w:t>
      </w:r>
      <w:r>
        <w:rPr>
          <w:sz w:val="16"/>
        </w:rPr>
        <w:t xml:space="preserve">, River, </w:t>
      </w:r>
      <w:r>
        <w:rPr>
          <w:spacing w:val="-5"/>
          <w:sz w:val="16"/>
        </w:rPr>
        <w:t xml:space="preserve">62 </w:t>
      </w:r>
      <w:r>
        <w:rPr>
          <w:sz w:val="16"/>
        </w:rPr>
        <w:t xml:space="preserve">let</w:t>
      </w:r>
    </w:p>
    <w:p>
      <w:pPr>
        <w:spacing w:before="10"/>
        <w:ind w:start="59" w:end="0" w:firstLine="0"/>
        <w:jc w:val="left"/>
        <w:rPr>
          <w:sz w:val="16"/>
        </w:rPr>
      </w:pPr>
      <w:r>
        <w:rPr>
          <w:sz w:val="16"/>
        </w:rPr>
        <w:t xml:space="preserve">ekonomické </w:t>
      </w:r>
      <w:r>
        <w:rPr>
          <w:sz w:val="16"/>
        </w:rPr>
        <w:t xml:space="preserve">plánování</w:t>
      </w:r>
      <w:r>
        <w:rPr>
          <w:sz w:val="16"/>
        </w:rPr>
        <w:t xml:space="preserve">, 84-6, </w:t>
      </w:r>
      <w:r>
        <w:rPr>
          <w:sz w:val="16"/>
        </w:rPr>
        <w:t xml:space="preserve">99, </w:t>
      </w:r>
      <w:r>
        <w:rPr>
          <w:sz w:val="16"/>
        </w:rPr>
        <w:t xml:space="preserve">102, </w:t>
      </w:r>
      <w:r>
        <w:rPr>
          <w:sz w:val="16"/>
        </w:rPr>
        <w:t xml:space="preserve">140, </w:t>
      </w:r>
      <w:r>
        <w:rPr>
          <w:spacing w:val="-4"/>
          <w:sz w:val="16"/>
        </w:rPr>
        <w:t xml:space="preserve">145,</w:t>
      </w:r>
    </w:p>
    <w:p>
      <w:pPr>
        <w:spacing w:before="12"/>
        <w:ind w:start="342" w:end="0" w:firstLine="0"/>
        <w:jc w:val="left"/>
        <w:rPr>
          <w:sz w:val="16"/>
        </w:rPr>
      </w:pPr>
      <w:r>
        <w:rPr>
          <w:sz w:val="16"/>
        </w:rPr>
        <w:t xml:space="preserve">148-9. </w:t>
      </w:r>
      <w:r>
        <w:rPr>
          <w:sz w:val="16"/>
        </w:rPr>
        <w:t xml:space="preserve">151, </w:t>
      </w:r>
      <w:r>
        <w:rPr>
          <w:sz w:val="16"/>
        </w:rPr>
        <w:t xml:space="preserve">156, </w:t>
      </w:r>
      <w:r>
        <w:rPr>
          <w:sz w:val="16"/>
        </w:rPr>
        <w:t xml:space="preserve">159, </w:t>
      </w:r>
      <w:r>
        <w:rPr>
          <w:spacing w:val="-2"/>
          <w:sz w:val="16"/>
        </w:rPr>
        <w:t xml:space="preserve">180-82</w:t>
      </w:r>
    </w:p>
    <w:p>
      <w:pPr>
        <w:spacing w:before="9" w:line="254" w:lineRule="auto"/>
        <w:ind w:start="59" w:end="1537" w:firstLine="0"/>
        <w:jc w:val="left"/>
        <w:rPr>
          <w:sz w:val="16"/>
        </w:rPr>
      </w:pPr>
      <w:r>
        <w:rPr>
          <w:sz w:val="16"/>
        </w:rPr>
        <w:t xml:space="preserve">Plechanov, </w:t>
      </w:r>
      <w:r>
        <w:rPr>
          <w:sz w:val="16"/>
        </w:rPr>
        <w:t xml:space="preserve">G. </w:t>
      </w:r>
      <w:r>
        <w:rPr>
          <w:sz w:val="16"/>
        </w:rPr>
        <w:t xml:space="preserve">V., </w:t>
      </w:r>
      <w:r>
        <w:rPr>
          <w:sz w:val="16"/>
        </w:rPr>
        <w:t xml:space="preserve">13 </w:t>
      </w:r>
      <w:r>
        <w:rPr>
          <w:sz w:val="16"/>
        </w:rPr>
        <w:t xml:space="preserve">Pljeva, </w:t>
      </w:r>
      <w:r>
        <w:rPr>
          <w:sz w:val="16"/>
        </w:rPr>
        <w:t xml:space="preserve">51</w:t>
      </w:r>
    </w:p>
    <w:p>
      <w:pPr>
        <w:spacing w:before="1"/>
        <w:ind w:start="59" w:end="0" w:firstLine="0"/>
        <w:jc w:val="left"/>
        <w:rPr>
          <w:sz w:val="16"/>
        </w:rPr>
      </w:pPr>
      <w:r>
        <w:rPr>
          <w:sz w:val="16"/>
        </w:rPr>
        <w:t xml:space="preserve">Podgorica, </w:t>
      </w:r>
      <w:r>
        <w:rPr>
          <w:spacing w:val="-5"/>
          <w:sz w:val="16"/>
        </w:rPr>
        <w:t xml:space="preserve">37 </w:t>
      </w:r>
      <w:r>
        <w:rPr>
          <w:sz w:val="16"/>
        </w:rPr>
        <w:t xml:space="preserve">let</w:t>
      </w:r>
    </w:p>
    <w:p>
      <w:pPr>
        <w:spacing w:before="10"/>
        <w:ind w:start="59" w:end="0" w:firstLine="0"/>
        <w:jc w:val="left"/>
        <w:rPr>
          <w:sz w:val="16"/>
        </w:rPr>
      </w:pPr>
      <w:r>
        <w:rPr>
          <w:sz w:val="16"/>
        </w:rPr>
        <w:t xml:space="preserve">Podgorje, </w:t>
      </w:r>
      <w:r>
        <w:rPr>
          <w:spacing w:val="-5"/>
          <w:sz w:val="16"/>
        </w:rPr>
        <w:t xml:space="preserve">51 </w:t>
      </w:r>
      <w:r>
        <w:rPr>
          <w:sz w:val="16"/>
        </w:rPr>
        <w:t xml:space="preserve">let</w:t>
      </w:r>
    </w:p>
    <w:p>
      <w:pPr>
        <w:spacing w:before="12"/>
        <w:ind w:start="59" w:end="0" w:firstLine="0"/>
        <w:jc w:val="left"/>
        <w:rPr>
          <w:sz w:val="16"/>
        </w:rPr>
      </w:pPr>
      <w:r>
        <w:rPr>
          <w:sz w:val="16"/>
        </w:rPr>
        <w:t xml:space="preserve">Podsrede</w:t>
      </w:r>
      <w:r>
        <w:rPr>
          <w:spacing w:val="-10"/>
          <w:sz w:val="16"/>
        </w:rPr>
        <w:t xml:space="preserve">, 5</w:t>
      </w:r>
    </w:p>
    <w:p>
      <w:pPr>
        <w:spacing w:after="0"/>
        <w:jc w:val="left"/>
        <w:rPr>
          <w:sz w:val="16"/>
        </w:rPr>
        <w:sectPr>
          <w:type w:val="continuous"/>
          <w:pgSz w:w="8840" w:h="13260"/>
          <w:pgMar w:top="1120" w:right="1133" w:bottom="280" w:left="1133" w:header="730" w:footer="0"/>
          <w:cols w:equalWidth="0" w:num="2">
            <w:col w:w="3032" w:space="285"/>
            <w:col w:w="3257"/>
          </w:cols>
        </w:sectPr>
      </w:pPr>
    </w:p>
    <w:p>
      <w:pPr>
        <w:pStyle w:val="BodyText"/>
        <w:spacing w:before="8"/>
        <w:ind w:start="0"/>
        <w:jc w:val="left"/>
        <w:rPr>
          <w:sz w:val="10"/>
        </w:rPr>
      </w:pPr>
    </w:p>
    <w:p>
      <w:pPr>
        <w:pStyle w:val="BodyText"/>
        <w:spacing w:after="0"/>
        <w:jc w:val="left"/>
        <w:rPr>
          <w:sz w:val="10"/>
        </w:rPr>
        <w:sectPr>
          <w:pgSz w:w="8840" w:h="13260"/>
          <w:pgMar w:top="920" w:right="1133" w:bottom="280" w:left="1133" w:header="730" w:footer="0"/>
        </w:sectPr>
      </w:pPr>
    </w:p>
    <w:p>
      <w:pPr>
        <w:spacing w:before="70"/>
        <w:ind w:start="113" w:end="0" w:firstLine="0"/>
        <w:jc w:val="left"/>
        <w:rPr>
          <w:sz w:val="16"/>
        </w:rPr>
      </w:pPr>
      <w:r>
        <w:rPr>
          <w:sz w:val="16"/>
        </w:rPr>
        <w:t xml:space="preserve">Polsko, Poláci, 8, </w:t>
      </w:r>
      <w:r>
        <w:rPr>
          <w:sz w:val="16"/>
        </w:rPr>
        <w:t xml:space="preserve">25, </w:t>
      </w:r>
      <w:r>
        <w:rPr>
          <w:sz w:val="16"/>
        </w:rPr>
        <w:t xml:space="preserve">72, </w:t>
      </w:r>
      <w:r>
        <w:rPr>
          <w:sz w:val="16"/>
        </w:rPr>
        <w:t xml:space="preserve">85, </w:t>
      </w:r>
      <w:r>
        <w:rPr>
          <w:sz w:val="16"/>
        </w:rPr>
        <w:t xml:space="preserve">90, </w:t>
      </w:r>
      <w:r>
        <w:rPr>
          <w:sz w:val="16"/>
        </w:rPr>
        <w:t xml:space="preserve">103, </w:t>
      </w:r>
      <w:r>
        <w:rPr>
          <w:sz w:val="16"/>
        </w:rPr>
        <w:t xml:space="preserve">114, </w:t>
      </w:r>
      <w:r>
        <w:rPr>
          <w:spacing w:val="-4"/>
          <w:sz w:val="16"/>
        </w:rPr>
        <w:t xml:space="preserve">121-</w:t>
      </w:r>
    </w:p>
    <w:p>
      <w:pPr>
        <w:spacing w:before="12"/>
        <w:ind w:start="399" w:end="0" w:firstLine="0"/>
        <w:jc w:val="left"/>
        <w:rPr>
          <w:sz w:val="16"/>
        </w:rPr>
      </w:pPr>
      <w:r>
        <w:rPr>
          <w:sz w:val="16"/>
        </w:rPr>
        <w:t xml:space="preserve">2, </w:t>
      </w:r>
      <w:r>
        <w:rPr>
          <w:spacing w:val="-5"/>
          <w:sz w:val="16"/>
        </w:rPr>
        <w:t xml:space="preserve">126</w:t>
      </w:r>
    </w:p>
    <w:p>
      <w:pPr>
        <w:spacing w:before="9"/>
        <w:ind w:start="398" w:end="0" w:firstLine="0"/>
        <w:jc w:val="left"/>
        <w:rPr>
          <w:sz w:val="16"/>
        </w:rPr>
      </w:pPr>
      <w:r>
        <w:rPr>
          <w:sz w:val="16"/>
        </w:rPr>
        <w:t xml:space="preserve">Ministerstvo </w:t>
      </w:r>
      <w:r>
        <w:rPr>
          <w:sz w:val="16"/>
        </w:rPr>
        <w:t xml:space="preserve">zahraničních </w:t>
      </w:r>
      <w:r>
        <w:rPr>
          <w:sz w:val="16"/>
        </w:rPr>
        <w:t xml:space="preserve">věcí, </w:t>
      </w:r>
      <w:r>
        <w:rPr>
          <w:spacing w:val="-5"/>
          <w:sz w:val="16"/>
        </w:rPr>
        <w:t xml:space="preserve">85</w:t>
      </w:r>
    </w:p>
    <w:p>
      <w:pPr>
        <w:spacing w:before="12" w:line="254" w:lineRule="auto"/>
        <w:ind w:start="398" w:end="0" w:hanging="284"/>
        <w:jc w:val="left"/>
        <w:rPr>
          <w:sz w:val="16"/>
        </w:rPr>
      </w:pPr>
      <w:r>
        <w:rPr>
          <w:sz w:val="16"/>
        </w:rPr>
        <w:t xml:space="preserve">policie, </w:t>
      </w:r>
      <w:r>
        <w:rPr>
          <w:sz w:val="16"/>
        </w:rPr>
        <w:t xml:space="preserve">5-6, </w:t>
      </w:r>
      <w:r>
        <w:rPr>
          <w:sz w:val="16"/>
        </w:rPr>
        <w:t xml:space="preserve">9, </w:t>
      </w:r>
      <w:r>
        <w:rPr>
          <w:sz w:val="16"/>
        </w:rPr>
        <w:t xml:space="preserve">12, </w:t>
      </w:r>
      <w:r>
        <w:rPr>
          <w:sz w:val="16"/>
        </w:rPr>
        <w:t xml:space="preserve">15-16, </w:t>
      </w:r>
      <w:r>
        <w:rPr>
          <w:sz w:val="16"/>
        </w:rPr>
        <w:t xml:space="preserve">19, </w:t>
      </w:r>
      <w:r>
        <w:rPr>
          <w:sz w:val="16"/>
        </w:rPr>
        <w:t xml:space="preserve">23, </w:t>
      </w:r>
      <w:r>
        <w:rPr>
          <w:sz w:val="16"/>
        </w:rPr>
        <w:t xml:space="preserve">30, </w:t>
      </w:r>
      <w:r>
        <w:rPr>
          <w:sz w:val="16"/>
        </w:rPr>
        <w:t xml:space="preserve">88, </w:t>
      </w:r>
      <w:r>
        <w:rPr>
          <w:sz w:val="16"/>
        </w:rPr>
        <w:t xml:space="preserve">157, </w:t>
      </w:r>
      <w:r>
        <w:rPr>
          <w:spacing w:val="-4"/>
          <w:sz w:val="16"/>
        </w:rPr>
        <w:t xml:space="preserve">194n</w:t>
      </w:r>
    </w:p>
    <w:p>
      <w:pPr>
        <w:spacing w:before="0" w:line="191" w:lineRule="exact"/>
        <w:ind w:start="398" w:end="0" w:firstLine="0"/>
        <w:jc w:val="left"/>
        <w:rPr>
          <w:sz w:val="16"/>
        </w:rPr>
      </w:pPr>
      <w:r>
        <w:rPr>
          <w:sz w:val="16"/>
        </w:rPr>
        <w:t xml:space="preserve">Sovětská </w:t>
      </w:r>
      <w:r>
        <w:rPr>
          <w:sz w:val="16"/>
        </w:rPr>
        <w:t xml:space="preserve">bezpečnost, </w:t>
      </w:r>
      <w:r>
        <w:rPr>
          <w:sz w:val="16"/>
        </w:rPr>
        <w:t xml:space="preserve">94, </w:t>
      </w:r>
      <w:r>
        <w:rPr>
          <w:spacing w:val="-5"/>
          <w:sz w:val="16"/>
        </w:rPr>
        <w:t xml:space="preserve">109</w:t>
      </w:r>
    </w:p>
    <w:p>
      <w:pPr>
        <w:spacing w:before="12" w:line="252" w:lineRule="auto"/>
        <w:ind w:start="400" w:end="0" w:hanging="286"/>
        <w:jc w:val="left"/>
        <w:rPr>
          <w:sz w:val="16"/>
        </w:rPr>
      </w:pPr>
      <w:r>
        <w:rPr>
          <w:sz w:val="16"/>
        </w:rPr>
        <w:t xml:space="preserve">Politický </w:t>
      </w:r>
      <w:r>
        <w:rPr>
          <w:sz w:val="16"/>
        </w:rPr>
        <w:t xml:space="preserve">akční </w:t>
      </w:r>
      <w:r>
        <w:rPr>
          <w:sz w:val="16"/>
        </w:rPr>
        <w:t xml:space="preserve">program, </w:t>
      </w:r>
      <w:r>
        <w:rPr>
          <w:sz w:val="16"/>
        </w:rPr>
        <w:t xml:space="preserve">bělehradští </w:t>
      </w:r>
      <w:r>
        <w:rPr>
          <w:sz w:val="16"/>
        </w:rPr>
        <w:t xml:space="preserve">studenti, </w:t>
      </w:r>
      <w:r>
        <w:rPr>
          <w:spacing w:val="-4"/>
          <w:sz w:val="16"/>
        </w:rPr>
        <w:t xml:space="preserve">157</w:t>
      </w:r>
    </w:p>
    <w:p>
      <w:pPr>
        <w:spacing w:before="3"/>
        <w:ind w:start="115" w:end="0" w:firstLine="0"/>
        <w:jc w:val="left"/>
        <w:rPr>
          <w:sz w:val="16"/>
        </w:rPr>
      </w:pPr>
      <w:r>
        <w:rPr>
          <w:sz w:val="16"/>
        </w:rPr>
        <w:t xml:space="preserve">političtí </w:t>
      </w:r>
      <w:r>
        <w:rPr>
          <w:sz w:val="16"/>
        </w:rPr>
        <w:t xml:space="preserve">komisaři</w:t>
      </w:r>
      <w:r>
        <w:rPr>
          <w:sz w:val="16"/>
        </w:rPr>
        <w:t xml:space="preserve">, 37-9, </w:t>
      </w:r>
      <w:r>
        <w:rPr>
          <w:sz w:val="16"/>
        </w:rPr>
        <w:t xml:space="preserve">65, </w:t>
      </w:r>
      <w:r>
        <w:rPr>
          <w:spacing w:val="-5"/>
          <w:sz w:val="16"/>
        </w:rPr>
        <w:t xml:space="preserve">74</w:t>
      </w:r>
    </w:p>
    <w:p>
      <w:pPr>
        <w:spacing w:before="9"/>
        <w:ind w:start="115" w:end="0" w:firstLine="0"/>
        <w:jc w:val="left"/>
        <w:rPr>
          <w:sz w:val="16"/>
        </w:rPr>
      </w:pPr>
      <w:r>
        <w:rPr>
          <w:i/>
          <w:sz w:val="16"/>
        </w:rPr>
        <w:t xml:space="preserve">Politika</w:t>
      </w:r>
      <w:r>
        <w:rPr>
          <w:sz w:val="16"/>
        </w:rPr>
        <w:t xml:space="preserve">, </w:t>
      </w:r>
      <w:r>
        <w:rPr>
          <w:spacing w:val="-5"/>
          <w:sz w:val="16"/>
        </w:rPr>
        <w:t xml:space="preserve">149</w:t>
      </w:r>
    </w:p>
    <w:p>
      <w:pPr>
        <w:spacing w:before="12" w:line="254" w:lineRule="auto"/>
        <w:ind w:start="115" w:end="678" w:firstLine="0"/>
        <w:jc w:val="left"/>
        <w:rPr>
          <w:sz w:val="16"/>
        </w:rPr>
      </w:pPr>
      <w:r>
        <w:rPr>
          <w:sz w:val="16"/>
        </w:rPr>
        <w:t xml:space="preserve">Popivoda, generálmajor Pero, 96 </w:t>
      </w:r>
      <w:r>
        <w:rPr>
          <w:sz w:val="16"/>
        </w:rPr>
        <w:t xml:space="preserve">Popović, </w:t>
      </w:r>
      <w:r>
        <w:rPr>
          <w:sz w:val="16"/>
        </w:rPr>
        <w:t xml:space="preserve">Koča</w:t>
      </w:r>
      <w:r>
        <w:rPr>
          <w:sz w:val="16"/>
        </w:rPr>
        <w:t xml:space="preserve">, 41, </w:t>
      </w:r>
      <w:r>
        <w:rPr>
          <w:sz w:val="16"/>
        </w:rPr>
        <w:t xml:space="preserve">64, </w:t>
      </w:r>
      <w:r>
        <w:rPr>
          <w:sz w:val="16"/>
        </w:rPr>
        <w:t xml:space="preserve">78, </w:t>
      </w:r>
      <w:r>
        <w:rPr>
          <w:sz w:val="16"/>
        </w:rPr>
        <w:t xml:space="preserve">120, </w:t>
      </w:r>
      <w:r>
        <w:rPr>
          <w:sz w:val="16"/>
        </w:rPr>
        <w:t xml:space="preserve">134</w:t>
      </w:r>
    </w:p>
    <w:p>
      <w:pPr>
        <w:spacing w:before="0" w:line="191" w:lineRule="exact"/>
        <w:ind w:start="115" w:end="0" w:firstLine="0"/>
        <w:jc w:val="left"/>
        <w:rPr>
          <w:sz w:val="16"/>
        </w:rPr>
      </w:pPr>
      <w:r>
        <w:rPr>
          <w:sz w:val="16"/>
        </w:rPr>
        <w:t xml:space="preserve">oblíbená </w:t>
      </w:r>
      <w:r>
        <w:rPr>
          <w:sz w:val="16"/>
        </w:rPr>
        <w:t xml:space="preserve">fronta, </w:t>
      </w:r>
      <w:r>
        <w:rPr>
          <w:sz w:val="16"/>
        </w:rPr>
        <w:t xml:space="preserve">2, </w:t>
      </w:r>
      <w:r>
        <w:rPr>
          <w:sz w:val="16"/>
        </w:rPr>
        <w:t xml:space="preserve">17-18, </w:t>
      </w:r>
      <w:r>
        <w:rPr>
          <w:sz w:val="16"/>
        </w:rPr>
        <w:t xml:space="preserve">20, </w:t>
      </w:r>
      <w:r>
        <w:rPr>
          <w:sz w:val="16"/>
        </w:rPr>
        <w:t xml:space="preserve">25, </w:t>
      </w:r>
      <w:r>
        <w:rPr>
          <w:sz w:val="16"/>
        </w:rPr>
        <w:t xml:space="preserve">27-8, </w:t>
      </w:r>
      <w:r>
        <w:rPr>
          <w:sz w:val="16"/>
        </w:rPr>
        <w:t xml:space="preserve">30, </w:t>
      </w:r>
      <w:r>
        <w:rPr>
          <w:spacing w:val="-5"/>
          <w:sz w:val="16"/>
        </w:rPr>
        <w:t xml:space="preserve">44,</w:t>
      </w:r>
    </w:p>
    <w:p>
      <w:pPr>
        <w:spacing w:before="12"/>
        <w:ind w:start="398" w:end="0" w:firstLine="0"/>
        <w:jc w:val="left"/>
        <w:rPr>
          <w:sz w:val="16"/>
        </w:rPr>
      </w:pPr>
      <w:r>
        <w:rPr>
          <w:sz w:val="16"/>
        </w:rPr>
        <w:t xml:space="preserve">87-90</w:t>
      </w:r>
      <w:r>
        <w:rPr>
          <w:sz w:val="16"/>
        </w:rPr>
        <w:t xml:space="preserve">, 110, </w:t>
      </w:r>
      <w:r>
        <w:rPr>
          <w:spacing w:val="-5"/>
          <w:sz w:val="16"/>
        </w:rPr>
        <w:t xml:space="preserve">185</w:t>
      </w:r>
    </w:p>
    <w:p>
      <w:pPr>
        <w:spacing w:before="10"/>
        <w:ind w:start="398" w:end="0" w:firstLine="0"/>
        <w:jc w:val="left"/>
        <w:rPr>
          <w:sz w:val="16"/>
        </w:rPr>
      </w:pPr>
      <w:r>
        <w:rPr>
          <w:sz w:val="16"/>
        </w:rPr>
        <w:t xml:space="preserve">Francie, </w:t>
      </w:r>
      <w:r>
        <w:rPr>
          <w:spacing w:val="-5"/>
          <w:sz w:val="16"/>
        </w:rPr>
        <w:t xml:space="preserve">15 </w:t>
      </w:r>
      <w:r>
        <w:rPr>
          <w:sz w:val="16"/>
        </w:rPr>
        <w:t xml:space="preserve">let</w:t>
      </w:r>
    </w:p>
    <w:p>
      <w:pPr>
        <w:spacing w:before="12"/>
        <w:ind w:start="398" w:end="0" w:firstLine="0"/>
        <w:jc w:val="left"/>
        <w:rPr>
          <w:sz w:val="16"/>
        </w:rPr>
      </w:pPr>
      <w:r>
        <w:rPr>
          <w:sz w:val="16"/>
        </w:rPr>
        <w:t xml:space="preserve">Španělsko, </w:t>
      </w:r>
      <w:r>
        <w:rPr>
          <w:spacing w:val="-5"/>
          <w:sz w:val="16"/>
        </w:rPr>
        <w:t xml:space="preserve">88</w:t>
      </w:r>
    </w:p>
    <w:p>
      <w:pPr>
        <w:spacing w:before="12"/>
        <w:ind w:start="115" w:end="0" w:firstLine="0"/>
        <w:jc w:val="left"/>
        <w:rPr>
          <w:sz w:val="16"/>
        </w:rPr>
      </w:pPr>
      <w:r>
        <w:rPr>
          <w:sz w:val="16"/>
        </w:rPr>
        <w:t xml:space="preserve">Požega</w:t>
      </w:r>
      <w:r>
        <w:rPr>
          <w:sz w:val="16"/>
        </w:rPr>
        <w:t xml:space="preserve">, 36, </w:t>
      </w:r>
      <w:r>
        <w:rPr>
          <w:spacing w:val="-5"/>
          <w:sz w:val="16"/>
        </w:rPr>
        <w:t xml:space="preserve">40</w:t>
      </w:r>
    </w:p>
    <w:p>
      <w:pPr>
        <w:spacing w:before="9"/>
        <w:ind w:start="115" w:end="0" w:firstLine="0"/>
        <w:jc w:val="left"/>
        <w:rPr>
          <w:sz w:val="16"/>
        </w:rPr>
      </w:pPr>
      <w:r>
        <w:rPr>
          <w:sz w:val="16"/>
        </w:rPr>
        <w:t xml:space="preserve">Poznaň, </w:t>
      </w:r>
      <w:r>
        <w:rPr>
          <w:spacing w:val="-5"/>
          <w:sz w:val="16"/>
        </w:rPr>
        <w:t xml:space="preserve">121</w:t>
      </w:r>
    </w:p>
    <w:p>
      <w:pPr>
        <w:spacing w:before="12"/>
        <w:ind w:start="115" w:end="0" w:firstLine="0"/>
        <w:jc w:val="left"/>
        <w:rPr>
          <w:sz w:val="16"/>
        </w:rPr>
      </w:pPr>
      <w:r>
        <w:rPr>
          <w:sz w:val="16"/>
        </w:rPr>
        <w:t xml:space="preserve">Praha, </w:t>
      </w:r>
      <w:r>
        <w:rPr>
          <w:sz w:val="16"/>
        </w:rPr>
        <w:t xml:space="preserve">94, </w:t>
      </w:r>
      <w:r>
        <w:rPr>
          <w:sz w:val="16"/>
        </w:rPr>
        <w:t xml:space="preserve">161-2, </w:t>
      </w:r>
      <w:r>
        <w:rPr>
          <w:spacing w:val="-5"/>
          <w:sz w:val="16"/>
        </w:rPr>
        <w:t xml:space="preserve">185</w:t>
      </w:r>
    </w:p>
    <w:p>
      <w:pPr>
        <w:spacing w:before="10"/>
        <w:ind w:start="115" w:end="0" w:firstLine="0"/>
        <w:jc w:val="left"/>
        <w:rPr>
          <w:sz w:val="16"/>
        </w:rPr>
      </w:pPr>
      <w:r>
        <w:rPr>
          <w:sz w:val="16"/>
        </w:rPr>
        <w:t xml:space="preserve">"Pražské </w:t>
      </w:r>
      <w:r>
        <w:rPr>
          <w:sz w:val="16"/>
        </w:rPr>
        <w:t xml:space="preserve">jaro"</w:t>
      </w:r>
      <w:r>
        <w:rPr>
          <w:sz w:val="16"/>
        </w:rPr>
        <w:t xml:space="preserve">, 2, </w:t>
      </w:r>
      <w:r>
        <w:rPr>
          <w:sz w:val="16"/>
        </w:rPr>
        <w:t xml:space="preserve">160-3, </w:t>
      </w:r>
      <w:r>
        <w:rPr>
          <w:spacing w:val="-5"/>
          <w:sz w:val="16"/>
        </w:rPr>
        <w:t xml:space="preserve">190</w:t>
      </w:r>
    </w:p>
    <w:p>
      <w:pPr>
        <w:spacing w:before="12"/>
        <w:ind w:start="115" w:end="0" w:firstLine="0"/>
        <w:jc w:val="left"/>
        <w:rPr>
          <w:sz w:val="16"/>
        </w:rPr>
      </w:pPr>
      <w:r>
        <w:rPr>
          <w:i/>
          <w:sz w:val="16"/>
        </w:rPr>
        <w:t xml:space="preserve">Pravda</w:t>
      </w:r>
      <w:r>
        <w:rPr>
          <w:sz w:val="16"/>
        </w:rPr>
        <w:t xml:space="preserve">, 48, </w:t>
      </w:r>
      <w:r>
        <w:rPr>
          <w:sz w:val="16"/>
        </w:rPr>
        <w:t xml:space="preserve">54, </w:t>
      </w:r>
      <w:r>
        <w:rPr>
          <w:sz w:val="16"/>
        </w:rPr>
        <w:t xml:space="preserve">89, </w:t>
      </w:r>
      <w:r>
        <w:rPr>
          <w:sz w:val="16"/>
        </w:rPr>
        <w:t xml:space="preserve">113, </w:t>
      </w:r>
      <w:r>
        <w:rPr>
          <w:sz w:val="16"/>
        </w:rPr>
        <w:t xml:space="preserve">115-16, </w:t>
      </w:r>
      <w:r>
        <w:rPr>
          <w:sz w:val="16"/>
        </w:rPr>
        <w:t xml:space="preserve">126-7, </w:t>
      </w:r>
      <w:r>
        <w:rPr>
          <w:spacing w:val="-5"/>
          <w:sz w:val="16"/>
        </w:rPr>
        <w:t xml:space="preserve">135</w:t>
      </w:r>
    </w:p>
    <w:p>
      <w:pPr>
        <w:spacing w:before="9"/>
        <w:ind w:start="115" w:end="0" w:firstLine="0"/>
        <w:jc w:val="left"/>
        <w:rPr>
          <w:sz w:val="16"/>
        </w:rPr>
      </w:pPr>
      <w:r>
        <w:rPr>
          <w:sz w:val="16"/>
        </w:rPr>
        <w:t xml:space="preserve">Praxis, </w:t>
      </w:r>
      <w:r>
        <w:rPr>
          <w:sz w:val="16"/>
        </w:rPr>
        <w:t xml:space="preserve">3, </w:t>
      </w:r>
      <w:r>
        <w:rPr>
          <w:sz w:val="16"/>
        </w:rPr>
        <w:t xml:space="preserve">154-7, </w:t>
      </w:r>
      <w:r>
        <w:rPr>
          <w:sz w:val="16"/>
        </w:rPr>
        <w:t xml:space="preserve">159-60, </w:t>
      </w:r>
      <w:r>
        <w:rPr>
          <w:sz w:val="16"/>
        </w:rPr>
        <w:t xml:space="preserve">162-3, </w:t>
      </w:r>
      <w:r>
        <w:rPr>
          <w:sz w:val="16"/>
        </w:rPr>
        <w:t xml:space="preserve">165-6</w:t>
      </w:r>
      <w:r>
        <w:rPr>
          <w:spacing w:val="-2"/>
          <w:sz w:val="16"/>
        </w:rPr>
        <w:t xml:space="preserve">, 177-9,</w:t>
      </w:r>
    </w:p>
    <w:p>
      <w:pPr>
        <w:spacing w:before="12"/>
        <w:ind w:start="398" w:end="0" w:firstLine="0"/>
        <w:jc w:val="left"/>
        <w:rPr>
          <w:sz w:val="16"/>
        </w:rPr>
      </w:pPr>
      <w:r>
        <w:rPr>
          <w:sz w:val="16"/>
        </w:rPr>
        <w:t xml:space="preserve">184, </w:t>
      </w:r>
      <w:r>
        <w:rPr>
          <w:sz w:val="16"/>
        </w:rPr>
        <w:t xml:space="preserve">188, </w:t>
      </w:r>
      <w:r>
        <w:rPr>
          <w:spacing w:val="-5"/>
          <w:sz w:val="16"/>
        </w:rPr>
        <w:t xml:space="preserve">190</w:t>
      </w:r>
    </w:p>
    <w:p>
      <w:pPr>
        <w:spacing w:before="12"/>
        <w:ind w:start="115" w:end="0" w:firstLine="0"/>
        <w:jc w:val="left"/>
        <w:rPr>
          <w:sz w:val="16"/>
        </w:rPr>
      </w:pPr>
      <w:r>
        <w:rPr>
          <w:sz w:val="16"/>
        </w:rPr>
        <w:t xml:space="preserve">propuštění </w:t>
      </w:r>
      <w:r>
        <w:rPr>
          <w:sz w:val="16"/>
        </w:rPr>
        <w:t xml:space="preserve">zajatců</w:t>
      </w:r>
      <w:r>
        <w:rPr>
          <w:sz w:val="16"/>
        </w:rPr>
        <w:t xml:space="preserve">, </w:t>
      </w:r>
      <w:r>
        <w:rPr>
          <w:sz w:val="16"/>
        </w:rPr>
        <w:t xml:space="preserve">druhá </w:t>
      </w:r>
      <w:r>
        <w:rPr>
          <w:sz w:val="16"/>
        </w:rPr>
        <w:t xml:space="preserve">světová </w:t>
      </w:r>
      <w:r>
        <w:rPr>
          <w:sz w:val="16"/>
        </w:rPr>
        <w:t xml:space="preserve">válka</w:t>
      </w:r>
      <w:r>
        <w:rPr>
          <w:sz w:val="16"/>
        </w:rPr>
        <w:t xml:space="preserve">, 58-60, </w:t>
      </w:r>
      <w:r>
        <w:rPr>
          <w:spacing w:val="-5"/>
          <w:sz w:val="16"/>
        </w:rPr>
        <w:t xml:space="preserve">78</w:t>
      </w:r>
    </w:p>
    <w:p>
      <w:pPr>
        <w:spacing w:before="10"/>
        <w:ind w:start="115" w:end="0" w:firstLine="0"/>
        <w:jc w:val="left"/>
        <w:rPr>
          <w:sz w:val="16"/>
        </w:rPr>
      </w:pPr>
      <w:r>
        <w:rPr>
          <w:i/>
          <w:sz w:val="16"/>
        </w:rPr>
        <w:t xml:space="preserve">Proleter</w:t>
      </w:r>
      <w:r>
        <w:rPr>
          <w:sz w:val="16"/>
        </w:rPr>
        <w:t xml:space="preserve">, 15-16, </w:t>
      </w:r>
      <w:r>
        <w:rPr>
          <w:sz w:val="16"/>
        </w:rPr>
        <w:t xml:space="preserve">21, </w:t>
      </w:r>
      <w:r>
        <w:rPr>
          <w:sz w:val="16"/>
        </w:rPr>
        <w:t xml:space="preserve">28-9</w:t>
      </w:r>
      <w:r>
        <w:rPr>
          <w:spacing w:val="-4"/>
          <w:sz w:val="16"/>
        </w:rPr>
        <w:t xml:space="preserve">, 195n</w:t>
      </w:r>
    </w:p>
    <w:p>
      <w:pPr>
        <w:spacing w:before="12"/>
        <w:ind w:start="115" w:end="0" w:firstLine="0"/>
        <w:jc w:val="left"/>
        <w:rPr>
          <w:sz w:val="16"/>
        </w:rPr>
      </w:pPr>
      <w:r>
        <w:rPr>
          <w:i/>
          <w:sz w:val="16"/>
        </w:rPr>
        <w:t xml:space="preserve">Prosvjeta</w:t>
      </w:r>
      <w:r>
        <w:rPr>
          <w:sz w:val="16"/>
        </w:rPr>
        <w:t xml:space="preserve">, </w:t>
      </w:r>
      <w:r>
        <w:rPr>
          <w:spacing w:val="-2"/>
          <w:sz w:val="16"/>
        </w:rPr>
        <w:t xml:space="preserve">170-2</w:t>
      </w:r>
    </w:p>
    <w:p>
      <w:pPr>
        <w:spacing w:before="9" w:line="254" w:lineRule="auto"/>
        <w:ind w:start="115" w:end="678" w:firstLine="0"/>
        <w:jc w:val="left"/>
        <w:rPr>
          <w:sz w:val="16"/>
        </w:rPr>
      </w:pPr>
      <w:r>
        <w:rPr>
          <w:sz w:val="16"/>
        </w:rPr>
        <w:t xml:space="preserve">Prozatímní </w:t>
      </w:r>
      <w:r>
        <w:rPr>
          <w:sz w:val="16"/>
        </w:rPr>
        <w:t xml:space="preserve">vláda, </w:t>
      </w:r>
      <w:r>
        <w:rPr>
          <w:sz w:val="16"/>
        </w:rPr>
        <w:t xml:space="preserve">Rusko, </w:t>
      </w:r>
      <w:r>
        <w:rPr>
          <w:sz w:val="16"/>
        </w:rPr>
        <w:t xml:space="preserve">8 </w:t>
      </w:r>
      <w:r>
        <w:rPr>
          <w:sz w:val="16"/>
        </w:rPr>
        <w:t xml:space="preserve">Pula, 97, 126-7, 187</w:t>
      </w:r>
    </w:p>
    <w:p>
      <w:pPr>
        <w:spacing w:before="1"/>
        <w:ind w:start="115" w:end="0" w:firstLine="0"/>
        <w:jc w:val="left"/>
        <w:rPr>
          <w:sz w:val="16"/>
        </w:rPr>
      </w:pPr>
      <w:r>
        <w:rPr>
          <w:sz w:val="16"/>
        </w:rPr>
        <w:t xml:space="preserve">čistky</w:t>
      </w:r>
      <w:r>
        <w:rPr>
          <w:sz w:val="16"/>
        </w:rPr>
        <w:t xml:space="preserve">, Jugoslávie</w:t>
      </w:r>
      <w:r>
        <w:rPr>
          <w:sz w:val="16"/>
        </w:rPr>
        <w:t xml:space="preserve">, 174, </w:t>
      </w:r>
      <w:r>
        <w:rPr>
          <w:sz w:val="16"/>
        </w:rPr>
        <w:t xml:space="preserve">177-80, </w:t>
      </w:r>
      <w:r>
        <w:rPr>
          <w:spacing w:val="-2"/>
          <w:sz w:val="16"/>
        </w:rPr>
        <w:t xml:space="preserve">189-90</w:t>
      </w:r>
    </w:p>
    <w:p>
      <w:pPr>
        <w:pStyle w:val="BodyText"/>
        <w:spacing w:before="178"/>
        <w:ind w:start="0"/>
        <w:jc w:val="left"/>
        <w:rPr>
          <w:sz w:val="16"/>
        </w:rPr>
      </w:pPr>
    </w:p>
    <w:p>
      <w:pPr>
        <w:spacing w:before="0"/>
        <w:ind w:start="115" w:end="0" w:firstLine="0"/>
        <w:jc w:val="left"/>
        <w:rPr>
          <w:sz w:val="16"/>
        </w:rPr>
      </w:pPr>
      <w:r>
        <w:rPr>
          <w:i/>
          <w:sz w:val="16"/>
        </w:rPr>
        <w:t xml:space="preserve">Rad</w:t>
      </w:r>
      <w:r>
        <w:rPr>
          <w:sz w:val="16"/>
        </w:rPr>
        <w:t xml:space="preserve">, </w:t>
      </w:r>
      <w:r>
        <w:rPr>
          <w:spacing w:val="-5"/>
          <w:sz w:val="16"/>
        </w:rPr>
        <w:t xml:space="preserve">158</w:t>
      </w:r>
    </w:p>
    <w:p>
      <w:pPr>
        <w:spacing w:before="12" w:line="252" w:lineRule="auto"/>
        <w:ind w:start="115" w:end="1074" w:firstLine="0"/>
        <w:jc w:val="left"/>
        <w:rPr>
          <w:sz w:val="16"/>
        </w:rPr>
      </w:pPr>
      <w:r>
        <w:rPr>
          <w:sz w:val="16"/>
        </w:rPr>
        <w:t xml:space="preserve">Brigáda </w:t>
      </w:r>
      <w:r>
        <w:rPr>
          <w:sz w:val="16"/>
        </w:rPr>
        <w:t xml:space="preserve">bratří </w:t>
      </w:r>
      <w:r>
        <w:rPr>
          <w:sz w:val="16"/>
        </w:rPr>
        <w:t xml:space="preserve">Radićů</w:t>
      </w:r>
      <w:r>
        <w:rPr>
          <w:sz w:val="16"/>
        </w:rPr>
        <w:t xml:space="preserve">, </w:t>
      </w:r>
      <w:r>
        <w:rPr>
          <w:sz w:val="16"/>
        </w:rPr>
        <w:t xml:space="preserve">65 </w:t>
      </w:r>
      <w:r>
        <w:rPr>
          <w:sz w:val="16"/>
        </w:rPr>
        <w:t xml:space="preserve">Radić, Stjepan, 12, 174</w:t>
      </w:r>
    </w:p>
    <w:p>
      <w:pPr>
        <w:spacing w:before="2" w:line="252" w:lineRule="auto"/>
        <w:ind w:start="115" w:end="415" w:firstLine="0"/>
        <w:jc w:val="left"/>
        <w:rPr>
          <w:sz w:val="16"/>
        </w:rPr>
      </w:pPr>
      <w:r>
        <w:rPr>
          <w:sz w:val="16"/>
        </w:rPr>
        <w:t xml:space="preserve">Rádio </w:t>
      </w:r>
      <w:r>
        <w:rPr>
          <w:sz w:val="16"/>
        </w:rPr>
        <w:t xml:space="preserve">"Za </w:t>
      </w:r>
      <w:r>
        <w:rPr>
          <w:sz w:val="16"/>
        </w:rPr>
        <w:t xml:space="preserve">socialistickou </w:t>
      </w:r>
      <w:r>
        <w:rPr>
          <w:sz w:val="16"/>
        </w:rPr>
        <w:t xml:space="preserve">Jugoslávii</w:t>
      </w:r>
      <w:r>
        <w:rPr>
          <w:sz w:val="16"/>
        </w:rPr>
        <w:t xml:space="preserve">"</w:t>
      </w:r>
      <w:r>
        <w:rPr>
          <w:sz w:val="16"/>
        </w:rPr>
        <w:t xml:space="preserve">, </w:t>
      </w:r>
      <w:r>
        <w:rPr>
          <w:sz w:val="16"/>
        </w:rPr>
        <w:t xml:space="preserve">113 </w:t>
      </w:r>
      <w:r>
        <w:rPr>
          <w:sz w:val="16"/>
        </w:rPr>
        <w:t xml:space="preserve">Rádio Svobodná Evropa, 163, 167</w:t>
      </w:r>
    </w:p>
    <w:p>
      <w:pPr>
        <w:spacing w:before="2"/>
        <w:ind w:start="115" w:end="0" w:firstLine="0"/>
        <w:jc w:val="left"/>
        <w:rPr>
          <w:sz w:val="16"/>
        </w:rPr>
      </w:pPr>
      <w:r>
        <w:rPr>
          <w:sz w:val="16"/>
        </w:rPr>
        <w:t xml:space="preserve">Rádio </w:t>
      </w:r>
      <w:r>
        <w:rPr>
          <w:sz w:val="16"/>
        </w:rPr>
        <w:t xml:space="preserve">Svobodná </w:t>
      </w:r>
      <w:r>
        <w:rPr>
          <w:sz w:val="16"/>
        </w:rPr>
        <w:t xml:space="preserve">Jugoslávie</w:t>
      </w:r>
      <w:r>
        <w:rPr>
          <w:sz w:val="16"/>
        </w:rPr>
        <w:t xml:space="preserve">, 69, </w:t>
      </w:r>
      <w:r>
        <w:rPr>
          <w:spacing w:val="-5"/>
          <w:sz w:val="16"/>
        </w:rPr>
        <w:t xml:space="preserve">113</w:t>
      </w:r>
    </w:p>
    <w:p>
      <w:pPr>
        <w:spacing w:before="12"/>
        <w:ind w:start="115" w:end="0" w:firstLine="0"/>
        <w:jc w:val="left"/>
        <w:rPr>
          <w:sz w:val="16"/>
        </w:rPr>
      </w:pPr>
      <w:r>
        <w:rPr>
          <w:sz w:val="16"/>
        </w:rPr>
        <w:t xml:space="preserve">železnice</w:t>
      </w:r>
      <w:r>
        <w:rPr>
          <w:sz w:val="16"/>
        </w:rPr>
        <w:t xml:space="preserve">, 7-8, </w:t>
      </w:r>
      <w:r>
        <w:rPr>
          <w:sz w:val="16"/>
        </w:rPr>
        <w:t xml:space="preserve">34, </w:t>
      </w:r>
      <w:r>
        <w:rPr>
          <w:sz w:val="16"/>
        </w:rPr>
        <w:t xml:space="preserve">59, </w:t>
      </w:r>
      <w:r>
        <w:rPr>
          <w:sz w:val="16"/>
        </w:rPr>
        <w:t xml:space="preserve">61, </w:t>
      </w:r>
      <w:r>
        <w:rPr>
          <w:sz w:val="16"/>
        </w:rPr>
        <w:t xml:space="preserve">63-4, </w:t>
      </w:r>
      <w:r>
        <w:rPr>
          <w:spacing w:val="-5"/>
          <w:sz w:val="16"/>
        </w:rPr>
        <w:t xml:space="preserve">173</w:t>
      </w:r>
    </w:p>
    <w:p>
      <w:pPr>
        <w:spacing w:before="10"/>
        <w:ind w:start="115" w:end="0" w:firstLine="0"/>
        <w:jc w:val="left"/>
        <w:rPr>
          <w:sz w:val="16"/>
        </w:rPr>
      </w:pPr>
      <w:r>
        <w:rPr>
          <w:sz w:val="16"/>
        </w:rPr>
        <w:t xml:space="preserve">Rajak, </w:t>
      </w:r>
      <w:r>
        <w:rPr>
          <w:sz w:val="16"/>
        </w:rPr>
        <w:t xml:space="preserve">Svetozar</w:t>
      </w:r>
      <w:r>
        <w:rPr>
          <w:spacing w:val="-5"/>
          <w:sz w:val="16"/>
        </w:rPr>
        <w:t xml:space="preserve">, 127</w:t>
      </w:r>
    </w:p>
    <w:p>
      <w:pPr>
        <w:spacing w:before="12"/>
        <w:ind w:start="115" w:end="0" w:firstLine="0"/>
        <w:jc w:val="left"/>
        <w:rPr>
          <w:sz w:val="16"/>
        </w:rPr>
      </w:pPr>
      <w:r>
        <w:rPr>
          <w:sz w:val="16"/>
        </w:rPr>
        <w:t xml:space="preserve">Rajk, </w:t>
      </w:r>
      <w:r>
        <w:rPr>
          <w:sz w:val="16"/>
        </w:rPr>
        <w:t xml:space="preserve">László, </w:t>
      </w:r>
      <w:r>
        <w:rPr>
          <w:sz w:val="16"/>
        </w:rPr>
        <w:t xml:space="preserve">98, </w:t>
      </w:r>
      <w:r>
        <w:rPr>
          <w:sz w:val="16"/>
        </w:rPr>
        <w:t xml:space="preserve">117, </w:t>
      </w:r>
      <w:r>
        <w:rPr>
          <w:sz w:val="16"/>
        </w:rPr>
        <w:t xml:space="preserve">120, </w:t>
      </w:r>
      <w:r>
        <w:rPr>
          <w:spacing w:val="-5"/>
          <w:sz w:val="16"/>
        </w:rPr>
        <w:t xml:space="preserve">122</w:t>
      </w:r>
    </w:p>
    <w:p>
      <w:pPr>
        <w:spacing w:before="9"/>
        <w:ind w:start="115" w:end="0" w:firstLine="0"/>
        <w:jc w:val="left"/>
        <w:rPr>
          <w:sz w:val="16"/>
        </w:rPr>
      </w:pPr>
      <w:r>
        <w:rPr>
          <w:sz w:val="16"/>
        </w:rPr>
        <w:t xml:space="preserve">Rákosi</w:t>
      </w:r>
      <w:r>
        <w:rPr>
          <w:sz w:val="16"/>
        </w:rPr>
        <w:t xml:space="preserve">, Mátyás</w:t>
      </w:r>
      <w:r>
        <w:rPr>
          <w:sz w:val="16"/>
        </w:rPr>
        <w:t xml:space="preserve">, 98, </w:t>
      </w:r>
      <w:r>
        <w:rPr>
          <w:sz w:val="16"/>
        </w:rPr>
        <w:t xml:space="preserve">120, </w:t>
      </w:r>
      <w:r>
        <w:rPr>
          <w:sz w:val="16"/>
        </w:rPr>
        <w:t xml:space="preserve">122, </w:t>
      </w:r>
      <w:r>
        <w:rPr>
          <w:sz w:val="16"/>
        </w:rPr>
        <w:t xml:space="preserve">124-5, </w:t>
      </w:r>
      <w:r>
        <w:rPr>
          <w:spacing w:val="-4"/>
          <w:sz w:val="16"/>
        </w:rPr>
        <w:t xml:space="preserve">127-8</w:t>
      </w:r>
    </w:p>
    <w:p>
      <w:pPr>
        <w:spacing w:before="12" w:line="254" w:lineRule="auto"/>
        <w:ind w:start="115" w:end="913" w:firstLine="0"/>
        <w:jc w:val="left"/>
        <w:rPr>
          <w:sz w:val="16"/>
        </w:rPr>
      </w:pPr>
      <w:r>
        <w:rPr>
          <w:sz w:val="16"/>
        </w:rPr>
        <w:t xml:space="preserve">Motorárna </w:t>
      </w:r>
      <w:r>
        <w:rPr>
          <w:sz w:val="16"/>
        </w:rPr>
        <w:t xml:space="preserve">Rakovica</w:t>
      </w:r>
      <w:r>
        <w:rPr>
          <w:sz w:val="16"/>
        </w:rPr>
        <w:t xml:space="preserve">, </w:t>
      </w:r>
      <w:r>
        <w:rPr>
          <w:sz w:val="16"/>
        </w:rPr>
        <w:t xml:space="preserve">136-7 </w:t>
      </w:r>
      <w:r>
        <w:rPr>
          <w:sz w:val="16"/>
        </w:rPr>
        <w:t xml:space="preserve">Řeka Rama, 58-59</w:t>
      </w:r>
    </w:p>
    <w:p>
      <w:pPr>
        <w:spacing w:before="0" w:line="191" w:lineRule="exact"/>
        <w:ind w:start="115" w:end="0" w:firstLine="0"/>
        <w:jc w:val="left"/>
        <w:rPr>
          <w:sz w:val="16"/>
        </w:rPr>
      </w:pPr>
      <w:r>
        <w:rPr>
          <w:sz w:val="16"/>
        </w:rPr>
        <w:t xml:space="preserve">Ranković, </w:t>
      </w:r>
      <w:r>
        <w:rPr>
          <w:sz w:val="16"/>
        </w:rPr>
        <w:t xml:space="preserve">Aleksandar</w:t>
      </w:r>
      <w:r>
        <w:rPr>
          <w:sz w:val="16"/>
        </w:rPr>
        <w:t xml:space="preserve">, 33, </w:t>
      </w:r>
      <w:r>
        <w:rPr>
          <w:sz w:val="16"/>
        </w:rPr>
        <w:t xml:space="preserve">35-7, </w:t>
      </w:r>
      <w:r>
        <w:rPr>
          <w:sz w:val="16"/>
        </w:rPr>
        <w:t xml:space="preserve">40, </w:t>
      </w:r>
      <w:r>
        <w:rPr>
          <w:sz w:val="16"/>
        </w:rPr>
        <w:t xml:space="preserve">42, </w:t>
      </w:r>
      <w:r>
        <w:rPr>
          <w:spacing w:val="-4"/>
          <w:sz w:val="16"/>
        </w:rPr>
        <w:t xml:space="preserve">58-9,</w:t>
      </w:r>
    </w:p>
    <w:p>
      <w:pPr>
        <w:spacing w:before="12"/>
        <w:ind w:start="400" w:end="0" w:firstLine="0"/>
        <w:jc w:val="left"/>
        <w:rPr>
          <w:sz w:val="16"/>
        </w:rPr>
      </w:pPr>
      <w:r>
        <w:rPr>
          <w:sz w:val="16"/>
        </w:rPr>
        <w:t xml:space="preserve">62-4, </w:t>
      </w:r>
      <w:r>
        <w:rPr>
          <w:sz w:val="16"/>
        </w:rPr>
        <w:t xml:space="preserve">67, </w:t>
      </w:r>
      <w:r>
        <w:rPr>
          <w:sz w:val="16"/>
        </w:rPr>
        <w:t xml:space="preserve">72, </w:t>
      </w:r>
      <w:r>
        <w:rPr>
          <w:sz w:val="16"/>
        </w:rPr>
        <w:t xml:space="preserve">77, </w:t>
      </w:r>
      <w:r>
        <w:rPr>
          <w:sz w:val="16"/>
        </w:rPr>
        <w:t xml:space="preserve">82, </w:t>
      </w:r>
      <w:r>
        <w:rPr>
          <w:sz w:val="16"/>
        </w:rPr>
        <w:t xml:space="preserve">93, </w:t>
      </w:r>
      <w:r>
        <w:rPr>
          <w:sz w:val="16"/>
        </w:rPr>
        <w:t xml:space="preserve">97, </w:t>
      </w:r>
      <w:r>
        <w:rPr>
          <w:sz w:val="16"/>
        </w:rPr>
        <w:t xml:space="preserve">105-6, </w:t>
      </w:r>
      <w:r>
        <w:rPr>
          <w:spacing w:val="-4"/>
          <w:sz w:val="16"/>
        </w:rPr>
        <w:t xml:space="preserve">110,</w:t>
      </w:r>
    </w:p>
    <w:p>
      <w:pPr>
        <w:spacing w:before="10"/>
        <w:ind w:start="400" w:end="0" w:firstLine="0"/>
        <w:jc w:val="left"/>
        <w:rPr>
          <w:sz w:val="16"/>
        </w:rPr>
      </w:pPr>
      <w:r>
        <w:rPr>
          <w:sz w:val="16"/>
        </w:rPr>
        <w:t xml:space="preserve">112, </w:t>
      </w:r>
      <w:r>
        <w:rPr>
          <w:sz w:val="16"/>
        </w:rPr>
        <w:t xml:space="preserve">124, </w:t>
      </w:r>
      <w:r>
        <w:rPr>
          <w:sz w:val="16"/>
        </w:rPr>
        <w:t xml:space="preserve">128-31, </w:t>
      </w:r>
      <w:r>
        <w:rPr>
          <w:sz w:val="16"/>
        </w:rPr>
        <w:t xml:space="preserve">136, </w:t>
      </w:r>
      <w:r>
        <w:rPr>
          <w:sz w:val="16"/>
        </w:rPr>
        <w:t xml:space="preserve">165, </w:t>
      </w:r>
      <w:r>
        <w:rPr>
          <w:spacing w:val="-4"/>
          <w:sz w:val="16"/>
        </w:rPr>
        <w:t xml:space="preserve">201n</w:t>
      </w:r>
    </w:p>
    <w:p>
      <w:pPr>
        <w:spacing w:before="12"/>
        <w:ind w:start="398" w:end="0" w:firstLine="0"/>
        <w:jc w:val="left"/>
        <w:rPr>
          <w:sz w:val="16"/>
        </w:rPr>
      </w:pPr>
      <w:r>
        <w:rPr>
          <w:sz w:val="16"/>
        </w:rPr>
        <w:t xml:space="preserve">pád </w:t>
      </w:r>
      <w:r>
        <w:rPr>
          <w:sz w:val="16"/>
        </w:rPr>
        <w:t xml:space="preserve">z </w:t>
      </w:r>
      <w:r>
        <w:rPr>
          <w:sz w:val="16"/>
        </w:rPr>
        <w:t xml:space="preserve">moci, </w:t>
      </w:r>
      <w:r>
        <w:rPr>
          <w:sz w:val="16"/>
        </w:rPr>
        <w:t xml:space="preserve">3, </w:t>
      </w:r>
      <w:r>
        <w:rPr>
          <w:sz w:val="16"/>
        </w:rPr>
        <w:t xml:space="preserve">145-9, </w:t>
      </w:r>
      <w:r>
        <w:rPr>
          <w:spacing w:val="-5"/>
          <w:sz w:val="16"/>
        </w:rPr>
        <w:t xml:space="preserve">177</w:t>
      </w:r>
    </w:p>
    <w:p>
      <w:pPr>
        <w:spacing w:before="9"/>
        <w:ind w:start="398" w:end="0" w:firstLine="0"/>
        <w:jc w:val="left"/>
        <w:rPr>
          <w:sz w:val="16"/>
        </w:rPr>
      </w:pPr>
      <w:r>
        <w:rPr>
          <w:sz w:val="16"/>
        </w:rPr>
        <w:t xml:space="preserve">se brání </w:t>
      </w:r>
      <w:r>
        <w:rPr>
          <w:sz w:val="16"/>
        </w:rPr>
        <w:t xml:space="preserve">decentralizaci</w:t>
      </w:r>
      <w:r>
        <w:rPr>
          <w:sz w:val="16"/>
        </w:rPr>
        <w:t xml:space="preserve">, 141-3, </w:t>
      </w:r>
      <w:r>
        <w:rPr>
          <w:spacing w:val="-4"/>
          <w:sz w:val="16"/>
        </w:rPr>
        <w:t xml:space="preserve">167-8</w:t>
      </w:r>
    </w:p>
    <w:p>
      <w:pPr>
        <w:spacing w:before="12"/>
        <w:ind w:start="115" w:end="0" w:firstLine="0"/>
        <w:jc w:val="left"/>
        <w:rPr>
          <w:sz w:val="16"/>
        </w:rPr>
      </w:pPr>
      <w:r>
        <w:rPr>
          <w:sz w:val="16"/>
        </w:rPr>
        <w:t xml:space="preserve">Ravna </w:t>
      </w:r>
      <w:r>
        <w:rPr>
          <w:sz w:val="16"/>
        </w:rPr>
        <w:t xml:space="preserve">Gora, </w:t>
      </w:r>
      <w:r>
        <w:rPr>
          <w:spacing w:val="-4"/>
          <w:sz w:val="16"/>
        </w:rPr>
        <w:t xml:space="preserve">36-8</w:t>
      </w:r>
    </w:p>
    <w:p>
      <w:pPr>
        <w:spacing w:before="12"/>
        <w:ind w:start="115" w:end="0" w:firstLine="0"/>
        <w:jc w:val="left"/>
        <w:rPr>
          <w:sz w:val="16"/>
        </w:rPr>
      </w:pPr>
      <w:r>
        <w:rPr>
          <w:sz w:val="16"/>
        </w:rPr>
        <w:t xml:space="preserve">Rudá </w:t>
      </w:r>
      <w:r>
        <w:rPr>
          <w:sz w:val="16"/>
        </w:rPr>
        <w:t xml:space="preserve">armáda, 8-9, </w:t>
      </w:r>
      <w:r>
        <w:rPr>
          <w:sz w:val="16"/>
        </w:rPr>
        <w:t xml:space="preserve">28, </w:t>
      </w:r>
      <w:r>
        <w:rPr>
          <w:sz w:val="16"/>
        </w:rPr>
        <w:t xml:space="preserve">33, </w:t>
      </w:r>
      <w:r>
        <w:rPr>
          <w:sz w:val="16"/>
        </w:rPr>
        <w:t xml:space="preserve">35, </w:t>
      </w:r>
      <w:r>
        <w:rPr>
          <w:sz w:val="16"/>
        </w:rPr>
        <w:t xml:space="preserve">38, </w:t>
      </w:r>
      <w:r>
        <w:rPr>
          <w:sz w:val="16"/>
        </w:rPr>
        <w:t xml:space="preserve">42-4, </w:t>
      </w:r>
      <w:r>
        <w:rPr>
          <w:sz w:val="16"/>
        </w:rPr>
        <w:t xml:space="preserve">55, </w:t>
      </w:r>
      <w:r>
        <w:rPr>
          <w:spacing w:val="-5"/>
          <w:sz w:val="16"/>
        </w:rPr>
        <w:t xml:space="preserve">61,</w:t>
      </w:r>
    </w:p>
    <w:p>
      <w:pPr>
        <w:spacing w:before="10"/>
        <w:ind w:start="400" w:end="0" w:firstLine="0"/>
        <w:jc w:val="left"/>
        <w:rPr>
          <w:sz w:val="16"/>
        </w:rPr>
      </w:pPr>
      <w:r>
        <w:rPr>
          <w:sz w:val="16"/>
        </w:rPr>
        <w:t xml:space="preserve">74-80, </w:t>
      </w:r>
      <w:r>
        <w:rPr>
          <w:sz w:val="16"/>
        </w:rPr>
        <w:t xml:space="preserve">93-94, </w:t>
      </w:r>
      <w:r>
        <w:rPr>
          <w:sz w:val="16"/>
        </w:rPr>
        <w:t xml:space="preserve">127-8, </w:t>
      </w:r>
      <w:r>
        <w:rPr>
          <w:spacing w:val="-5"/>
          <w:sz w:val="16"/>
        </w:rPr>
        <w:t xml:space="preserve">186</w:t>
      </w:r>
    </w:p>
    <w:p>
      <w:pPr>
        <w:spacing w:before="12"/>
        <w:ind w:start="398" w:end="0" w:firstLine="0"/>
        <w:jc w:val="left"/>
        <w:rPr>
          <w:sz w:val="16"/>
        </w:rPr>
      </w:pPr>
      <w:r>
        <w:rPr>
          <w:sz w:val="16"/>
        </w:rPr>
        <w:t xml:space="preserve">důstojníci</w:t>
      </w:r>
      <w:r>
        <w:rPr>
          <w:sz w:val="16"/>
        </w:rPr>
        <w:t xml:space="preserve">, 78-80</w:t>
      </w:r>
      <w:r>
        <w:rPr>
          <w:spacing w:val="-5"/>
          <w:sz w:val="16"/>
        </w:rPr>
        <w:t xml:space="preserve">, 93</w:t>
      </w:r>
    </w:p>
    <w:p>
      <w:pPr>
        <w:spacing w:before="10"/>
        <w:ind w:start="115" w:end="0" w:firstLine="0"/>
        <w:jc w:val="left"/>
        <w:rPr>
          <w:sz w:val="16"/>
        </w:rPr>
      </w:pPr>
      <w:r>
        <w:rPr>
          <w:sz w:val="16"/>
        </w:rPr>
        <w:t xml:space="preserve">Červený </w:t>
      </w:r>
      <w:r>
        <w:rPr>
          <w:sz w:val="16"/>
        </w:rPr>
        <w:t xml:space="preserve">kříž</w:t>
      </w:r>
      <w:r>
        <w:rPr>
          <w:spacing w:val="-10"/>
          <w:sz w:val="16"/>
        </w:rPr>
        <w:t xml:space="preserve">, 7</w:t>
      </w:r>
    </w:p>
    <w:p>
      <w:pPr>
        <w:spacing w:before="69" w:line="254" w:lineRule="auto"/>
        <w:ind w:start="113" w:end="1415" w:firstLine="0"/>
        <w:jc w:val="left"/>
        <w:rPr>
          <w:sz w:val="16"/>
        </w:rPr>
      </w:pPr>
      <w:r>
        <w:rPr/>
        <w:br w:type="column"/>
      </w:r>
      <w:r>
        <w:rPr>
          <w:i/>
          <w:sz w:val="16"/>
        </w:rPr>
        <w:t xml:space="preserve">Rudá </w:t>
      </w:r>
      <w:r>
        <w:rPr>
          <w:i/>
          <w:sz w:val="16"/>
        </w:rPr>
        <w:t xml:space="preserve">hvězda </w:t>
      </w:r>
      <w:r>
        <w:rPr>
          <w:i/>
          <w:sz w:val="16"/>
        </w:rPr>
        <w:t xml:space="preserve">nad </w:t>
      </w:r>
      <w:r>
        <w:rPr>
          <w:i/>
          <w:sz w:val="16"/>
        </w:rPr>
        <w:t xml:space="preserve">Čínou</w:t>
      </w:r>
      <w:r>
        <w:rPr>
          <w:sz w:val="16"/>
        </w:rPr>
        <w:t xml:space="preserve">, </w:t>
      </w:r>
      <w:r>
        <w:rPr>
          <w:sz w:val="16"/>
        </w:rPr>
        <w:t xml:space="preserve">47-8 </w:t>
      </w:r>
      <w:r>
        <w:rPr>
          <w:sz w:val="16"/>
        </w:rPr>
        <w:t xml:space="preserve">rudý teror, 42, 46, 52</w:t>
      </w:r>
    </w:p>
    <w:p>
      <w:pPr>
        <w:spacing w:before="0" w:line="191" w:lineRule="exact"/>
        <w:ind w:start="113" w:end="0" w:firstLine="0"/>
        <w:jc w:val="left"/>
        <w:rPr>
          <w:sz w:val="16"/>
        </w:rPr>
      </w:pPr>
      <w:r>
        <w:rPr>
          <w:sz w:val="16"/>
        </w:rPr>
        <w:t xml:space="preserve">reformismus</w:t>
      </w:r>
      <w:r>
        <w:rPr>
          <w:sz w:val="16"/>
        </w:rPr>
        <w:t xml:space="preserve">, 14-15, </w:t>
      </w:r>
      <w:r>
        <w:rPr>
          <w:sz w:val="16"/>
        </w:rPr>
        <w:t xml:space="preserve">17, </w:t>
      </w:r>
      <w:r>
        <w:rPr>
          <w:spacing w:val="-5"/>
          <w:sz w:val="16"/>
        </w:rPr>
        <w:t xml:space="preserve">24</w:t>
      </w:r>
    </w:p>
    <w:p>
      <w:pPr>
        <w:spacing w:before="12"/>
        <w:ind w:start="113" w:end="0" w:firstLine="0"/>
        <w:jc w:val="left"/>
        <w:rPr>
          <w:sz w:val="16"/>
        </w:rPr>
      </w:pPr>
      <w:r>
        <w:rPr>
          <w:sz w:val="16"/>
        </w:rPr>
        <w:t xml:space="preserve">uprchlíci</w:t>
      </w:r>
      <w:r>
        <w:rPr>
          <w:sz w:val="16"/>
        </w:rPr>
        <w:t xml:space="preserve">, 57, </w:t>
      </w:r>
      <w:r>
        <w:rPr>
          <w:spacing w:val="-5"/>
          <w:sz w:val="16"/>
        </w:rPr>
        <w:t xml:space="preserve">97</w:t>
      </w:r>
    </w:p>
    <w:p>
      <w:pPr>
        <w:spacing w:before="12"/>
        <w:ind w:start="113" w:end="0" w:firstLine="0"/>
        <w:jc w:val="left"/>
        <w:rPr>
          <w:sz w:val="16"/>
        </w:rPr>
      </w:pPr>
      <w:r>
        <w:rPr>
          <w:sz w:val="16"/>
        </w:rPr>
        <w:t xml:space="preserve">revizionismus</w:t>
      </w:r>
      <w:r>
        <w:rPr>
          <w:sz w:val="16"/>
        </w:rPr>
        <w:t xml:space="preserve">, 105-6, </w:t>
      </w:r>
      <w:r>
        <w:rPr>
          <w:sz w:val="16"/>
        </w:rPr>
        <w:t xml:space="preserve">115, </w:t>
      </w:r>
      <w:r>
        <w:rPr>
          <w:sz w:val="16"/>
        </w:rPr>
        <w:t xml:space="preserve">128, </w:t>
      </w:r>
      <w:r>
        <w:rPr>
          <w:spacing w:val="-2"/>
          <w:sz w:val="16"/>
        </w:rPr>
        <w:t xml:space="preserve">134-5</w:t>
      </w:r>
    </w:p>
    <w:p>
      <w:pPr>
        <w:spacing w:before="10"/>
        <w:ind w:start="113" w:end="0" w:firstLine="0"/>
        <w:jc w:val="left"/>
        <w:rPr>
          <w:sz w:val="16"/>
        </w:rPr>
      </w:pPr>
      <w:r>
        <w:rPr>
          <w:sz w:val="16"/>
        </w:rPr>
        <w:t xml:space="preserve">revoluce </w:t>
      </w:r>
      <w:r>
        <w:rPr>
          <w:sz w:val="16"/>
        </w:rPr>
        <w:t xml:space="preserve">1848</w:t>
      </w:r>
      <w:r>
        <w:rPr>
          <w:sz w:val="16"/>
        </w:rPr>
        <w:t xml:space="preserve">, </w:t>
      </w:r>
      <w:r>
        <w:rPr>
          <w:spacing w:val="-5"/>
          <w:sz w:val="16"/>
        </w:rPr>
        <w:t xml:space="preserve">136</w:t>
      </w:r>
    </w:p>
    <w:p>
      <w:pPr>
        <w:spacing w:before="12"/>
        <w:ind w:start="113" w:end="0" w:firstLine="0"/>
        <w:jc w:val="left"/>
        <w:rPr>
          <w:sz w:val="16"/>
        </w:rPr>
      </w:pPr>
      <w:r>
        <w:rPr>
          <w:sz w:val="16"/>
        </w:rPr>
        <w:t xml:space="preserve">Ribar, </w:t>
      </w:r>
      <w:r>
        <w:rPr>
          <w:sz w:val="16"/>
        </w:rPr>
        <w:t xml:space="preserve">Ivan, </w:t>
      </w:r>
      <w:r>
        <w:rPr>
          <w:sz w:val="16"/>
        </w:rPr>
        <w:t xml:space="preserve">30, </w:t>
      </w:r>
      <w:r>
        <w:rPr>
          <w:sz w:val="16"/>
        </w:rPr>
        <w:t xml:space="preserve">49, </w:t>
      </w:r>
      <w:r>
        <w:rPr>
          <w:spacing w:val="-5"/>
          <w:sz w:val="16"/>
        </w:rPr>
        <w:t xml:space="preserve">66</w:t>
      </w:r>
    </w:p>
    <w:p>
      <w:pPr>
        <w:spacing w:before="9"/>
        <w:ind w:start="113" w:end="0" w:firstLine="0"/>
        <w:jc w:val="left"/>
        <w:rPr>
          <w:sz w:val="16"/>
        </w:rPr>
      </w:pPr>
      <w:r>
        <w:rPr>
          <w:sz w:val="16"/>
        </w:rPr>
        <w:t xml:space="preserve">Ribbentrop, </w:t>
      </w:r>
      <w:r>
        <w:rPr>
          <w:sz w:val="16"/>
        </w:rPr>
        <w:t xml:space="preserve">Joachim</w:t>
      </w:r>
      <w:r>
        <w:rPr>
          <w:spacing w:val="-5"/>
          <w:sz w:val="16"/>
        </w:rPr>
        <w:t xml:space="preserve">, 60 let</w:t>
      </w:r>
    </w:p>
    <w:p>
      <w:pPr>
        <w:spacing w:before="12"/>
        <w:ind w:start="113" w:end="0" w:firstLine="0"/>
        <w:jc w:val="left"/>
        <w:rPr>
          <w:sz w:val="16"/>
        </w:rPr>
      </w:pPr>
      <w:r>
        <w:rPr>
          <w:sz w:val="16"/>
        </w:rPr>
        <w:t xml:space="preserve">Ribičić, </w:t>
      </w:r>
      <w:r>
        <w:rPr>
          <w:sz w:val="16"/>
        </w:rPr>
        <w:t xml:space="preserve">Mitja, </w:t>
      </w:r>
      <w:r>
        <w:rPr>
          <w:spacing w:val="-5"/>
          <w:sz w:val="16"/>
        </w:rPr>
        <w:t xml:space="preserve">160</w:t>
      </w:r>
    </w:p>
    <w:p>
      <w:pPr>
        <w:spacing w:before="10"/>
        <w:ind w:start="113" w:end="0" w:firstLine="0"/>
        <w:jc w:val="left"/>
        <w:rPr>
          <w:sz w:val="16"/>
        </w:rPr>
      </w:pPr>
      <w:r>
        <w:rPr>
          <w:sz w:val="16"/>
        </w:rPr>
        <w:t xml:space="preserve">Rijeka</w:t>
      </w:r>
      <w:r>
        <w:rPr>
          <w:sz w:val="16"/>
        </w:rPr>
        <w:t xml:space="preserve">, 66, </w:t>
      </w:r>
      <w:r>
        <w:rPr>
          <w:spacing w:val="-5"/>
          <w:sz w:val="16"/>
        </w:rPr>
        <w:t xml:space="preserve">166</w:t>
      </w:r>
    </w:p>
    <w:p>
      <w:pPr>
        <w:spacing w:before="12"/>
        <w:ind w:start="113" w:end="0" w:firstLine="0"/>
        <w:jc w:val="left"/>
        <w:rPr>
          <w:sz w:val="16"/>
        </w:rPr>
      </w:pPr>
      <w:r>
        <w:rPr>
          <w:sz w:val="16"/>
        </w:rPr>
        <w:t xml:space="preserve">Rolović, </w:t>
      </w:r>
      <w:r>
        <w:rPr>
          <w:sz w:val="16"/>
        </w:rPr>
        <w:t xml:space="preserve">Vladimir, </w:t>
      </w:r>
      <w:r>
        <w:rPr>
          <w:spacing w:val="-5"/>
          <w:sz w:val="16"/>
        </w:rPr>
        <w:t xml:space="preserve">170</w:t>
      </w:r>
    </w:p>
    <w:p>
      <w:pPr>
        <w:spacing w:before="12"/>
        <w:ind w:start="113" w:end="0" w:firstLine="0"/>
        <w:jc w:val="left"/>
        <w:rPr>
          <w:sz w:val="16"/>
        </w:rPr>
      </w:pPr>
      <w:r>
        <w:rPr>
          <w:sz w:val="16"/>
        </w:rPr>
        <w:t xml:space="preserve">Rumunsko, </w:t>
      </w:r>
      <w:r>
        <w:rPr>
          <w:sz w:val="16"/>
        </w:rPr>
        <w:t xml:space="preserve">71, </w:t>
      </w:r>
      <w:r>
        <w:rPr>
          <w:sz w:val="16"/>
        </w:rPr>
        <w:t xml:space="preserve">75, </w:t>
      </w:r>
      <w:r>
        <w:rPr>
          <w:sz w:val="16"/>
        </w:rPr>
        <w:t xml:space="preserve">77, </w:t>
      </w:r>
      <w:r>
        <w:rPr>
          <w:sz w:val="16"/>
        </w:rPr>
        <w:t xml:space="preserve">90-92, </w:t>
      </w:r>
      <w:r>
        <w:rPr>
          <w:sz w:val="16"/>
        </w:rPr>
        <w:t xml:space="preserve">96, </w:t>
      </w:r>
      <w:r>
        <w:rPr>
          <w:sz w:val="16"/>
        </w:rPr>
        <w:t xml:space="preserve">103, </w:t>
      </w:r>
      <w:r>
        <w:rPr>
          <w:spacing w:val="-4"/>
          <w:sz w:val="16"/>
        </w:rPr>
        <w:t xml:space="preserve">123,</w:t>
      </w:r>
    </w:p>
    <w:p>
      <w:pPr>
        <w:spacing w:before="9"/>
        <w:ind w:start="396" w:end="0" w:firstLine="0"/>
        <w:jc w:val="left"/>
        <w:rPr>
          <w:sz w:val="16"/>
        </w:rPr>
      </w:pPr>
      <w:r>
        <w:rPr>
          <w:spacing w:val="-2"/>
          <w:sz w:val="16"/>
        </w:rPr>
        <w:t xml:space="preserve">129-30</w:t>
      </w:r>
    </w:p>
    <w:p>
      <w:pPr>
        <w:spacing w:before="12"/>
        <w:ind w:start="396" w:end="0" w:firstLine="0"/>
        <w:jc w:val="left"/>
        <w:rPr>
          <w:sz w:val="16"/>
        </w:rPr>
      </w:pPr>
      <w:r>
        <w:rPr>
          <w:sz w:val="16"/>
        </w:rPr>
        <w:t xml:space="preserve">Komunistická </w:t>
      </w:r>
      <w:r>
        <w:rPr>
          <w:sz w:val="16"/>
        </w:rPr>
        <w:t xml:space="preserve">strana, </w:t>
      </w:r>
      <w:r>
        <w:rPr>
          <w:spacing w:val="-5"/>
          <w:sz w:val="16"/>
        </w:rPr>
        <w:t xml:space="preserve">87</w:t>
      </w:r>
    </w:p>
    <w:p>
      <w:pPr>
        <w:spacing w:before="10"/>
        <w:ind w:start="396" w:end="0" w:firstLine="0"/>
        <w:jc w:val="left"/>
        <w:rPr>
          <w:sz w:val="16"/>
        </w:rPr>
      </w:pPr>
      <w:r>
        <w:rPr>
          <w:sz w:val="16"/>
        </w:rPr>
        <w:t xml:space="preserve">odbory</w:t>
      </w:r>
      <w:r>
        <w:rPr>
          <w:spacing w:val="-5"/>
          <w:sz w:val="16"/>
        </w:rPr>
        <w:t xml:space="preserve">, 90</w:t>
      </w:r>
    </w:p>
    <w:p>
      <w:pPr>
        <w:spacing w:before="12"/>
        <w:ind w:start="113" w:end="0" w:firstLine="0"/>
        <w:jc w:val="left"/>
        <w:rPr>
          <w:sz w:val="16"/>
        </w:rPr>
      </w:pPr>
      <w:r>
        <w:rPr>
          <w:sz w:val="16"/>
        </w:rPr>
        <w:t xml:space="preserve">Rukavina</w:t>
      </w:r>
      <w:r>
        <w:rPr>
          <w:sz w:val="16"/>
        </w:rPr>
        <w:t xml:space="preserve">, Ivan, </w:t>
      </w:r>
      <w:r>
        <w:rPr>
          <w:spacing w:val="-5"/>
          <w:sz w:val="16"/>
        </w:rPr>
        <w:t xml:space="preserve">65</w:t>
      </w:r>
    </w:p>
    <w:p>
      <w:pPr>
        <w:spacing w:before="12" w:line="252" w:lineRule="auto"/>
        <w:ind w:start="396" w:end="54" w:hanging="284"/>
        <w:jc w:val="left"/>
        <w:rPr>
          <w:sz w:val="16"/>
        </w:rPr>
      </w:pPr>
      <w:r>
        <w:rPr>
          <w:sz w:val="16"/>
        </w:rPr>
        <w:t xml:space="preserve">Rusko, </w:t>
      </w:r>
      <w:r>
        <w:rPr>
          <w:sz w:val="16"/>
        </w:rPr>
        <w:t xml:space="preserve">Rusové, </w:t>
      </w:r>
      <w:r>
        <w:rPr>
          <w:sz w:val="16"/>
        </w:rPr>
        <w:t xml:space="preserve">viz </w:t>
      </w:r>
      <w:r>
        <w:rPr>
          <w:sz w:val="16"/>
        </w:rPr>
        <w:t xml:space="preserve">též </w:t>
      </w:r>
      <w:r>
        <w:rPr>
          <w:sz w:val="16"/>
        </w:rPr>
        <w:t xml:space="preserve">Sovětský </w:t>
      </w:r>
      <w:r>
        <w:rPr>
          <w:sz w:val="16"/>
        </w:rPr>
        <w:t xml:space="preserve">svaz</w:t>
      </w:r>
      <w:r>
        <w:rPr>
          <w:sz w:val="16"/>
        </w:rPr>
        <w:t xml:space="preserve">, 2, </w:t>
      </w:r>
      <w:r>
        <w:rPr>
          <w:sz w:val="16"/>
        </w:rPr>
        <w:t xml:space="preserve">7-8, </w:t>
      </w:r>
      <w:r>
        <w:rPr>
          <w:sz w:val="16"/>
        </w:rPr>
        <w:t xml:space="preserve">17, 20, 71, 94, 119, 149, 166, 185</w:t>
      </w:r>
    </w:p>
    <w:p>
      <w:pPr>
        <w:spacing w:before="2"/>
        <w:ind w:start="396" w:end="0" w:firstLine="0"/>
        <w:jc w:val="left"/>
        <w:rPr>
          <w:sz w:val="16"/>
        </w:rPr>
      </w:pPr>
      <w:r>
        <w:rPr>
          <w:sz w:val="16"/>
        </w:rPr>
        <w:t xml:space="preserve">Carský</w:t>
      </w:r>
      <w:r>
        <w:rPr>
          <w:sz w:val="16"/>
        </w:rPr>
        <w:t xml:space="preserve">, 2, </w:t>
      </w:r>
      <w:r>
        <w:rPr>
          <w:sz w:val="16"/>
        </w:rPr>
        <w:t xml:space="preserve">17, </w:t>
      </w:r>
      <w:r>
        <w:rPr>
          <w:spacing w:val="-5"/>
          <w:sz w:val="16"/>
        </w:rPr>
        <w:t xml:space="preserve">94</w:t>
      </w:r>
    </w:p>
    <w:p>
      <w:pPr>
        <w:spacing w:before="10"/>
        <w:ind w:start="113" w:end="0" w:firstLine="0"/>
        <w:jc w:val="left"/>
        <w:rPr>
          <w:sz w:val="16"/>
        </w:rPr>
      </w:pPr>
      <w:r>
        <w:rPr>
          <w:sz w:val="16"/>
        </w:rPr>
        <w:t xml:space="preserve">Ruská </w:t>
      </w:r>
      <w:r>
        <w:rPr>
          <w:sz w:val="16"/>
        </w:rPr>
        <w:t xml:space="preserve">občanská </w:t>
      </w:r>
      <w:r>
        <w:rPr>
          <w:sz w:val="16"/>
        </w:rPr>
        <w:t xml:space="preserve">válka</w:t>
      </w:r>
      <w:r>
        <w:rPr>
          <w:sz w:val="16"/>
        </w:rPr>
        <w:t xml:space="preserve">, 2, </w:t>
      </w:r>
      <w:r>
        <w:rPr>
          <w:sz w:val="16"/>
        </w:rPr>
        <w:t xml:space="preserve">20, </w:t>
      </w:r>
      <w:r>
        <w:rPr>
          <w:sz w:val="16"/>
        </w:rPr>
        <w:t xml:space="preserve">25, </w:t>
      </w:r>
      <w:r>
        <w:rPr>
          <w:sz w:val="16"/>
        </w:rPr>
        <w:t xml:space="preserve">54, </w:t>
      </w:r>
      <w:r>
        <w:rPr>
          <w:spacing w:val="-5"/>
          <w:sz w:val="16"/>
        </w:rPr>
        <w:t xml:space="preserve">102</w:t>
      </w:r>
    </w:p>
    <w:p>
      <w:pPr>
        <w:spacing w:before="12"/>
        <w:ind w:start="113" w:end="0" w:firstLine="0"/>
        <w:jc w:val="left"/>
        <w:rPr>
          <w:sz w:val="16"/>
        </w:rPr>
      </w:pPr>
      <w:r>
        <w:rPr>
          <w:sz w:val="16"/>
        </w:rPr>
        <w:t xml:space="preserve">Ruská </w:t>
      </w:r>
      <w:r>
        <w:rPr>
          <w:sz w:val="16"/>
        </w:rPr>
        <w:t xml:space="preserve">revoluce</w:t>
      </w:r>
      <w:r>
        <w:rPr>
          <w:sz w:val="16"/>
        </w:rPr>
        <w:t xml:space="preserve">, 2, </w:t>
      </w:r>
      <w:r>
        <w:rPr>
          <w:sz w:val="16"/>
        </w:rPr>
        <w:t xml:space="preserve">7, </w:t>
      </w:r>
      <w:r>
        <w:rPr>
          <w:sz w:val="16"/>
        </w:rPr>
        <w:t xml:space="preserve">9, </w:t>
      </w:r>
      <w:r>
        <w:rPr>
          <w:sz w:val="16"/>
        </w:rPr>
        <w:t xml:space="preserve">20, </w:t>
      </w:r>
      <w:r>
        <w:rPr>
          <w:sz w:val="16"/>
        </w:rPr>
        <w:t xml:space="preserve">40, </w:t>
      </w:r>
      <w:r>
        <w:rPr>
          <w:sz w:val="16"/>
        </w:rPr>
        <w:t xml:space="preserve">53, </w:t>
      </w:r>
      <w:r>
        <w:rPr>
          <w:sz w:val="16"/>
        </w:rPr>
        <w:t xml:space="preserve">67, </w:t>
      </w:r>
      <w:r>
        <w:rPr>
          <w:spacing w:val="-4"/>
          <w:sz w:val="16"/>
        </w:rPr>
        <w:t xml:space="preserve">102,</w:t>
      </w:r>
    </w:p>
    <w:p>
      <w:pPr>
        <w:spacing w:before="9"/>
        <w:ind w:start="396" w:end="0" w:firstLine="0"/>
        <w:jc w:val="left"/>
        <w:rPr>
          <w:sz w:val="16"/>
        </w:rPr>
      </w:pPr>
      <w:r>
        <w:rPr>
          <w:sz w:val="16"/>
        </w:rPr>
        <w:t xml:space="preserve">110, </w:t>
      </w:r>
      <w:r>
        <w:rPr>
          <w:sz w:val="16"/>
        </w:rPr>
        <w:t xml:space="preserve">113, </w:t>
      </w:r>
      <w:r>
        <w:rPr>
          <w:sz w:val="16"/>
        </w:rPr>
        <w:t xml:space="preserve">128, </w:t>
      </w:r>
      <w:r>
        <w:rPr>
          <w:spacing w:val="-5"/>
          <w:sz w:val="16"/>
        </w:rPr>
        <w:t xml:space="preserve">162</w:t>
      </w:r>
    </w:p>
    <w:p>
      <w:pPr>
        <w:spacing w:before="12"/>
        <w:ind w:start="396" w:end="0" w:firstLine="0"/>
        <w:jc w:val="left"/>
        <w:rPr>
          <w:sz w:val="16"/>
        </w:rPr>
      </w:pPr>
      <w:r>
        <w:rPr>
          <w:sz w:val="16"/>
        </w:rPr>
        <w:t xml:space="preserve">čtyřicáté </w:t>
      </w:r>
      <w:r>
        <w:rPr>
          <w:sz w:val="16"/>
        </w:rPr>
        <w:t xml:space="preserve">výročí</w:t>
      </w:r>
      <w:r>
        <w:rPr>
          <w:spacing w:val="-5"/>
          <w:sz w:val="16"/>
        </w:rPr>
        <w:t xml:space="preserve">, 129</w:t>
      </w:r>
    </w:p>
    <w:p>
      <w:pPr>
        <w:pStyle w:val="BodyText"/>
        <w:spacing w:before="180"/>
        <w:ind w:start="0"/>
        <w:jc w:val="left"/>
        <w:rPr>
          <w:sz w:val="16"/>
        </w:rPr>
      </w:pPr>
    </w:p>
    <w:p>
      <w:pPr>
        <w:spacing w:before="0"/>
        <w:ind w:start="113" w:end="0" w:firstLine="0"/>
        <w:jc w:val="left"/>
        <w:rPr>
          <w:sz w:val="16"/>
        </w:rPr>
      </w:pPr>
      <w:r>
        <w:rPr>
          <w:sz w:val="16"/>
        </w:rPr>
        <w:t xml:space="preserve">Šabac, </w:t>
      </w:r>
      <w:r>
        <w:rPr>
          <w:spacing w:val="-5"/>
          <w:sz w:val="16"/>
        </w:rPr>
        <w:t xml:space="preserve">35 let</w:t>
      </w:r>
    </w:p>
    <w:p>
      <w:pPr>
        <w:spacing w:before="10"/>
        <w:ind w:start="113" w:end="0" w:firstLine="0"/>
        <w:jc w:val="left"/>
        <w:rPr>
          <w:sz w:val="16"/>
        </w:rPr>
      </w:pPr>
      <w:r>
        <w:rPr>
          <w:sz w:val="16"/>
        </w:rPr>
        <w:t xml:space="preserve">sabotáž</w:t>
      </w:r>
      <w:r>
        <w:rPr>
          <w:sz w:val="16"/>
        </w:rPr>
        <w:t xml:space="preserve">, 30, </w:t>
      </w:r>
      <w:r>
        <w:rPr>
          <w:sz w:val="16"/>
        </w:rPr>
        <w:t xml:space="preserve">34-5, </w:t>
      </w:r>
      <w:r>
        <w:rPr>
          <w:sz w:val="16"/>
        </w:rPr>
        <w:t xml:space="preserve">61, </w:t>
      </w:r>
      <w:r>
        <w:rPr>
          <w:spacing w:val="-5"/>
          <w:sz w:val="16"/>
        </w:rPr>
        <w:t xml:space="preserve">63</w:t>
      </w:r>
    </w:p>
    <w:p>
      <w:pPr>
        <w:spacing w:before="12"/>
        <w:ind w:start="113" w:end="0" w:firstLine="0"/>
        <w:jc w:val="left"/>
        <w:rPr>
          <w:sz w:val="16"/>
        </w:rPr>
      </w:pPr>
      <w:r>
        <w:rPr>
          <w:sz w:val="16"/>
        </w:rPr>
        <w:t xml:space="preserve">Provincie </w:t>
      </w:r>
      <w:r>
        <w:rPr>
          <w:sz w:val="16"/>
        </w:rPr>
        <w:t xml:space="preserve">Samara</w:t>
      </w:r>
      <w:r>
        <w:rPr>
          <w:spacing w:val="-10"/>
          <w:sz w:val="16"/>
        </w:rPr>
        <w:t xml:space="preserve">, 7</w:t>
      </w:r>
    </w:p>
    <w:p>
      <w:pPr>
        <w:spacing w:before="9"/>
        <w:ind w:start="113" w:end="0" w:firstLine="0"/>
        <w:jc w:val="left"/>
        <w:rPr>
          <w:sz w:val="16"/>
        </w:rPr>
      </w:pPr>
      <w:r>
        <w:rPr>
          <w:sz w:val="16"/>
        </w:rPr>
        <w:t xml:space="preserve">Sandjak</w:t>
      </w:r>
      <w:r>
        <w:rPr>
          <w:sz w:val="16"/>
        </w:rPr>
        <w:t xml:space="preserve">, 40-2, </w:t>
      </w:r>
      <w:r>
        <w:rPr>
          <w:sz w:val="16"/>
        </w:rPr>
        <w:t xml:space="preserve">59, </w:t>
      </w:r>
      <w:r>
        <w:rPr>
          <w:spacing w:val="-5"/>
          <w:sz w:val="16"/>
        </w:rPr>
        <w:t xml:space="preserve">62</w:t>
      </w:r>
    </w:p>
    <w:p>
      <w:pPr>
        <w:spacing w:before="12"/>
        <w:ind w:start="113" w:end="0" w:firstLine="0"/>
        <w:jc w:val="left"/>
        <w:rPr>
          <w:sz w:val="16"/>
        </w:rPr>
      </w:pPr>
      <w:r>
        <w:rPr>
          <w:sz w:val="16"/>
        </w:rPr>
        <w:t xml:space="preserve">Sarajevo, </w:t>
      </w:r>
      <w:r>
        <w:rPr>
          <w:sz w:val="16"/>
        </w:rPr>
        <w:t xml:space="preserve">31, </w:t>
      </w:r>
      <w:r>
        <w:rPr>
          <w:sz w:val="16"/>
        </w:rPr>
        <w:t xml:space="preserve">59, </w:t>
      </w:r>
      <w:r>
        <w:rPr>
          <w:sz w:val="16"/>
        </w:rPr>
        <w:t xml:space="preserve">79, </w:t>
      </w:r>
      <w:r>
        <w:rPr>
          <w:sz w:val="16"/>
        </w:rPr>
        <w:t xml:space="preserve">82, </w:t>
      </w:r>
      <w:r>
        <w:rPr>
          <w:spacing w:val="-5"/>
          <w:sz w:val="16"/>
        </w:rPr>
        <w:t xml:space="preserve">114</w:t>
      </w:r>
    </w:p>
    <w:p>
      <w:pPr>
        <w:spacing w:before="12"/>
        <w:ind w:start="113" w:end="0" w:firstLine="0"/>
        <w:jc w:val="left"/>
        <w:rPr>
          <w:sz w:val="16"/>
        </w:rPr>
      </w:pPr>
      <w:r>
        <w:rPr>
          <w:sz w:val="16"/>
        </w:rPr>
        <w:t xml:space="preserve">Sasko</w:t>
      </w:r>
      <w:r>
        <w:rPr>
          <w:sz w:val="16"/>
        </w:rPr>
        <w:t xml:space="preserve">, 1923</w:t>
      </w:r>
      <w:r>
        <w:rPr>
          <w:spacing w:val="-4"/>
          <w:sz w:val="16"/>
        </w:rPr>
        <w:t xml:space="preserve">, 87-8</w:t>
      </w:r>
    </w:p>
    <w:p>
      <w:pPr>
        <w:spacing w:before="10"/>
        <w:ind w:start="113" w:end="0" w:firstLine="0"/>
        <w:jc w:val="left"/>
        <w:rPr>
          <w:sz w:val="16"/>
        </w:rPr>
      </w:pPr>
      <w:r>
        <w:rPr>
          <w:sz w:val="16"/>
        </w:rPr>
        <w:t xml:space="preserve">Druhá </w:t>
      </w:r>
      <w:r>
        <w:rPr>
          <w:sz w:val="16"/>
        </w:rPr>
        <w:t xml:space="preserve">armáda</w:t>
      </w:r>
      <w:r>
        <w:rPr>
          <w:spacing w:val="-5"/>
          <w:sz w:val="16"/>
        </w:rPr>
        <w:t xml:space="preserve">, 36</w:t>
      </w:r>
    </w:p>
    <w:p>
      <w:pPr>
        <w:spacing w:before="12"/>
        <w:ind w:start="113" w:end="0" w:firstLine="0"/>
        <w:jc w:val="left"/>
        <w:rPr>
          <w:sz w:val="16"/>
        </w:rPr>
      </w:pPr>
      <w:r>
        <w:rPr>
          <w:sz w:val="16"/>
        </w:rPr>
        <w:t xml:space="preserve">Druhá </w:t>
      </w:r>
      <w:r>
        <w:rPr>
          <w:sz w:val="16"/>
        </w:rPr>
        <w:t xml:space="preserve">divize</w:t>
      </w:r>
      <w:r>
        <w:rPr>
          <w:sz w:val="16"/>
        </w:rPr>
        <w:t xml:space="preserve">, 62, </w:t>
      </w:r>
      <w:r>
        <w:rPr>
          <w:sz w:val="16"/>
        </w:rPr>
        <w:t xml:space="preserve">64, </w:t>
      </w:r>
      <w:r>
        <w:rPr>
          <w:spacing w:val="-5"/>
          <w:sz w:val="16"/>
        </w:rPr>
        <w:t xml:space="preserve">74</w:t>
      </w:r>
    </w:p>
    <w:p>
      <w:pPr>
        <w:spacing w:before="9" w:line="254" w:lineRule="auto"/>
        <w:ind w:start="113" w:end="0" w:firstLine="0"/>
        <w:jc w:val="left"/>
        <w:rPr>
          <w:sz w:val="16"/>
        </w:rPr>
      </w:pPr>
      <w:r>
        <w:rPr>
          <w:sz w:val="16"/>
        </w:rPr>
        <w:t xml:space="preserve">Druhý </w:t>
      </w:r>
      <w:r>
        <w:rPr>
          <w:sz w:val="16"/>
        </w:rPr>
        <w:t xml:space="preserve">kongres </w:t>
      </w:r>
      <w:r>
        <w:rPr>
          <w:sz w:val="16"/>
        </w:rPr>
        <w:t xml:space="preserve">nezúčastněných zemí, </w:t>
      </w:r>
      <w:r>
        <w:rPr>
          <w:sz w:val="16"/>
        </w:rPr>
        <w:t xml:space="preserve">Káhira</w:t>
      </w:r>
      <w:r>
        <w:rPr>
          <w:sz w:val="16"/>
        </w:rPr>
        <w:t xml:space="preserve">, 1964, </w:t>
      </w:r>
      <w:r>
        <w:rPr>
          <w:sz w:val="16"/>
        </w:rPr>
        <w:t xml:space="preserve">182 </w:t>
      </w:r>
      <w:r>
        <w:rPr>
          <w:sz w:val="16"/>
        </w:rPr>
        <w:t xml:space="preserve">Druhá proletářská brigáda, 43</w:t>
      </w:r>
    </w:p>
    <w:p>
      <w:pPr>
        <w:spacing w:before="0" w:line="191" w:lineRule="exact"/>
        <w:ind w:start="113" w:end="0" w:firstLine="0"/>
        <w:jc w:val="left"/>
        <w:rPr>
          <w:sz w:val="16"/>
        </w:rPr>
      </w:pPr>
      <w:r>
        <w:rPr>
          <w:sz w:val="16"/>
        </w:rPr>
        <w:t xml:space="preserve">Druhá </w:t>
      </w:r>
      <w:r>
        <w:rPr>
          <w:sz w:val="16"/>
        </w:rPr>
        <w:t xml:space="preserve">světová </w:t>
      </w:r>
      <w:r>
        <w:rPr>
          <w:sz w:val="16"/>
        </w:rPr>
        <w:t xml:space="preserve">válka</w:t>
      </w:r>
      <w:r>
        <w:rPr>
          <w:sz w:val="16"/>
        </w:rPr>
        <w:t xml:space="preserve">, 1-2, </w:t>
      </w:r>
      <w:r>
        <w:rPr>
          <w:sz w:val="16"/>
        </w:rPr>
        <w:t xml:space="preserve">25-30</w:t>
      </w:r>
      <w:r>
        <w:rPr>
          <w:sz w:val="16"/>
        </w:rPr>
        <w:t xml:space="preserve">, 36, </w:t>
      </w:r>
      <w:r>
        <w:rPr>
          <w:sz w:val="16"/>
        </w:rPr>
        <w:t xml:space="preserve">48, </w:t>
      </w:r>
      <w:r>
        <w:rPr>
          <w:sz w:val="16"/>
        </w:rPr>
        <w:t xml:space="preserve">50, </w:t>
      </w:r>
      <w:r>
        <w:rPr>
          <w:spacing w:val="-5"/>
          <w:sz w:val="16"/>
        </w:rPr>
        <w:t xml:space="preserve">60,</w:t>
      </w:r>
    </w:p>
    <w:p>
      <w:pPr>
        <w:spacing w:before="12"/>
        <w:ind w:start="396" w:end="0" w:firstLine="0"/>
        <w:jc w:val="left"/>
        <w:rPr>
          <w:sz w:val="16"/>
        </w:rPr>
      </w:pPr>
      <w:r>
        <w:rPr>
          <w:sz w:val="16"/>
        </w:rPr>
        <w:t xml:space="preserve">67-70, </w:t>
      </w:r>
      <w:r>
        <w:rPr>
          <w:sz w:val="16"/>
        </w:rPr>
        <w:t xml:space="preserve">75, </w:t>
      </w:r>
      <w:r>
        <w:rPr>
          <w:sz w:val="16"/>
        </w:rPr>
        <w:t xml:space="preserve">80, </w:t>
      </w:r>
      <w:r>
        <w:rPr>
          <w:sz w:val="16"/>
        </w:rPr>
        <w:t xml:space="preserve">82, </w:t>
      </w:r>
      <w:r>
        <w:rPr>
          <w:sz w:val="16"/>
        </w:rPr>
        <w:t xml:space="preserve">85, </w:t>
      </w:r>
      <w:r>
        <w:rPr>
          <w:sz w:val="16"/>
        </w:rPr>
        <w:t xml:space="preserve">95-6, </w:t>
      </w:r>
      <w:r>
        <w:rPr>
          <w:sz w:val="16"/>
        </w:rPr>
        <w:t xml:space="preserve">170, </w:t>
      </w:r>
      <w:r>
        <w:rPr>
          <w:spacing w:val="-5"/>
          <w:sz w:val="16"/>
        </w:rPr>
        <w:t xml:space="preserve">185</w:t>
      </w:r>
    </w:p>
    <w:p>
      <w:pPr>
        <w:spacing w:before="12"/>
        <w:ind w:start="113" w:end="0" w:firstLine="0"/>
        <w:jc w:val="left"/>
        <w:rPr>
          <w:sz w:val="16"/>
        </w:rPr>
      </w:pPr>
      <w:r>
        <w:rPr>
          <w:sz w:val="16"/>
        </w:rPr>
        <w:t xml:space="preserve">bezpečnostní </w:t>
      </w:r>
      <w:r>
        <w:rPr>
          <w:spacing w:val="-2"/>
          <w:sz w:val="16"/>
        </w:rPr>
        <w:t xml:space="preserve">služba</w:t>
      </w:r>
    </w:p>
    <w:p>
      <w:pPr>
        <w:spacing w:before="10"/>
        <w:ind w:start="396" w:end="0" w:firstLine="0"/>
        <w:jc w:val="left"/>
        <w:rPr>
          <w:sz w:val="16"/>
        </w:rPr>
      </w:pPr>
      <w:r>
        <w:rPr>
          <w:sz w:val="16"/>
        </w:rPr>
        <w:t xml:space="preserve">Sovětský, </w:t>
      </w:r>
      <w:r>
        <w:rPr>
          <w:sz w:val="16"/>
        </w:rPr>
        <w:t xml:space="preserve">94, </w:t>
      </w:r>
      <w:r>
        <w:rPr>
          <w:spacing w:val="-5"/>
          <w:sz w:val="16"/>
        </w:rPr>
        <w:t xml:space="preserve">116</w:t>
      </w:r>
    </w:p>
    <w:p>
      <w:pPr>
        <w:spacing w:before="12"/>
        <w:ind w:start="396" w:end="0" w:firstLine="0"/>
        <w:jc w:val="left"/>
        <w:rPr>
          <w:sz w:val="16"/>
        </w:rPr>
      </w:pPr>
      <w:r>
        <w:rPr>
          <w:sz w:val="16"/>
        </w:rPr>
        <w:t xml:space="preserve">Jugoslávie</w:t>
      </w:r>
      <w:r>
        <w:rPr>
          <w:sz w:val="16"/>
        </w:rPr>
        <w:t xml:space="preserve">, 93-4, </w:t>
      </w:r>
      <w:r>
        <w:rPr>
          <w:sz w:val="16"/>
        </w:rPr>
        <w:t xml:space="preserve">110, </w:t>
      </w:r>
      <w:r>
        <w:rPr>
          <w:sz w:val="16"/>
        </w:rPr>
        <w:t xml:space="preserve">146, </w:t>
      </w:r>
      <w:r>
        <w:rPr>
          <w:sz w:val="16"/>
        </w:rPr>
        <w:t xml:space="preserve">170-1, </w:t>
      </w:r>
      <w:r>
        <w:rPr>
          <w:spacing w:val="-5"/>
          <w:sz w:val="16"/>
        </w:rPr>
        <w:t xml:space="preserve">179</w:t>
      </w:r>
    </w:p>
    <w:p>
      <w:pPr>
        <w:spacing w:before="10"/>
        <w:ind w:start="0" w:end="126" w:firstLine="0"/>
        <w:jc w:val="right"/>
        <w:rPr>
          <w:sz w:val="16"/>
        </w:rPr>
      </w:pPr>
      <w:r>
        <w:rPr>
          <w:sz w:val="16"/>
        </w:rPr>
        <w:t xml:space="preserve">samospráva</w:t>
      </w:r>
      <w:r>
        <w:rPr>
          <w:sz w:val="16"/>
        </w:rPr>
        <w:t xml:space="preserve">, 1-3, </w:t>
      </w:r>
      <w:r>
        <w:rPr>
          <w:sz w:val="16"/>
        </w:rPr>
        <w:t xml:space="preserve">101-3, </w:t>
      </w:r>
      <w:r>
        <w:rPr>
          <w:sz w:val="16"/>
        </w:rPr>
        <w:t xml:space="preserve">114, </w:t>
      </w:r>
      <w:r>
        <w:rPr>
          <w:sz w:val="16"/>
        </w:rPr>
        <w:t xml:space="preserve">134, </w:t>
      </w:r>
      <w:r>
        <w:rPr>
          <w:spacing w:val="-2"/>
          <w:sz w:val="16"/>
        </w:rPr>
        <w:t xml:space="preserve">136-9,</w:t>
      </w:r>
    </w:p>
    <w:p>
      <w:pPr>
        <w:spacing w:before="11"/>
        <w:ind w:start="0" w:end="131" w:firstLine="0"/>
        <w:jc w:val="right"/>
        <w:rPr>
          <w:sz w:val="16"/>
        </w:rPr>
      </w:pPr>
      <w:r>
        <w:rPr>
          <w:sz w:val="16"/>
        </w:rPr>
        <w:t xml:space="preserve">142-4, </w:t>
      </w:r>
      <w:r>
        <w:rPr>
          <w:sz w:val="16"/>
        </w:rPr>
        <w:t xml:space="preserve">146, </w:t>
      </w:r>
      <w:r>
        <w:rPr>
          <w:sz w:val="16"/>
        </w:rPr>
        <w:t xml:space="preserve">148-53, </w:t>
      </w:r>
      <w:r>
        <w:rPr>
          <w:sz w:val="16"/>
        </w:rPr>
        <w:t xml:space="preserve">155, </w:t>
      </w:r>
      <w:r>
        <w:rPr>
          <w:sz w:val="16"/>
        </w:rPr>
        <w:t xml:space="preserve">165-84, </w:t>
      </w:r>
      <w:r>
        <w:rPr>
          <w:spacing w:val="-2"/>
          <w:sz w:val="16"/>
        </w:rPr>
        <w:t xml:space="preserve">187-91</w:t>
      </w:r>
    </w:p>
    <w:p>
      <w:pPr>
        <w:spacing w:before="12"/>
        <w:ind w:start="0" w:end="154" w:firstLine="0"/>
        <w:jc w:val="right"/>
        <w:rPr>
          <w:sz w:val="16"/>
        </w:rPr>
      </w:pPr>
      <w:r>
        <w:rPr>
          <w:sz w:val="16"/>
        </w:rPr>
        <w:t xml:space="preserve">Srbsko</w:t>
      </w:r>
      <w:r>
        <w:rPr>
          <w:sz w:val="16"/>
        </w:rPr>
        <w:t xml:space="preserve">, 5, </w:t>
      </w:r>
      <w:r>
        <w:rPr>
          <w:sz w:val="16"/>
        </w:rPr>
        <w:t xml:space="preserve">29, </w:t>
      </w:r>
      <w:r>
        <w:rPr>
          <w:sz w:val="16"/>
        </w:rPr>
        <w:t xml:space="preserve">33, </w:t>
      </w:r>
      <w:r>
        <w:rPr>
          <w:sz w:val="16"/>
        </w:rPr>
        <w:t xml:space="preserve">35-7, </w:t>
      </w:r>
      <w:r>
        <w:rPr>
          <w:sz w:val="16"/>
        </w:rPr>
        <w:t xml:space="preserve">40-1, </w:t>
      </w:r>
      <w:r>
        <w:rPr>
          <w:sz w:val="16"/>
        </w:rPr>
        <w:t xml:space="preserve">43, </w:t>
      </w:r>
      <w:r>
        <w:rPr>
          <w:sz w:val="16"/>
        </w:rPr>
        <w:t xml:space="preserve">47-8, </w:t>
      </w:r>
      <w:r>
        <w:rPr>
          <w:sz w:val="16"/>
        </w:rPr>
        <w:t xml:space="preserve">57, </w:t>
      </w:r>
      <w:r>
        <w:rPr>
          <w:spacing w:val="-5"/>
          <w:sz w:val="16"/>
        </w:rPr>
        <w:t xml:space="preserve">59,</w:t>
      </w:r>
    </w:p>
    <w:p>
      <w:pPr>
        <w:spacing w:before="10"/>
        <w:ind w:start="396" w:end="0" w:firstLine="0"/>
        <w:jc w:val="left"/>
        <w:rPr>
          <w:sz w:val="16"/>
        </w:rPr>
      </w:pPr>
      <w:r>
        <w:rPr>
          <w:sz w:val="16"/>
        </w:rPr>
        <w:t xml:space="preserve">61, </w:t>
      </w:r>
      <w:r>
        <w:rPr>
          <w:sz w:val="16"/>
        </w:rPr>
        <w:t xml:space="preserve">64, </w:t>
      </w:r>
      <w:r>
        <w:rPr>
          <w:sz w:val="16"/>
        </w:rPr>
        <w:t xml:space="preserve">66, </w:t>
      </w:r>
      <w:r>
        <w:rPr>
          <w:sz w:val="16"/>
        </w:rPr>
        <w:t xml:space="preserve">70-71, </w:t>
      </w:r>
      <w:r>
        <w:rPr>
          <w:sz w:val="16"/>
        </w:rPr>
        <w:t xml:space="preserve">73-6, </w:t>
      </w:r>
      <w:r>
        <w:rPr>
          <w:sz w:val="16"/>
        </w:rPr>
        <w:t xml:space="preserve">78, </w:t>
      </w:r>
      <w:r>
        <w:rPr>
          <w:sz w:val="16"/>
        </w:rPr>
        <w:t xml:space="preserve">83, </w:t>
      </w:r>
      <w:r>
        <w:rPr>
          <w:sz w:val="16"/>
        </w:rPr>
        <w:t xml:space="preserve">96, </w:t>
      </w:r>
      <w:r>
        <w:rPr>
          <w:spacing w:val="-4"/>
          <w:sz w:val="16"/>
        </w:rPr>
        <w:t xml:space="preserve">147,</w:t>
      </w:r>
    </w:p>
    <w:p>
      <w:pPr>
        <w:spacing w:before="12"/>
        <w:ind w:start="396" w:end="0" w:firstLine="0"/>
        <w:jc w:val="left"/>
        <w:rPr>
          <w:sz w:val="16"/>
        </w:rPr>
      </w:pPr>
      <w:r>
        <w:rPr>
          <w:sz w:val="16"/>
        </w:rPr>
        <w:t xml:space="preserve">168, </w:t>
      </w:r>
      <w:r>
        <w:rPr>
          <w:sz w:val="16"/>
        </w:rPr>
        <w:t xml:space="preserve">170, </w:t>
      </w:r>
      <w:r>
        <w:rPr>
          <w:sz w:val="16"/>
        </w:rPr>
        <w:t xml:space="preserve">175, </w:t>
      </w:r>
      <w:r>
        <w:rPr>
          <w:sz w:val="16"/>
        </w:rPr>
        <w:t xml:space="preserve">177-80</w:t>
      </w:r>
      <w:r>
        <w:rPr>
          <w:spacing w:val="-5"/>
          <w:sz w:val="16"/>
        </w:rPr>
        <w:t xml:space="preserve">, 189</w:t>
      </w:r>
    </w:p>
    <w:p>
      <w:pPr>
        <w:spacing w:before="10" w:line="254" w:lineRule="auto"/>
        <w:ind w:start="113" w:end="1291" w:firstLine="0"/>
        <w:jc w:val="left"/>
        <w:rPr>
          <w:sz w:val="16"/>
        </w:rPr>
      </w:pPr>
      <w:r>
        <w:rPr>
          <w:sz w:val="16"/>
        </w:rPr>
        <w:t xml:space="preserve">Srbské shromáždění, 179 </w:t>
      </w:r>
      <w:r>
        <w:rPr>
          <w:sz w:val="16"/>
        </w:rPr>
        <w:t xml:space="preserve">Srbská </w:t>
      </w:r>
      <w:r>
        <w:rPr>
          <w:sz w:val="16"/>
        </w:rPr>
        <w:t xml:space="preserve">demokratická </w:t>
      </w:r>
      <w:r>
        <w:rPr>
          <w:sz w:val="16"/>
        </w:rPr>
        <w:t xml:space="preserve">strana, </w:t>
      </w:r>
      <w:r>
        <w:rPr>
          <w:sz w:val="16"/>
        </w:rPr>
        <w:t xml:space="preserve">68</w:t>
      </w:r>
    </w:p>
    <w:p>
      <w:pPr>
        <w:spacing w:before="0" w:line="254" w:lineRule="auto"/>
        <w:ind w:start="113" w:end="423" w:firstLine="0"/>
        <w:jc w:val="left"/>
        <w:rPr>
          <w:sz w:val="16"/>
        </w:rPr>
      </w:pPr>
      <w:r>
        <w:rPr>
          <w:sz w:val="16"/>
        </w:rPr>
        <w:t xml:space="preserve">Srbské partyzánské velitelství, 36-7 </w:t>
      </w:r>
      <w:r>
        <w:rPr>
          <w:sz w:val="16"/>
        </w:rPr>
        <w:t xml:space="preserve">Srbský </w:t>
      </w:r>
      <w:r>
        <w:rPr>
          <w:sz w:val="16"/>
        </w:rPr>
        <w:t xml:space="preserve">lidový </w:t>
      </w:r>
      <w:r>
        <w:rPr>
          <w:sz w:val="16"/>
        </w:rPr>
        <w:t xml:space="preserve">osvobozenecký </w:t>
      </w:r>
      <w:r>
        <w:rPr>
          <w:sz w:val="16"/>
        </w:rPr>
        <w:t xml:space="preserve">výbor, </w:t>
      </w:r>
      <w:r>
        <w:rPr>
          <w:sz w:val="16"/>
        </w:rPr>
        <w:t xml:space="preserve">39 </w:t>
      </w:r>
      <w:r>
        <w:rPr>
          <w:sz w:val="16"/>
        </w:rPr>
        <w:t xml:space="preserve">Srbské filozofické sdružení, 179 </w:t>
      </w:r>
      <w:r>
        <w:rPr>
          <w:sz w:val="16"/>
        </w:rPr>
        <w:t xml:space="preserve">Srbská socialistická strana, 10</w:t>
      </w:r>
    </w:p>
    <w:p>
      <w:pPr>
        <w:spacing w:before="0" w:line="191" w:lineRule="exact"/>
        <w:ind w:start="113" w:end="0" w:firstLine="0"/>
        <w:jc w:val="left"/>
        <w:rPr>
          <w:sz w:val="16"/>
        </w:rPr>
      </w:pPr>
      <w:r>
        <w:rPr>
          <w:sz w:val="16"/>
        </w:rPr>
        <w:t xml:space="preserve">Srbská </w:t>
      </w:r>
      <w:r>
        <w:rPr>
          <w:sz w:val="16"/>
        </w:rPr>
        <w:t xml:space="preserve">státní </w:t>
      </w:r>
      <w:r>
        <w:rPr>
          <w:sz w:val="16"/>
        </w:rPr>
        <w:t xml:space="preserve">garda</w:t>
      </w:r>
      <w:r>
        <w:rPr>
          <w:sz w:val="16"/>
        </w:rPr>
        <w:t xml:space="preserve">, 44, </w:t>
      </w:r>
      <w:r>
        <w:rPr>
          <w:spacing w:val="-5"/>
          <w:sz w:val="16"/>
        </w:rPr>
        <w:t xml:space="preserve">46</w:t>
      </w:r>
    </w:p>
    <w:p>
      <w:pPr>
        <w:spacing w:after="0" w:line="191" w:lineRule="exact"/>
        <w:jc w:val="left"/>
        <w:rPr>
          <w:sz w:val="16"/>
        </w:rPr>
        <w:sectPr>
          <w:type w:val="continuous"/>
          <w:pgSz w:w="8840" w:h="13260"/>
          <w:pgMar w:top="1120" w:right="1133" w:bottom="280" w:left="1133" w:header="730" w:footer="0"/>
          <w:cols w:equalWidth="0" w:num="2">
            <w:col w:w="3207" w:space="112"/>
            <w:col w:w="3255"/>
          </w:cols>
        </w:sectPr>
      </w:pPr>
    </w:p>
    <w:p>
      <w:pPr>
        <w:pStyle w:val="BodyText"/>
        <w:spacing w:before="8"/>
        <w:ind w:start="0"/>
        <w:jc w:val="left"/>
        <w:rPr>
          <w:sz w:val="10"/>
        </w:rPr>
      </w:pPr>
    </w:p>
    <w:p>
      <w:pPr>
        <w:pStyle w:val="BodyText"/>
        <w:spacing w:after="0"/>
        <w:jc w:val="left"/>
        <w:rPr>
          <w:sz w:val="10"/>
        </w:rPr>
        <w:sectPr>
          <w:pgSz w:w="8840" w:h="13260"/>
          <w:pgMar w:top="920" w:right="1133" w:bottom="280" w:left="1133" w:header="730" w:footer="0"/>
        </w:sectPr>
      </w:pPr>
    </w:p>
    <w:p>
      <w:pPr>
        <w:spacing w:before="70"/>
        <w:ind w:start="59" w:end="0" w:firstLine="0"/>
        <w:jc w:val="left"/>
        <w:rPr>
          <w:sz w:val="16"/>
        </w:rPr>
      </w:pPr>
      <w:r>
        <w:rPr>
          <w:sz w:val="16"/>
        </w:rPr>
        <w:t xml:space="preserve">Srbové</w:t>
      </w:r>
      <w:r>
        <w:rPr>
          <w:sz w:val="16"/>
        </w:rPr>
        <w:t xml:space="preserve">, 5, 25-6, </w:t>
      </w:r>
      <w:r>
        <w:rPr>
          <w:sz w:val="16"/>
        </w:rPr>
        <w:t xml:space="preserve">38, </w:t>
      </w:r>
      <w:r>
        <w:rPr>
          <w:sz w:val="16"/>
        </w:rPr>
        <w:t xml:space="preserve">46, </w:t>
      </w:r>
      <w:r>
        <w:rPr>
          <w:sz w:val="16"/>
        </w:rPr>
        <w:t xml:space="preserve">49, </w:t>
      </w:r>
      <w:r>
        <w:rPr>
          <w:sz w:val="16"/>
        </w:rPr>
        <w:t xml:space="preserve">61, </w:t>
      </w:r>
      <w:r>
        <w:rPr>
          <w:sz w:val="16"/>
        </w:rPr>
        <w:t xml:space="preserve">66, </w:t>
      </w:r>
      <w:r>
        <w:rPr>
          <w:sz w:val="16"/>
        </w:rPr>
        <w:t xml:space="preserve">77, </w:t>
      </w:r>
      <w:r>
        <w:rPr>
          <w:sz w:val="16"/>
        </w:rPr>
        <w:t xml:space="preserve">80, </w:t>
      </w:r>
      <w:r>
        <w:rPr>
          <w:spacing w:val="-5"/>
          <w:sz w:val="16"/>
        </w:rPr>
        <w:t xml:space="preserve">96,</w:t>
      </w:r>
    </w:p>
    <w:p>
      <w:pPr>
        <w:spacing w:before="12"/>
        <w:ind w:start="342" w:end="0" w:firstLine="0"/>
        <w:jc w:val="left"/>
        <w:rPr>
          <w:sz w:val="16"/>
        </w:rPr>
      </w:pPr>
      <w:r>
        <w:rPr>
          <w:sz w:val="16"/>
        </w:rPr>
        <w:t xml:space="preserve">141, </w:t>
      </w:r>
      <w:r>
        <w:rPr>
          <w:sz w:val="16"/>
        </w:rPr>
        <w:t xml:space="preserve">147, </w:t>
      </w:r>
      <w:r>
        <w:rPr>
          <w:sz w:val="16"/>
        </w:rPr>
        <w:t xml:space="preserve">169-74, </w:t>
      </w:r>
      <w:r>
        <w:rPr>
          <w:spacing w:val="-4"/>
          <w:sz w:val="16"/>
        </w:rPr>
        <w:t xml:space="preserve">207n</w:t>
      </w:r>
    </w:p>
    <w:p>
      <w:pPr>
        <w:spacing w:before="9"/>
        <w:ind w:start="342" w:end="0" w:firstLine="0"/>
        <w:jc w:val="left"/>
        <w:rPr>
          <w:sz w:val="16"/>
        </w:rPr>
      </w:pPr>
      <w:r>
        <w:rPr>
          <w:sz w:val="16"/>
        </w:rPr>
        <w:t xml:space="preserve">šovinismus</w:t>
      </w:r>
      <w:r>
        <w:rPr>
          <w:sz w:val="16"/>
        </w:rPr>
        <w:t xml:space="preserve">, 46, </w:t>
      </w:r>
      <w:r>
        <w:rPr>
          <w:sz w:val="16"/>
        </w:rPr>
        <w:t xml:space="preserve">52, </w:t>
      </w:r>
      <w:r>
        <w:rPr>
          <w:sz w:val="16"/>
        </w:rPr>
        <w:t xml:space="preserve">81, </w:t>
      </w:r>
      <w:r>
        <w:rPr>
          <w:spacing w:val="-5"/>
          <w:sz w:val="16"/>
        </w:rPr>
        <w:t xml:space="preserve">179</w:t>
      </w:r>
    </w:p>
    <w:p>
      <w:pPr>
        <w:spacing w:before="12"/>
        <w:ind w:start="59" w:end="0" w:firstLine="0"/>
        <w:jc w:val="left"/>
        <w:rPr>
          <w:sz w:val="16"/>
        </w:rPr>
      </w:pPr>
      <w:r>
        <w:rPr>
          <w:sz w:val="16"/>
        </w:rPr>
        <w:t xml:space="preserve">Sedmnáctá </w:t>
      </w:r>
      <w:r>
        <w:rPr>
          <w:sz w:val="16"/>
        </w:rPr>
        <w:t xml:space="preserve">divize</w:t>
      </w:r>
      <w:r>
        <w:rPr>
          <w:spacing w:val="-5"/>
          <w:sz w:val="16"/>
        </w:rPr>
        <w:t xml:space="preserve">, 74</w:t>
      </w:r>
    </w:p>
    <w:p>
      <w:pPr>
        <w:spacing w:before="12"/>
        <w:ind w:start="59" w:end="0" w:firstLine="0"/>
        <w:jc w:val="left"/>
        <w:rPr>
          <w:sz w:val="16"/>
        </w:rPr>
      </w:pPr>
      <w:r>
        <w:rPr>
          <w:sz w:val="16"/>
        </w:rPr>
        <w:t xml:space="preserve">Shepilov</w:t>
      </w:r>
      <w:r>
        <w:rPr>
          <w:sz w:val="16"/>
        </w:rPr>
        <w:t xml:space="preserve">, Dmitrij</w:t>
      </w:r>
      <w:r>
        <w:rPr>
          <w:sz w:val="16"/>
        </w:rPr>
        <w:t xml:space="preserve">, 116, </w:t>
      </w:r>
      <w:r>
        <w:rPr>
          <w:sz w:val="16"/>
        </w:rPr>
        <w:t xml:space="preserve">118, </w:t>
      </w:r>
      <w:r>
        <w:rPr>
          <w:spacing w:val="-5"/>
          <w:sz w:val="16"/>
        </w:rPr>
        <w:t xml:space="preserve">120</w:t>
      </w:r>
    </w:p>
    <w:p>
      <w:pPr>
        <w:spacing w:before="10" w:line="254" w:lineRule="auto"/>
        <w:ind w:start="59" w:end="0" w:firstLine="0"/>
        <w:jc w:val="left"/>
        <w:rPr>
          <w:sz w:val="16"/>
        </w:rPr>
      </w:pPr>
      <w:r>
        <w:rPr>
          <w:i/>
          <w:sz w:val="16"/>
        </w:rPr>
        <w:t xml:space="preserve">Krátký </w:t>
      </w:r>
      <w:r>
        <w:rPr>
          <w:i/>
          <w:sz w:val="16"/>
        </w:rPr>
        <w:t xml:space="preserve">kurz </w:t>
      </w:r>
      <w:r>
        <w:rPr>
          <w:i/>
          <w:sz w:val="16"/>
        </w:rPr>
        <w:t xml:space="preserve">dějin </w:t>
      </w:r>
      <w:r>
        <w:rPr>
          <w:i/>
          <w:sz w:val="16"/>
        </w:rPr>
        <w:t xml:space="preserve">bolševické </w:t>
      </w:r>
      <w:r>
        <w:rPr>
          <w:i/>
          <w:sz w:val="16"/>
        </w:rPr>
        <w:t xml:space="preserve">strany</w:t>
      </w:r>
      <w:r>
        <w:rPr>
          <w:sz w:val="16"/>
        </w:rPr>
        <w:t xml:space="preserve">, 27, </w:t>
      </w:r>
      <w:r>
        <w:rPr>
          <w:sz w:val="16"/>
        </w:rPr>
        <w:t xml:space="preserve">39 </w:t>
      </w:r>
      <w:r>
        <w:rPr>
          <w:sz w:val="16"/>
        </w:rPr>
        <w:t xml:space="preserve">Sibiř, 8, 103,</w:t>
      </w:r>
    </w:p>
    <w:p>
      <w:pPr>
        <w:spacing w:before="0" w:line="254" w:lineRule="auto"/>
        <w:ind w:start="59" w:end="837" w:firstLine="0"/>
        <w:jc w:val="left"/>
        <w:rPr>
          <w:sz w:val="16"/>
        </w:rPr>
      </w:pPr>
      <w:r>
        <w:rPr>
          <w:sz w:val="16"/>
        </w:rPr>
        <w:t xml:space="preserve">Sidorovič, </w:t>
      </w:r>
      <w:r>
        <w:rPr>
          <w:sz w:val="16"/>
        </w:rPr>
        <w:t xml:space="preserve">generál </w:t>
      </w:r>
      <w:r>
        <w:rPr>
          <w:sz w:val="16"/>
        </w:rPr>
        <w:t xml:space="preserve">S. </w:t>
      </w:r>
      <w:r>
        <w:rPr>
          <w:sz w:val="16"/>
        </w:rPr>
        <w:t xml:space="preserve">S., </w:t>
      </w:r>
      <w:r>
        <w:rPr>
          <w:sz w:val="16"/>
        </w:rPr>
        <w:t xml:space="preserve">96 </w:t>
      </w:r>
      <w:r>
        <w:rPr>
          <w:sz w:val="16"/>
        </w:rPr>
        <w:t xml:space="preserve">Sikorski, generál, 72</w:t>
      </w:r>
    </w:p>
    <w:p>
      <w:pPr>
        <w:spacing w:before="0" w:line="191" w:lineRule="exact"/>
        <w:ind w:start="59" w:end="0" w:firstLine="0"/>
        <w:jc w:val="left"/>
        <w:rPr>
          <w:sz w:val="16"/>
        </w:rPr>
      </w:pPr>
      <w:r>
        <w:rPr>
          <w:sz w:val="16"/>
        </w:rPr>
        <w:t xml:space="preserve">Simić, </w:t>
      </w:r>
      <w:r>
        <w:rPr>
          <w:spacing w:val="-5"/>
          <w:sz w:val="16"/>
        </w:rPr>
        <w:t xml:space="preserve">81 </w:t>
      </w:r>
      <w:r>
        <w:rPr>
          <w:sz w:val="16"/>
        </w:rPr>
        <w:t xml:space="preserve">let</w:t>
      </w:r>
    </w:p>
    <w:p>
      <w:pPr>
        <w:spacing w:before="10"/>
        <w:ind w:start="59" w:end="0" w:firstLine="0"/>
        <w:jc w:val="left"/>
        <w:rPr>
          <w:sz w:val="16"/>
        </w:rPr>
      </w:pPr>
      <w:r>
        <w:rPr>
          <w:sz w:val="16"/>
        </w:rPr>
        <w:t xml:space="preserve">Sišak, </w:t>
      </w:r>
      <w:r>
        <w:rPr>
          <w:sz w:val="16"/>
        </w:rPr>
        <w:t xml:space="preserve">6, </w:t>
      </w:r>
      <w:r>
        <w:rPr>
          <w:spacing w:val="-5"/>
          <w:sz w:val="16"/>
        </w:rPr>
        <w:t xml:space="preserve">174</w:t>
      </w:r>
    </w:p>
    <w:p>
      <w:pPr>
        <w:spacing w:before="12" w:line="252" w:lineRule="auto"/>
        <w:ind w:start="59" w:end="837" w:firstLine="0"/>
        <w:jc w:val="left"/>
        <w:rPr>
          <w:sz w:val="16"/>
        </w:rPr>
      </w:pPr>
      <w:r>
        <w:rPr>
          <w:sz w:val="16"/>
        </w:rPr>
        <w:t xml:space="preserve">Šestá </w:t>
      </w:r>
      <w:r>
        <w:rPr>
          <w:sz w:val="16"/>
        </w:rPr>
        <w:t xml:space="preserve">pobřežní </w:t>
      </w:r>
      <w:r>
        <w:rPr>
          <w:sz w:val="16"/>
        </w:rPr>
        <w:t xml:space="preserve">armádní </w:t>
      </w:r>
      <w:r>
        <w:rPr>
          <w:sz w:val="16"/>
        </w:rPr>
        <w:t xml:space="preserve">oblast, </w:t>
      </w:r>
      <w:r>
        <w:rPr>
          <w:sz w:val="16"/>
        </w:rPr>
        <w:t xml:space="preserve">36 </w:t>
      </w:r>
      <w:r>
        <w:rPr>
          <w:sz w:val="16"/>
        </w:rPr>
        <w:t xml:space="preserve">Škodovy závody, 6</w:t>
      </w:r>
    </w:p>
    <w:p>
      <w:pPr>
        <w:spacing w:before="3"/>
        <w:ind w:start="59" w:end="0" w:firstLine="0"/>
        <w:jc w:val="left"/>
        <w:rPr>
          <w:sz w:val="16"/>
        </w:rPr>
      </w:pPr>
      <w:r>
        <w:rPr>
          <w:sz w:val="16"/>
        </w:rPr>
        <w:t xml:space="preserve">Skoplje, </w:t>
      </w:r>
      <w:r>
        <w:rPr>
          <w:spacing w:val="-5"/>
          <w:sz w:val="16"/>
        </w:rPr>
        <w:t xml:space="preserve">134</w:t>
      </w:r>
    </w:p>
    <w:p>
      <w:pPr>
        <w:spacing w:before="9"/>
        <w:ind w:start="59" w:end="0" w:firstLine="0"/>
        <w:jc w:val="left"/>
        <w:rPr>
          <w:sz w:val="16"/>
        </w:rPr>
      </w:pPr>
      <w:r>
        <w:rPr>
          <w:sz w:val="16"/>
        </w:rPr>
        <w:t xml:space="preserve">Škrbić, </w:t>
      </w:r>
      <w:r>
        <w:rPr>
          <w:sz w:val="16"/>
        </w:rPr>
        <w:t xml:space="preserve">Milan, </w:t>
      </w:r>
      <w:r>
        <w:rPr>
          <w:sz w:val="16"/>
        </w:rPr>
        <w:t xml:space="preserve">150, </w:t>
      </w:r>
      <w:r>
        <w:rPr>
          <w:spacing w:val="-2"/>
          <w:sz w:val="16"/>
        </w:rPr>
        <w:t xml:space="preserve">158-9</w:t>
      </w:r>
    </w:p>
    <w:p>
      <w:pPr>
        <w:spacing w:before="12"/>
        <w:ind w:start="59" w:end="0" w:firstLine="0"/>
        <w:jc w:val="left"/>
        <w:rPr>
          <w:sz w:val="16"/>
        </w:rPr>
      </w:pPr>
      <w:r>
        <w:rPr>
          <w:sz w:val="16"/>
        </w:rPr>
        <w:t xml:space="preserve">Slavonie</w:t>
      </w:r>
      <w:r>
        <w:rPr>
          <w:sz w:val="16"/>
        </w:rPr>
        <w:t xml:space="preserve">, 59, </w:t>
      </w:r>
      <w:r>
        <w:rPr>
          <w:spacing w:val="-5"/>
          <w:sz w:val="16"/>
        </w:rPr>
        <w:t xml:space="preserve">100</w:t>
      </w:r>
    </w:p>
    <w:p>
      <w:pPr>
        <w:spacing w:before="12"/>
        <w:ind w:start="59" w:end="0" w:firstLine="0"/>
        <w:jc w:val="left"/>
        <w:rPr>
          <w:sz w:val="16"/>
        </w:rPr>
      </w:pPr>
      <w:r>
        <w:rPr>
          <w:i/>
          <w:sz w:val="16"/>
        </w:rPr>
        <w:t xml:space="preserve">Slobodna </w:t>
      </w:r>
      <w:r>
        <w:rPr>
          <w:i/>
          <w:sz w:val="16"/>
        </w:rPr>
        <w:t xml:space="preserve">Reć</w:t>
      </w:r>
      <w:r>
        <w:rPr>
          <w:spacing w:val="-10"/>
          <w:sz w:val="16"/>
        </w:rPr>
        <w:t xml:space="preserve">, 6</w:t>
      </w:r>
    </w:p>
    <w:p>
      <w:pPr>
        <w:spacing w:before="10"/>
        <w:ind w:start="59" w:end="0" w:firstLine="0"/>
        <w:jc w:val="left"/>
        <w:rPr>
          <w:sz w:val="16"/>
        </w:rPr>
      </w:pPr>
      <w:r>
        <w:rPr>
          <w:i/>
          <w:sz w:val="16"/>
        </w:rPr>
        <w:t xml:space="preserve">Slobodni </w:t>
      </w:r>
      <w:r>
        <w:rPr>
          <w:i/>
          <w:sz w:val="16"/>
        </w:rPr>
        <w:t xml:space="preserve">Dom</w:t>
      </w:r>
      <w:r>
        <w:rPr>
          <w:sz w:val="16"/>
        </w:rPr>
        <w:t xml:space="preserve">, </w:t>
      </w:r>
      <w:r>
        <w:rPr>
          <w:spacing w:val="-4"/>
          <w:sz w:val="16"/>
        </w:rPr>
        <w:t xml:space="preserve">64-5</w:t>
      </w:r>
    </w:p>
    <w:p>
      <w:pPr>
        <w:spacing w:before="12"/>
        <w:ind w:start="59" w:end="0" w:firstLine="0"/>
        <w:jc w:val="left"/>
        <w:rPr>
          <w:sz w:val="16"/>
        </w:rPr>
      </w:pPr>
      <w:r>
        <w:rPr>
          <w:sz w:val="16"/>
        </w:rPr>
        <w:t xml:space="preserve">Slovensko, </w:t>
      </w:r>
      <w:r>
        <w:rPr>
          <w:sz w:val="16"/>
        </w:rPr>
        <w:t xml:space="preserve">Slováci</w:t>
      </w:r>
      <w:r>
        <w:rPr>
          <w:sz w:val="16"/>
        </w:rPr>
        <w:t xml:space="preserve">, 24-5</w:t>
      </w:r>
      <w:r>
        <w:rPr>
          <w:sz w:val="16"/>
        </w:rPr>
        <w:t xml:space="preserve">, 161, </w:t>
      </w:r>
      <w:r>
        <w:rPr>
          <w:spacing w:val="-5"/>
          <w:sz w:val="16"/>
        </w:rPr>
        <w:t xml:space="preserve">163</w:t>
      </w:r>
    </w:p>
    <w:p>
      <w:pPr>
        <w:spacing w:before="9" w:line="254" w:lineRule="auto"/>
        <w:ind w:start="59" w:end="1297" w:firstLine="0"/>
        <w:jc w:val="left"/>
        <w:rPr>
          <w:sz w:val="16"/>
        </w:rPr>
      </w:pPr>
      <w:r>
        <w:rPr>
          <w:sz w:val="16"/>
        </w:rPr>
        <w:t xml:space="preserve">Slovinské shromáždění, 66 </w:t>
      </w:r>
      <w:r>
        <w:rPr>
          <w:sz w:val="16"/>
        </w:rPr>
        <w:t xml:space="preserve">Slovinská </w:t>
      </w:r>
      <w:r>
        <w:rPr>
          <w:sz w:val="16"/>
        </w:rPr>
        <w:t xml:space="preserve">lidová </w:t>
      </w:r>
      <w:r>
        <w:rPr>
          <w:sz w:val="16"/>
        </w:rPr>
        <w:t xml:space="preserve">strana, </w:t>
      </w:r>
      <w:r>
        <w:rPr>
          <w:sz w:val="16"/>
        </w:rPr>
        <w:t xml:space="preserve">52</w:t>
      </w:r>
    </w:p>
    <w:p>
      <w:pPr>
        <w:spacing w:before="0" w:line="191" w:lineRule="exact"/>
        <w:ind w:start="59" w:end="0" w:firstLine="0"/>
        <w:jc w:val="left"/>
        <w:rPr>
          <w:sz w:val="16"/>
        </w:rPr>
      </w:pPr>
      <w:r>
        <w:rPr>
          <w:sz w:val="16"/>
        </w:rPr>
        <w:t xml:space="preserve">Slovinsko, </w:t>
      </w:r>
      <w:r>
        <w:rPr>
          <w:sz w:val="16"/>
        </w:rPr>
        <w:t xml:space="preserve">Slovinci</w:t>
      </w:r>
      <w:r>
        <w:rPr>
          <w:sz w:val="16"/>
        </w:rPr>
        <w:t xml:space="preserve">, 5-6, </w:t>
      </w:r>
      <w:r>
        <w:rPr>
          <w:sz w:val="16"/>
        </w:rPr>
        <w:t xml:space="preserve">16, </w:t>
      </w:r>
      <w:r>
        <w:rPr>
          <w:sz w:val="16"/>
        </w:rPr>
        <w:t xml:space="preserve">33, </w:t>
      </w:r>
      <w:r>
        <w:rPr>
          <w:sz w:val="16"/>
        </w:rPr>
        <w:t xml:space="preserve">49, </w:t>
      </w:r>
      <w:r>
        <w:rPr>
          <w:sz w:val="16"/>
        </w:rPr>
        <w:t xml:space="preserve">53, </w:t>
      </w:r>
      <w:r>
        <w:rPr>
          <w:sz w:val="16"/>
        </w:rPr>
        <w:t xml:space="preserve">66-7, </w:t>
      </w:r>
      <w:r>
        <w:rPr>
          <w:spacing w:val="-5"/>
          <w:sz w:val="16"/>
        </w:rPr>
        <w:t xml:space="preserve">76,</w:t>
      </w:r>
    </w:p>
    <w:p>
      <w:pPr>
        <w:spacing w:before="12"/>
        <w:ind w:start="342" w:end="0" w:firstLine="0"/>
        <w:jc w:val="left"/>
        <w:rPr>
          <w:sz w:val="16"/>
        </w:rPr>
      </w:pPr>
      <w:r>
        <w:rPr>
          <w:sz w:val="16"/>
        </w:rPr>
        <w:t xml:space="preserve">80, </w:t>
      </w:r>
      <w:r>
        <w:rPr>
          <w:sz w:val="16"/>
        </w:rPr>
        <w:t xml:space="preserve">141, </w:t>
      </w:r>
      <w:r>
        <w:rPr>
          <w:spacing w:val="-2"/>
          <w:sz w:val="16"/>
        </w:rPr>
        <w:t xml:space="preserve">167-69</w:t>
      </w:r>
    </w:p>
    <w:p>
      <w:pPr>
        <w:spacing w:before="12" w:line="252" w:lineRule="auto"/>
        <w:ind w:start="342" w:end="1356" w:firstLine="0"/>
        <w:jc w:val="left"/>
        <w:rPr>
          <w:sz w:val="16"/>
        </w:rPr>
      </w:pPr>
      <w:r>
        <w:rPr>
          <w:sz w:val="16"/>
        </w:rPr>
        <w:t xml:space="preserve">dálniční krize, 168 </w:t>
      </w:r>
      <w:r>
        <w:rPr>
          <w:sz w:val="16"/>
        </w:rPr>
        <w:t xml:space="preserve">Druhá </w:t>
      </w:r>
      <w:r>
        <w:rPr>
          <w:sz w:val="16"/>
        </w:rPr>
        <w:t xml:space="preserve">světová </w:t>
      </w:r>
      <w:r>
        <w:rPr>
          <w:sz w:val="16"/>
        </w:rPr>
        <w:t xml:space="preserve">válka</w:t>
      </w:r>
      <w:r>
        <w:rPr>
          <w:sz w:val="16"/>
        </w:rPr>
        <w:t xml:space="preserve">, 46</w:t>
      </w:r>
    </w:p>
    <w:p>
      <w:pPr>
        <w:spacing w:before="2"/>
        <w:ind w:start="59" w:end="0" w:firstLine="0"/>
        <w:jc w:val="left"/>
        <w:rPr>
          <w:sz w:val="16"/>
        </w:rPr>
      </w:pPr>
      <w:r>
        <w:rPr>
          <w:sz w:val="16"/>
        </w:rPr>
        <w:t xml:space="preserve">Smederevo, </w:t>
      </w:r>
      <w:r>
        <w:rPr>
          <w:spacing w:val="-5"/>
          <w:sz w:val="16"/>
        </w:rPr>
        <w:t xml:space="preserve">78 </w:t>
      </w:r>
      <w:r>
        <w:rPr>
          <w:sz w:val="16"/>
        </w:rPr>
        <w:t xml:space="preserve">let</w:t>
      </w:r>
    </w:p>
    <w:p>
      <w:pPr>
        <w:spacing w:before="10" w:line="254" w:lineRule="auto"/>
        <w:ind w:start="59" w:end="837" w:firstLine="0"/>
        <w:jc w:val="left"/>
        <w:rPr>
          <w:sz w:val="16"/>
        </w:rPr>
      </w:pPr>
      <w:r>
        <w:rPr>
          <w:sz w:val="16"/>
        </w:rPr>
        <w:t xml:space="preserve">Smederevska </w:t>
      </w:r>
      <w:r>
        <w:rPr>
          <w:sz w:val="16"/>
        </w:rPr>
        <w:t xml:space="preserve">Palanka </w:t>
      </w:r>
      <w:r>
        <w:rPr>
          <w:sz w:val="16"/>
        </w:rPr>
        <w:t xml:space="preserve">works, </w:t>
      </w:r>
      <w:r>
        <w:rPr>
          <w:sz w:val="16"/>
        </w:rPr>
        <w:t xml:space="preserve">10-11 </w:t>
      </w:r>
      <w:r>
        <w:rPr>
          <w:sz w:val="16"/>
        </w:rPr>
        <w:t xml:space="preserve">Smrkovsky, Josef, 161</w:t>
      </w:r>
    </w:p>
    <w:p>
      <w:pPr>
        <w:spacing w:before="1"/>
        <w:ind w:start="59" w:end="0" w:firstLine="0"/>
        <w:jc w:val="left"/>
        <w:rPr>
          <w:sz w:val="16"/>
        </w:rPr>
      </w:pPr>
      <w:r>
        <w:rPr>
          <w:sz w:val="16"/>
        </w:rPr>
        <w:t xml:space="preserve">Snagov, </w:t>
      </w:r>
      <w:r>
        <w:rPr>
          <w:spacing w:val="-5"/>
          <w:sz w:val="16"/>
        </w:rPr>
        <w:t xml:space="preserve">129</w:t>
      </w:r>
    </w:p>
    <w:p>
      <w:pPr>
        <w:spacing w:before="10"/>
        <w:ind w:start="59" w:end="0" w:firstLine="0"/>
        <w:jc w:val="left"/>
        <w:rPr>
          <w:sz w:val="16"/>
        </w:rPr>
      </w:pPr>
      <w:r>
        <w:rPr>
          <w:sz w:val="16"/>
        </w:rPr>
        <w:t xml:space="preserve">Snow, </w:t>
      </w:r>
      <w:r>
        <w:rPr>
          <w:sz w:val="16"/>
        </w:rPr>
        <w:t xml:space="preserve">Edgar</w:t>
      </w:r>
      <w:r>
        <w:rPr>
          <w:spacing w:val="-5"/>
          <w:sz w:val="16"/>
        </w:rPr>
        <w:t xml:space="preserve">, 47</w:t>
      </w:r>
    </w:p>
    <w:p>
      <w:pPr>
        <w:spacing w:before="11"/>
        <w:ind w:start="59" w:end="0" w:firstLine="0"/>
        <w:jc w:val="left"/>
        <w:rPr>
          <w:sz w:val="16"/>
        </w:rPr>
      </w:pPr>
      <w:r>
        <w:rPr>
          <w:sz w:val="16"/>
        </w:rPr>
        <w:t xml:space="preserve">Soči, </w:t>
      </w:r>
      <w:r>
        <w:rPr>
          <w:spacing w:val="-5"/>
          <w:sz w:val="16"/>
        </w:rPr>
        <w:t xml:space="preserve">128</w:t>
      </w:r>
    </w:p>
    <w:p>
      <w:pPr>
        <w:spacing w:before="10"/>
        <w:ind w:start="59" w:end="0" w:firstLine="0"/>
        <w:jc w:val="left"/>
        <w:rPr>
          <w:sz w:val="16"/>
        </w:rPr>
      </w:pPr>
      <w:r>
        <w:rPr>
          <w:sz w:val="16"/>
        </w:rPr>
        <w:t xml:space="preserve">sociální </w:t>
      </w:r>
      <w:r>
        <w:rPr>
          <w:sz w:val="16"/>
        </w:rPr>
        <w:t xml:space="preserve">demokraté</w:t>
      </w:r>
      <w:r>
        <w:rPr>
          <w:sz w:val="16"/>
        </w:rPr>
        <w:t xml:space="preserve">, 6, </w:t>
      </w:r>
      <w:r>
        <w:rPr>
          <w:sz w:val="16"/>
        </w:rPr>
        <w:t xml:space="preserve">12, </w:t>
      </w:r>
      <w:r>
        <w:rPr>
          <w:sz w:val="16"/>
        </w:rPr>
        <w:t xml:space="preserve">14-15, </w:t>
      </w:r>
      <w:r>
        <w:rPr>
          <w:sz w:val="16"/>
        </w:rPr>
        <w:t xml:space="preserve">17, </w:t>
      </w:r>
      <w:r>
        <w:rPr>
          <w:sz w:val="16"/>
        </w:rPr>
        <w:t xml:space="preserve">87, </w:t>
      </w:r>
      <w:r>
        <w:rPr>
          <w:spacing w:val="-5"/>
          <w:sz w:val="16"/>
        </w:rPr>
        <w:t xml:space="preserve">89</w:t>
      </w:r>
    </w:p>
    <w:p>
      <w:pPr>
        <w:spacing w:before="12"/>
        <w:ind w:start="59" w:end="0" w:firstLine="0"/>
        <w:jc w:val="left"/>
        <w:rPr>
          <w:sz w:val="16"/>
        </w:rPr>
      </w:pPr>
      <w:r>
        <w:rPr>
          <w:sz w:val="16"/>
        </w:rPr>
        <w:t xml:space="preserve">Sociální </w:t>
      </w:r>
      <w:r>
        <w:rPr>
          <w:sz w:val="16"/>
        </w:rPr>
        <w:t xml:space="preserve">plán, </w:t>
      </w:r>
      <w:r>
        <w:rPr>
          <w:sz w:val="16"/>
        </w:rPr>
        <w:t xml:space="preserve">1962, </w:t>
      </w:r>
      <w:r>
        <w:rPr>
          <w:spacing w:val="-5"/>
          <w:sz w:val="16"/>
        </w:rPr>
        <w:t xml:space="preserve">140</w:t>
      </w:r>
    </w:p>
    <w:p>
      <w:pPr>
        <w:spacing w:before="10" w:line="254" w:lineRule="auto"/>
        <w:ind w:start="342" w:end="85" w:hanging="284"/>
        <w:jc w:val="left"/>
        <w:rPr>
          <w:sz w:val="16"/>
        </w:rPr>
      </w:pPr>
      <w:r>
        <w:rPr>
          <w:sz w:val="16"/>
        </w:rPr>
        <w:t xml:space="preserve">Socialistický </w:t>
      </w:r>
      <w:r>
        <w:rPr>
          <w:sz w:val="16"/>
        </w:rPr>
        <w:t xml:space="preserve">svaz </w:t>
      </w:r>
      <w:r>
        <w:rPr>
          <w:sz w:val="16"/>
        </w:rPr>
        <w:t xml:space="preserve">pracujících</w:t>
      </w:r>
      <w:r>
        <w:rPr>
          <w:sz w:val="16"/>
        </w:rPr>
        <w:t xml:space="preserve">, 104-5</w:t>
      </w:r>
      <w:r>
        <w:rPr>
          <w:sz w:val="16"/>
        </w:rPr>
        <w:t xml:space="preserve">, 128, </w:t>
      </w:r>
      <w:r>
        <w:rPr>
          <w:sz w:val="16"/>
        </w:rPr>
        <w:t xml:space="preserve">141</w:t>
      </w:r>
    </w:p>
    <w:p>
      <w:pPr>
        <w:spacing w:before="0"/>
        <w:ind w:start="59" w:end="0" w:firstLine="0"/>
        <w:jc w:val="left"/>
        <w:rPr>
          <w:sz w:val="16"/>
        </w:rPr>
      </w:pPr>
      <w:r>
        <w:rPr>
          <w:i/>
          <w:sz w:val="16"/>
        </w:rPr>
        <w:t xml:space="preserve">Socijalizam</w:t>
      </w:r>
      <w:r>
        <w:rPr>
          <w:sz w:val="16"/>
        </w:rPr>
        <w:t xml:space="preserve">, </w:t>
      </w:r>
      <w:r>
        <w:rPr>
          <w:sz w:val="16"/>
        </w:rPr>
        <w:t xml:space="preserve">147, </w:t>
      </w:r>
      <w:r>
        <w:rPr>
          <w:spacing w:val="-5"/>
          <w:sz w:val="16"/>
        </w:rPr>
        <w:t xml:space="preserve">149</w:t>
      </w:r>
    </w:p>
    <w:p>
      <w:pPr>
        <w:spacing w:before="10"/>
        <w:ind w:start="59" w:end="0" w:firstLine="0"/>
        <w:jc w:val="left"/>
        <w:rPr>
          <w:sz w:val="16"/>
        </w:rPr>
      </w:pPr>
      <w:r>
        <w:rPr>
          <w:sz w:val="16"/>
        </w:rPr>
        <w:t xml:space="preserve">Sofie, </w:t>
      </w:r>
      <w:r>
        <w:rPr>
          <w:spacing w:val="-5"/>
          <w:sz w:val="16"/>
        </w:rPr>
        <w:t xml:space="preserve">80 </w:t>
      </w:r>
      <w:r>
        <w:rPr>
          <w:sz w:val="16"/>
        </w:rPr>
        <w:t xml:space="preserve">let</w:t>
      </w:r>
    </w:p>
    <w:p>
      <w:pPr>
        <w:spacing w:before="12"/>
        <w:ind w:start="59" w:end="0" w:firstLine="0"/>
        <w:jc w:val="left"/>
        <w:rPr>
          <w:sz w:val="16"/>
        </w:rPr>
      </w:pPr>
      <w:r>
        <w:rPr>
          <w:sz w:val="16"/>
        </w:rPr>
        <w:t xml:space="preserve">Sokolac, </w:t>
      </w:r>
      <w:r>
        <w:rPr>
          <w:spacing w:val="-5"/>
          <w:sz w:val="16"/>
        </w:rPr>
        <w:t xml:space="preserve">41 </w:t>
      </w:r>
      <w:r>
        <w:rPr>
          <w:sz w:val="16"/>
        </w:rPr>
        <w:t xml:space="preserve">let</w:t>
      </w:r>
    </w:p>
    <w:p>
      <w:pPr>
        <w:spacing w:before="10"/>
        <w:ind w:start="59" w:end="0" w:firstLine="0"/>
        <w:jc w:val="left"/>
        <w:rPr>
          <w:sz w:val="16"/>
        </w:rPr>
      </w:pPr>
      <w:r>
        <w:rPr>
          <w:sz w:val="16"/>
        </w:rPr>
        <w:t xml:space="preserve">Soprochov</w:t>
      </w:r>
      <w:r>
        <w:rPr>
          <w:sz w:val="16"/>
        </w:rPr>
        <w:t xml:space="preserve">, major, </w:t>
      </w:r>
      <w:r>
        <w:rPr>
          <w:spacing w:val="-5"/>
          <w:sz w:val="16"/>
        </w:rPr>
        <w:t xml:space="preserve">78</w:t>
      </w:r>
    </w:p>
    <w:p>
      <w:pPr>
        <w:spacing w:before="12"/>
        <w:ind w:start="59" w:end="0" w:firstLine="0"/>
        <w:jc w:val="left"/>
        <w:rPr>
          <w:sz w:val="16"/>
        </w:rPr>
      </w:pPr>
      <w:r>
        <w:rPr>
          <w:sz w:val="16"/>
        </w:rPr>
        <w:t xml:space="preserve">Sovětská </w:t>
      </w:r>
      <w:r>
        <w:rPr>
          <w:sz w:val="16"/>
        </w:rPr>
        <w:t xml:space="preserve">vojenská </w:t>
      </w:r>
      <w:r>
        <w:rPr>
          <w:sz w:val="16"/>
        </w:rPr>
        <w:t xml:space="preserve">mise, </w:t>
      </w:r>
      <w:r>
        <w:rPr>
          <w:sz w:val="16"/>
        </w:rPr>
        <w:t xml:space="preserve">63-4, </w:t>
      </w:r>
      <w:r>
        <w:rPr>
          <w:sz w:val="16"/>
        </w:rPr>
        <w:t xml:space="preserve">68-9, </w:t>
      </w:r>
      <w:r>
        <w:rPr>
          <w:sz w:val="16"/>
        </w:rPr>
        <w:t xml:space="preserve">71, </w:t>
      </w:r>
      <w:r>
        <w:rPr>
          <w:sz w:val="16"/>
        </w:rPr>
        <w:t xml:space="preserve">73, </w:t>
      </w:r>
      <w:r>
        <w:rPr>
          <w:spacing w:val="-5"/>
          <w:sz w:val="16"/>
        </w:rPr>
        <w:t xml:space="preserve">78-</w:t>
      </w:r>
    </w:p>
    <w:p>
      <w:pPr>
        <w:spacing w:before="12"/>
        <w:ind w:start="342" w:end="0" w:firstLine="0"/>
        <w:jc w:val="left"/>
        <w:rPr>
          <w:sz w:val="16"/>
        </w:rPr>
      </w:pPr>
      <w:r>
        <w:rPr>
          <w:spacing w:val="-10"/>
          <w:sz w:val="16"/>
        </w:rPr>
        <w:t xml:space="preserve">9</w:t>
      </w:r>
    </w:p>
    <w:p>
      <w:pPr>
        <w:spacing w:before="9"/>
        <w:ind w:start="59" w:end="0" w:firstLine="0"/>
        <w:jc w:val="left"/>
        <w:rPr>
          <w:sz w:val="16"/>
        </w:rPr>
      </w:pPr>
      <w:r>
        <w:rPr>
          <w:sz w:val="16"/>
        </w:rPr>
        <w:t xml:space="preserve">Sovětský </w:t>
      </w:r>
      <w:r>
        <w:rPr>
          <w:sz w:val="16"/>
        </w:rPr>
        <w:t xml:space="preserve">svaz</w:t>
      </w:r>
      <w:r>
        <w:rPr>
          <w:sz w:val="16"/>
        </w:rPr>
        <w:t xml:space="preserve">, 13, </w:t>
      </w:r>
      <w:r>
        <w:rPr>
          <w:sz w:val="16"/>
        </w:rPr>
        <w:t xml:space="preserve">17, </w:t>
      </w:r>
      <w:r>
        <w:rPr>
          <w:sz w:val="16"/>
        </w:rPr>
        <w:t xml:space="preserve">25-6, </w:t>
      </w:r>
      <w:r>
        <w:rPr>
          <w:sz w:val="16"/>
        </w:rPr>
        <w:t xml:space="preserve">29-31, </w:t>
      </w:r>
      <w:r>
        <w:rPr>
          <w:sz w:val="16"/>
        </w:rPr>
        <w:t xml:space="preserve">33, </w:t>
      </w:r>
      <w:r>
        <w:rPr>
          <w:sz w:val="16"/>
        </w:rPr>
        <w:t xml:space="preserve">38, </w:t>
      </w:r>
      <w:r>
        <w:rPr>
          <w:spacing w:val="-5"/>
          <w:sz w:val="16"/>
        </w:rPr>
        <w:t xml:space="preserve">42,</w:t>
      </w:r>
    </w:p>
    <w:p>
      <w:pPr>
        <w:spacing w:before="12"/>
        <w:ind w:start="342" w:end="0" w:firstLine="0"/>
        <w:jc w:val="left"/>
        <w:rPr>
          <w:sz w:val="16"/>
        </w:rPr>
      </w:pPr>
      <w:r>
        <w:rPr>
          <w:sz w:val="16"/>
        </w:rPr>
        <w:t xml:space="preserve">44-5, </w:t>
      </w:r>
      <w:r>
        <w:rPr>
          <w:sz w:val="16"/>
        </w:rPr>
        <w:t xml:space="preserve">94, </w:t>
      </w:r>
      <w:r>
        <w:rPr>
          <w:spacing w:val="-5"/>
          <w:sz w:val="16"/>
        </w:rPr>
        <w:t xml:space="preserve">103</w:t>
      </w:r>
    </w:p>
    <w:p>
      <w:pPr>
        <w:spacing w:before="10"/>
        <w:ind w:start="342" w:end="0" w:firstLine="0"/>
        <w:jc w:val="left"/>
        <w:rPr>
          <w:sz w:val="16"/>
        </w:rPr>
      </w:pPr>
      <w:r>
        <w:rPr>
          <w:sz w:val="16"/>
        </w:rPr>
        <w:t xml:space="preserve">anexe </w:t>
      </w:r>
      <w:r>
        <w:rPr>
          <w:sz w:val="16"/>
        </w:rPr>
        <w:t xml:space="preserve">pobaltských </w:t>
      </w:r>
      <w:r>
        <w:rPr>
          <w:sz w:val="16"/>
        </w:rPr>
        <w:t xml:space="preserve">států, </w:t>
      </w:r>
      <w:r>
        <w:rPr>
          <w:sz w:val="16"/>
        </w:rPr>
        <w:t xml:space="preserve">28, </w:t>
      </w:r>
      <w:r>
        <w:rPr>
          <w:spacing w:val="-5"/>
          <w:sz w:val="16"/>
        </w:rPr>
        <w:t xml:space="preserve">103</w:t>
      </w:r>
    </w:p>
    <w:p>
      <w:pPr>
        <w:spacing w:before="12"/>
        <w:ind w:start="342" w:end="0" w:firstLine="0"/>
        <w:jc w:val="left"/>
        <w:rPr>
          <w:sz w:val="16"/>
        </w:rPr>
      </w:pPr>
      <w:r>
        <w:rPr>
          <w:sz w:val="16"/>
        </w:rPr>
        <w:t xml:space="preserve">a </w:t>
      </w:r>
      <w:r>
        <w:rPr>
          <w:sz w:val="16"/>
        </w:rPr>
        <w:t xml:space="preserve">Československo</w:t>
      </w:r>
      <w:r>
        <w:rPr>
          <w:sz w:val="16"/>
        </w:rPr>
        <w:t xml:space="preserve">, 1968, </w:t>
      </w:r>
      <w:r>
        <w:rPr>
          <w:sz w:val="16"/>
        </w:rPr>
        <w:t xml:space="preserve">160-2, </w:t>
      </w:r>
      <w:r>
        <w:rPr>
          <w:sz w:val="16"/>
        </w:rPr>
        <w:t xml:space="preserve">165, </w:t>
      </w:r>
      <w:r>
        <w:rPr>
          <w:spacing w:val="-4"/>
          <w:sz w:val="16"/>
        </w:rPr>
        <w:t xml:space="preserve">185,</w:t>
      </w:r>
    </w:p>
    <w:p>
      <w:pPr>
        <w:spacing w:before="9"/>
        <w:ind w:start="342" w:end="0" w:firstLine="0"/>
        <w:jc w:val="left"/>
        <w:rPr>
          <w:sz w:val="16"/>
        </w:rPr>
      </w:pPr>
      <w:r>
        <w:rPr>
          <w:spacing w:val="-5"/>
          <w:sz w:val="16"/>
        </w:rPr>
        <w:t xml:space="preserve">188</w:t>
      </w:r>
    </w:p>
    <w:p>
      <w:pPr>
        <w:spacing w:before="12"/>
        <w:ind w:start="342" w:end="0" w:firstLine="0"/>
        <w:jc w:val="left"/>
        <w:rPr>
          <w:sz w:val="16"/>
        </w:rPr>
      </w:pPr>
      <w:r>
        <w:rPr>
          <w:sz w:val="16"/>
        </w:rPr>
        <w:t xml:space="preserve">Prohlášení ze </w:t>
      </w:r>
      <w:r>
        <w:rPr>
          <w:sz w:val="16"/>
        </w:rPr>
        <w:t xml:space="preserve">dne </w:t>
      </w:r>
      <w:r>
        <w:rPr>
          <w:sz w:val="16"/>
        </w:rPr>
        <w:t xml:space="preserve">30. </w:t>
      </w:r>
      <w:r>
        <w:rPr>
          <w:sz w:val="16"/>
        </w:rPr>
        <w:t xml:space="preserve">října </w:t>
      </w:r>
      <w:r>
        <w:rPr>
          <w:sz w:val="16"/>
        </w:rPr>
        <w:t xml:space="preserve">1956, </w:t>
      </w:r>
      <w:r>
        <w:rPr>
          <w:spacing w:val="-5"/>
          <w:sz w:val="16"/>
        </w:rPr>
        <w:t xml:space="preserve">123</w:t>
      </w:r>
    </w:p>
    <w:p>
      <w:pPr>
        <w:spacing w:before="12"/>
        <w:ind w:start="342" w:end="0" w:firstLine="0"/>
        <w:jc w:val="left"/>
        <w:rPr>
          <w:sz w:val="16"/>
        </w:rPr>
      </w:pPr>
      <w:r>
        <w:rPr>
          <w:sz w:val="16"/>
        </w:rPr>
        <w:t xml:space="preserve">hospodářské </w:t>
      </w:r>
      <w:r>
        <w:rPr>
          <w:sz w:val="16"/>
        </w:rPr>
        <w:t xml:space="preserve">vztahy </w:t>
      </w:r>
      <w:r>
        <w:rPr>
          <w:sz w:val="16"/>
        </w:rPr>
        <w:t xml:space="preserve">s </w:t>
      </w:r>
      <w:r>
        <w:rPr>
          <w:sz w:val="16"/>
        </w:rPr>
        <w:t xml:space="preserve">Jugoslávií</w:t>
      </w:r>
      <w:r>
        <w:rPr>
          <w:sz w:val="16"/>
        </w:rPr>
        <w:t xml:space="preserve">, 84, </w:t>
      </w:r>
      <w:r>
        <w:rPr>
          <w:spacing w:val="-5"/>
          <w:sz w:val="16"/>
        </w:rPr>
        <w:t xml:space="preserve">86,</w:t>
      </w:r>
    </w:p>
    <w:p>
      <w:pPr>
        <w:spacing w:before="10"/>
        <w:ind w:start="342" w:end="0" w:firstLine="0"/>
        <w:jc w:val="left"/>
        <w:rPr>
          <w:sz w:val="16"/>
        </w:rPr>
      </w:pPr>
      <w:r>
        <w:rPr>
          <w:sz w:val="16"/>
        </w:rPr>
        <w:t xml:space="preserve">128, </w:t>
      </w:r>
      <w:r>
        <w:rPr>
          <w:spacing w:val="-2"/>
          <w:sz w:val="16"/>
        </w:rPr>
        <w:t xml:space="preserve">133-5</w:t>
      </w:r>
    </w:p>
    <w:p>
      <w:pPr>
        <w:spacing w:before="12"/>
        <w:ind w:start="342" w:end="0" w:firstLine="0"/>
        <w:jc w:val="left"/>
        <w:rPr>
          <w:sz w:val="16"/>
        </w:rPr>
      </w:pPr>
      <w:r>
        <w:rPr>
          <w:sz w:val="16"/>
        </w:rPr>
        <w:t xml:space="preserve">ekonomika, </w:t>
      </w:r>
      <w:r>
        <w:rPr>
          <w:sz w:val="16"/>
        </w:rPr>
        <w:t xml:space="preserve">99, </w:t>
      </w:r>
      <w:r>
        <w:rPr>
          <w:sz w:val="16"/>
        </w:rPr>
        <w:t xml:space="preserve">102-3, </w:t>
      </w:r>
      <w:r>
        <w:rPr>
          <w:sz w:val="16"/>
        </w:rPr>
        <w:t xml:space="preserve">137, </w:t>
      </w:r>
      <w:r>
        <w:rPr>
          <w:spacing w:val="-5"/>
          <w:sz w:val="16"/>
        </w:rPr>
        <w:t xml:space="preserve">143</w:t>
      </w:r>
    </w:p>
    <w:p>
      <w:pPr>
        <w:spacing w:before="9"/>
        <w:ind w:start="342" w:end="0" w:firstLine="0"/>
        <w:jc w:val="left"/>
        <w:rPr>
          <w:sz w:val="16"/>
        </w:rPr>
      </w:pPr>
      <w:r>
        <w:rPr>
          <w:sz w:val="16"/>
        </w:rPr>
        <w:t xml:space="preserve">a </w:t>
      </w:r>
      <w:r>
        <w:rPr>
          <w:sz w:val="16"/>
        </w:rPr>
        <w:t xml:space="preserve">Maďarsko, </w:t>
      </w:r>
      <w:r>
        <w:rPr>
          <w:sz w:val="16"/>
        </w:rPr>
        <w:t xml:space="preserve">1956, </w:t>
      </w:r>
      <w:r>
        <w:rPr>
          <w:spacing w:val="-4"/>
          <w:sz w:val="16"/>
        </w:rPr>
        <w:t xml:space="preserve">123-4</w:t>
      </w:r>
    </w:p>
    <w:p>
      <w:pPr>
        <w:spacing w:before="12"/>
        <w:ind w:start="342" w:end="0" w:firstLine="0"/>
        <w:jc w:val="left"/>
        <w:rPr>
          <w:sz w:val="16"/>
        </w:rPr>
      </w:pPr>
      <w:r>
        <w:rPr>
          <w:sz w:val="16"/>
        </w:rPr>
        <w:t xml:space="preserve">Ministerstvo </w:t>
      </w:r>
      <w:r>
        <w:rPr>
          <w:sz w:val="16"/>
        </w:rPr>
        <w:t xml:space="preserve">zahraničních </w:t>
      </w:r>
      <w:r>
        <w:rPr>
          <w:sz w:val="16"/>
        </w:rPr>
        <w:t xml:space="preserve">věcí</w:t>
      </w:r>
      <w:r>
        <w:rPr>
          <w:sz w:val="16"/>
        </w:rPr>
        <w:t xml:space="preserve">, 109, </w:t>
      </w:r>
      <w:r>
        <w:rPr>
          <w:spacing w:val="-5"/>
          <w:sz w:val="16"/>
        </w:rPr>
        <w:t xml:space="preserve">112</w:t>
      </w:r>
    </w:p>
    <w:p>
      <w:pPr>
        <w:spacing w:before="69" w:line="254" w:lineRule="auto"/>
        <w:ind w:start="342" w:end="293" w:firstLine="0"/>
        <w:jc w:val="left"/>
        <w:rPr>
          <w:sz w:val="16"/>
        </w:rPr>
      </w:pPr>
      <w:r>
        <w:rPr/>
        <w:br w:type="column"/>
      </w:r>
      <w:r>
        <w:rPr>
          <w:sz w:val="16"/>
        </w:rPr>
        <w:t xml:space="preserve">poststalinská zahraniční politika, 109-12 </w:t>
      </w:r>
      <w:r>
        <w:rPr>
          <w:sz w:val="16"/>
        </w:rPr>
        <w:t xml:space="preserve">vztahy </w:t>
      </w:r>
      <w:r>
        <w:rPr>
          <w:sz w:val="16"/>
        </w:rPr>
        <w:t xml:space="preserve">s </w:t>
      </w:r>
      <w:r>
        <w:rPr>
          <w:sz w:val="16"/>
        </w:rPr>
        <w:t xml:space="preserve">partyzány</w:t>
      </w:r>
      <w:r>
        <w:rPr>
          <w:sz w:val="16"/>
        </w:rPr>
        <w:t xml:space="preserve">, 38, </w:t>
      </w:r>
      <w:r>
        <w:rPr>
          <w:sz w:val="16"/>
        </w:rPr>
        <w:t xml:space="preserve">41, </w:t>
      </w:r>
      <w:r>
        <w:rPr>
          <w:sz w:val="16"/>
        </w:rPr>
        <w:t xml:space="preserve">48-50,</w:t>
      </w:r>
    </w:p>
    <w:p>
      <w:pPr>
        <w:spacing w:before="0" w:line="191" w:lineRule="exact"/>
        <w:ind w:start="342" w:end="0" w:firstLine="0"/>
        <w:jc w:val="left"/>
        <w:rPr>
          <w:sz w:val="16"/>
        </w:rPr>
      </w:pPr>
      <w:r>
        <w:rPr>
          <w:sz w:val="16"/>
        </w:rPr>
        <w:t xml:space="preserve">52-5, </w:t>
      </w:r>
      <w:r>
        <w:rPr>
          <w:sz w:val="16"/>
        </w:rPr>
        <w:t xml:space="preserve">62-4, </w:t>
      </w:r>
      <w:r>
        <w:rPr>
          <w:sz w:val="16"/>
        </w:rPr>
        <w:t xml:space="preserve">68-71, </w:t>
      </w:r>
      <w:r>
        <w:rPr>
          <w:sz w:val="16"/>
        </w:rPr>
        <w:t xml:space="preserve">73, </w:t>
      </w:r>
      <w:r>
        <w:rPr>
          <w:sz w:val="16"/>
        </w:rPr>
        <w:t xml:space="preserve">78-83, </w:t>
      </w:r>
      <w:r>
        <w:rPr>
          <w:sz w:val="16"/>
        </w:rPr>
        <w:t xml:space="preserve">95-6</w:t>
      </w:r>
      <w:r>
        <w:rPr>
          <w:spacing w:val="-4"/>
          <w:sz w:val="16"/>
        </w:rPr>
        <w:t xml:space="preserve">, 186-7</w:t>
      </w:r>
    </w:p>
    <w:p>
      <w:pPr>
        <w:spacing w:before="12"/>
        <w:ind w:start="342" w:end="0" w:firstLine="0"/>
        <w:jc w:val="left"/>
        <w:rPr>
          <w:sz w:val="16"/>
        </w:rPr>
      </w:pPr>
      <w:r>
        <w:rPr>
          <w:sz w:val="16"/>
        </w:rPr>
        <w:t xml:space="preserve">Nejvyšší </w:t>
      </w:r>
      <w:r>
        <w:rPr>
          <w:sz w:val="16"/>
        </w:rPr>
        <w:t xml:space="preserve">sovět</w:t>
      </w:r>
      <w:r>
        <w:rPr>
          <w:sz w:val="16"/>
        </w:rPr>
        <w:t xml:space="preserve">, 109, </w:t>
      </w:r>
      <w:r>
        <w:rPr>
          <w:sz w:val="16"/>
        </w:rPr>
        <w:t xml:space="preserve">115, </w:t>
      </w:r>
      <w:r>
        <w:rPr>
          <w:sz w:val="16"/>
        </w:rPr>
        <w:t xml:space="preserve">129-30, </w:t>
      </w:r>
      <w:r>
        <w:rPr>
          <w:spacing w:val="-5"/>
          <w:sz w:val="16"/>
        </w:rPr>
        <w:t xml:space="preserve">135</w:t>
      </w:r>
    </w:p>
    <w:p>
      <w:pPr>
        <w:spacing w:before="12"/>
        <w:ind w:start="342" w:end="0" w:firstLine="0"/>
        <w:jc w:val="left"/>
        <w:rPr>
          <w:sz w:val="16"/>
        </w:rPr>
      </w:pPr>
      <w:r>
        <w:rPr>
          <w:sz w:val="16"/>
        </w:rPr>
        <w:t xml:space="preserve">Titova </w:t>
      </w:r>
      <w:r>
        <w:rPr>
          <w:sz w:val="16"/>
        </w:rPr>
        <w:t xml:space="preserve">státní </w:t>
      </w:r>
      <w:r>
        <w:rPr>
          <w:sz w:val="16"/>
        </w:rPr>
        <w:t xml:space="preserve">návštěva</w:t>
      </w:r>
      <w:r>
        <w:rPr>
          <w:sz w:val="16"/>
        </w:rPr>
        <w:t xml:space="preserve">, 1956, </w:t>
      </w:r>
      <w:r>
        <w:rPr>
          <w:sz w:val="16"/>
        </w:rPr>
        <w:t xml:space="preserve">120-2, </w:t>
      </w:r>
      <w:r>
        <w:rPr>
          <w:spacing w:val="-5"/>
          <w:sz w:val="16"/>
        </w:rPr>
        <w:t xml:space="preserve">126</w:t>
      </w:r>
    </w:p>
    <w:p>
      <w:pPr>
        <w:spacing w:before="10"/>
        <w:ind w:start="342" w:end="0" w:firstLine="0"/>
        <w:jc w:val="left"/>
        <w:rPr>
          <w:sz w:val="16"/>
        </w:rPr>
      </w:pPr>
      <w:r>
        <w:rPr>
          <w:sz w:val="16"/>
        </w:rPr>
        <w:t xml:space="preserve">Jugoslávská </w:t>
      </w:r>
      <w:r>
        <w:rPr>
          <w:sz w:val="16"/>
        </w:rPr>
        <w:t xml:space="preserve">kritika</w:t>
      </w:r>
      <w:r>
        <w:rPr>
          <w:sz w:val="16"/>
        </w:rPr>
        <w:t xml:space="preserve">, 102-4, </w:t>
      </w:r>
      <w:r>
        <w:rPr>
          <w:sz w:val="16"/>
        </w:rPr>
        <w:t xml:space="preserve">116, </w:t>
      </w:r>
      <w:r>
        <w:rPr>
          <w:sz w:val="16"/>
        </w:rPr>
        <w:t xml:space="preserve">131, </w:t>
      </w:r>
      <w:r>
        <w:rPr>
          <w:spacing w:val="-5"/>
          <w:sz w:val="16"/>
        </w:rPr>
        <w:t xml:space="preserve">189</w:t>
      </w:r>
    </w:p>
    <w:p>
      <w:pPr>
        <w:spacing w:before="12"/>
        <w:ind w:start="59" w:end="0" w:firstLine="0"/>
        <w:jc w:val="left"/>
        <w:rPr>
          <w:sz w:val="16"/>
        </w:rPr>
      </w:pPr>
      <w:r>
        <w:rPr>
          <w:sz w:val="16"/>
        </w:rPr>
        <w:t xml:space="preserve">Sovětsko-jugoslávská </w:t>
      </w:r>
      <w:r>
        <w:rPr>
          <w:sz w:val="16"/>
        </w:rPr>
        <w:t xml:space="preserve">smlouva o </w:t>
      </w:r>
      <w:r>
        <w:rPr>
          <w:sz w:val="16"/>
        </w:rPr>
        <w:t xml:space="preserve">přátelství</w:t>
      </w:r>
      <w:r>
        <w:rPr>
          <w:sz w:val="16"/>
        </w:rPr>
        <w:t xml:space="preserve">, 82, </w:t>
      </w:r>
      <w:r>
        <w:rPr>
          <w:sz w:val="16"/>
        </w:rPr>
        <w:t xml:space="preserve">98, </w:t>
      </w:r>
      <w:r>
        <w:rPr>
          <w:spacing w:val="-5"/>
          <w:sz w:val="16"/>
        </w:rPr>
        <w:t xml:space="preserve">115</w:t>
      </w:r>
    </w:p>
    <w:p>
      <w:pPr>
        <w:spacing w:before="9" w:line="254" w:lineRule="auto"/>
        <w:ind w:start="342" w:end="0" w:hanging="284"/>
        <w:jc w:val="left"/>
        <w:rPr>
          <w:sz w:val="16"/>
        </w:rPr>
      </w:pPr>
      <w:r>
        <w:rPr>
          <w:sz w:val="16"/>
        </w:rPr>
        <w:t xml:space="preserve">Španělsko, </w:t>
      </w:r>
      <w:r>
        <w:rPr>
          <w:sz w:val="16"/>
        </w:rPr>
        <w:t xml:space="preserve">15, </w:t>
      </w:r>
      <w:r>
        <w:rPr>
          <w:sz w:val="16"/>
        </w:rPr>
        <w:t xml:space="preserve">17, </w:t>
      </w:r>
      <w:r>
        <w:rPr>
          <w:sz w:val="16"/>
        </w:rPr>
        <w:t xml:space="preserve">19-21, </w:t>
      </w:r>
      <w:r>
        <w:rPr>
          <w:sz w:val="16"/>
        </w:rPr>
        <w:t xml:space="preserve">25, </w:t>
      </w:r>
      <w:r>
        <w:rPr>
          <w:sz w:val="16"/>
        </w:rPr>
        <w:t xml:space="preserve">27-30, </w:t>
      </w:r>
      <w:r>
        <w:rPr>
          <w:sz w:val="16"/>
        </w:rPr>
        <w:t xml:space="preserve">39, </w:t>
      </w:r>
      <w:r>
        <w:rPr>
          <w:sz w:val="16"/>
        </w:rPr>
        <w:t xml:space="preserve">41, </w:t>
      </w:r>
      <w:r>
        <w:rPr>
          <w:sz w:val="16"/>
        </w:rPr>
        <w:t xml:space="preserve">88, </w:t>
      </w:r>
      <w:r>
        <w:rPr>
          <w:sz w:val="16"/>
        </w:rPr>
        <w:t xml:space="preserve">98, </w:t>
      </w:r>
      <w:r>
        <w:rPr>
          <w:spacing w:val="-2"/>
          <w:sz w:val="16"/>
        </w:rPr>
        <w:t xml:space="preserve">194-5n</w:t>
      </w:r>
    </w:p>
    <w:p>
      <w:pPr>
        <w:spacing w:before="0" w:line="191" w:lineRule="exact"/>
        <w:ind w:start="342" w:end="0" w:firstLine="0"/>
        <w:jc w:val="left"/>
        <w:rPr>
          <w:sz w:val="16"/>
        </w:rPr>
      </w:pPr>
      <w:r>
        <w:rPr>
          <w:sz w:val="16"/>
        </w:rPr>
        <w:t xml:space="preserve">Komunistická </w:t>
      </w:r>
      <w:r>
        <w:rPr>
          <w:sz w:val="16"/>
        </w:rPr>
        <w:t xml:space="preserve">strana, </w:t>
      </w:r>
      <w:r>
        <w:rPr>
          <w:sz w:val="16"/>
        </w:rPr>
        <w:t xml:space="preserve">15, </w:t>
      </w:r>
      <w:r>
        <w:rPr>
          <w:sz w:val="16"/>
        </w:rPr>
        <w:t xml:space="preserve">27, </w:t>
      </w:r>
      <w:r>
        <w:rPr>
          <w:spacing w:val="-5"/>
          <w:sz w:val="16"/>
        </w:rPr>
        <w:t xml:space="preserve">88</w:t>
      </w:r>
    </w:p>
    <w:p>
      <w:pPr>
        <w:spacing w:before="12"/>
        <w:ind w:start="59" w:end="0" w:firstLine="0"/>
        <w:jc w:val="left"/>
        <w:rPr>
          <w:sz w:val="16"/>
        </w:rPr>
      </w:pPr>
      <w:r>
        <w:rPr>
          <w:sz w:val="16"/>
        </w:rPr>
        <w:t xml:space="preserve">Španělská </w:t>
      </w:r>
      <w:r>
        <w:rPr>
          <w:sz w:val="16"/>
        </w:rPr>
        <w:t xml:space="preserve">občanská </w:t>
      </w:r>
      <w:r>
        <w:rPr>
          <w:sz w:val="16"/>
        </w:rPr>
        <w:t xml:space="preserve">válka</w:t>
      </w:r>
      <w:r>
        <w:rPr>
          <w:sz w:val="16"/>
        </w:rPr>
        <w:t xml:space="preserve">, 20-2, </w:t>
      </w:r>
      <w:r>
        <w:rPr>
          <w:sz w:val="16"/>
        </w:rPr>
        <w:t xml:space="preserve">25, </w:t>
      </w:r>
      <w:r>
        <w:rPr>
          <w:sz w:val="16"/>
        </w:rPr>
        <w:t xml:space="preserve">28-9, </w:t>
      </w:r>
      <w:r>
        <w:rPr>
          <w:sz w:val="16"/>
        </w:rPr>
        <w:t xml:space="preserve">88, </w:t>
      </w:r>
      <w:r>
        <w:rPr>
          <w:sz w:val="16"/>
        </w:rPr>
        <w:t xml:space="preserve">98, </w:t>
      </w:r>
      <w:r>
        <w:rPr>
          <w:spacing w:val="-5"/>
          <w:sz w:val="16"/>
        </w:rPr>
        <w:t xml:space="preserve">186</w:t>
      </w:r>
    </w:p>
    <w:p>
      <w:pPr>
        <w:spacing w:before="12"/>
        <w:ind w:start="59" w:end="0" w:firstLine="0"/>
        <w:jc w:val="left"/>
        <w:rPr>
          <w:sz w:val="16"/>
        </w:rPr>
      </w:pPr>
      <w:r>
        <w:rPr>
          <w:sz w:val="16"/>
        </w:rPr>
        <w:t xml:space="preserve">Spiro, </w:t>
      </w:r>
      <w:r>
        <w:rPr>
          <w:sz w:val="16"/>
        </w:rPr>
        <w:t xml:space="preserve">Nako, </w:t>
      </w:r>
      <w:r>
        <w:rPr>
          <w:spacing w:val="-4"/>
          <w:sz w:val="16"/>
        </w:rPr>
        <w:t xml:space="preserve">85-6</w:t>
      </w:r>
    </w:p>
    <w:p>
      <w:pPr>
        <w:spacing w:before="10"/>
        <w:ind w:start="59" w:end="0" w:firstLine="0"/>
        <w:jc w:val="left"/>
        <w:rPr>
          <w:sz w:val="16"/>
        </w:rPr>
      </w:pPr>
      <w:r>
        <w:rPr>
          <w:sz w:val="16"/>
        </w:rPr>
        <w:t xml:space="preserve">Split, </w:t>
      </w:r>
      <w:r>
        <w:rPr>
          <w:sz w:val="16"/>
        </w:rPr>
        <w:t xml:space="preserve">27, </w:t>
      </w:r>
      <w:r>
        <w:rPr>
          <w:sz w:val="16"/>
        </w:rPr>
        <w:t xml:space="preserve">64, </w:t>
      </w:r>
      <w:r>
        <w:rPr>
          <w:sz w:val="16"/>
        </w:rPr>
        <w:t xml:space="preserve">76-7, </w:t>
      </w:r>
      <w:r>
        <w:rPr>
          <w:sz w:val="16"/>
        </w:rPr>
        <w:t xml:space="preserve">96, </w:t>
      </w:r>
      <w:r>
        <w:rPr>
          <w:sz w:val="16"/>
        </w:rPr>
        <w:t xml:space="preserve">101, </w:t>
      </w:r>
      <w:r>
        <w:rPr>
          <w:sz w:val="16"/>
        </w:rPr>
        <w:t xml:space="preserve">136, </w:t>
      </w:r>
      <w:r>
        <w:rPr>
          <w:sz w:val="16"/>
        </w:rPr>
        <w:t xml:space="preserve">139, </w:t>
      </w:r>
      <w:r>
        <w:rPr>
          <w:spacing w:val="-2"/>
          <w:sz w:val="16"/>
        </w:rPr>
        <w:t xml:space="preserve">142-3,</w:t>
      </w:r>
    </w:p>
    <w:p>
      <w:pPr>
        <w:spacing w:before="12"/>
        <w:ind w:start="342" w:end="0" w:firstLine="0"/>
        <w:jc w:val="left"/>
        <w:rPr>
          <w:sz w:val="16"/>
        </w:rPr>
      </w:pPr>
      <w:r>
        <w:rPr>
          <w:spacing w:val="-5"/>
          <w:sz w:val="16"/>
        </w:rPr>
        <w:t xml:space="preserve">174</w:t>
      </w:r>
    </w:p>
    <w:p>
      <w:pPr>
        <w:spacing w:before="9"/>
        <w:ind w:start="59" w:end="0" w:firstLine="0"/>
        <w:jc w:val="left"/>
        <w:rPr>
          <w:sz w:val="16"/>
        </w:rPr>
      </w:pPr>
      <w:r>
        <w:rPr>
          <w:sz w:val="16"/>
        </w:rPr>
        <w:t xml:space="preserve">Srebrenjak, </w:t>
      </w:r>
      <w:r>
        <w:rPr>
          <w:sz w:val="16"/>
        </w:rPr>
        <w:t xml:space="preserve">Ivan, </w:t>
      </w:r>
      <w:r>
        <w:rPr>
          <w:sz w:val="16"/>
        </w:rPr>
        <w:t xml:space="preserve">23, </w:t>
      </w:r>
      <w:r>
        <w:rPr>
          <w:sz w:val="16"/>
        </w:rPr>
        <w:t xml:space="preserve">31, </w:t>
      </w:r>
      <w:r>
        <w:rPr>
          <w:spacing w:val="-5"/>
          <w:sz w:val="16"/>
        </w:rPr>
        <w:t xml:space="preserve">35</w:t>
      </w:r>
    </w:p>
    <w:p>
      <w:pPr>
        <w:spacing w:before="12"/>
        <w:ind w:start="59" w:end="0" w:firstLine="0"/>
        <w:jc w:val="left"/>
        <w:rPr>
          <w:sz w:val="16"/>
        </w:rPr>
      </w:pPr>
      <w:r>
        <w:rPr>
          <w:sz w:val="16"/>
        </w:rPr>
        <w:t xml:space="preserve">SS, </w:t>
      </w:r>
      <w:r>
        <w:rPr>
          <w:sz w:val="16"/>
        </w:rPr>
        <w:t xml:space="preserve">58, </w:t>
      </w:r>
      <w:r>
        <w:rPr>
          <w:spacing w:val="-5"/>
          <w:sz w:val="16"/>
        </w:rPr>
        <w:t xml:space="preserve">72</w:t>
      </w:r>
    </w:p>
    <w:p>
      <w:pPr>
        <w:spacing w:before="12"/>
        <w:ind w:start="59" w:end="0" w:firstLine="0"/>
        <w:jc w:val="left"/>
        <w:rPr>
          <w:sz w:val="16"/>
        </w:rPr>
      </w:pPr>
      <w:r>
        <w:rPr>
          <w:sz w:val="16"/>
        </w:rPr>
        <w:t xml:space="preserve">Petrohradský </w:t>
      </w:r>
      <w:r>
        <w:rPr>
          <w:sz w:val="16"/>
        </w:rPr>
        <w:t xml:space="preserve">sovět</w:t>
      </w:r>
      <w:r>
        <w:rPr>
          <w:spacing w:val="-5"/>
          <w:sz w:val="16"/>
        </w:rPr>
        <w:t xml:space="preserve">, 156</w:t>
      </w:r>
    </w:p>
    <w:p>
      <w:pPr>
        <w:spacing w:before="10"/>
        <w:ind w:start="59" w:end="0" w:firstLine="0"/>
        <w:jc w:val="left"/>
        <w:rPr>
          <w:sz w:val="16"/>
        </w:rPr>
      </w:pPr>
      <w:r>
        <w:rPr>
          <w:sz w:val="16"/>
        </w:rPr>
        <w:t xml:space="preserve">Stalin, </w:t>
      </w:r>
      <w:r>
        <w:rPr>
          <w:sz w:val="16"/>
        </w:rPr>
        <w:t xml:space="preserve">Josef, </w:t>
      </w:r>
      <w:r>
        <w:rPr>
          <w:sz w:val="16"/>
        </w:rPr>
        <w:t xml:space="preserve">2, 13, </w:t>
      </w:r>
      <w:r>
        <w:rPr>
          <w:sz w:val="16"/>
        </w:rPr>
        <w:t xml:space="preserve">20, </w:t>
      </w:r>
      <w:r>
        <w:rPr>
          <w:sz w:val="16"/>
        </w:rPr>
        <w:t xml:space="preserve">25-8, </w:t>
      </w:r>
      <w:r>
        <w:rPr>
          <w:sz w:val="16"/>
        </w:rPr>
        <w:t xml:space="preserve">33, </w:t>
      </w:r>
      <w:r>
        <w:rPr>
          <w:sz w:val="16"/>
        </w:rPr>
        <w:t xml:space="preserve">39, </w:t>
      </w:r>
      <w:r>
        <w:rPr>
          <w:sz w:val="16"/>
        </w:rPr>
        <w:t xml:space="preserve">42, </w:t>
      </w:r>
      <w:r>
        <w:rPr>
          <w:spacing w:val="-5"/>
          <w:sz w:val="16"/>
        </w:rPr>
        <w:t xml:space="preserve">50,</w:t>
      </w:r>
    </w:p>
    <w:p>
      <w:pPr>
        <w:spacing w:before="12"/>
        <w:ind w:start="59" w:end="0" w:firstLine="0"/>
        <w:jc w:val="left"/>
        <w:rPr>
          <w:sz w:val="16"/>
        </w:rPr>
      </w:pPr>
      <w:r>
        <w:rPr>
          <w:sz w:val="16"/>
        </w:rPr>
        <w:t xml:space="preserve">53, </w:t>
      </w:r>
      <w:r>
        <w:rPr>
          <w:sz w:val="16"/>
        </w:rPr>
        <w:t xml:space="preserve">55, </w:t>
      </w:r>
      <w:r>
        <w:rPr>
          <w:sz w:val="16"/>
        </w:rPr>
        <w:t xml:space="preserve">57, </w:t>
      </w:r>
      <w:r>
        <w:rPr>
          <w:sz w:val="16"/>
        </w:rPr>
        <w:t xml:space="preserve">70, </w:t>
      </w:r>
      <w:r>
        <w:rPr>
          <w:sz w:val="16"/>
        </w:rPr>
        <w:t xml:space="preserve">114, </w:t>
      </w:r>
      <w:r>
        <w:rPr>
          <w:sz w:val="16"/>
        </w:rPr>
        <w:t xml:space="preserve">117, </w:t>
      </w:r>
      <w:r>
        <w:rPr>
          <w:sz w:val="16"/>
        </w:rPr>
        <w:t xml:space="preserve">119-20, </w:t>
      </w:r>
      <w:r>
        <w:rPr>
          <w:sz w:val="16"/>
        </w:rPr>
        <w:t xml:space="preserve">129, </w:t>
      </w:r>
      <w:r>
        <w:rPr>
          <w:spacing w:val="-2"/>
          <w:sz w:val="16"/>
        </w:rPr>
        <w:t xml:space="preserve">131-2,</w:t>
      </w:r>
    </w:p>
    <w:p>
      <w:pPr>
        <w:spacing w:before="10"/>
        <w:ind w:start="342" w:end="0" w:firstLine="0"/>
        <w:jc w:val="left"/>
        <w:rPr>
          <w:sz w:val="16"/>
        </w:rPr>
      </w:pPr>
      <w:r>
        <w:rPr>
          <w:sz w:val="16"/>
        </w:rPr>
        <w:t xml:space="preserve">136, </w:t>
      </w:r>
      <w:r>
        <w:rPr>
          <w:sz w:val="16"/>
        </w:rPr>
        <w:t xml:space="preserve">185, </w:t>
      </w:r>
      <w:r>
        <w:rPr>
          <w:spacing w:val="-5"/>
          <w:sz w:val="16"/>
        </w:rPr>
        <w:t xml:space="preserve">190</w:t>
      </w:r>
    </w:p>
    <w:p>
      <w:pPr>
        <w:spacing w:before="12" w:line="252" w:lineRule="auto"/>
        <w:ind w:start="342" w:end="157" w:firstLine="0"/>
        <w:jc w:val="left"/>
        <w:rPr>
          <w:sz w:val="16"/>
        </w:rPr>
      </w:pPr>
      <w:r>
        <w:rPr>
          <w:sz w:val="16"/>
        </w:rPr>
        <w:t xml:space="preserve">poválečné </w:t>
      </w:r>
      <w:r>
        <w:rPr>
          <w:sz w:val="16"/>
        </w:rPr>
        <w:t xml:space="preserve">vztahy </w:t>
      </w:r>
      <w:r>
        <w:rPr>
          <w:sz w:val="16"/>
        </w:rPr>
        <w:t xml:space="preserve">s </w:t>
      </w:r>
      <w:r>
        <w:rPr>
          <w:sz w:val="16"/>
        </w:rPr>
        <w:t xml:space="preserve">Jugoslávií</w:t>
      </w:r>
      <w:r>
        <w:rPr>
          <w:sz w:val="16"/>
        </w:rPr>
        <w:t xml:space="preserve">, 84-7, </w:t>
      </w:r>
      <w:r>
        <w:rPr>
          <w:sz w:val="16"/>
        </w:rPr>
        <w:t xml:space="preserve">90-2, </w:t>
      </w:r>
      <w:r>
        <w:rPr>
          <w:sz w:val="16"/>
        </w:rPr>
        <w:t xml:space="preserve">187</w:t>
      </w:r>
    </w:p>
    <w:p>
      <w:pPr>
        <w:spacing w:before="2"/>
        <w:ind w:start="342" w:end="0" w:firstLine="0"/>
        <w:jc w:val="left"/>
        <w:rPr>
          <w:sz w:val="16"/>
        </w:rPr>
      </w:pPr>
      <w:r>
        <w:rPr>
          <w:sz w:val="16"/>
        </w:rPr>
        <w:t xml:space="preserve">spor </w:t>
      </w:r>
      <w:r>
        <w:rPr>
          <w:sz w:val="16"/>
        </w:rPr>
        <w:t xml:space="preserve">s </w:t>
      </w:r>
      <w:r>
        <w:rPr>
          <w:sz w:val="16"/>
        </w:rPr>
        <w:t xml:space="preserve">Titem</w:t>
      </w:r>
      <w:r>
        <w:rPr>
          <w:sz w:val="16"/>
        </w:rPr>
        <w:t xml:space="preserve">, 1, </w:t>
      </w:r>
      <w:r>
        <w:rPr>
          <w:sz w:val="16"/>
        </w:rPr>
        <w:t xml:space="preserve">94-9, </w:t>
      </w:r>
      <w:r>
        <w:rPr>
          <w:sz w:val="16"/>
        </w:rPr>
        <w:t xml:space="preserve">101-4</w:t>
      </w:r>
      <w:r>
        <w:rPr>
          <w:spacing w:val="-2"/>
          <w:sz w:val="16"/>
        </w:rPr>
        <w:t xml:space="preserve">, 116-17,</w:t>
      </w:r>
    </w:p>
    <w:p>
      <w:pPr>
        <w:spacing w:before="12"/>
        <w:ind w:start="342" w:end="0" w:firstLine="0"/>
        <w:jc w:val="left"/>
        <w:rPr>
          <w:sz w:val="16"/>
        </w:rPr>
      </w:pPr>
      <w:r>
        <w:rPr>
          <w:sz w:val="16"/>
        </w:rPr>
        <w:t xml:space="preserve">135, </w:t>
      </w:r>
      <w:r>
        <w:rPr>
          <w:sz w:val="16"/>
        </w:rPr>
        <w:t xml:space="preserve">185, </w:t>
      </w:r>
      <w:r>
        <w:rPr>
          <w:spacing w:val="-5"/>
          <w:sz w:val="16"/>
        </w:rPr>
        <w:t xml:space="preserve">188</w:t>
      </w:r>
    </w:p>
    <w:p>
      <w:pPr>
        <w:spacing w:before="9"/>
        <w:ind w:start="342" w:end="0" w:firstLine="0"/>
        <w:jc w:val="left"/>
        <w:rPr>
          <w:sz w:val="16"/>
        </w:rPr>
      </w:pPr>
      <w:r>
        <w:rPr>
          <w:sz w:val="16"/>
        </w:rPr>
        <w:t xml:space="preserve">válečná </w:t>
      </w:r>
      <w:r>
        <w:rPr>
          <w:sz w:val="16"/>
        </w:rPr>
        <w:t xml:space="preserve">diplomacie</w:t>
      </w:r>
      <w:r>
        <w:rPr>
          <w:sz w:val="16"/>
        </w:rPr>
        <w:t xml:space="preserve">, 68-70, </w:t>
      </w:r>
      <w:r>
        <w:rPr>
          <w:sz w:val="16"/>
        </w:rPr>
        <w:t xml:space="preserve">72-82, </w:t>
      </w:r>
      <w:r>
        <w:rPr>
          <w:spacing w:val="-2"/>
          <w:sz w:val="16"/>
        </w:rPr>
        <w:t xml:space="preserve">88-9,</w:t>
      </w:r>
    </w:p>
    <w:p>
      <w:pPr>
        <w:spacing w:before="12"/>
        <w:ind w:start="342" w:end="0" w:firstLine="0"/>
        <w:jc w:val="left"/>
        <w:rPr>
          <w:sz w:val="16"/>
        </w:rPr>
      </w:pPr>
      <w:r>
        <w:rPr>
          <w:spacing w:val="-5"/>
          <w:sz w:val="16"/>
        </w:rPr>
        <w:t xml:space="preserve">186</w:t>
      </w:r>
    </w:p>
    <w:p>
      <w:pPr>
        <w:spacing w:before="10"/>
        <w:ind w:start="59" w:end="0" w:firstLine="0"/>
        <w:jc w:val="left"/>
        <w:rPr>
          <w:sz w:val="16"/>
        </w:rPr>
      </w:pPr>
      <w:r>
        <w:rPr>
          <w:sz w:val="16"/>
        </w:rPr>
        <w:t xml:space="preserve">Stalinismus</w:t>
      </w:r>
      <w:r>
        <w:rPr>
          <w:sz w:val="16"/>
        </w:rPr>
        <w:t xml:space="preserve">, stalinisté</w:t>
      </w:r>
      <w:r>
        <w:rPr>
          <w:sz w:val="16"/>
        </w:rPr>
        <w:t xml:space="preserve">, 2, </w:t>
      </w:r>
      <w:r>
        <w:rPr>
          <w:sz w:val="16"/>
        </w:rPr>
        <w:t xml:space="preserve">20, </w:t>
      </w:r>
      <w:r>
        <w:rPr>
          <w:sz w:val="16"/>
        </w:rPr>
        <w:t xml:space="preserve">26, </w:t>
      </w:r>
      <w:r>
        <w:rPr>
          <w:sz w:val="16"/>
        </w:rPr>
        <w:t xml:space="preserve">83, </w:t>
      </w:r>
      <w:r>
        <w:rPr>
          <w:sz w:val="16"/>
        </w:rPr>
        <w:t xml:space="preserve">85, </w:t>
      </w:r>
      <w:r>
        <w:rPr>
          <w:spacing w:val="-2"/>
          <w:sz w:val="16"/>
        </w:rPr>
        <w:t xml:space="preserve">103-4,</w:t>
      </w:r>
    </w:p>
    <w:p>
      <w:pPr>
        <w:spacing w:before="12"/>
        <w:ind w:start="342" w:end="0" w:firstLine="0"/>
        <w:jc w:val="left"/>
        <w:rPr>
          <w:sz w:val="16"/>
        </w:rPr>
      </w:pPr>
      <w:r>
        <w:rPr>
          <w:sz w:val="16"/>
        </w:rPr>
        <w:t xml:space="preserve">126-9, </w:t>
      </w:r>
      <w:r>
        <w:rPr>
          <w:sz w:val="16"/>
        </w:rPr>
        <w:t xml:space="preserve">134, </w:t>
      </w:r>
      <w:r>
        <w:rPr>
          <w:sz w:val="16"/>
        </w:rPr>
        <w:t xml:space="preserve">138, </w:t>
      </w:r>
      <w:r>
        <w:rPr>
          <w:sz w:val="16"/>
        </w:rPr>
        <w:t xml:space="preserve">143, </w:t>
      </w:r>
      <w:r>
        <w:rPr>
          <w:sz w:val="16"/>
        </w:rPr>
        <w:t xml:space="preserve">155, </w:t>
      </w:r>
      <w:r>
        <w:rPr>
          <w:sz w:val="16"/>
        </w:rPr>
        <w:t xml:space="preserve">162, </w:t>
      </w:r>
      <w:r>
        <w:rPr>
          <w:sz w:val="16"/>
        </w:rPr>
        <w:t xml:space="preserve">165, </w:t>
      </w:r>
      <w:r>
        <w:rPr>
          <w:spacing w:val="-4"/>
          <w:sz w:val="16"/>
        </w:rPr>
        <w:t xml:space="preserve">169,</w:t>
      </w:r>
    </w:p>
    <w:p>
      <w:pPr>
        <w:spacing w:before="12"/>
        <w:ind w:start="342" w:end="0" w:firstLine="0"/>
        <w:jc w:val="left"/>
        <w:rPr>
          <w:sz w:val="16"/>
        </w:rPr>
      </w:pPr>
      <w:r>
        <w:rPr>
          <w:sz w:val="16"/>
        </w:rPr>
        <w:t xml:space="preserve">173, </w:t>
      </w:r>
      <w:r>
        <w:rPr>
          <w:spacing w:val="-5"/>
          <w:sz w:val="16"/>
        </w:rPr>
        <w:t xml:space="preserve">184</w:t>
      </w:r>
    </w:p>
    <w:p>
      <w:pPr>
        <w:spacing w:before="9"/>
        <w:ind w:start="59" w:end="0" w:firstLine="0"/>
        <w:jc w:val="left"/>
        <w:rPr>
          <w:sz w:val="16"/>
        </w:rPr>
      </w:pPr>
      <w:r>
        <w:rPr>
          <w:sz w:val="16"/>
        </w:rPr>
        <w:t xml:space="preserve">Stambolić, </w:t>
      </w:r>
      <w:r>
        <w:rPr>
          <w:sz w:val="16"/>
        </w:rPr>
        <w:t xml:space="preserve">Petar</w:t>
      </w:r>
      <w:r>
        <w:rPr>
          <w:spacing w:val="-5"/>
          <w:sz w:val="16"/>
        </w:rPr>
        <w:t xml:space="preserve">, 39 </w:t>
      </w:r>
      <w:r>
        <w:rPr>
          <w:sz w:val="16"/>
        </w:rPr>
        <w:t xml:space="preserve">let</w:t>
      </w:r>
    </w:p>
    <w:p>
      <w:pPr>
        <w:spacing w:before="12" w:line="254" w:lineRule="auto"/>
        <w:ind w:start="59" w:end="1026" w:firstLine="0"/>
        <w:jc w:val="left"/>
        <w:rPr>
          <w:sz w:val="16"/>
        </w:rPr>
      </w:pPr>
      <w:r>
        <w:rPr>
          <w:sz w:val="16"/>
        </w:rPr>
        <w:t xml:space="preserve">státní kapitalismus, 102-3, 131 </w:t>
      </w:r>
      <w:r>
        <w:rPr>
          <w:sz w:val="16"/>
        </w:rPr>
        <w:t xml:space="preserve">Stepinac</w:t>
      </w:r>
      <w:r>
        <w:rPr>
          <w:sz w:val="16"/>
        </w:rPr>
        <w:t xml:space="preserve">, arcibiskup </w:t>
      </w:r>
      <w:r>
        <w:rPr>
          <w:sz w:val="16"/>
        </w:rPr>
        <w:t xml:space="preserve">Alois, </w:t>
      </w:r>
      <w:r>
        <w:rPr>
          <w:sz w:val="16"/>
        </w:rPr>
        <w:t xml:space="preserve">83 </w:t>
      </w:r>
      <w:r>
        <w:rPr>
          <w:sz w:val="16"/>
        </w:rPr>
        <w:t xml:space="preserve">Štětín</w:t>
      </w:r>
      <w:r>
        <w:rPr>
          <w:sz w:val="16"/>
        </w:rPr>
        <w:t xml:space="preserve">, 8</w:t>
      </w:r>
    </w:p>
    <w:p>
      <w:pPr>
        <w:spacing w:before="0" w:line="189" w:lineRule="exact"/>
        <w:ind w:start="59" w:end="0" w:firstLine="0"/>
        <w:jc w:val="left"/>
        <w:rPr>
          <w:sz w:val="16"/>
        </w:rPr>
      </w:pPr>
      <w:r>
        <w:rPr>
          <w:sz w:val="16"/>
        </w:rPr>
        <w:t xml:space="preserve">Stockholm, </w:t>
      </w:r>
      <w:r>
        <w:rPr>
          <w:spacing w:val="-5"/>
          <w:sz w:val="16"/>
        </w:rPr>
        <w:t xml:space="preserve">170</w:t>
      </w:r>
    </w:p>
    <w:p>
      <w:pPr>
        <w:spacing w:before="12"/>
        <w:ind w:start="59" w:end="0" w:firstLine="0"/>
        <w:jc w:val="left"/>
        <w:rPr>
          <w:sz w:val="16"/>
        </w:rPr>
      </w:pPr>
      <w:r>
        <w:rPr>
          <w:sz w:val="16"/>
        </w:rPr>
        <w:t xml:space="preserve">Stoecker</w:t>
      </w:r>
      <w:r>
        <w:rPr>
          <w:sz w:val="16"/>
        </w:rPr>
        <w:t xml:space="preserve">, major, </w:t>
      </w:r>
      <w:r>
        <w:rPr>
          <w:spacing w:val="-2"/>
          <w:sz w:val="16"/>
        </w:rPr>
        <w:t xml:space="preserve">59-60</w:t>
      </w:r>
    </w:p>
    <w:p>
      <w:pPr>
        <w:spacing w:before="12"/>
        <w:ind w:start="59" w:end="0" w:firstLine="0"/>
        <w:jc w:val="left"/>
        <w:rPr>
          <w:sz w:val="16"/>
        </w:rPr>
      </w:pPr>
      <w:r>
        <w:rPr>
          <w:sz w:val="16"/>
        </w:rPr>
        <w:t xml:space="preserve">Stojadinović</w:t>
      </w:r>
      <w:r>
        <w:rPr>
          <w:sz w:val="16"/>
        </w:rPr>
        <w:t xml:space="preserve">, Milan, </w:t>
      </w:r>
      <w:r>
        <w:rPr>
          <w:sz w:val="16"/>
        </w:rPr>
        <w:t xml:space="preserve">18, </w:t>
      </w:r>
      <w:r>
        <w:rPr>
          <w:spacing w:val="-5"/>
          <w:sz w:val="16"/>
        </w:rPr>
        <w:t xml:space="preserve">24</w:t>
      </w:r>
    </w:p>
    <w:p>
      <w:pPr>
        <w:spacing w:before="10"/>
        <w:ind w:start="59" w:end="0" w:firstLine="0"/>
        <w:jc w:val="left"/>
        <w:rPr>
          <w:sz w:val="16"/>
        </w:rPr>
      </w:pPr>
      <w:r>
        <w:rPr>
          <w:sz w:val="16"/>
        </w:rPr>
        <w:t xml:space="preserve">Stojanović, </w:t>
      </w:r>
      <w:r>
        <w:rPr>
          <w:sz w:val="16"/>
        </w:rPr>
        <w:t xml:space="preserve">Svetozar</w:t>
      </w:r>
      <w:r>
        <w:rPr>
          <w:sz w:val="16"/>
        </w:rPr>
        <w:t xml:space="preserve">, 155-6</w:t>
      </w:r>
      <w:r>
        <w:rPr>
          <w:sz w:val="16"/>
        </w:rPr>
        <w:t xml:space="preserve">, 160, </w:t>
      </w:r>
      <w:r>
        <w:rPr>
          <w:sz w:val="16"/>
        </w:rPr>
        <w:t xml:space="preserve">162, </w:t>
      </w:r>
      <w:r>
        <w:rPr>
          <w:spacing w:val="-5"/>
          <w:sz w:val="16"/>
        </w:rPr>
        <w:t xml:space="preserve">177</w:t>
      </w:r>
    </w:p>
    <w:p>
      <w:pPr>
        <w:spacing w:before="12"/>
        <w:ind w:start="59" w:end="0" w:firstLine="0"/>
        <w:jc w:val="left"/>
        <w:rPr>
          <w:sz w:val="16"/>
        </w:rPr>
      </w:pPr>
      <w:r>
        <w:rPr>
          <w:sz w:val="16"/>
        </w:rPr>
        <w:t xml:space="preserve">Stolice, </w:t>
      </w:r>
      <w:r>
        <w:rPr>
          <w:spacing w:val="-5"/>
          <w:sz w:val="16"/>
        </w:rPr>
        <w:t xml:space="preserve">37 </w:t>
      </w:r>
      <w:r>
        <w:rPr>
          <w:sz w:val="16"/>
        </w:rPr>
        <w:t xml:space="preserve">let</w:t>
      </w:r>
    </w:p>
    <w:p>
      <w:pPr>
        <w:spacing w:before="9"/>
        <w:ind w:start="59" w:end="0" w:firstLine="0"/>
        <w:jc w:val="left"/>
        <w:rPr>
          <w:sz w:val="16"/>
        </w:rPr>
      </w:pPr>
      <w:r>
        <w:rPr>
          <w:sz w:val="16"/>
        </w:rPr>
        <w:t xml:space="preserve">studenti, </w:t>
      </w:r>
      <w:r>
        <w:rPr>
          <w:sz w:val="16"/>
        </w:rPr>
        <w:t xml:space="preserve">1-2, </w:t>
      </w:r>
      <w:r>
        <w:rPr>
          <w:sz w:val="16"/>
        </w:rPr>
        <w:t xml:space="preserve">12, </w:t>
      </w:r>
      <w:r>
        <w:rPr>
          <w:spacing w:val="-5"/>
          <w:sz w:val="16"/>
        </w:rPr>
        <w:t xml:space="preserve">22</w:t>
      </w:r>
    </w:p>
    <w:p>
      <w:pPr>
        <w:spacing w:before="12"/>
        <w:ind w:start="342" w:end="0" w:firstLine="0"/>
        <w:jc w:val="left"/>
        <w:rPr>
          <w:sz w:val="16"/>
        </w:rPr>
      </w:pPr>
      <w:r>
        <w:rPr>
          <w:sz w:val="16"/>
        </w:rPr>
        <w:t xml:space="preserve">protesty</w:t>
      </w:r>
      <w:r>
        <w:rPr>
          <w:sz w:val="16"/>
        </w:rPr>
        <w:t xml:space="preserve">, 1968, </w:t>
      </w:r>
      <w:r>
        <w:rPr>
          <w:sz w:val="16"/>
        </w:rPr>
        <w:t xml:space="preserve">157-60, </w:t>
      </w:r>
      <w:r>
        <w:rPr>
          <w:sz w:val="16"/>
        </w:rPr>
        <w:t xml:space="preserve">162-3, </w:t>
      </w:r>
      <w:r>
        <w:rPr>
          <w:sz w:val="16"/>
        </w:rPr>
        <w:t xml:space="preserve">165, </w:t>
      </w:r>
      <w:r>
        <w:rPr>
          <w:spacing w:val="-4"/>
          <w:sz w:val="16"/>
        </w:rPr>
        <w:t xml:space="preserve">167,</w:t>
      </w:r>
    </w:p>
    <w:p>
      <w:pPr>
        <w:spacing w:before="12"/>
        <w:ind w:start="342" w:end="0" w:firstLine="0"/>
        <w:jc w:val="left"/>
        <w:rPr>
          <w:sz w:val="16"/>
        </w:rPr>
      </w:pPr>
      <w:r>
        <w:rPr>
          <w:sz w:val="16"/>
        </w:rPr>
        <w:t xml:space="preserve">178, </w:t>
      </w:r>
      <w:r>
        <w:rPr>
          <w:spacing w:val="-5"/>
          <w:sz w:val="16"/>
        </w:rPr>
        <w:t xml:space="preserve">188</w:t>
      </w:r>
    </w:p>
    <w:p>
      <w:pPr>
        <w:spacing w:before="10"/>
        <w:ind w:start="342" w:end="0" w:firstLine="0"/>
        <w:jc w:val="left"/>
        <w:rPr>
          <w:sz w:val="16"/>
        </w:rPr>
      </w:pPr>
      <w:r>
        <w:rPr>
          <w:sz w:val="16"/>
        </w:rPr>
        <w:t xml:space="preserve">Záhřebská </w:t>
      </w:r>
      <w:r>
        <w:rPr>
          <w:sz w:val="16"/>
        </w:rPr>
        <w:t xml:space="preserve">univerzita</w:t>
      </w:r>
      <w:r>
        <w:rPr>
          <w:sz w:val="16"/>
        </w:rPr>
        <w:t xml:space="preserve">, 171-6, </w:t>
      </w:r>
      <w:r>
        <w:rPr>
          <w:spacing w:val="-5"/>
          <w:sz w:val="16"/>
        </w:rPr>
        <w:t xml:space="preserve">189</w:t>
      </w:r>
    </w:p>
    <w:p>
      <w:pPr>
        <w:spacing w:before="12"/>
        <w:ind w:start="59" w:end="0" w:firstLine="0"/>
        <w:jc w:val="left"/>
        <w:rPr>
          <w:sz w:val="16"/>
        </w:rPr>
      </w:pPr>
      <w:r>
        <w:rPr>
          <w:sz w:val="16"/>
        </w:rPr>
        <w:t xml:space="preserve">studentské </w:t>
      </w:r>
      <w:r>
        <w:rPr>
          <w:sz w:val="16"/>
        </w:rPr>
        <w:t xml:space="preserve">odbory</w:t>
      </w:r>
      <w:r>
        <w:rPr>
          <w:sz w:val="16"/>
        </w:rPr>
        <w:t xml:space="preserve">, 169, </w:t>
      </w:r>
      <w:r>
        <w:rPr>
          <w:spacing w:val="-5"/>
          <w:sz w:val="16"/>
        </w:rPr>
        <w:t xml:space="preserve">171</w:t>
      </w:r>
    </w:p>
    <w:p>
      <w:pPr>
        <w:spacing w:before="9"/>
        <w:ind w:start="59" w:end="0" w:firstLine="0"/>
        <w:jc w:val="left"/>
        <w:rPr>
          <w:sz w:val="16"/>
        </w:rPr>
      </w:pPr>
      <w:r>
        <w:rPr>
          <w:sz w:val="16"/>
        </w:rPr>
        <w:t xml:space="preserve">Šubašić, </w:t>
      </w:r>
      <w:r>
        <w:rPr>
          <w:sz w:val="16"/>
        </w:rPr>
        <w:t xml:space="preserve">Ivan, </w:t>
      </w:r>
      <w:r>
        <w:rPr>
          <w:sz w:val="16"/>
        </w:rPr>
        <w:t xml:space="preserve">69-74, </w:t>
      </w:r>
      <w:r>
        <w:rPr>
          <w:sz w:val="16"/>
        </w:rPr>
        <w:t xml:space="preserve">79, </w:t>
      </w:r>
      <w:r>
        <w:rPr>
          <w:spacing w:val="-4"/>
          <w:sz w:val="16"/>
        </w:rPr>
        <w:t xml:space="preserve">81-3</w:t>
      </w:r>
    </w:p>
    <w:p>
      <w:pPr>
        <w:spacing w:before="12" w:line="252" w:lineRule="auto"/>
        <w:ind w:start="59" w:end="36" w:firstLine="0"/>
        <w:jc w:val="left"/>
        <w:rPr>
          <w:sz w:val="16"/>
        </w:rPr>
      </w:pPr>
      <w:r>
        <w:rPr>
          <w:sz w:val="16"/>
        </w:rPr>
        <w:t xml:space="preserve">Vrchní velitelství, lidové osvobozenecké </w:t>
      </w:r>
      <w:r>
        <w:rPr>
          <w:sz w:val="16"/>
        </w:rPr>
        <w:t xml:space="preserve">partyzánské </w:t>
      </w:r>
      <w:r>
        <w:rPr>
          <w:sz w:val="16"/>
        </w:rPr>
        <w:t xml:space="preserve">oddíly, </w:t>
      </w:r>
      <w:r>
        <w:rPr>
          <w:sz w:val="16"/>
        </w:rPr>
        <w:t xml:space="preserve">vrchní </w:t>
      </w:r>
      <w:r>
        <w:rPr>
          <w:sz w:val="16"/>
        </w:rPr>
        <w:t xml:space="preserve">štáb</w:t>
      </w:r>
      <w:r>
        <w:rPr>
          <w:sz w:val="16"/>
        </w:rPr>
        <w:t xml:space="preserve">, 37, </w:t>
      </w:r>
      <w:r>
        <w:rPr>
          <w:sz w:val="16"/>
        </w:rPr>
        <w:t xml:space="preserve">42, </w:t>
      </w:r>
      <w:r>
        <w:rPr>
          <w:sz w:val="16"/>
        </w:rPr>
        <w:t xml:space="preserve">44,</w:t>
      </w:r>
    </w:p>
    <w:p>
      <w:pPr>
        <w:spacing w:before="3"/>
        <w:ind w:start="342" w:end="0" w:firstLine="0"/>
        <w:jc w:val="left"/>
        <w:rPr>
          <w:sz w:val="16"/>
        </w:rPr>
      </w:pPr>
      <w:r>
        <w:rPr>
          <w:sz w:val="16"/>
        </w:rPr>
        <w:t xml:space="preserve">51, </w:t>
      </w:r>
      <w:r>
        <w:rPr>
          <w:sz w:val="16"/>
        </w:rPr>
        <w:t xml:space="preserve">61-3, </w:t>
      </w:r>
      <w:r>
        <w:rPr>
          <w:sz w:val="16"/>
        </w:rPr>
        <w:t xml:space="preserve">70, </w:t>
      </w:r>
      <w:r>
        <w:rPr>
          <w:sz w:val="16"/>
        </w:rPr>
        <w:t xml:space="preserve">72, </w:t>
      </w:r>
      <w:r>
        <w:rPr>
          <w:sz w:val="16"/>
        </w:rPr>
        <w:t xml:space="preserve">74-7, </w:t>
      </w:r>
      <w:r>
        <w:rPr>
          <w:spacing w:val="-5"/>
          <w:sz w:val="16"/>
        </w:rPr>
        <w:t xml:space="preserve">96</w:t>
      </w:r>
    </w:p>
    <w:p>
      <w:pPr>
        <w:spacing w:before="12"/>
        <w:ind w:start="59" w:end="0" w:firstLine="0"/>
        <w:jc w:val="left"/>
        <w:rPr>
          <w:sz w:val="16"/>
        </w:rPr>
      </w:pPr>
      <w:r>
        <w:rPr>
          <w:sz w:val="16"/>
        </w:rPr>
        <w:t xml:space="preserve">Suslov, </w:t>
      </w:r>
      <w:r>
        <w:rPr>
          <w:sz w:val="16"/>
        </w:rPr>
        <w:t xml:space="preserve">Michail</w:t>
      </w:r>
      <w:r>
        <w:rPr>
          <w:sz w:val="16"/>
        </w:rPr>
        <w:t xml:space="preserve">, 111-12, </w:t>
      </w:r>
      <w:r>
        <w:rPr>
          <w:sz w:val="16"/>
        </w:rPr>
        <w:t xml:space="preserve">114-15, </w:t>
      </w:r>
      <w:r>
        <w:rPr>
          <w:sz w:val="16"/>
        </w:rPr>
        <w:t xml:space="preserve">118, </w:t>
      </w:r>
      <w:r>
        <w:rPr>
          <w:spacing w:val="-4"/>
          <w:sz w:val="16"/>
        </w:rPr>
        <w:t xml:space="preserve">120,</w:t>
      </w:r>
    </w:p>
    <w:p>
      <w:pPr>
        <w:spacing w:before="9"/>
        <w:ind w:start="342" w:end="0" w:firstLine="0"/>
        <w:jc w:val="left"/>
        <w:rPr>
          <w:sz w:val="16"/>
        </w:rPr>
      </w:pPr>
      <w:r>
        <w:rPr>
          <w:sz w:val="16"/>
        </w:rPr>
        <w:t xml:space="preserve">122, </w:t>
      </w:r>
      <w:r>
        <w:rPr>
          <w:sz w:val="16"/>
        </w:rPr>
        <w:t xml:space="preserve">127-8, </w:t>
      </w:r>
      <w:r>
        <w:rPr>
          <w:spacing w:val="-5"/>
          <w:sz w:val="16"/>
        </w:rPr>
        <w:t xml:space="preserve">138</w:t>
      </w:r>
    </w:p>
    <w:p>
      <w:pPr>
        <w:spacing w:before="12"/>
        <w:ind w:start="59" w:end="0" w:firstLine="0"/>
        <w:jc w:val="left"/>
        <w:rPr>
          <w:sz w:val="16"/>
        </w:rPr>
      </w:pPr>
      <w:r>
        <w:rPr>
          <w:sz w:val="16"/>
        </w:rPr>
        <w:t xml:space="preserve">Sutejska</w:t>
      </w:r>
      <w:r>
        <w:rPr>
          <w:sz w:val="16"/>
        </w:rPr>
        <w:t xml:space="preserve">, 47, </w:t>
      </w:r>
      <w:r>
        <w:rPr>
          <w:spacing w:val="-5"/>
          <w:sz w:val="16"/>
        </w:rPr>
        <w:t xml:space="preserve">62</w:t>
      </w:r>
    </w:p>
    <w:p>
      <w:pPr>
        <w:spacing w:before="10"/>
        <w:ind w:start="59" w:end="0" w:firstLine="0"/>
        <w:jc w:val="left"/>
        <w:rPr>
          <w:sz w:val="16"/>
        </w:rPr>
      </w:pPr>
      <w:r>
        <w:rPr>
          <w:sz w:val="16"/>
        </w:rPr>
        <w:t xml:space="preserve">Šuvar, </w:t>
      </w:r>
      <w:r>
        <w:rPr>
          <w:sz w:val="16"/>
        </w:rPr>
        <w:t xml:space="preserve">Stipe</w:t>
      </w:r>
      <w:r>
        <w:rPr>
          <w:spacing w:val="-5"/>
          <w:sz w:val="16"/>
        </w:rPr>
        <w:t xml:space="preserve">, 178</w:t>
      </w:r>
    </w:p>
    <w:p>
      <w:pPr>
        <w:spacing w:before="12"/>
        <w:ind w:start="59" w:end="0" w:firstLine="0"/>
        <w:jc w:val="left"/>
        <w:rPr>
          <w:sz w:val="16"/>
        </w:rPr>
      </w:pPr>
      <w:r>
        <w:rPr>
          <w:sz w:val="16"/>
        </w:rPr>
        <w:t xml:space="preserve">Šverma</w:t>
      </w:r>
      <w:r>
        <w:rPr>
          <w:sz w:val="16"/>
        </w:rPr>
        <w:t xml:space="preserve">, Jan, </w:t>
      </w:r>
      <w:r>
        <w:rPr>
          <w:spacing w:val="-5"/>
          <w:sz w:val="16"/>
        </w:rPr>
        <w:t xml:space="preserve">27</w:t>
      </w:r>
    </w:p>
    <w:p>
      <w:pPr>
        <w:spacing w:after="0"/>
        <w:jc w:val="left"/>
        <w:rPr>
          <w:sz w:val="16"/>
        </w:rPr>
        <w:sectPr>
          <w:type w:val="continuous"/>
          <w:pgSz w:w="8840" w:h="13260"/>
          <w:pgMar w:top="1120" w:right="1133" w:bottom="280" w:left="1133" w:header="730" w:footer="0"/>
          <w:cols w:equalWidth="0" w:num="2">
            <w:col w:w="3148" w:space="169"/>
            <w:col w:w="3257"/>
          </w:cols>
        </w:sectPr>
      </w:pPr>
    </w:p>
    <w:p>
      <w:pPr>
        <w:pStyle w:val="BodyText"/>
        <w:spacing w:before="9"/>
        <w:ind w:start="0"/>
        <w:jc w:val="left"/>
        <w:rPr>
          <w:sz w:val="10"/>
        </w:rPr>
      </w:pPr>
    </w:p>
    <w:p>
      <w:pPr>
        <w:pStyle w:val="BodyText"/>
        <w:spacing w:after="0"/>
        <w:jc w:val="left"/>
        <w:rPr>
          <w:sz w:val="10"/>
        </w:rPr>
        <w:sectPr>
          <w:pgSz w:w="8840" w:h="13260"/>
          <w:pgMar w:top="920" w:right="1133" w:bottom="280" w:left="1133" w:header="730" w:footer="0"/>
        </w:sectPr>
      </w:pPr>
    </w:p>
    <w:p>
      <w:pPr>
        <w:spacing w:before="69"/>
        <w:ind w:start="113" w:end="0" w:firstLine="0"/>
        <w:jc w:val="left"/>
        <w:rPr>
          <w:sz w:val="16"/>
        </w:rPr>
      </w:pPr>
      <w:r>
        <w:rPr>
          <w:sz w:val="16"/>
        </w:rPr>
        <w:t xml:space="preserve">Sviyazhsk, </w:t>
      </w:r>
      <w:r>
        <w:rPr>
          <w:spacing w:val="-10"/>
          <w:sz w:val="16"/>
        </w:rPr>
        <w:t xml:space="preserve">7</w:t>
      </w:r>
    </w:p>
    <w:p>
      <w:pPr>
        <w:spacing w:before="12"/>
        <w:ind w:start="113" w:end="0" w:firstLine="0"/>
        <w:jc w:val="left"/>
        <w:rPr>
          <w:sz w:val="16"/>
        </w:rPr>
      </w:pPr>
      <w:r>
        <w:rPr>
          <w:sz w:val="16"/>
        </w:rPr>
        <w:t xml:space="preserve">Švédsko, </w:t>
      </w:r>
      <w:r>
        <w:rPr>
          <w:spacing w:val="-10"/>
          <w:sz w:val="16"/>
        </w:rPr>
        <w:t xml:space="preserve">7</w:t>
      </w:r>
    </w:p>
    <w:p>
      <w:pPr>
        <w:spacing w:before="9" w:line="254" w:lineRule="auto"/>
        <w:ind w:start="115" w:end="804" w:firstLine="0"/>
        <w:jc w:val="left"/>
        <w:rPr>
          <w:sz w:val="16"/>
        </w:rPr>
      </w:pPr>
      <w:r>
        <w:rPr>
          <w:sz w:val="16"/>
        </w:rPr>
        <w:t xml:space="preserve">Švýcarská </w:t>
      </w:r>
      <w:r>
        <w:rPr>
          <w:sz w:val="16"/>
        </w:rPr>
        <w:t xml:space="preserve">komunistická </w:t>
      </w:r>
      <w:r>
        <w:rPr>
          <w:sz w:val="16"/>
        </w:rPr>
        <w:t xml:space="preserve">strana, </w:t>
      </w:r>
      <w:r>
        <w:rPr>
          <w:sz w:val="16"/>
        </w:rPr>
        <w:t xml:space="preserve">27 </w:t>
      </w:r>
      <w:r>
        <w:rPr>
          <w:sz w:val="16"/>
        </w:rPr>
        <w:t xml:space="preserve">syndikalismus, 3, 114, 166</w:t>
      </w:r>
    </w:p>
    <w:p>
      <w:pPr>
        <w:spacing w:before="1"/>
        <w:ind w:start="115" w:end="0" w:firstLine="0"/>
        <w:jc w:val="left"/>
        <w:rPr>
          <w:sz w:val="16"/>
        </w:rPr>
      </w:pPr>
      <w:r>
        <w:rPr>
          <w:sz w:val="16"/>
        </w:rPr>
        <w:t xml:space="preserve">Szklarska </w:t>
      </w:r>
      <w:r>
        <w:rPr>
          <w:sz w:val="16"/>
        </w:rPr>
        <w:t xml:space="preserve">Poręba, </w:t>
      </w:r>
      <w:r>
        <w:rPr>
          <w:sz w:val="16"/>
        </w:rPr>
        <w:t xml:space="preserve">87, </w:t>
      </w:r>
      <w:r>
        <w:rPr>
          <w:spacing w:val="-5"/>
          <w:sz w:val="16"/>
        </w:rPr>
        <w:t xml:space="preserve">89</w:t>
      </w:r>
    </w:p>
    <w:p>
      <w:pPr>
        <w:pStyle w:val="BodyText"/>
        <w:spacing w:before="178"/>
        <w:ind w:start="0"/>
        <w:jc w:val="left"/>
        <w:rPr>
          <w:sz w:val="16"/>
        </w:rPr>
      </w:pPr>
    </w:p>
    <w:p>
      <w:pPr>
        <w:spacing w:before="0"/>
        <w:ind w:start="115" w:end="0" w:firstLine="0"/>
        <w:jc w:val="left"/>
        <w:rPr>
          <w:sz w:val="16"/>
        </w:rPr>
      </w:pPr>
      <w:r>
        <w:rPr>
          <w:sz w:val="16"/>
        </w:rPr>
        <w:t xml:space="preserve">Tata </w:t>
      </w:r>
      <w:r>
        <w:rPr>
          <w:sz w:val="16"/>
        </w:rPr>
        <w:t xml:space="preserve">River, </w:t>
      </w:r>
      <w:r>
        <w:rPr>
          <w:spacing w:val="-5"/>
          <w:sz w:val="16"/>
        </w:rPr>
        <w:t xml:space="preserve">58 </w:t>
      </w:r>
      <w:r>
        <w:rPr>
          <w:sz w:val="16"/>
        </w:rPr>
        <w:t xml:space="preserve">let</w:t>
      </w:r>
    </w:p>
    <w:p>
      <w:pPr>
        <w:spacing w:before="12"/>
        <w:ind w:start="115" w:end="0" w:firstLine="0"/>
        <w:jc w:val="left"/>
        <w:rPr>
          <w:sz w:val="16"/>
        </w:rPr>
      </w:pPr>
      <w:r>
        <w:rPr>
          <w:sz w:val="16"/>
        </w:rPr>
        <w:t xml:space="preserve">Teheránská </w:t>
      </w:r>
      <w:r>
        <w:rPr>
          <w:sz w:val="16"/>
        </w:rPr>
        <w:t xml:space="preserve">konference, </w:t>
      </w:r>
      <w:r>
        <w:rPr>
          <w:sz w:val="16"/>
        </w:rPr>
        <w:t xml:space="preserve">68, </w:t>
      </w:r>
      <w:r>
        <w:rPr>
          <w:sz w:val="16"/>
        </w:rPr>
        <w:t xml:space="preserve">103, </w:t>
      </w:r>
      <w:r>
        <w:rPr>
          <w:spacing w:val="-5"/>
          <w:sz w:val="16"/>
        </w:rPr>
        <w:t xml:space="preserve">186</w:t>
      </w:r>
    </w:p>
    <w:p>
      <w:pPr>
        <w:spacing w:before="9"/>
        <w:ind w:start="115" w:end="0" w:firstLine="0"/>
        <w:jc w:val="left"/>
        <w:rPr>
          <w:sz w:val="16"/>
        </w:rPr>
      </w:pPr>
      <w:r>
        <w:rPr>
          <w:sz w:val="16"/>
        </w:rPr>
        <w:t xml:space="preserve">Tempo, </w:t>
      </w:r>
      <w:r>
        <w:rPr>
          <w:sz w:val="16"/>
        </w:rPr>
        <w:t xml:space="preserve">Svetozar </w:t>
      </w:r>
      <w:r>
        <w:rPr>
          <w:sz w:val="16"/>
        </w:rPr>
        <w:t xml:space="preserve">Vukmanović, </w:t>
      </w:r>
      <w:r>
        <w:rPr>
          <w:sz w:val="16"/>
        </w:rPr>
        <w:t xml:space="preserve">3, </w:t>
      </w:r>
      <w:r>
        <w:rPr>
          <w:sz w:val="16"/>
        </w:rPr>
        <w:t xml:space="preserve">33, </w:t>
      </w:r>
      <w:r>
        <w:rPr>
          <w:spacing w:val="-4"/>
          <w:sz w:val="16"/>
        </w:rPr>
        <w:t xml:space="preserve">119,</w:t>
      </w:r>
    </w:p>
    <w:p>
      <w:pPr>
        <w:spacing w:before="12"/>
        <w:ind w:start="398" w:end="0" w:firstLine="0"/>
        <w:jc w:val="left"/>
        <w:rPr>
          <w:sz w:val="16"/>
        </w:rPr>
      </w:pPr>
      <w:r>
        <w:rPr>
          <w:sz w:val="16"/>
        </w:rPr>
        <w:t xml:space="preserve">140-1, </w:t>
      </w:r>
      <w:r>
        <w:rPr>
          <w:sz w:val="16"/>
        </w:rPr>
        <w:t xml:space="preserve">144, </w:t>
      </w:r>
      <w:r>
        <w:rPr>
          <w:sz w:val="16"/>
        </w:rPr>
        <w:t xml:space="preserve">146, </w:t>
      </w:r>
      <w:r>
        <w:rPr>
          <w:sz w:val="16"/>
        </w:rPr>
        <w:t xml:space="preserve">149, </w:t>
      </w:r>
      <w:r>
        <w:rPr>
          <w:sz w:val="16"/>
        </w:rPr>
        <w:t xml:space="preserve">151-2, </w:t>
      </w:r>
      <w:r>
        <w:rPr>
          <w:sz w:val="16"/>
        </w:rPr>
        <w:t xml:space="preserve">155-6, </w:t>
      </w:r>
      <w:r>
        <w:rPr>
          <w:spacing w:val="-4"/>
          <w:sz w:val="16"/>
        </w:rPr>
        <w:t xml:space="preserve">159,</w:t>
      </w:r>
    </w:p>
    <w:p>
      <w:pPr>
        <w:spacing w:before="10"/>
        <w:ind w:start="398" w:end="0" w:firstLine="0"/>
        <w:jc w:val="left"/>
        <w:rPr>
          <w:sz w:val="16"/>
        </w:rPr>
      </w:pPr>
      <w:r>
        <w:rPr>
          <w:sz w:val="16"/>
        </w:rPr>
        <w:t xml:space="preserve">162, </w:t>
      </w:r>
      <w:r>
        <w:rPr>
          <w:sz w:val="16"/>
        </w:rPr>
        <w:t xml:space="preserve">166, </w:t>
      </w:r>
      <w:r>
        <w:rPr>
          <w:sz w:val="16"/>
        </w:rPr>
        <w:t xml:space="preserve">183, </w:t>
      </w:r>
      <w:r>
        <w:rPr>
          <w:sz w:val="16"/>
        </w:rPr>
        <w:t xml:space="preserve">190, </w:t>
      </w:r>
      <w:r>
        <w:rPr>
          <w:spacing w:val="-4"/>
          <w:sz w:val="16"/>
        </w:rPr>
        <w:t xml:space="preserve">202n</w:t>
      </w:r>
    </w:p>
    <w:p>
      <w:pPr>
        <w:spacing w:before="12"/>
        <w:ind w:start="115" w:end="0" w:firstLine="0"/>
        <w:jc w:val="left"/>
        <w:rPr>
          <w:sz w:val="16"/>
        </w:rPr>
      </w:pPr>
      <w:r>
        <w:rPr>
          <w:sz w:val="16"/>
        </w:rPr>
        <w:t xml:space="preserve">Teror</w:t>
      </w:r>
      <w:r>
        <w:rPr>
          <w:sz w:val="16"/>
        </w:rPr>
        <w:t xml:space="preserve">, Stalin</w:t>
      </w:r>
      <w:r>
        <w:rPr>
          <w:sz w:val="16"/>
        </w:rPr>
        <w:t xml:space="preserve">, 2, </w:t>
      </w:r>
      <w:r>
        <w:rPr>
          <w:sz w:val="16"/>
        </w:rPr>
        <w:t xml:space="preserve">13, </w:t>
      </w:r>
      <w:r>
        <w:rPr>
          <w:sz w:val="16"/>
        </w:rPr>
        <w:t xml:space="preserve">20, </w:t>
      </w:r>
      <w:r>
        <w:rPr>
          <w:sz w:val="16"/>
        </w:rPr>
        <w:t xml:space="preserve">73, </w:t>
      </w:r>
      <w:r>
        <w:rPr>
          <w:sz w:val="16"/>
        </w:rPr>
        <w:t xml:space="preserve">128, </w:t>
      </w:r>
      <w:r>
        <w:rPr>
          <w:sz w:val="16"/>
        </w:rPr>
        <w:t xml:space="preserve">185, </w:t>
      </w:r>
      <w:r>
        <w:rPr>
          <w:spacing w:val="-5"/>
          <w:sz w:val="16"/>
        </w:rPr>
        <w:t xml:space="preserve">187</w:t>
      </w:r>
    </w:p>
    <w:p>
      <w:pPr>
        <w:spacing w:before="12" w:line="252" w:lineRule="auto"/>
        <w:ind w:start="115" w:end="1512" w:firstLine="0"/>
        <w:jc w:val="left"/>
        <w:rPr>
          <w:sz w:val="16"/>
        </w:rPr>
      </w:pPr>
      <w:r>
        <w:rPr>
          <w:sz w:val="16"/>
        </w:rPr>
        <w:t xml:space="preserve">Terzić, Velimir, 65 </w:t>
      </w:r>
      <w:r>
        <w:rPr>
          <w:sz w:val="16"/>
        </w:rPr>
        <w:t xml:space="preserve">odbory </w:t>
      </w:r>
      <w:r>
        <w:rPr>
          <w:sz w:val="16"/>
        </w:rPr>
        <w:t xml:space="preserve">textilních </w:t>
      </w:r>
      <w:r>
        <w:rPr>
          <w:sz w:val="16"/>
        </w:rPr>
        <w:t xml:space="preserve">dělníků</w:t>
      </w:r>
      <w:r>
        <w:rPr>
          <w:sz w:val="16"/>
        </w:rPr>
        <w:t xml:space="preserve">, 23</w:t>
      </w:r>
    </w:p>
    <w:p>
      <w:pPr>
        <w:spacing w:before="2" w:line="252" w:lineRule="auto"/>
        <w:ind w:start="115" w:end="804" w:firstLine="0"/>
        <w:jc w:val="left"/>
        <w:rPr>
          <w:sz w:val="16"/>
        </w:rPr>
      </w:pPr>
      <w:r>
        <w:rPr>
          <w:sz w:val="16"/>
        </w:rPr>
        <w:t xml:space="preserve">Teze </w:t>
      </w:r>
      <w:r>
        <w:rPr>
          <w:sz w:val="16"/>
        </w:rPr>
        <w:t xml:space="preserve">o </w:t>
      </w:r>
      <w:r>
        <w:rPr>
          <w:sz w:val="16"/>
        </w:rPr>
        <w:t xml:space="preserve">reorganizaci </w:t>
      </w:r>
      <w:r>
        <w:rPr>
          <w:sz w:val="16"/>
        </w:rPr>
        <w:t xml:space="preserve">strany</w:t>
      </w:r>
      <w:r>
        <w:rPr>
          <w:sz w:val="16"/>
        </w:rPr>
        <w:t xml:space="preserve">, </w:t>
      </w:r>
      <w:r>
        <w:rPr>
          <w:sz w:val="16"/>
        </w:rPr>
        <w:t xml:space="preserve">150 </w:t>
      </w:r>
      <w:r>
        <w:rPr>
          <w:sz w:val="16"/>
        </w:rPr>
        <w:t xml:space="preserve">"Třetí období", 87</w:t>
      </w:r>
    </w:p>
    <w:p>
      <w:pPr>
        <w:spacing w:before="2"/>
        <w:ind w:start="115" w:end="0" w:firstLine="0"/>
        <w:jc w:val="left"/>
        <w:rPr>
          <w:sz w:val="16"/>
        </w:rPr>
      </w:pPr>
      <w:r>
        <w:rPr>
          <w:sz w:val="16"/>
        </w:rPr>
        <w:t xml:space="preserve">Třetí </w:t>
      </w:r>
      <w:r>
        <w:rPr>
          <w:sz w:val="16"/>
        </w:rPr>
        <w:t xml:space="preserve">svět, </w:t>
      </w:r>
      <w:r>
        <w:rPr>
          <w:spacing w:val="-5"/>
          <w:sz w:val="16"/>
        </w:rPr>
        <w:t xml:space="preserve">183</w:t>
      </w:r>
    </w:p>
    <w:p>
      <w:pPr>
        <w:spacing w:before="12"/>
        <w:ind w:start="115" w:end="0" w:firstLine="0"/>
        <w:jc w:val="left"/>
        <w:rPr>
          <w:sz w:val="16"/>
        </w:rPr>
      </w:pPr>
      <w:r>
        <w:rPr>
          <w:sz w:val="16"/>
        </w:rPr>
        <w:t xml:space="preserve">Todorović, </w:t>
      </w:r>
      <w:r>
        <w:rPr>
          <w:sz w:val="16"/>
        </w:rPr>
        <w:t xml:space="preserve">Mijalko</w:t>
      </w:r>
      <w:r>
        <w:rPr>
          <w:sz w:val="16"/>
        </w:rPr>
        <w:t xml:space="preserve">, 147, </w:t>
      </w:r>
      <w:r>
        <w:rPr>
          <w:sz w:val="16"/>
        </w:rPr>
        <w:t xml:space="preserve">152-3, </w:t>
      </w:r>
      <w:r>
        <w:rPr>
          <w:sz w:val="16"/>
        </w:rPr>
        <w:t xml:space="preserve">162, </w:t>
      </w:r>
      <w:r>
        <w:rPr>
          <w:spacing w:val="-5"/>
          <w:sz w:val="16"/>
        </w:rPr>
        <w:t xml:space="preserve">180</w:t>
      </w:r>
    </w:p>
    <w:p>
      <w:pPr>
        <w:spacing w:before="10"/>
        <w:ind w:start="115" w:end="0" w:firstLine="0"/>
        <w:jc w:val="left"/>
        <w:rPr>
          <w:sz w:val="16"/>
        </w:rPr>
      </w:pPr>
      <w:r>
        <w:rPr>
          <w:sz w:val="16"/>
        </w:rPr>
        <w:t xml:space="preserve">Togliatti, </w:t>
      </w:r>
      <w:r>
        <w:rPr>
          <w:sz w:val="16"/>
        </w:rPr>
        <w:t xml:space="preserve">Palmiro</w:t>
      </w:r>
      <w:r>
        <w:rPr>
          <w:spacing w:val="-5"/>
          <w:sz w:val="16"/>
        </w:rPr>
        <w:t xml:space="preserve">, 89 </w:t>
      </w:r>
      <w:r>
        <w:rPr>
          <w:sz w:val="16"/>
        </w:rPr>
        <w:t xml:space="preserve">let</w:t>
      </w:r>
    </w:p>
    <w:p>
      <w:pPr>
        <w:spacing w:before="12"/>
        <w:ind w:start="115" w:end="0" w:firstLine="0"/>
        <w:jc w:val="left"/>
        <w:rPr>
          <w:sz w:val="16"/>
        </w:rPr>
      </w:pPr>
      <w:r>
        <w:rPr>
          <w:sz w:val="16"/>
        </w:rPr>
        <w:t xml:space="preserve">Toplica, </w:t>
      </w:r>
      <w:r>
        <w:rPr>
          <w:spacing w:val="-5"/>
          <w:sz w:val="16"/>
        </w:rPr>
        <w:t xml:space="preserve">74 </w:t>
      </w:r>
      <w:r>
        <w:rPr>
          <w:sz w:val="16"/>
        </w:rPr>
        <w:t xml:space="preserve">let</w:t>
      </w:r>
    </w:p>
    <w:p>
      <w:pPr>
        <w:spacing w:before="10"/>
        <w:ind w:start="115" w:end="0" w:firstLine="0"/>
        <w:jc w:val="left"/>
        <w:rPr>
          <w:sz w:val="16"/>
        </w:rPr>
      </w:pPr>
      <w:r>
        <w:rPr>
          <w:spacing w:val="-2"/>
          <w:sz w:val="16"/>
        </w:rPr>
        <w:t xml:space="preserve">totalitarismus</w:t>
      </w:r>
      <w:r>
        <w:rPr>
          <w:spacing w:val="-10"/>
          <w:sz w:val="16"/>
        </w:rPr>
        <w:t xml:space="preserve">, 2</w:t>
      </w:r>
    </w:p>
    <w:p>
      <w:pPr>
        <w:spacing w:before="11"/>
        <w:ind w:start="115" w:end="0" w:firstLine="0"/>
        <w:jc w:val="left"/>
        <w:rPr>
          <w:sz w:val="16"/>
        </w:rPr>
      </w:pPr>
      <w:r>
        <w:rPr>
          <w:sz w:val="16"/>
        </w:rPr>
        <w:t xml:space="preserve">Rada </w:t>
      </w:r>
      <w:r>
        <w:rPr>
          <w:sz w:val="16"/>
        </w:rPr>
        <w:t xml:space="preserve">odborů</w:t>
      </w:r>
      <w:r>
        <w:rPr>
          <w:sz w:val="16"/>
        </w:rPr>
        <w:t xml:space="preserve">, 140, </w:t>
      </w:r>
      <w:r>
        <w:rPr>
          <w:spacing w:val="-5"/>
          <w:sz w:val="16"/>
        </w:rPr>
        <w:t xml:space="preserve">159</w:t>
      </w:r>
    </w:p>
    <w:p>
      <w:pPr>
        <w:spacing w:before="10"/>
        <w:ind w:start="115" w:end="0" w:firstLine="0"/>
        <w:jc w:val="left"/>
        <w:rPr>
          <w:sz w:val="16"/>
        </w:rPr>
      </w:pPr>
      <w:r>
        <w:rPr>
          <w:sz w:val="16"/>
        </w:rPr>
        <w:t xml:space="preserve">odbory</w:t>
      </w:r>
      <w:r>
        <w:rPr>
          <w:sz w:val="16"/>
        </w:rPr>
        <w:t xml:space="preserve">, 6-7, </w:t>
      </w:r>
      <w:r>
        <w:rPr>
          <w:sz w:val="16"/>
        </w:rPr>
        <w:t xml:space="preserve">9-20, </w:t>
      </w:r>
      <w:r>
        <w:rPr>
          <w:sz w:val="16"/>
        </w:rPr>
        <w:t xml:space="preserve">22-4, </w:t>
      </w:r>
      <w:r>
        <w:rPr>
          <w:sz w:val="16"/>
        </w:rPr>
        <w:t xml:space="preserve">27, </w:t>
      </w:r>
      <w:r>
        <w:rPr>
          <w:sz w:val="16"/>
        </w:rPr>
        <w:t xml:space="preserve">29, </w:t>
      </w:r>
      <w:r>
        <w:rPr>
          <w:sz w:val="16"/>
        </w:rPr>
        <w:t xml:space="preserve">88, </w:t>
      </w:r>
      <w:r>
        <w:rPr>
          <w:spacing w:val="-5"/>
          <w:sz w:val="16"/>
        </w:rPr>
        <w:t xml:space="preserve">90,</w:t>
      </w:r>
    </w:p>
    <w:p>
      <w:pPr>
        <w:spacing w:before="12"/>
        <w:ind w:start="398" w:end="0" w:firstLine="0"/>
        <w:jc w:val="left"/>
        <w:rPr>
          <w:sz w:val="16"/>
        </w:rPr>
      </w:pPr>
      <w:r>
        <w:rPr>
          <w:sz w:val="16"/>
        </w:rPr>
        <w:t xml:space="preserve">102, </w:t>
      </w:r>
      <w:r>
        <w:rPr>
          <w:sz w:val="16"/>
        </w:rPr>
        <w:t xml:space="preserve">105, </w:t>
      </w:r>
      <w:r>
        <w:rPr>
          <w:sz w:val="16"/>
        </w:rPr>
        <w:t xml:space="preserve">136, </w:t>
      </w:r>
      <w:r>
        <w:rPr>
          <w:sz w:val="16"/>
        </w:rPr>
        <w:t xml:space="preserve">140-2, </w:t>
      </w:r>
      <w:r>
        <w:rPr>
          <w:sz w:val="16"/>
        </w:rPr>
        <w:t xml:space="preserve">144, </w:t>
      </w:r>
      <w:r>
        <w:rPr>
          <w:sz w:val="16"/>
        </w:rPr>
        <w:t xml:space="preserve">146, </w:t>
      </w:r>
      <w:r>
        <w:rPr>
          <w:spacing w:val="-2"/>
          <w:sz w:val="16"/>
        </w:rPr>
        <w:t xml:space="preserve">148-51,</w:t>
      </w:r>
    </w:p>
    <w:p>
      <w:pPr>
        <w:spacing w:before="12"/>
        <w:ind w:start="398" w:end="0" w:firstLine="0"/>
        <w:jc w:val="left"/>
        <w:rPr>
          <w:sz w:val="16"/>
        </w:rPr>
      </w:pPr>
      <w:r>
        <w:rPr>
          <w:sz w:val="16"/>
        </w:rPr>
        <w:t xml:space="preserve">155-6, </w:t>
      </w:r>
      <w:r>
        <w:rPr>
          <w:sz w:val="16"/>
        </w:rPr>
        <w:t xml:space="preserve">158-9, </w:t>
      </w:r>
      <w:r>
        <w:rPr>
          <w:sz w:val="16"/>
        </w:rPr>
        <w:t xml:space="preserve">162, </w:t>
      </w:r>
      <w:r>
        <w:rPr>
          <w:sz w:val="16"/>
        </w:rPr>
        <w:t xml:space="preserve">166-7, </w:t>
      </w:r>
      <w:r>
        <w:rPr>
          <w:sz w:val="16"/>
        </w:rPr>
        <w:t xml:space="preserve">177-9</w:t>
      </w:r>
      <w:r>
        <w:rPr>
          <w:spacing w:val="-2"/>
          <w:sz w:val="16"/>
        </w:rPr>
        <w:t xml:space="preserve">, 181-2,</w:t>
      </w:r>
    </w:p>
    <w:p>
      <w:pPr>
        <w:spacing w:before="10"/>
        <w:ind w:start="398" w:end="0" w:firstLine="0"/>
        <w:jc w:val="left"/>
        <w:rPr>
          <w:sz w:val="16"/>
        </w:rPr>
      </w:pPr>
      <w:r>
        <w:rPr>
          <w:sz w:val="16"/>
        </w:rPr>
        <w:t xml:space="preserve">185, </w:t>
      </w:r>
      <w:r>
        <w:rPr>
          <w:spacing w:val="-2"/>
          <w:sz w:val="16"/>
        </w:rPr>
        <w:t xml:space="preserve">188-90</w:t>
      </w:r>
    </w:p>
    <w:p>
      <w:pPr>
        <w:spacing w:before="12"/>
        <w:ind w:start="398" w:end="0" w:firstLine="0"/>
        <w:jc w:val="left"/>
        <w:rPr>
          <w:sz w:val="16"/>
        </w:rPr>
      </w:pPr>
      <w:r>
        <w:rPr>
          <w:sz w:val="16"/>
        </w:rPr>
        <w:t xml:space="preserve">Druhý </w:t>
      </w:r>
      <w:r>
        <w:rPr>
          <w:sz w:val="16"/>
        </w:rPr>
        <w:t xml:space="preserve">kongres, </w:t>
      </w:r>
      <w:r>
        <w:rPr>
          <w:sz w:val="16"/>
        </w:rPr>
        <w:t xml:space="preserve">1951, </w:t>
      </w:r>
      <w:r>
        <w:rPr>
          <w:spacing w:val="-5"/>
          <w:sz w:val="16"/>
        </w:rPr>
        <w:t xml:space="preserve">102</w:t>
      </w:r>
    </w:p>
    <w:p>
      <w:pPr>
        <w:spacing w:before="9"/>
        <w:ind w:start="398" w:end="0" w:firstLine="0"/>
        <w:jc w:val="left"/>
        <w:rPr>
          <w:sz w:val="16"/>
        </w:rPr>
      </w:pPr>
      <w:r>
        <w:rPr>
          <w:sz w:val="16"/>
        </w:rPr>
        <w:t xml:space="preserve">Pátý </w:t>
      </w:r>
      <w:r>
        <w:rPr>
          <w:sz w:val="16"/>
        </w:rPr>
        <w:t xml:space="preserve">kongres </w:t>
      </w:r>
      <w:r>
        <w:rPr>
          <w:sz w:val="16"/>
        </w:rPr>
        <w:t xml:space="preserve">1964, </w:t>
      </w:r>
      <w:r>
        <w:rPr>
          <w:sz w:val="16"/>
        </w:rPr>
        <w:t xml:space="preserve">144, </w:t>
      </w:r>
      <w:r>
        <w:rPr>
          <w:spacing w:val="-5"/>
          <w:sz w:val="16"/>
        </w:rPr>
        <w:t xml:space="preserve">146</w:t>
      </w:r>
    </w:p>
    <w:p>
      <w:pPr>
        <w:spacing w:before="12"/>
        <w:ind w:start="398" w:end="0" w:firstLine="0"/>
        <w:jc w:val="left"/>
        <w:rPr>
          <w:sz w:val="16"/>
        </w:rPr>
      </w:pPr>
      <w:r>
        <w:rPr>
          <w:sz w:val="16"/>
        </w:rPr>
        <w:t xml:space="preserve">Šestý </w:t>
      </w:r>
      <w:r>
        <w:rPr>
          <w:sz w:val="16"/>
        </w:rPr>
        <w:t xml:space="preserve">kongres </w:t>
      </w:r>
      <w:r>
        <w:rPr>
          <w:sz w:val="16"/>
        </w:rPr>
        <w:t xml:space="preserve">1966, </w:t>
      </w:r>
      <w:r>
        <w:rPr>
          <w:sz w:val="16"/>
        </w:rPr>
        <w:t xml:space="preserve">158, </w:t>
      </w:r>
      <w:r>
        <w:rPr>
          <w:sz w:val="16"/>
        </w:rPr>
        <w:t xml:space="preserve">162, </w:t>
      </w:r>
      <w:r>
        <w:rPr>
          <w:spacing w:val="-5"/>
          <w:sz w:val="16"/>
        </w:rPr>
        <w:t xml:space="preserve">188</w:t>
      </w:r>
    </w:p>
    <w:p>
      <w:pPr>
        <w:spacing w:before="12" w:line="252" w:lineRule="auto"/>
        <w:ind w:start="115" w:end="804" w:firstLine="0"/>
        <w:jc w:val="left"/>
        <w:rPr>
          <w:sz w:val="16"/>
        </w:rPr>
      </w:pPr>
      <w:r>
        <w:rPr>
          <w:sz w:val="16"/>
        </w:rPr>
        <w:t xml:space="preserve">Transsibiřská </w:t>
      </w:r>
      <w:r>
        <w:rPr>
          <w:sz w:val="16"/>
        </w:rPr>
        <w:t xml:space="preserve">magistrála, </w:t>
      </w:r>
      <w:r>
        <w:rPr>
          <w:sz w:val="16"/>
        </w:rPr>
        <w:t xml:space="preserve">7-8 </w:t>
      </w:r>
      <w:r>
        <w:rPr>
          <w:sz w:val="16"/>
        </w:rPr>
        <w:t xml:space="preserve">Trbovlje důlní stávka, 139</w:t>
      </w:r>
    </w:p>
    <w:p>
      <w:pPr>
        <w:spacing w:before="2"/>
        <w:ind w:start="115" w:end="0" w:firstLine="0"/>
        <w:jc w:val="left"/>
        <w:rPr>
          <w:sz w:val="16"/>
        </w:rPr>
      </w:pPr>
      <w:r>
        <w:rPr>
          <w:sz w:val="16"/>
        </w:rPr>
        <w:t xml:space="preserve">Smlouva o </w:t>
      </w:r>
      <w:r>
        <w:rPr>
          <w:sz w:val="16"/>
        </w:rPr>
        <w:t xml:space="preserve">přátelství</w:t>
      </w:r>
      <w:r>
        <w:rPr>
          <w:sz w:val="16"/>
        </w:rPr>
        <w:t xml:space="preserve">, sovětsko-jugoslávská</w:t>
      </w:r>
      <w:r>
        <w:rPr>
          <w:sz w:val="16"/>
        </w:rPr>
        <w:t xml:space="preserve">, 81-2</w:t>
      </w:r>
      <w:r>
        <w:rPr>
          <w:spacing w:val="-5"/>
          <w:sz w:val="16"/>
        </w:rPr>
        <w:t xml:space="preserve">, 98,</w:t>
      </w:r>
    </w:p>
    <w:p>
      <w:pPr>
        <w:spacing w:before="10"/>
        <w:ind w:start="398" w:end="0" w:firstLine="0"/>
        <w:jc w:val="left"/>
        <w:rPr>
          <w:sz w:val="16"/>
        </w:rPr>
      </w:pPr>
      <w:r>
        <w:rPr>
          <w:spacing w:val="-5"/>
          <w:sz w:val="16"/>
        </w:rPr>
        <w:t xml:space="preserve">115</w:t>
      </w:r>
    </w:p>
    <w:p>
      <w:pPr>
        <w:spacing w:before="12"/>
        <w:ind w:start="115" w:end="0" w:firstLine="0"/>
        <w:jc w:val="left"/>
        <w:rPr>
          <w:sz w:val="16"/>
        </w:rPr>
      </w:pPr>
      <w:r>
        <w:rPr>
          <w:sz w:val="16"/>
        </w:rPr>
        <w:t xml:space="preserve">Trebovićův </w:t>
      </w:r>
      <w:r>
        <w:rPr>
          <w:sz w:val="16"/>
        </w:rPr>
        <w:t xml:space="preserve">prapor, </w:t>
      </w:r>
      <w:r>
        <w:rPr>
          <w:spacing w:val="-5"/>
          <w:sz w:val="16"/>
        </w:rPr>
        <w:t xml:space="preserve">46</w:t>
      </w:r>
    </w:p>
    <w:p>
      <w:pPr>
        <w:spacing w:before="9" w:line="254" w:lineRule="auto"/>
        <w:ind w:start="398" w:end="0" w:hanging="284"/>
        <w:jc w:val="left"/>
        <w:rPr>
          <w:sz w:val="16"/>
        </w:rPr>
      </w:pPr>
      <w:r>
        <w:rPr>
          <w:sz w:val="16"/>
        </w:rPr>
        <w:t xml:space="preserve">politické </w:t>
      </w:r>
      <w:r>
        <w:rPr>
          <w:sz w:val="16"/>
        </w:rPr>
        <w:t xml:space="preserve">procesy, </w:t>
      </w:r>
      <w:r>
        <w:rPr>
          <w:sz w:val="16"/>
        </w:rPr>
        <w:t xml:space="preserve">12, </w:t>
      </w:r>
      <w:r>
        <w:rPr>
          <w:sz w:val="16"/>
        </w:rPr>
        <w:t xml:space="preserve">16, </w:t>
      </w:r>
      <w:r>
        <w:rPr>
          <w:sz w:val="16"/>
        </w:rPr>
        <w:t xml:space="preserve">96, </w:t>
      </w:r>
      <w:r>
        <w:rPr>
          <w:sz w:val="16"/>
        </w:rPr>
        <w:t xml:space="preserve">98-9, </w:t>
      </w:r>
      <w:r>
        <w:rPr>
          <w:sz w:val="16"/>
        </w:rPr>
        <w:t xml:space="preserve">117, </w:t>
      </w:r>
      <w:r>
        <w:rPr>
          <w:sz w:val="16"/>
        </w:rPr>
        <w:t xml:space="preserve">120, </w:t>
      </w:r>
      <w:r>
        <w:rPr>
          <w:sz w:val="16"/>
        </w:rPr>
        <w:t xml:space="preserve">179, </w:t>
      </w:r>
      <w:r>
        <w:rPr>
          <w:spacing w:val="-4"/>
          <w:sz w:val="16"/>
        </w:rPr>
        <w:t xml:space="preserve">194n</w:t>
      </w:r>
    </w:p>
    <w:p>
      <w:pPr>
        <w:spacing w:before="1"/>
        <w:ind w:start="115" w:end="0" w:firstLine="0"/>
        <w:jc w:val="left"/>
        <w:rPr>
          <w:sz w:val="16"/>
        </w:rPr>
      </w:pPr>
      <w:r>
        <w:rPr>
          <w:sz w:val="16"/>
        </w:rPr>
        <w:t xml:space="preserve">Terst</w:t>
      </w:r>
      <w:r>
        <w:rPr>
          <w:sz w:val="16"/>
        </w:rPr>
        <w:t xml:space="preserve">, 6, </w:t>
      </w:r>
      <w:r>
        <w:rPr>
          <w:sz w:val="16"/>
        </w:rPr>
        <w:t xml:space="preserve">84, </w:t>
      </w:r>
      <w:r>
        <w:rPr>
          <w:spacing w:val="-4"/>
          <w:sz w:val="16"/>
        </w:rPr>
        <w:t xml:space="preserve">110,</w:t>
      </w:r>
    </w:p>
    <w:p>
      <w:pPr>
        <w:spacing w:before="10"/>
        <w:ind w:start="115" w:end="0" w:firstLine="0"/>
        <w:jc w:val="left"/>
        <w:rPr>
          <w:sz w:val="16"/>
        </w:rPr>
      </w:pPr>
      <w:r>
        <w:rPr>
          <w:sz w:val="16"/>
        </w:rPr>
        <w:t xml:space="preserve">Tripalo, </w:t>
      </w:r>
      <w:r>
        <w:rPr>
          <w:sz w:val="16"/>
        </w:rPr>
        <w:t xml:space="preserve">Miko, </w:t>
      </w:r>
      <w:r>
        <w:rPr>
          <w:sz w:val="16"/>
        </w:rPr>
        <w:t xml:space="preserve">147-8</w:t>
      </w:r>
      <w:r>
        <w:rPr>
          <w:spacing w:val="-2"/>
          <w:sz w:val="16"/>
        </w:rPr>
        <w:t xml:space="preserve">, 168-77</w:t>
      </w:r>
    </w:p>
    <w:p>
      <w:pPr>
        <w:spacing w:before="12"/>
        <w:ind w:start="115" w:end="0" w:firstLine="0"/>
        <w:jc w:val="left"/>
        <w:rPr>
          <w:sz w:val="16"/>
        </w:rPr>
      </w:pPr>
      <w:r>
        <w:rPr>
          <w:sz w:val="16"/>
        </w:rPr>
        <w:t xml:space="preserve">Tripartitní </w:t>
      </w:r>
      <w:r>
        <w:rPr>
          <w:sz w:val="16"/>
        </w:rPr>
        <w:t xml:space="preserve">pakt, </w:t>
      </w:r>
      <w:r>
        <w:rPr>
          <w:spacing w:val="-5"/>
          <w:sz w:val="16"/>
        </w:rPr>
        <w:t xml:space="preserve">30</w:t>
      </w:r>
    </w:p>
    <w:p>
      <w:pPr>
        <w:spacing w:before="9"/>
        <w:ind w:start="115" w:end="0" w:firstLine="0"/>
        <w:jc w:val="left"/>
        <w:rPr>
          <w:sz w:val="16"/>
        </w:rPr>
      </w:pPr>
      <w:r>
        <w:rPr>
          <w:sz w:val="16"/>
        </w:rPr>
        <w:t xml:space="preserve">trofejní </w:t>
      </w:r>
      <w:r>
        <w:rPr>
          <w:sz w:val="16"/>
        </w:rPr>
        <w:t xml:space="preserve">zbraně</w:t>
      </w:r>
      <w:r>
        <w:rPr>
          <w:sz w:val="16"/>
        </w:rPr>
        <w:t xml:space="preserve">, 77-8, </w:t>
      </w:r>
      <w:r>
        <w:rPr>
          <w:spacing w:val="-5"/>
          <w:sz w:val="16"/>
        </w:rPr>
        <w:t xml:space="preserve">80</w:t>
      </w:r>
    </w:p>
    <w:p>
      <w:pPr>
        <w:spacing w:before="12"/>
        <w:ind w:start="115" w:end="0" w:firstLine="0"/>
        <w:jc w:val="left"/>
        <w:rPr>
          <w:sz w:val="16"/>
        </w:rPr>
      </w:pPr>
      <w:r>
        <w:rPr>
          <w:sz w:val="16"/>
        </w:rPr>
        <w:t xml:space="preserve">Trockij</w:t>
      </w:r>
      <w:r>
        <w:rPr>
          <w:sz w:val="16"/>
        </w:rPr>
        <w:t xml:space="preserve">, Leon, </w:t>
      </w:r>
      <w:r>
        <w:rPr>
          <w:sz w:val="16"/>
        </w:rPr>
        <w:t xml:space="preserve">13, </w:t>
      </w:r>
      <w:r>
        <w:rPr>
          <w:sz w:val="16"/>
        </w:rPr>
        <w:t xml:space="preserve">93, </w:t>
      </w:r>
      <w:r>
        <w:rPr>
          <w:sz w:val="16"/>
        </w:rPr>
        <w:t xml:space="preserve">96, </w:t>
      </w:r>
      <w:r>
        <w:rPr>
          <w:spacing w:val="-4"/>
          <w:sz w:val="16"/>
        </w:rPr>
        <w:t xml:space="preserve">115,</w:t>
      </w:r>
    </w:p>
    <w:p>
      <w:pPr>
        <w:spacing w:before="12"/>
        <w:ind w:start="115" w:end="0" w:firstLine="0"/>
        <w:jc w:val="left"/>
        <w:rPr>
          <w:sz w:val="16"/>
        </w:rPr>
      </w:pPr>
      <w:r>
        <w:rPr>
          <w:sz w:val="16"/>
        </w:rPr>
        <w:t xml:space="preserve">Trockismus</w:t>
      </w:r>
      <w:r>
        <w:rPr>
          <w:sz w:val="16"/>
        </w:rPr>
        <w:t xml:space="preserve">, 25-26</w:t>
      </w:r>
      <w:r>
        <w:rPr>
          <w:sz w:val="16"/>
        </w:rPr>
        <w:t xml:space="preserve">, 31, </w:t>
      </w:r>
      <w:r>
        <w:rPr>
          <w:sz w:val="16"/>
        </w:rPr>
        <w:t xml:space="preserve">179, </w:t>
      </w:r>
      <w:r>
        <w:rPr>
          <w:spacing w:val="-5"/>
          <w:sz w:val="16"/>
        </w:rPr>
        <w:t xml:space="preserve">184</w:t>
      </w:r>
    </w:p>
    <w:p>
      <w:pPr>
        <w:spacing w:before="10"/>
        <w:ind w:start="115" w:end="0" w:firstLine="0"/>
        <w:jc w:val="left"/>
        <w:rPr>
          <w:sz w:val="16"/>
        </w:rPr>
      </w:pPr>
      <w:r>
        <w:rPr>
          <w:sz w:val="16"/>
        </w:rPr>
        <w:t xml:space="preserve">aféra </w:t>
      </w:r>
      <w:r>
        <w:rPr>
          <w:sz w:val="16"/>
        </w:rPr>
        <w:t xml:space="preserve">řidičů kamionů</w:t>
      </w:r>
      <w:r>
        <w:rPr>
          <w:sz w:val="16"/>
        </w:rPr>
        <w:t xml:space="preserve">, </w:t>
      </w:r>
      <w:r>
        <w:rPr>
          <w:spacing w:val="-5"/>
          <w:sz w:val="16"/>
        </w:rPr>
        <w:t xml:space="preserve">167</w:t>
      </w:r>
    </w:p>
    <w:p>
      <w:pPr>
        <w:spacing w:before="12"/>
        <w:ind w:start="115" w:end="0" w:firstLine="0"/>
        <w:jc w:val="left"/>
        <w:rPr>
          <w:sz w:val="16"/>
        </w:rPr>
      </w:pPr>
      <w:r>
        <w:rPr>
          <w:sz w:val="16"/>
        </w:rPr>
        <w:t xml:space="preserve">Trumanova </w:t>
      </w:r>
      <w:r>
        <w:rPr>
          <w:sz w:val="16"/>
        </w:rPr>
        <w:t xml:space="preserve">doktrína, </w:t>
      </w:r>
      <w:r>
        <w:rPr>
          <w:spacing w:val="-5"/>
          <w:sz w:val="16"/>
        </w:rPr>
        <w:t xml:space="preserve">86</w:t>
      </w:r>
    </w:p>
    <w:p>
      <w:pPr>
        <w:spacing w:before="10"/>
        <w:ind w:start="115" w:end="0" w:firstLine="0"/>
        <w:jc w:val="left"/>
        <w:rPr>
          <w:sz w:val="16"/>
        </w:rPr>
      </w:pPr>
      <w:r>
        <w:rPr>
          <w:sz w:val="16"/>
        </w:rPr>
        <w:t xml:space="preserve">Tsaldaris</w:t>
      </w:r>
      <w:r>
        <w:rPr>
          <w:sz w:val="16"/>
        </w:rPr>
        <w:t xml:space="preserve">, Konstantinos</w:t>
      </w:r>
      <w:r>
        <w:rPr>
          <w:spacing w:val="-5"/>
          <w:sz w:val="16"/>
        </w:rPr>
        <w:t xml:space="preserve">, 98</w:t>
      </w:r>
    </w:p>
    <w:p>
      <w:pPr>
        <w:spacing w:before="11"/>
        <w:ind w:start="115" w:end="0" w:firstLine="0"/>
        <w:jc w:val="left"/>
        <w:rPr>
          <w:sz w:val="16"/>
        </w:rPr>
      </w:pPr>
      <w:r>
        <w:rPr>
          <w:sz w:val="16"/>
        </w:rPr>
        <w:t xml:space="preserve">Car </w:t>
      </w:r>
      <w:r>
        <w:rPr>
          <w:sz w:val="16"/>
        </w:rPr>
        <w:t xml:space="preserve">Mikuláš </w:t>
      </w:r>
      <w:r>
        <w:rPr>
          <w:sz w:val="16"/>
        </w:rPr>
        <w:t xml:space="preserve">II., </w:t>
      </w:r>
      <w:r>
        <w:rPr>
          <w:sz w:val="16"/>
        </w:rPr>
        <w:t xml:space="preserve">Carismus</w:t>
      </w:r>
      <w:r>
        <w:rPr>
          <w:sz w:val="16"/>
        </w:rPr>
        <w:t xml:space="preserve">, 2, </w:t>
      </w:r>
      <w:r>
        <w:rPr>
          <w:sz w:val="16"/>
        </w:rPr>
        <w:t xml:space="preserve">7-8, </w:t>
      </w:r>
      <w:r>
        <w:rPr>
          <w:spacing w:val="-5"/>
          <w:sz w:val="16"/>
        </w:rPr>
        <w:t xml:space="preserve">17,</w:t>
      </w:r>
    </w:p>
    <w:p>
      <w:pPr>
        <w:spacing w:before="10" w:line="254" w:lineRule="auto"/>
        <w:ind w:start="115" w:end="1282" w:firstLine="0"/>
        <w:jc w:val="both"/>
        <w:rPr>
          <w:sz w:val="16"/>
        </w:rPr>
      </w:pPr>
      <w:r>
        <w:rPr>
          <w:sz w:val="16"/>
        </w:rPr>
        <w:t xml:space="preserve">Tuchačevskij</w:t>
      </w:r>
      <w:r>
        <w:rPr>
          <w:sz w:val="16"/>
        </w:rPr>
        <w:t xml:space="preserve">, maršál, </w:t>
      </w:r>
      <w:r>
        <w:rPr>
          <w:sz w:val="16"/>
        </w:rPr>
        <w:t xml:space="preserve">128 </w:t>
      </w:r>
      <w:r>
        <w:rPr>
          <w:i/>
          <w:sz w:val="16"/>
        </w:rPr>
        <w:t xml:space="preserve">Dva </w:t>
      </w:r>
      <w:r>
        <w:rPr>
          <w:i/>
          <w:sz w:val="16"/>
        </w:rPr>
        <w:t xml:space="preserve">tisíce </w:t>
      </w:r>
      <w:r>
        <w:rPr>
          <w:i/>
          <w:sz w:val="16"/>
        </w:rPr>
        <w:t xml:space="preserve">slov</w:t>
      </w:r>
      <w:r>
        <w:rPr>
          <w:sz w:val="16"/>
        </w:rPr>
        <w:t xml:space="preserve">, </w:t>
      </w:r>
      <w:r>
        <w:rPr>
          <w:sz w:val="16"/>
        </w:rPr>
        <w:t xml:space="preserve">161-2 </w:t>
      </w:r>
      <w:r>
        <w:rPr>
          <w:sz w:val="16"/>
        </w:rPr>
        <w:t xml:space="preserve">tyfus, 39, 51, 60</w:t>
      </w:r>
    </w:p>
    <w:p>
      <w:pPr>
        <w:pStyle w:val="BodyText"/>
        <w:spacing w:before="167"/>
        <w:ind w:start="0"/>
        <w:jc w:val="left"/>
        <w:rPr>
          <w:sz w:val="16"/>
        </w:rPr>
      </w:pPr>
    </w:p>
    <w:p>
      <w:pPr>
        <w:spacing w:before="0"/>
        <w:ind w:start="115" w:end="0" w:firstLine="0"/>
        <w:jc w:val="left"/>
        <w:rPr>
          <w:sz w:val="16"/>
        </w:rPr>
      </w:pPr>
      <w:r>
        <w:rPr>
          <w:sz w:val="16"/>
        </w:rPr>
        <w:t xml:space="preserve">Ukrajina, </w:t>
      </w:r>
      <w:r>
        <w:rPr>
          <w:sz w:val="16"/>
        </w:rPr>
        <w:t xml:space="preserve">Ukrajinci, </w:t>
      </w:r>
      <w:r>
        <w:rPr>
          <w:sz w:val="16"/>
        </w:rPr>
        <w:t xml:space="preserve">82, </w:t>
      </w:r>
      <w:r>
        <w:rPr>
          <w:sz w:val="16"/>
        </w:rPr>
        <w:t xml:space="preserve">117, </w:t>
      </w:r>
      <w:r>
        <w:rPr>
          <w:spacing w:val="-5"/>
          <w:sz w:val="16"/>
        </w:rPr>
        <w:t xml:space="preserve">121</w:t>
      </w:r>
    </w:p>
    <w:p>
      <w:pPr>
        <w:spacing w:before="69"/>
        <w:ind w:start="113" w:end="0" w:firstLine="0"/>
        <w:jc w:val="left"/>
        <w:rPr>
          <w:sz w:val="16"/>
        </w:rPr>
      </w:pPr>
      <w:r>
        <w:rPr/>
        <w:br w:type="column"/>
      </w:r>
      <w:r>
        <w:rPr>
          <w:sz w:val="16"/>
        </w:rPr>
        <w:t xml:space="preserve">sjednocená </w:t>
      </w:r>
      <w:r>
        <w:rPr>
          <w:sz w:val="16"/>
        </w:rPr>
        <w:t xml:space="preserve">fronta</w:t>
      </w:r>
      <w:r>
        <w:rPr>
          <w:spacing w:val="-5"/>
          <w:sz w:val="16"/>
        </w:rPr>
        <w:t xml:space="preserve">, 15</w:t>
      </w:r>
    </w:p>
    <w:p>
      <w:pPr>
        <w:spacing w:before="12"/>
        <w:ind w:start="113" w:end="0" w:firstLine="0"/>
        <w:jc w:val="left"/>
        <w:rPr>
          <w:sz w:val="16"/>
        </w:rPr>
      </w:pPr>
      <w:r>
        <w:rPr>
          <w:sz w:val="16"/>
        </w:rPr>
        <w:t xml:space="preserve">Organizace </w:t>
      </w:r>
      <w:r>
        <w:rPr>
          <w:sz w:val="16"/>
        </w:rPr>
        <w:t xml:space="preserve">spojených </w:t>
      </w:r>
      <w:r>
        <w:rPr>
          <w:sz w:val="16"/>
        </w:rPr>
        <w:t xml:space="preserve">národů</w:t>
      </w:r>
      <w:r>
        <w:rPr>
          <w:sz w:val="16"/>
        </w:rPr>
        <w:t xml:space="preserve">, 89, </w:t>
      </w:r>
      <w:r>
        <w:rPr>
          <w:sz w:val="16"/>
        </w:rPr>
        <w:t xml:space="preserve">91, </w:t>
      </w:r>
      <w:r>
        <w:rPr>
          <w:sz w:val="16"/>
        </w:rPr>
        <w:t xml:space="preserve">134, </w:t>
      </w:r>
      <w:r>
        <w:rPr>
          <w:spacing w:val="-5"/>
          <w:sz w:val="16"/>
        </w:rPr>
        <w:t xml:space="preserve">174</w:t>
      </w:r>
    </w:p>
    <w:p>
      <w:pPr>
        <w:spacing w:before="9" w:line="254" w:lineRule="auto"/>
        <w:ind w:start="113" w:end="1127" w:firstLine="0"/>
        <w:jc w:val="left"/>
        <w:rPr>
          <w:sz w:val="16"/>
        </w:rPr>
      </w:pPr>
      <w:r>
        <w:rPr>
          <w:sz w:val="16"/>
        </w:rPr>
        <w:t xml:space="preserve">sjednocená </w:t>
      </w:r>
      <w:r>
        <w:rPr>
          <w:sz w:val="16"/>
        </w:rPr>
        <w:t xml:space="preserve">opozice</w:t>
      </w:r>
      <w:r>
        <w:rPr>
          <w:sz w:val="16"/>
        </w:rPr>
        <w:t xml:space="preserve">, 17-19</w:t>
      </w:r>
      <w:r>
        <w:rPr>
          <w:sz w:val="16"/>
        </w:rPr>
        <w:t xml:space="preserve">, 24 </w:t>
      </w:r>
      <w:r>
        <w:rPr>
          <w:sz w:val="16"/>
        </w:rPr>
        <w:t xml:space="preserve">sjednocená </w:t>
      </w:r>
      <w:r>
        <w:rPr>
          <w:sz w:val="16"/>
        </w:rPr>
        <w:t xml:space="preserve">srbská </w:t>
      </w:r>
      <w:r>
        <w:rPr>
          <w:sz w:val="16"/>
        </w:rPr>
        <w:t xml:space="preserve">opozice</w:t>
      </w:r>
      <w:r>
        <w:rPr>
          <w:spacing w:val="-5"/>
          <w:sz w:val="16"/>
        </w:rPr>
        <w:t xml:space="preserve">, 25</w:t>
      </w:r>
    </w:p>
    <w:p>
      <w:pPr>
        <w:spacing w:before="1"/>
        <w:ind w:start="113" w:end="0" w:firstLine="0"/>
        <w:jc w:val="left"/>
        <w:rPr>
          <w:sz w:val="16"/>
        </w:rPr>
      </w:pPr>
      <w:r>
        <w:rPr>
          <w:sz w:val="16"/>
        </w:rPr>
        <w:t xml:space="preserve">Spojené </w:t>
      </w:r>
      <w:r>
        <w:rPr>
          <w:sz w:val="16"/>
        </w:rPr>
        <w:t xml:space="preserve">státy </w:t>
      </w:r>
      <w:r>
        <w:rPr>
          <w:sz w:val="16"/>
        </w:rPr>
        <w:t xml:space="preserve">americké</w:t>
      </w:r>
      <w:r>
        <w:rPr>
          <w:sz w:val="16"/>
        </w:rPr>
        <w:t xml:space="preserve">, </w:t>
      </w:r>
      <w:r>
        <w:rPr>
          <w:sz w:val="16"/>
        </w:rPr>
        <w:t xml:space="preserve">44, </w:t>
      </w:r>
      <w:r>
        <w:rPr>
          <w:sz w:val="16"/>
        </w:rPr>
        <w:t xml:space="preserve">50, </w:t>
      </w:r>
      <w:r>
        <w:rPr>
          <w:sz w:val="16"/>
        </w:rPr>
        <w:t xml:space="preserve">71, </w:t>
      </w:r>
      <w:r>
        <w:rPr>
          <w:sz w:val="16"/>
        </w:rPr>
        <w:t xml:space="preserve">82, </w:t>
      </w:r>
      <w:r>
        <w:rPr>
          <w:sz w:val="16"/>
        </w:rPr>
        <w:t xml:space="preserve">86, </w:t>
      </w:r>
      <w:r>
        <w:rPr>
          <w:spacing w:val="-5"/>
          <w:sz w:val="16"/>
        </w:rPr>
        <w:t xml:space="preserve">89,</w:t>
      </w:r>
    </w:p>
    <w:p>
      <w:pPr>
        <w:spacing w:before="10"/>
        <w:ind w:start="396" w:end="0" w:firstLine="0"/>
        <w:jc w:val="left"/>
        <w:rPr>
          <w:sz w:val="16"/>
        </w:rPr>
      </w:pPr>
      <w:r>
        <w:rPr>
          <w:sz w:val="16"/>
        </w:rPr>
        <w:t xml:space="preserve">91, </w:t>
      </w:r>
      <w:r>
        <w:rPr>
          <w:sz w:val="16"/>
        </w:rPr>
        <w:t xml:space="preserve">96, </w:t>
      </w:r>
      <w:r>
        <w:rPr>
          <w:sz w:val="16"/>
        </w:rPr>
        <w:t xml:space="preserve">169, </w:t>
      </w:r>
      <w:r>
        <w:rPr>
          <w:spacing w:val="-5"/>
          <w:sz w:val="16"/>
        </w:rPr>
        <w:t xml:space="preserve">174</w:t>
      </w:r>
    </w:p>
    <w:p>
      <w:pPr>
        <w:spacing w:before="12" w:line="252" w:lineRule="auto"/>
        <w:ind w:start="113" w:end="1127" w:firstLine="283"/>
        <w:jc w:val="left"/>
        <w:rPr>
          <w:sz w:val="16"/>
        </w:rPr>
      </w:pPr>
      <w:r>
        <w:rPr>
          <w:sz w:val="16"/>
        </w:rPr>
        <w:t xml:space="preserve">Komunistická </w:t>
      </w:r>
      <w:r>
        <w:rPr>
          <w:sz w:val="16"/>
        </w:rPr>
        <w:t xml:space="preserve">strana, </w:t>
      </w:r>
      <w:r>
        <w:rPr>
          <w:sz w:val="16"/>
        </w:rPr>
        <w:t xml:space="preserve">27 </w:t>
      </w:r>
      <w:r>
        <w:rPr>
          <w:sz w:val="16"/>
        </w:rPr>
        <w:t xml:space="preserve">SSSR, viz Sovětský svaz,</w:t>
      </w:r>
    </w:p>
    <w:p>
      <w:pPr>
        <w:spacing w:before="2"/>
        <w:ind w:start="113" w:end="0" w:firstLine="0"/>
        <w:jc w:val="left"/>
        <w:rPr>
          <w:sz w:val="16"/>
        </w:rPr>
      </w:pPr>
      <w:r>
        <w:rPr>
          <w:sz w:val="16"/>
        </w:rPr>
        <w:t xml:space="preserve">Ustaše</w:t>
      </w:r>
      <w:r>
        <w:rPr>
          <w:sz w:val="16"/>
        </w:rPr>
        <w:t xml:space="preserve">, 34, </w:t>
      </w:r>
      <w:r>
        <w:rPr>
          <w:sz w:val="16"/>
        </w:rPr>
        <w:t xml:space="preserve">46, </w:t>
      </w:r>
      <w:r>
        <w:rPr>
          <w:sz w:val="16"/>
        </w:rPr>
        <w:t xml:space="preserve">64-65, </w:t>
      </w:r>
      <w:r>
        <w:rPr>
          <w:sz w:val="16"/>
        </w:rPr>
        <w:t xml:space="preserve">76-7, </w:t>
      </w:r>
      <w:r>
        <w:rPr>
          <w:sz w:val="16"/>
        </w:rPr>
        <w:t xml:space="preserve">82-83, </w:t>
      </w:r>
      <w:r>
        <w:rPr>
          <w:sz w:val="16"/>
        </w:rPr>
        <w:t xml:space="preserve">96, </w:t>
      </w:r>
      <w:r>
        <w:rPr>
          <w:spacing w:val="-2"/>
          <w:sz w:val="16"/>
        </w:rPr>
        <w:t xml:space="preserve">169-70</w:t>
      </w:r>
    </w:p>
    <w:p>
      <w:pPr>
        <w:spacing w:before="10"/>
        <w:ind w:start="113" w:end="0" w:firstLine="0"/>
        <w:jc w:val="left"/>
        <w:rPr>
          <w:sz w:val="16"/>
        </w:rPr>
      </w:pPr>
      <w:r>
        <w:rPr>
          <w:sz w:val="16"/>
        </w:rPr>
        <w:t xml:space="preserve">Uvac</w:t>
      </w:r>
      <w:r>
        <w:rPr>
          <w:sz w:val="16"/>
        </w:rPr>
        <w:t xml:space="preserve">, Řeka, </w:t>
      </w:r>
      <w:r>
        <w:rPr>
          <w:spacing w:val="-5"/>
          <w:sz w:val="16"/>
        </w:rPr>
        <w:t xml:space="preserve">71</w:t>
      </w:r>
    </w:p>
    <w:p>
      <w:pPr>
        <w:spacing w:before="12"/>
        <w:ind w:start="113" w:end="0" w:firstLine="0"/>
        <w:jc w:val="left"/>
        <w:rPr>
          <w:sz w:val="16"/>
        </w:rPr>
      </w:pPr>
      <w:r>
        <w:rPr>
          <w:sz w:val="16"/>
        </w:rPr>
        <w:t xml:space="preserve">Užice, </w:t>
      </w:r>
      <w:r>
        <w:rPr>
          <w:sz w:val="16"/>
        </w:rPr>
        <w:t xml:space="preserve">36-44, </w:t>
      </w:r>
      <w:r>
        <w:rPr>
          <w:sz w:val="16"/>
        </w:rPr>
        <w:t xml:space="preserve">47, </w:t>
      </w:r>
      <w:r>
        <w:rPr>
          <w:sz w:val="16"/>
        </w:rPr>
        <w:t xml:space="preserve">52, </w:t>
      </w:r>
      <w:r>
        <w:rPr>
          <w:sz w:val="16"/>
        </w:rPr>
        <w:t xml:space="preserve">55, </w:t>
      </w:r>
      <w:r>
        <w:rPr>
          <w:sz w:val="16"/>
        </w:rPr>
        <w:t xml:space="preserve">58, </w:t>
      </w:r>
      <w:r>
        <w:rPr>
          <w:sz w:val="16"/>
        </w:rPr>
        <w:t xml:space="preserve">74, </w:t>
      </w:r>
      <w:r>
        <w:rPr>
          <w:spacing w:val="-4"/>
          <w:sz w:val="16"/>
        </w:rPr>
        <w:t xml:space="preserve">186,</w:t>
      </w:r>
    </w:p>
    <w:p>
      <w:pPr>
        <w:spacing w:before="12"/>
        <w:ind w:start="113" w:end="0" w:firstLine="0"/>
        <w:jc w:val="left"/>
        <w:rPr>
          <w:sz w:val="16"/>
        </w:rPr>
      </w:pPr>
      <w:r>
        <w:rPr>
          <w:sz w:val="16"/>
        </w:rPr>
        <w:t xml:space="preserve">Městský </w:t>
      </w:r>
      <w:r>
        <w:rPr>
          <w:sz w:val="16"/>
        </w:rPr>
        <w:t xml:space="preserve">lidový </w:t>
      </w:r>
      <w:r>
        <w:rPr>
          <w:sz w:val="16"/>
        </w:rPr>
        <w:t xml:space="preserve">osvobozenecký </w:t>
      </w:r>
      <w:r>
        <w:rPr>
          <w:sz w:val="16"/>
        </w:rPr>
        <w:t xml:space="preserve">výbor </w:t>
      </w:r>
      <w:r>
        <w:rPr>
          <w:sz w:val="16"/>
        </w:rPr>
        <w:t xml:space="preserve">Užice</w:t>
      </w:r>
      <w:r>
        <w:rPr>
          <w:spacing w:val="-5"/>
          <w:sz w:val="16"/>
        </w:rPr>
        <w:t xml:space="preserve">, 39</w:t>
      </w:r>
    </w:p>
    <w:p>
      <w:pPr>
        <w:pStyle w:val="BodyText"/>
        <w:spacing w:before="177"/>
        <w:ind w:start="0"/>
        <w:jc w:val="left"/>
        <w:rPr>
          <w:sz w:val="16"/>
        </w:rPr>
      </w:pPr>
    </w:p>
    <w:p>
      <w:pPr>
        <w:spacing w:before="0" w:line="254" w:lineRule="auto"/>
        <w:ind w:start="113" w:end="1127" w:firstLine="0"/>
        <w:jc w:val="left"/>
        <w:rPr>
          <w:sz w:val="16"/>
        </w:rPr>
      </w:pPr>
      <w:r>
        <w:rPr>
          <w:sz w:val="16"/>
        </w:rPr>
        <w:t xml:space="preserve">Vafiadis</w:t>
      </w:r>
      <w:r>
        <w:rPr>
          <w:sz w:val="16"/>
        </w:rPr>
        <w:t xml:space="preserve">, generál </w:t>
      </w:r>
      <w:r>
        <w:rPr>
          <w:sz w:val="16"/>
        </w:rPr>
        <w:t xml:space="preserve">Markos</w:t>
      </w:r>
      <w:r>
        <w:rPr>
          <w:sz w:val="16"/>
        </w:rPr>
        <w:t xml:space="preserve">, 97 </w:t>
      </w:r>
      <w:r>
        <w:rPr>
          <w:sz w:val="16"/>
        </w:rPr>
        <w:t xml:space="preserve">Valjevo, </w:t>
      </w:r>
      <w:r>
        <w:rPr>
          <w:sz w:val="16"/>
        </w:rPr>
        <w:t xml:space="preserve">35-36</w:t>
      </w:r>
    </w:p>
    <w:p>
      <w:pPr>
        <w:spacing w:before="0" w:line="191" w:lineRule="exact"/>
        <w:ind w:start="113" w:end="0" w:firstLine="0"/>
        <w:jc w:val="left"/>
        <w:rPr>
          <w:sz w:val="16"/>
        </w:rPr>
      </w:pPr>
      <w:r>
        <w:rPr>
          <w:sz w:val="16"/>
        </w:rPr>
        <w:t xml:space="preserve">Varaždin, </w:t>
      </w:r>
      <w:r>
        <w:rPr>
          <w:sz w:val="16"/>
        </w:rPr>
        <w:t xml:space="preserve">145, </w:t>
      </w:r>
      <w:r>
        <w:rPr>
          <w:spacing w:val="-5"/>
          <w:sz w:val="16"/>
        </w:rPr>
        <w:t xml:space="preserve">173</w:t>
      </w:r>
    </w:p>
    <w:p>
      <w:pPr>
        <w:spacing w:before="12"/>
        <w:ind w:start="113" w:end="0" w:firstLine="0"/>
        <w:jc w:val="left"/>
        <w:rPr>
          <w:sz w:val="16"/>
        </w:rPr>
      </w:pPr>
      <w:r>
        <w:rPr>
          <w:sz w:val="16"/>
        </w:rPr>
        <w:t xml:space="preserve">Varna, </w:t>
      </w:r>
      <w:r>
        <w:rPr>
          <w:spacing w:val="-5"/>
          <w:sz w:val="16"/>
        </w:rPr>
        <w:t xml:space="preserve">135</w:t>
      </w:r>
    </w:p>
    <w:p>
      <w:pPr>
        <w:spacing w:before="12"/>
        <w:ind w:start="113" w:end="0" w:firstLine="0"/>
        <w:jc w:val="left"/>
        <w:rPr>
          <w:sz w:val="16"/>
        </w:rPr>
      </w:pPr>
      <w:r>
        <w:rPr>
          <w:sz w:val="16"/>
        </w:rPr>
        <w:t xml:space="preserve">Velebit, </w:t>
      </w:r>
      <w:r>
        <w:rPr>
          <w:sz w:val="16"/>
        </w:rPr>
        <w:t xml:space="preserve">Vladimír</w:t>
      </w:r>
      <w:r>
        <w:rPr>
          <w:sz w:val="16"/>
        </w:rPr>
        <w:t xml:space="preserve">, 59, </w:t>
      </w:r>
      <w:r>
        <w:rPr>
          <w:sz w:val="16"/>
        </w:rPr>
        <w:t xml:space="preserve">71, </w:t>
      </w:r>
      <w:r>
        <w:rPr>
          <w:sz w:val="16"/>
        </w:rPr>
        <w:t xml:space="preserve">93-4, </w:t>
      </w:r>
      <w:r>
        <w:rPr>
          <w:spacing w:val="-4"/>
          <w:sz w:val="16"/>
        </w:rPr>
        <w:t xml:space="preserve">201n</w:t>
      </w:r>
    </w:p>
    <w:p>
      <w:pPr>
        <w:spacing w:before="10"/>
        <w:ind w:start="113" w:end="0" w:firstLine="0"/>
        <w:jc w:val="left"/>
        <w:rPr>
          <w:sz w:val="16"/>
        </w:rPr>
      </w:pPr>
      <w:r>
        <w:rPr>
          <w:sz w:val="16"/>
        </w:rPr>
        <w:t xml:space="preserve">Důl </w:t>
      </w:r>
      <w:r>
        <w:rPr>
          <w:sz w:val="16"/>
        </w:rPr>
        <w:t xml:space="preserve">Velenje</w:t>
      </w:r>
      <w:r>
        <w:rPr>
          <w:sz w:val="16"/>
        </w:rPr>
        <w:t xml:space="preserve">, </w:t>
      </w:r>
      <w:r>
        <w:rPr>
          <w:spacing w:val="-5"/>
          <w:sz w:val="16"/>
        </w:rPr>
        <w:t xml:space="preserve">137</w:t>
      </w:r>
    </w:p>
    <w:p>
      <w:pPr>
        <w:spacing w:before="12" w:line="252" w:lineRule="auto"/>
        <w:ind w:start="113" w:end="1415" w:firstLine="0"/>
        <w:jc w:val="left"/>
        <w:rPr>
          <w:sz w:val="16"/>
        </w:rPr>
      </w:pPr>
      <w:r>
        <w:rPr>
          <w:sz w:val="16"/>
        </w:rPr>
        <w:t xml:space="preserve">Veliko Trojstvo, 9 </w:t>
      </w:r>
      <w:r>
        <w:rPr>
          <w:sz w:val="16"/>
        </w:rPr>
        <w:t xml:space="preserve">Versailleská </w:t>
      </w:r>
      <w:r>
        <w:rPr>
          <w:sz w:val="16"/>
        </w:rPr>
        <w:t xml:space="preserve">smlouva</w:t>
      </w:r>
      <w:r>
        <w:rPr>
          <w:sz w:val="16"/>
        </w:rPr>
        <w:t xml:space="preserve">, </w:t>
      </w:r>
      <w:r>
        <w:rPr>
          <w:sz w:val="16"/>
        </w:rPr>
        <w:t xml:space="preserve">76</w:t>
      </w:r>
    </w:p>
    <w:p>
      <w:pPr>
        <w:spacing w:before="2"/>
        <w:ind w:start="113" w:end="0" w:firstLine="0"/>
        <w:jc w:val="left"/>
        <w:rPr>
          <w:sz w:val="16"/>
        </w:rPr>
      </w:pPr>
      <w:r>
        <w:rPr>
          <w:sz w:val="16"/>
        </w:rPr>
        <w:t xml:space="preserve">Veselica</w:t>
      </w:r>
      <w:r>
        <w:rPr>
          <w:sz w:val="16"/>
        </w:rPr>
        <w:t xml:space="preserve">, Marko</w:t>
      </w:r>
      <w:r>
        <w:rPr>
          <w:sz w:val="16"/>
        </w:rPr>
        <w:t xml:space="preserve">, 169, </w:t>
      </w:r>
      <w:r>
        <w:rPr>
          <w:spacing w:val="-4"/>
          <w:sz w:val="16"/>
        </w:rPr>
        <w:t xml:space="preserve">171-2</w:t>
      </w:r>
    </w:p>
    <w:p>
      <w:pPr>
        <w:spacing w:before="10"/>
        <w:ind w:start="113" w:end="0" w:firstLine="0"/>
        <w:jc w:val="left"/>
        <w:rPr>
          <w:sz w:val="16"/>
        </w:rPr>
      </w:pPr>
      <w:r>
        <w:rPr>
          <w:sz w:val="16"/>
        </w:rPr>
        <w:t xml:space="preserve">Vídeň</w:t>
      </w:r>
      <w:r>
        <w:rPr>
          <w:sz w:val="16"/>
        </w:rPr>
        <w:t xml:space="preserve">, 5, </w:t>
      </w:r>
      <w:r>
        <w:rPr>
          <w:sz w:val="16"/>
        </w:rPr>
        <w:t xml:space="preserve">6, </w:t>
      </w:r>
      <w:r>
        <w:rPr>
          <w:sz w:val="16"/>
        </w:rPr>
        <w:t xml:space="preserve">8, </w:t>
      </w:r>
      <w:r>
        <w:rPr>
          <w:sz w:val="16"/>
        </w:rPr>
        <w:t xml:space="preserve">14, </w:t>
      </w:r>
      <w:r>
        <w:rPr>
          <w:sz w:val="16"/>
        </w:rPr>
        <w:t xml:space="preserve">16-19, </w:t>
      </w:r>
      <w:r>
        <w:rPr>
          <w:sz w:val="16"/>
        </w:rPr>
        <w:t xml:space="preserve">29, </w:t>
      </w:r>
      <w:r>
        <w:rPr>
          <w:spacing w:val="-5"/>
          <w:sz w:val="16"/>
        </w:rPr>
        <w:t xml:space="preserve">59</w:t>
      </w:r>
    </w:p>
    <w:p>
      <w:pPr>
        <w:spacing w:before="11"/>
        <w:ind w:start="113" w:end="0" w:firstLine="0"/>
        <w:jc w:val="left"/>
        <w:rPr>
          <w:sz w:val="16"/>
        </w:rPr>
      </w:pPr>
      <w:r>
        <w:rPr>
          <w:sz w:val="16"/>
        </w:rPr>
        <w:t xml:space="preserve">Vis, </w:t>
      </w:r>
      <w:r>
        <w:rPr>
          <w:sz w:val="16"/>
        </w:rPr>
        <w:t xml:space="preserve">72-5, </w:t>
      </w:r>
      <w:r>
        <w:rPr>
          <w:sz w:val="16"/>
        </w:rPr>
        <w:t xml:space="preserve">81, </w:t>
      </w:r>
      <w:r>
        <w:rPr>
          <w:spacing w:val="-5"/>
          <w:sz w:val="16"/>
        </w:rPr>
        <w:t xml:space="preserve">95</w:t>
      </w:r>
    </w:p>
    <w:p>
      <w:pPr>
        <w:spacing w:before="12"/>
        <w:ind w:start="113" w:end="0" w:firstLine="0"/>
        <w:jc w:val="left"/>
        <w:rPr>
          <w:sz w:val="16"/>
        </w:rPr>
      </w:pPr>
      <w:r>
        <w:rPr>
          <w:i/>
          <w:sz w:val="16"/>
        </w:rPr>
        <w:t xml:space="preserve">Vjesnik</w:t>
      </w:r>
      <w:r>
        <w:rPr>
          <w:sz w:val="16"/>
        </w:rPr>
        <w:t xml:space="preserve">, 65, </w:t>
      </w:r>
      <w:r>
        <w:rPr>
          <w:spacing w:val="-5"/>
          <w:sz w:val="16"/>
        </w:rPr>
        <w:t xml:space="preserve">173</w:t>
      </w:r>
    </w:p>
    <w:p>
      <w:pPr>
        <w:spacing w:before="10" w:line="254" w:lineRule="auto"/>
        <w:ind w:start="113" w:end="1310" w:firstLine="0"/>
        <w:jc w:val="left"/>
        <w:rPr>
          <w:sz w:val="16"/>
        </w:rPr>
      </w:pPr>
      <w:r>
        <w:rPr>
          <w:i/>
          <w:sz w:val="16"/>
        </w:rPr>
        <w:t xml:space="preserve">Vjesnik u srijedu</w:t>
      </w:r>
      <w:r>
        <w:rPr>
          <w:sz w:val="16"/>
        </w:rPr>
        <w:t xml:space="preserve">, 172 </w:t>
      </w:r>
      <w:r>
        <w:rPr>
          <w:sz w:val="16"/>
        </w:rPr>
        <w:t xml:space="preserve">Vlahović, </w:t>
      </w:r>
      <w:r>
        <w:rPr>
          <w:sz w:val="16"/>
        </w:rPr>
        <w:t xml:space="preserve">Veljko</w:t>
      </w:r>
      <w:r>
        <w:rPr>
          <w:sz w:val="16"/>
        </w:rPr>
        <w:t xml:space="preserve">, 68, </w:t>
      </w:r>
      <w:r>
        <w:rPr>
          <w:spacing w:val="-5"/>
          <w:sz w:val="16"/>
        </w:rPr>
        <w:t xml:space="preserve">158</w:t>
      </w:r>
    </w:p>
    <w:p>
      <w:pPr>
        <w:spacing w:before="0" w:line="191" w:lineRule="exact"/>
        <w:ind w:start="113" w:end="0" w:firstLine="0"/>
        <w:jc w:val="left"/>
        <w:rPr>
          <w:sz w:val="16"/>
        </w:rPr>
      </w:pPr>
      <w:r>
        <w:rPr>
          <w:sz w:val="16"/>
        </w:rPr>
        <w:t xml:space="preserve">Vojvodina</w:t>
      </w:r>
      <w:r>
        <w:rPr>
          <w:sz w:val="16"/>
        </w:rPr>
        <w:t xml:space="preserve">, 100, </w:t>
      </w:r>
      <w:r>
        <w:rPr>
          <w:sz w:val="16"/>
        </w:rPr>
        <w:t xml:space="preserve">171, </w:t>
      </w:r>
      <w:r>
        <w:rPr>
          <w:spacing w:val="-5"/>
          <w:sz w:val="16"/>
        </w:rPr>
        <w:t xml:space="preserve">178</w:t>
      </w:r>
    </w:p>
    <w:p>
      <w:pPr>
        <w:spacing w:before="12"/>
        <w:ind w:start="113" w:end="0" w:firstLine="0"/>
        <w:jc w:val="left"/>
        <w:rPr>
          <w:sz w:val="16"/>
        </w:rPr>
      </w:pPr>
      <w:r>
        <w:rPr>
          <w:sz w:val="16"/>
        </w:rPr>
        <w:t xml:space="preserve">Volžští </w:t>
      </w:r>
      <w:r>
        <w:rPr>
          <w:sz w:val="16"/>
        </w:rPr>
        <w:t xml:space="preserve">Němci</w:t>
      </w:r>
      <w:r>
        <w:rPr>
          <w:spacing w:val="-5"/>
          <w:sz w:val="16"/>
        </w:rPr>
        <w:t xml:space="preserve">, 103</w:t>
      </w:r>
    </w:p>
    <w:p>
      <w:pPr>
        <w:spacing w:before="12"/>
        <w:ind w:start="113" w:end="0" w:firstLine="0"/>
        <w:jc w:val="left"/>
        <w:rPr>
          <w:sz w:val="16"/>
        </w:rPr>
      </w:pPr>
      <w:r>
        <w:rPr>
          <w:sz w:val="16"/>
        </w:rPr>
        <w:t xml:space="preserve">Volgograd, </w:t>
      </w:r>
      <w:r>
        <w:rPr>
          <w:spacing w:val="-5"/>
          <w:sz w:val="16"/>
        </w:rPr>
        <w:t xml:space="preserve">135</w:t>
      </w:r>
    </w:p>
    <w:p>
      <w:pPr>
        <w:spacing w:before="10"/>
        <w:ind w:start="113" w:end="0" w:firstLine="0"/>
        <w:jc w:val="left"/>
        <w:rPr>
          <w:sz w:val="16"/>
        </w:rPr>
      </w:pPr>
      <w:r>
        <w:rPr>
          <w:sz w:val="16"/>
        </w:rPr>
        <w:t xml:space="preserve">Vorošilov</w:t>
      </w:r>
      <w:r>
        <w:rPr>
          <w:sz w:val="16"/>
        </w:rPr>
        <w:t xml:space="preserve">, Kliment</w:t>
      </w:r>
      <w:r>
        <w:rPr>
          <w:sz w:val="16"/>
        </w:rPr>
        <w:t xml:space="preserve">, 120, </w:t>
      </w:r>
      <w:r>
        <w:rPr>
          <w:sz w:val="16"/>
        </w:rPr>
        <w:t xml:space="preserve">122, </w:t>
      </w:r>
      <w:r>
        <w:rPr>
          <w:sz w:val="16"/>
        </w:rPr>
        <w:t xml:space="preserve">130, </w:t>
      </w:r>
      <w:r>
        <w:rPr>
          <w:sz w:val="16"/>
        </w:rPr>
        <w:t xml:space="preserve">132, </w:t>
      </w:r>
      <w:r>
        <w:rPr>
          <w:spacing w:val="-5"/>
          <w:sz w:val="16"/>
        </w:rPr>
        <w:t xml:space="preserve">135</w:t>
      </w:r>
    </w:p>
    <w:p>
      <w:pPr>
        <w:spacing w:before="12"/>
        <w:ind w:start="113" w:end="0" w:firstLine="0"/>
        <w:jc w:val="left"/>
        <w:rPr>
          <w:sz w:val="16"/>
        </w:rPr>
      </w:pPr>
      <w:r>
        <w:rPr>
          <w:sz w:val="16"/>
        </w:rPr>
        <w:t xml:space="preserve">Vrhovec</w:t>
      </w:r>
      <w:r>
        <w:rPr>
          <w:sz w:val="16"/>
        </w:rPr>
        <w:t xml:space="preserve">, Josip</w:t>
      </w:r>
      <w:r>
        <w:rPr>
          <w:spacing w:val="-5"/>
          <w:sz w:val="16"/>
        </w:rPr>
        <w:t xml:space="preserve">, 171</w:t>
      </w:r>
    </w:p>
    <w:p>
      <w:pPr>
        <w:pStyle w:val="BodyText"/>
        <w:spacing w:before="177"/>
        <w:ind w:start="0"/>
        <w:jc w:val="left"/>
        <w:rPr>
          <w:sz w:val="16"/>
        </w:rPr>
      </w:pPr>
    </w:p>
    <w:p>
      <w:pPr>
        <w:spacing w:before="0"/>
        <w:ind w:start="113" w:end="0" w:firstLine="0"/>
        <w:jc w:val="left"/>
        <w:rPr>
          <w:sz w:val="16"/>
        </w:rPr>
      </w:pPr>
      <w:r>
        <w:rPr>
          <w:sz w:val="16"/>
        </w:rPr>
        <w:t xml:space="preserve">Wall </w:t>
      </w:r>
      <w:r>
        <w:rPr>
          <w:sz w:val="16"/>
        </w:rPr>
        <w:t xml:space="preserve">Street, </w:t>
      </w:r>
      <w:r>
        <w:rPr>
          <w:sz w:val="16"/>
        </w:rPr>
        <w:t xml:space="preserve">14, </w:t>
      </w:r>
      <w:r>
        <w:rPr>
          <w:spacing w:val="-7"/>
          <w:sz w:val="16"/>
        </w:rPr>
        <w:t xml:space="preserve">89</w:t>
      </w:r>
    </w:p>
    <w:p>
      <w:pPr>
        <w:spacing w:before="12"/>
        <w:ind w:start="113" w:end="0" w:firstLine="0"/>
        <w:jc w:val="left"/>
        <w:rPr>
          <w:sz w:val="16"/>
        </w:rPr>
      </w:pPr>
      <w:r>
        <w:rPr>
          <w:sz w:val="16"/>
        </w:rPr>
        <w:t xml:space="preserve">Varšavská </w:t>
      </w:r>
      <w:r>
        <w:rPr>
          <w:sz w:val="16"/>
        </w:rPr>
        <w:t xml:space="preserve">smlouva</w:t>
      </w:r>
      <w:r>
        <w:rPr>
          <w:sz w:val="16"/>
        </w:rPr>
        <w:t xml:space="preserve">, 115, </w:t>
      </w:r>
      <w:r>
        <w:rPr>
          <w:sz w:val="16"/>
        </w:rPr>
        <w:t xml:space="preserve">120, </w:t>
      </w:r>
      <w:r>
        <w:rPr>
          <w:sz w:val="16"/>
        </w:rPr>
        <w:t xml:space="preserve">161, </w:t>
      </w:r>
      <w:r>
        <w:rPr>
          <w:sz w:val="16"/>
        </w:rPr>
        <w:t xml:space="preserve">169, </w:t>
      </w:r>
      <w:r>
        <w:rPr>
          <w:spacing w:val="-5"/>
          <w:sz w:val="16"/>
        </w:rPr>
        <w:t xml:space="preserve">188</w:t>
      </w:r>
    </w:p>
    <w:p>
      <w:pPr>
        <w:spacing w:before="10"/>
        <w:ind w:start="113" w:end="0" w:firstLine="0"/>
        <w:jc w:val="left"/>
        <w:rPr>
          <w:sz w:val="16"/>
        </w:rPr>
      </w:pPr>
      <w:r>
        <w:rPr>
          <w:sz w:val="16"/>
        </w:rPr>
        <w:t xml:space="preserve">Wheeler, </w:t>
      </w:r>
      <w:r>
        <w:rPr>
          <w:sz w:val="16"/>
        </w:rPr>
        <w:t xml:space="preserve">Mark, </w:t>
      </w:r>
      <w:r>
        <w:rPr>
          <w:spacing w:val="-5"/>
          <w:sz w:val="16"/>
        </w:rPr>
        <w:t xml:space="preserve">52 </w:t>
      </w:r>
      <w:r>
        <w:rPr>
          <w:sz w:val="16"/>
        </w:rPr>
        <w:t xml:space="preserve">let</w:t>
      </w:r>
    </w:p>
    <w:p>
      <w:pPr>
        <w:spacing w:before="12"/>
        <w:ind w:start="113" w:end="0" w:firstLine="0"/>
        <w:jc w:val="left"/>
        <w:rPr>
          <w:sz w:val="16"/>
        </w:rPr>
      </w:pPr>
      <w:r>
        <w:rPr>
          <w:sz w:val="16"/>
        </w:rPr>
        <w:t xml:space="preserve">Wilson, </w:t>
      </w:r>
      <w:r>
        <w:rPr>
          <w:sz w:val="16"/>
        </w:rPr>
        <w:t xml:space="preserve">generál</w:t>
      </w:r>
      <w:r>
        <w:rPr>
          <w:sz w:val="16"/>
        </w:rPr>
        <w:t xml:space="preserve">, 74-5, </w:t>
      </w:r>
      <w:r>
        <w:rPr>
          <w:spacing w:val="-5"/>
          <w:sz w:val="16"/>
        </w:rPr>
        <w:t xml:space="preserve">79</w:t>
      </w:r>
    </w:p>
    <w:p>
      <w:pPr>
        <w:spacing w:before="12"/>
        <w:ind w:start="113" w:end="0" w:firstLine="0"/>
        <w:jc w:val="left"/>
        <w:rPr>
          <w:sz w:val="16"/>
        </w:rPr>
      </w:pPr>
      <w:r>
        <w:rPr>
          <w:sz w:val="16"/>
        </w:rPr>
        <w:t xml:space="preserve">odbory </w:t>
      </w:r>
      <w:r>
        <w:rPr>
          <w:sz w:val="16"/>
        </w:rPr>
        <w:t xml:space="preserve">truhlářů</w:t>
      </w:r>
      <w:r>
        <w:rPr>
          <w:spacing w:val="-5"/>
          <w:sz w:val="16"/>
        </w:rPr>
        <w:t xml:space="preserve">, 23</w:t>
      </w:r>
    </w:p>
    <w:p>
      <w:pPr>
        <w:spacing w:before="9"/>
        <w:ind w:start="113" w:end="0" w:firstLine="0"/>
        <w:jc w:val="left"/>
        <w:rPr>
          <w:sz w:val="16"/>
        </w:rPr>
      </w:pPr>
      <w:r>
        <w:rPr>
          <w:sz w:val="16"/>
        </w:rPr>
        <w:t xml:space="preserve">aliance </w:t>
      </w:r>
      <w:r>
        <w:rPr>
          <w:sz w:val="16"/>
        </w:rPr>
        <w:t xml:space="preserve">dělníků a rolníků</w:t>
      </w:r>
      <w:r>
        <w:rPr>
          <w:sz w:val="16"/>
        </w:rPr>
        <w:t xml:space="preserve">, 15, </w:t>
      </w:r>
      <w:r>
        <w:rPr>
          <w:spacing w:val="-5"/>
          <w:sz w:val="16"/>
        </w:rPr>
        <w:t xml:space="preserve">41</w:t>
      </w:r>
    </w:p>
    <w:p>
      <w:pPr>
        <w:spacing w:before="12"/>
        <w:ind w:start="113" w:end="0" w:firstLine="0"/>
        <w:jc w:val="left"/>
        <w:rPr>
          <w:sz w:val="16"/>
        </w:rPr>
      </w:pPr>
      <w:r>
        <w:rPr>
          <w:sz w:val="16"/>
        </w:rPr>
        <w:t xml:space="preserve">dělnické </w:t>
      </w:r>
      <w:r>
        <w:rPr>
          <w:sz w:val="16"/>
        </w:rPr>
        <w:t xml:space="preserve">rady, </w:t>
      </w:r>
      <w:r>
        <w:rPr>
          <w:sz w:val="16"/>
        </w:rPr>
        <w:t xml:space="preserve">101-3, </w:t>
      </w:r>
      <w:r>
        <w:rPr>
          <w:sz w:val="16"/>
        </w:rPr>
        <w:t xml:space="preserve">107, </w:t>
      </w:r>
      <w:r>
        <w:rPr>
          <w:sz w:val="16"/>
        </w:rPr>
        <w:t xml:space="preserve">114, </w:t>
      </w:r>
      <w:r>
        <w:rPr>
          <w:sz w:val="16"/>
        </w:rPr>
        <w:t xml:space="preserve">123, </w:t>
      </w:r>
      <w:r>
        <w:rPr>
          <w:spacing w:val="-4"/>
          <w:sz w:val="16"/>
        </w:rPr>
        <w:t xml:space="preserve">134,</w:t>
      </w:r>
    </w:p>
    <w:p>
      <w:pPr>
        <w:spacing w:before="10"/>
        <w:ind w:start="396" w:end="0" w:firstLine="0"/>
        <w:jc w:val="left"/>
        <w:rPr>
          <w:sz w:val="16"/>
        </w:rPr>
      </w:pPr>
      <w:r>
        <w:rPr>
          <w:sz w:val="16"/>
        </w:rPr>
        <w:t xml:space="preserve">137, </w:t>
      </w:r>
      <w:r>
        <w:rPr>
          <w:sz w:val="16"/>
        </w:rPr>
        <w:t xml:space="preserve">139-41, </w:t>
      </w:r>
      <w:r>
        <w:rPr>
          <w:sz w:val="16"/>
        </w:rPr>
        <w:t xml:space="preserve">156, </w:t>
      </w:r>
      <w:r>
        <w:rPr>
          <w:sz w:val="16"/>
        </w:rPr>
        <w:t xml:space="preserve">167, </w:t>
      </w:r>
      <w:r>
        <w:rPr>
          <w:sz w:val="16"/>
        </w:rPr>
        <w:t xml:space="preserve">187-8, </w:t>
      </w:r>
      <w:r>
        <w:rPr>
          <w:spacing w:val="-5"/>
          <w:sz w:val="16"/>
        </w:rPr>
        <w:t xml:space="preserve">190</w:t>
      </w:r>
    </w:p>
    <w:p>
      <w:pPr>
        <w:spacing w:before="12" w:line="254" w:lineRule="auto"/>
        <w:ind w:start="113" w:end="54" w:firstLine="0"/>
        <w:jc w:val="left"/>
        <w:rPr>
          <w:sz w:val="16"/>
        </w:rPr>
      </w:pPr>
      <w:r>
        <w:rPr>
          <w:sz w:val="16"/>
        </w:rPr>
        <w:t xml:space="preserve">Dělnická </w:t>
      </w:r>
      <w:r>
        <w:rPr>
          <w:sz w:val="16"/>
        </w:rPr>
        <w:t xml:space="preserve">opozice</w:t>
      </w:r>
      <w:r>
        <w:rPr>
          <w:sz w:val="16"/>
        </w:rPr>
        <w:t xml:space="preserve">, Rusko, </w:t>
      </w:r>
      <w:r>
        <w:rPr>
          <w:sz w:val="16"/>
        </w:rPr>
        <w:t xml:space="preserve">149, </w:t>
      </w:r>
      <w:r>
        <w:rPr>
          <w:sz w:val="16"/>
        </w:rPr>
        <w:t xml:space="preserve">156, </w:t>
      </w:r>
      <w:r>
        <w:rPr>
          <w:sz w:val="16"/>
        </w:rPr>
        <w:t xml:space="preserve">166 </w:t>
      </w:r>
      <w:r>
        <w:rPr>
          <w:sz w:val="16"/>
        </w:rPr>
        <w:t xml:space="preserve">Světová federace odborových svazů, 90</w:t>
      </w:r>
    </w:p>
    <w:p>
      <w:pPr>
        <w:pStyle w:val="BodyText"/>
        <w:spacing w:before="166"/>
        <w:ind w:start="0"/>
        <w:jc w:val="left"/>
        <w:rPr>
          <w:sz w:val="16"/>
        </w:rPr>
      </w:pPr>
    </w:p>
    <w:p>
      <w:pPr>
        <w:spacing w:before="0"/>
        <w:ind w:start="113" w:end="0" w:firstLine="0"/>
        <w:jc w:val="left"/>
        <w:rPr>
          <w:sz w:val="16"/>
        </w:rPr>
      </w:pPr>
      <w:r>
        <w:rPr>
          <w:sz w:val="16"/>
        </w:rPr>
        <w:t xml:space="preserve">Xoxe</w:t>
      </w:r>
      <w:r>
        <w:rPr>
          <w:sz w:val="16"/>
        </w:rPr>
        <w:t xml:space="preserve">, Koçi, </w:t>
      </w:r>
      <w:r>
        <w:rPr>
          <w:spacing w:val="-5"/>
          <w:sz w:val="16"/>
        </w:rPr>
        <w:t xml:space="preserve">98 </w:t>
      </w:r>
      <w:r>
        <w:rPr>
          <w:sz w:val="16"/>
        </w:rPr>
        <w:t xml:space="preserve">let</w:t>
      </w:r>
    </w:p>
    <w:p>
      <w:pPr>
        <w:pStyle w:val="BodyText"/>
        <w:spacing w:before="180"/>
        <w:ind w:start="0"/>
        <w:jc w:val="left"/>
        <w:rPr>
          <w:sz w:val="16"/>
        </w:rPr>
      </w:pPr>
    </w:p>
    <w:p>
      <w:pPr>
        <w:spacing w:before="0"/>
        <w:ind w:start="113" w:end="0" w:firstLine="0"/>
        <w:jc w:val="left"/>
        <w:rPr>
          <w:sz w:val="16"/>
        </w:rPr>
      </w:pPr>
      <w:r>
        <w:rPr>
          <w:sz w:val="16"/>
        </w:rPr>
        <w:t xml:space="preserve">Jalta</w:t>
      </w:r>
      <w:r>
        <w:rPr>
          <w:spacing w:val="-5"/>
          <w:sz w:val="16"/>
        </w:rPr>
        <w:t xml:space="preserve">, 118</w:t>
      </w:r>
    </w:p>
    <w:p>
      <w:pPr>
        <w:spacing w:before="10"/>
        <w:ind w:start="113" w:end="0" w:firstLine="0"/>
        <w:jc w:val="left"/>
        <w:rPr>
          <w:sz w:val="16"/>
        </w:rPr>
      </w:pPr>
      <w:r>
        <w:rPr>
          <w:sz w:val="16"/>
        </w:rPr>
        <w:t xml:space="preserve">Jaltská </w:t>
      </w:r>
      <w:r>
        <w:rPr>
          <w:sz w:val="16"/>
        </w:rPr>
        <w:t xml:space="preserve">konference, </w:t>
      </w:r>
      <w:r>
        <w:rPr>
          <w:sz w:val="16"/>
        </w:rPr>
        <w:t xml:space="preserve">73, </w:t>
      </w:r>
      <w:r>
        <w:rPr>
          <w:spacing w:val="-4"/>
          <w:sz w:val="16"/>
        </w:rPr>
        <w:t xml:space="preserve">80-1</w:t>
      </w:r>
    </w:p>
    <w:p>
      <w:pPr>
        <w:spacing w:before="12"/>
        <w:ind w:start="113" w:end="0" w:firstLine="0"/>
        <w:jc w:val="left"/>
        <w:rPr>
          <w:sz w:val="16"/>
        </w:rPr>
      </w:pPr>
      <w:r>
        <w:rPr>
          <w:sz w:val="16"/>
        </w:rPr>
        <w:t xml:space="preserve">Yudin, </w:t>
      </w:r>
      <w:r>
        <w:rPr>
          <w:sz w:val="16"/>
        </w:rPr>
        <w:t xml:space="preserve">Pavel, </w:t>
      </w:r>
      <w:r>
        <w:rPr>
          <w:sz w:val="16"/>
        </w:rPr>
        <w:t xml:space="preserve">90, </w:t>
      </w:r>
      <w:r>
        <w:rPr>
          <w:sz w:val="16"/>
        </w:rPr>
        <w:t xml:space="preserve">93-4, </w:t>
      </w:r>
      <w:r>
        <w:rPr>
          <w:spacing w:val="-5"/>
          <w:sz w:val="16"/>
        </w:rPr>
        <w:t xml:space="preserve">118</w:t>
      </w:r>
    </w:p>
    <w:p>
      <w:pPr>
        <w:spacing w:after="0"/>
        <w:jc w:val="left"/>
        <w:rPr>
          <w:sz w:val="16"/>
        </w:rPr>
        <w:sectPr>
          <w:type w:val="continuous"/>
          <w:pgSz w:w="8840" w:h="13260"/>
          <w:pgMar w:top="1120" w:right="1133" w:bottom="280" w:left="1133" w:header="730" w:footer="0"/>
          <w:cols w:equalWidth="0" w:num="2">
            <w:col w:w="3201" w:space="118"/>
            <w:col w:w="3255"/>
          </w:cols>
        </w:sectPr>
      </w:pPr>
    </w:p>
    <w:p>
      <w:pPr>
        <w:pStyle w:val="BodyText"/>
        <w:spacing w:before="8"/>
        <w:ind w:start="0"/>
        <w:jc w:val="left"/>
        <w:rPr>
          <w:sz w:val="10"/>
        </w:rPr>
      </w:pPr>
    </w:p>
    <w:p>
      <w:pPr>
        <w:pStyle w:val="BodyText"/>
        <w:spacing w:after="0"/>
        <w:jc w:val="left"/>
        <w:rPr>
          <w:sz w:val="10"/>
        </w:rPr>
        <w:sectPr>
          <w:pgSz w:w="8840" w:h="13260"/>
          <w:pgMar w:top="920" w:right="1133" w:bottom="280" w:left="1133" w:header="730" w:footer="0"/>
        </w:sectPr>
      </w:pPr>
    </w:p>
    <w:p>
      <w:pPr>
        <w:spacing w:before="70"/>
        <w:ind w:start="59" w:end="0" w:firstLine="0"/>
        <w:jc w:val="left"/>
        <w:rPr>
          <w:sz w:val="16"/>
        </w:rPr>
      </w:pPr>
      <w:r>
        <w:rPr>
          <w:sz w:val="16"/>
        </w:rPr>
        <w:t xml:space="preserve">Jugoslávská </w:t>
      </w:r>
      <w:r>
        <w:rPr>
          <w:sz w:val="16"/>
        </w:rPr>
        <w:t xml:space="preserve">agrární </w:t>
      </w:r>
      <w:r>
        <w:rPr>
          <w:sz w:val="16"/>
        </w:rPr>
        <w:t xml:space="preserve">rada, </w:t>
      </w:r>
      <w:r>
        <w:rPr>
          <w:spacing w:val="-5"/>
          <w:sz w:val="16"/>
        </w:rPr>
        <w:t xml:space="preserve">99</w:t>
      </w:r>
    </w:p>
    <w:p>
      <w:pPr>
        <w:spacing w:before="12"/>
        <w:ind w:start="59" w:end="0" w:firstLine="0"/>
        <w:jc w:val="left"/>
        <w:rPr>
          <w:sz w:val="16"/>
        </w:rPr>
      </w:pPr>
      <w:r>
        <w:rPr>
          <w:sz w:val="16"/>
        </w:rPr>
        <w:t xml:space="preserve">Jugoslávská </w:t>
      </w:r>
      <w:r>
        <w:rPr>
          <w:sz w:val="16"/>
        </w:rPr>
        <w:t xml:space="preserve">armáda</w:t>
      </w:r>
      <w:r>
        <w:rPr>
          <w:sz w:val="16"/>
        </w:rPr>
        <w:t xml:space="preserve">, 30, </w:t>
      </w:r>
      <w:r>
        <w:rPr>
          <w:sz w:val="16"/>
        </w:rPr>
        <w:t xml:space="preserve">39, </w:t>
      </w:r>
      <w:r>
        <w:rPr>
          <w:sz w:val="16"/>
        </w:rPr>
        <w:t xml:space="preserve">79, </w:t>
      </w:r>
      <w:r>
        <w:rPr>
          <w:sz w:val="16"/>
        </w:rPr>
        <w:t xml:space="preserve">86, </w:t>
      </w:r>
      <w:r>
        <w:rPr>
          <w:sz w:val="16"/>
        </w:rPr>
        <w:t xml:space="preserve">91, </w:t>
      </w:r>
      <w:r>
        <w:rPr>
          <w:sz w:val="16"/>
        </w:rPr>
        <w:t xml:space="preserve">97, </w:t>
      </w:r>
      <w:r>
        <w:rPr>
          <w:spacing w:val="-4"/>
          <w:sz w:val="16"/>
        </w:rPr>
        <w:t xml:space="preserve">174,</w:t>
      </w:r>
    </w:p>
    <w:p>
      <w:pPr>
        <w:spacing w:before="9"/>
        <w:ind w:start="342" w:end="0" w:firstLine="0"/>
        <w:jc w:val="left"/>
        <w:rPr>
          <w:sz w:val="16"/>
        </w:rPr>
      </w:pPr>
      <w:r>
        <w:rPr>
          <w:sz w:val="16"/>
        </w:rPr>
        <w:t xml:space="preserve">Politické </w:t>
      </w:r>
      <w:r>
        <w:rPr>
          <w:sz w:val="16"/>
        </w:rPr>
        <w:t xml:space="preserve">ředitelství, </w:t>
      </w:r>
      <w:r>
        <w:rPr>
          <w:sz w:val="16"/>
        </w:rPr>
        <w:t xml:space="preserve">86, </w:t>
      </w:r>
      <w:r>
        <w:rPr>
          <w:spacing w:val="-5"/>
          <w:sz w:val="16"/>
        </w:rPr>
        <w:t xml:space="preserve">96</w:t>
      </w:r>
    </w:p>
    <w:p>
      <w:pPr>
        <w:spacing w:before="12"/>
        <w:ind w:start="59" w:end="0" w:firstLine="0"/>
        <w:jc w:val="left"/>
        <w:rPr>
          <w:sz w:val="16"/>
        </w:rPr>
      </w:pPr>
      <w:r>
        <w:rPr>
          <w:sz w:val="16"/>
        </w:rPr>
        <w:t xml:space="preserve">Jugoslávská </w:t>
      </w:r>
      <w:r>
        <w:rPr>
          <w:sz w:val="16"/>
        </w:rPr>
        <w:t xml:space="preserve">exilová vláda, </w:t>
      </w:r>
      <w:r>
        <w:rPr>
          <w:sz w:val="16"/>
        </w:rPr>
        <w:t xml:space="preserve">40, </w:t>
      </w:r>
      <w:r>
        <w:rPr>
          <w:sz w:val="16"/>
        </w:rPr>
        <w:t xml:space="preserve">44, </w:t>
      </w:r>
      <w:r>
        <w:rPr>
          <w:spacing w:val="-2"/>
          <w:sz w:val="16"/>
        </w:rPr>
        <w:t xml:space="preserve">49-50,</w:t>
      </w:r>
    </w:p>
    <w:p>
      <w:pPr>
        <w:spacing w:before="12"/>
        <w:ind w:start="342" w:end="0" w:firstLine="0"/>
        <w:jc w:val="left"/>
        <w:rPr>
          <w:sz w:val="16"/>
        </w:rPr>
      </w:pPr>
      <w:r>
        <w:rPr>
          <w:sz w:val="16"/>
        </w:rPr>
        <w:t xml:space="preserve">52-3, </w:t>
      </w:r>
      <w:r>
        <w:rPr>
          <w:sz w:val="16"/>
        </w:rPr>
        <w:t xml:space="preserve">63, </w:t>
      </w:r>
      <w:r>
        <w:rPr>
          <w:sz w:val="16"/>
        </w:rPr>
        <w:t xml:space="preserve">66-71, </w:t>
      </w:r>
      <w:r>
        <w:rPr>
          <w:sz w:val="16"/>
        </w:rPr>
        <w:t xml:space="preserve">73-4, </w:t>
      </w:r>
      <w:r>
        <w:rPr>
          <w:spacing w:val="-5"/>
          <w:sz w:val="16"/>
        </w:rPr>
        <w:t xml:space="preserve">96</w:t>
      </w:r>
    </w:p>
    <w:p>
      <w:pPr>
        <w:spacing w:before="10" w:line="254" w:lineRule="auto"/>
        <w:ind w:start="342" w:end="913" w:hanging="284"/>
        <w:jc w:val="left"/>
        <w:rPr>
          <w:sz w:val="16"/>
        </w:rPr>
      </w:pPr>
      <w:r>
        <w:rPr>
          <w:sz w:val="16"/>
        </w:rPr>
        <w:t xml:space="preserve">Jugoslávská </w:t>
      </w:r>
      <w:r>
        <w:rPr>
          <w:sz w:val="16"/>
        </w:rPr>
        <w:t xml:space="preserve">vojenská </w:t>
      </w:r>
      <w:r>
        <w:rPr>
          <w:sz w:val="16"/>
        </w:rPr>
        <w:t xml:space="preserve">mise </w:t>
      </w:r>
      <w:r>
        <w:rPr>
          <w:sz w:val="16"/>
        </w:rPr>
        <w:t xml:space="preserve">Berlín, 170</w:t>
      </w:r>
    </w:p>
    <w:p>
      <w:pPr>
        <w:spacing w:before="0" w:line="191" w:lineRule="exact"/>
        <w:ind w:start="342" w:end="0" w:firstLine="0"/>
        <w:jc w:val="left"/>
        <w:rPr>
          <w:sz w:val="16"/>
        </w:rPr>
      </w:pPr>
      <w:r>
        <w:rPr>
          <w:sz w:val="16"/>
        </w:rPr>
        <w:t xml:space="preserve">Moskva, </w:t>
      </w:r>
      <w:r>
        <w:rPr>
          <w:sz w:val="16"/>
        </w:rPr>
        <w:t xml:space="preserve">70, </w:t>
      </w:r>
      <w:r>
        <w:rPr>
          <w:sz w:val="16"/>
        </w:rPr>
        <w:t xml:space="preserve">73, </w:t>
      </w:r>
      <w:r>
        <w:rPr>
          <w:sz w:val="16"/>
        </w:rPr>
        <w:t xml:space="preserve">75, </w:t>
      </w:r>
      <w:r>
        <w:rPr>
          <w:sz w:val="16"/>
        </w:rPr>
        <w:t xml:space="preserve">82, </w:t>
      </w:r>
      <w:r>
        <w:rPr>
          <w:spacing w:val="-5"/>
          <w:sz w:val="16"/>
        </w:rPr>
        <w:t xml:space="preserve">128</w:t>
      </w:r>
    </w:p>
    <w:p>
      <w:pPr>
        <w:spacing w:before="12"/>
        <w:ind w:start="59" w:end="0" w:firstLine="0"/>
        <w:jc w:val="left"/>
        <w:rPr>
          <w:sz w:val="16"/>
        </w:rPr>
      </w:pPr>
      <w:r>
        <w:rPr>
          <w:sz w:val="16"/>
        </w:rPr>
        <w:t xml:space="preserve">Jugoslávský </w:t>
      </w:r>
      <w:r>
        <w:rPr>
          <w:sz w:val="16"/>
        </w:rPr>
        <w:t xml:space="preserve">národní </w:t>
      </w:r>
      <w:r>
        <w:rPr>
          <w:sz w:val="16"/>
        </w:rPr>
        <w:t xml:space="preserve">den, </w:t>
      </w:r>
      <w:r>
        <w:rPr>
          <w:spacing w:val="-5"/>
          <w:sz w:val="16"/>
        </w:rPr>
        <w:t xml:space="preserve">114</w:t>
      </w:r>
    </w:p>
    <w:p>
      <w:pPr>
        <w:spacing w:before="9" w:line="254" w:lineRule="auto"/>
        <w:ind w:start="59" w:end="0" w:firstLine="0"/>
        <w:jc w:val="left"/>
        <w:rPr>
          <w:sz w:val="16"/>
        </w:rPr>
      </w:pPr>
      <w:r>
        <w:rPr>
          <w:sz w:val="16"/>
        </w:rPr>
        <w:t xml:space="preserve">Jugoslávská </w:t>
      </w:r>
      <w:r>
        <w:rPr>
          <w:sz w:val="16"/>
        </w:rPr>
        <w:t xml:space="preserve">socialistická </w:t>
      </w:r>
      <w:r>
        <w:rPr>
          <w:sz w:val="16"/>
        </w:rPr>
        <w:t xml:space="preserve">strana, </w:t>
      </w:r>
      <w:r>
        <w:rPr>
          <w:sz w:val="16"/>
        </w:rPr>
        <w:t xml:space="preserve">15, </w:t>
      </w:r>
      <w:r>
        <w:rPr>
          <w:sz w:val="16"/>
        </w:rPr>
        <w:t xml:space="preserve">18-19, </w:t>
      </w:r>
      <w:r>
        <w:rPr>
          <w:sz w:val="16"/>
        </w:rPr>
        <w:t xml:space="preserve">23-5, </w:t>
      </w:r>
      <w:r>
        <w:rPr>
          <w:sz w:val="16"/>
        </w:rPr>
        <w:t xml:space="preserve">73 </w:t>
      </w:r>
      <w:r>
        <w:rPr>
          <w:sz w:val="16"/>
        </w:rPr>
        <w:t xml:space="preserve">Svaz jugoslávských studentů</w:t>
      </w:r>
    </w:p>
    <w:p>
      <w:pPr>
        <w:spacing w:before="1"/>
        <w:ind w:start="342" w:end="0" w:firstLine="0"/>
        <w:jc w:val="left"/>
        <w:rPr>
          <w:sz w:val="16"/>
        </w:rPr>
      </w:pPr>
      <w:r>
        <w:rPr>
          <w:sz w:val="16"/>
        </w:rPr>
        <w:t xml:space="preserve">Devátá </w:t>
      </w:r>
      <w:r>
        <w:rPr>
          <w:sz w:val="16"/>
        </w:rPr>
        <w:t xml:space="preserve">konference, </w:t>
      </w:r>
      <w:r>
        <w:rPr>
          <w:spacing w:val="-5"/>
          <w:sz w:val="16"/>
        </w:rPr>
        <w:t xml:space="preserve">171</w:t>
      </w:r>
    </w:p>
    <w:p>
      <w:pPr>
        <w:spacing w:before="10"/>
        <w:ind w:start="342" w:end="0" w:firstLine="0"/>
        <w:jc w:val="left"/>
        <w:rPr>
          <w:sz w:val="16"/>
        </w:rPr>
      </w:pPr>
      <w:r>
        <w:rPr>
          <w:sz w:val="16"/>
        </w:rPr>
        <w:t xml:space="preserve">Bělehradská </w:t>
      </w:r>
      <w:r>
        <w:rPr>
          <w:sz w:val="16"/>
        </w:rPr>
        <w:t xml:space="preserve">univerzita</w:t>
      </w:r>
      <w:r>
        <w:rPr>
          <w:spacing w:val="-5"/>
          <w:sz w:val="16"/>
        </w:rPr>
        <w:t xml:space="preserve">, 157</w:t>
      </w:r>
    </w:p>
    <w:p>
      <w:pPr>
        <w:spacing w:before="12" w:line="252" w:lineRule="auto"/>
        <w:ind w:start="59" w:end="0" w:firstLine="0"/>
        <w:jc w:val="left"/>
        <w:rPr>
          <w:sz w:val="16"/>
        </w:rPr>
      </w:pPr>
      <w:r>
        <w:rPr>
          <w:sz w:val="16"/>
        </w:rPr>
        <w:t xml:space="preserve">Jugoslávsko-albánská </w:t>
      </w:r>
      <w:r>
        <w:rPr>
          <w:sz w:val="16"/>
        </w:rPr>
        <w:t xml:space="preserve">smlouva o </w:t>
      </w:r>
      <w:r>
        <w:rPr>
          <w:sz w:val="16"/>
        </w:rPr>
        <w:t xml:space="preserve">přátelství</w:t>
      </w:r>
      <w:r>
        <w:rPr>
          <w:sz w:val="16"/>
        </w:rPr>
        <w:t xml:space="preserve">, </w:t>
      </w:r>
      <w:r>
        <w:rPr>
          <w:sz w:val="16"/>
        </w:rPr>
        <w:t xml:space="preserve">84-5 </w:t>
      </w:r>
      <w:r>
        <w:rPr>
          <w:sz w:val="16"/>
        </w:rPr>
        <w:t xml:space="preserve">Jugoslávsko-albánská společná koordinace</w:t>
      </w:r>
    </w:p>
    <w:p>
      <w:pPr>
        <w:spacing w:before="2"/>
        <w:ind w:start="342" w:end="0" w:firstLine="0"/>
        <w:jc w:val="left"/>
        <w:rPr>
          <w:sz w:val="16"/>
        </w:rPr>
      </w:pPr>
      <w:r>
        <w:rPr>
          <w:sz w:val="16"/>
        </w:rPr>
        <w:t xml:space="preserve">komise, </w:t>
      </w:r>
      <w:r>
        <w:rPr>
          <w:sz w:val="16"/>
        </w:rPr>
        <w:t xml:space="preserve">85-6Žabljak</w:t>
      </w:r>
      <w:r>
        <w:rPr>
          <w:spacing w:val="-5"/>
          <w:sz w:val="16"/>
        </w:rPr>
        <w:t xml:space="preserve">, 61</w:t>
      </w:r>
    </w:p>
    <w:p>
      <w:pPr>
        <w:pStyle w:val="BodyText"/>
        <w:spacing w:before="180"/>
        <w:ind w:start="0"/>
        <w:jc w:val="left"/>
        <w:rPr>
          <w:sz w:val="16"/>
        </w:rPr>
      </w:pPr>
    </w:p>
    <w:p>
      <w:pPr>
        <w:spacing w:before="0"/>
        <w:ind w:start="59" w:end="0" w:firstLine="0"/>
        <w:jc w:val="left"/>
        <w:rPr>
          <w:sz w:val="16"/>
        </w:rPr>
      </w:pPr>
      <w:r>
        <w:rPr>
          <w:sz w:val="16"/>
        </w:rPr>
        <w:t xml:space="preserve">Žabljak, </w:t>
      </w:r>
      <w:r>
        <w:rPr>
          <w:spacing w:val="-5"/>
          <w:sz w:val="16"/>
        </w:rPr>
        <w:t xml:space="preserve">61 </w:t>
      </w:r>
      <w:r>
        <w:rPr>
          <w:sz w:val="16"/>
        </w:rPr>
        <w:t xml:space="preserve">let</w:t>
      </w:r>
    </w:p>
    <w:p>
      <w:pPr>
        <w:spacing w:before="10"/>
        <w:ind w:start="59" w:end="0" w:firstLine="0"/>
        <w:jc w:val="left"/>
        <w:rPr>
          <w:sz w:val="16"/>
        </w:rPr>
      </w:pPr>
      <w:r>
        <w:rPr>
          <w:sz w:val="16"/>
        </w:rPr>
        <w:t xml:space="preserve">Zadar, </w:t>
      </w:r>
      <w:r>
        <w:rPr>
          <w:sz w:val="16"/>
        </w:rPr>
        <w:t xml:space="preserve">66, </w:t>
      </w:r>
      <w:r>
        <w:rPr>
          <w:sz w:val="16"/>
        </w:rPr>
        <w:t xml:space="preserve">79, </w:t>
      </w:r>
      <w:r>
        <w:rPr>
          <w:sz w:val="16"/>
        </w:rPr>
        <w:t xml:space="preserve">165, </w:t>
      </w:r>
      <w:r>
        <w:rPr>
          <w:sz w:val="16"/>
        </w:rPr>
        <w:t xml:space="preserve">171, </w:t>
      </w:r>
      <w:r>
        <w:rPr>
          <w:spacing w:val="-5"/>
          <w:sz w:val="16"/>
        </w:rPr>
        <w:t xml:space="preserve">175</w:t>
      </w:r>
    </w:p>
    <w:p>
      <w:pPr>
        <w:spacing w:before="69"/>
        <w:ind w:start="59" w:end="0" w:firstLine="0"/>
        <w:jc w:val="left"/>
        <w:rPr>
          <w:sz w:val="16"/>
        </w:rPr>
      </w:pPr>
      <w:r>
        <w:rPr/>
        <w:br w:type="column"/>
      </w:r>
      <w:r>
        <w:rPr>
          <w:sz w:val="16"/>
        </w:rPr>
        <w:t xml:space="preserve">Zagorje</w:t>
      </w:r>
      <w:r>
        <w:rPr>
          <w:sz w:val="16"/>
        </w:rPr>
        <w:t xml:space="preserve">, 5-6, </w:t>
      </w:r>
      <w:r>
        <w:rPr>
          <w:sz w:val="16"/>
        </w:rPr>
        <w:t xml:space="preserve">13, </w:t>
      </w:r>
      <w:r>
        <w:rPr>
          <w:spacing w:val="-5"/>
          <w:sz w:val="16"/>
        </w:rPr>
        <w:t xml:space="preserve">74</w:t>
      </w:r>
    </w:p>
    <w:p>
      <w:pPr>
        <w:spacing w:before="12"/>
        <w:ind w:start="59" w:end="0" w:firstLine="0"/>
        <w:jc w:val="left"/>
        <w:rPr>
          <w:sz w:val="16"/>
        </w:rPr>
      </w:pPr>
      <w:r>
        <w:rPr>
          <w:sz w:val="16"/>
        </w:rPr>
        <w:t xml:space="preserve">Záhřeb</w:t>
      </w:r>
      <w:r>
        <w:rPr>
          <w:sz w:val="16"/>
        </w:rPr>
        <w:t xml:space="preserve">, 6-13</w:t>
      </w:r>
      <w:r>
        <w:rPr>
          <w:sz w:val="16"/>
        </w:rPr>
        <w:t xml:space="preserve">, 16, </w:t>
      </w:r>
      <w:r>
        <w:rPr>
          <w:sz w:val="16"/>
        </w:rPr>
        <w:t xml:space="preserve">18-19, </w:t>
      </w:r>
      <w:r>
        <w:rPr>
          <w:sz w:val="16"/>
        </w:rPr>
        <w:t xml:space="preserve">27-1, </w:t>
      </w:r>
      <w:r>
        <w:rPr>
          <w:sz w:val="16"/>
        </w:rPr>
        <w:t xml:space="preserve">34, </w:t>
      </w:r>
      <w:r>
        <w:rPr>
          <w:sz w:val="16"/>
        </w:rPr>
        <w:t xml:space="preserve">41, </w:t>
      </w:r>
      <w:r>
        <w:rPr>
          <w:spacing w:val="-2"/>
          <w:sz w:val="16"/>
        </w:rPr>
        <w:t xml:space="preserve">59-60,</w:t>
      </w:r>
    </w:p>
    <w:p>
      <w:pPr>
        <w:spacing w:before="10"/>
        <w:ind w:start="342" w:end="0" w:firstLine="0"/>
        <w:jc w:val="left"/>
        <w:rPr>
          <w:sz w:val="16"/>
        </w:rPr>
      </w:pPr>
      <w:r>
        <w:rPr>
          <w:sz w:val="16"/>
        </w:rPr>
        <w:t xml:space="preserve">82, </w:t>
      </w:r>
      <w:r>
        <w:rPr>
          <w:sz w:val="16"/>
        </w:rPr>
        <w:t xml:space="preserve">175, </w:t>
      </w:r>
      <w:r>
        <w:rPr>
          <w:spacing w:val="-5"/>
          <w:sz w:val="16"/>
        </w:rPr>
        <w:t xml:space="preserve">181</w:t>
      </w:r>
    </w:p>
    <w:p>
      <w:pPr>
        <w:spacing w:before="12"/>
        <w:ind w:start="342" w:end="0" w:firstLine="0"/>
        <w:jc w:val="left"/>
        <w:rPr>
          <w:sz w:val="16"/>
        </w:rPr>
      </w:pPr>
      <w:r>
        <w:rPr>
          <w:sz w:val="16"/>
        </w:rPr>
        <w:t xml:space="preserve">Hrabský </w:t>
      </w:r>
      <w:r>
        <w:rPr>
          <w:sz w:val="16"/>
        </w:rPr>
        <w:t xml:space="preserve">soud, </w:t>
      </w:r>
      <w:r>
        <w:rPr>
          <w:spacing w:val="-5"/>
          <w:sz w:val="16"/>
        </w:rPr>
        <w:t xml:space="preserve">12</w:t>
      </w:r>
    </w:p>
    <w:p>
      <w:pPr>
        <w:spacing w:before="11"/>
        <w:ind w:start="342" w:end="0" w:firstLine="0"/>
        <w:jc w:val="left"/>
        <w:rPr>
          <w:sz w:val="16"/>
        </w:rPr>
      </w:pPr>
      <w:r>
        <w:rPr>
          <w:sz w:val="16"/>
        </w:rPr>
        <w:t xml:space="preserve">Studentská </w:t>
      </w:r>
      <w:r>
        <w:rPr>
          <w:sz w:val="16"/>
        </w:rPr>
        <w:t xml:space="preserve">organizace, </w:t>
      </w:r>
      <w:r>
        <w:rPr>
          <w:spacing w:val="-5"/>
          <w:sz w:val="16"/>
        </w:rPr>
        <w:t xml:space="preserve">171</w:t>
      </w:r>
    </w:p>
    <w:p>
      <w:pPr>
        <w:spacing w:before="10"/>
        <w:ind w:start="342" w:end="0" w:firstLine="0"/>
        <w:jc w:val="left"/>
        <w:rPr>
          <w:sz w:val="16"/>
        </w:rPr>
      </w:pPr>
      <w:r>
        <w:rPr>
          <w:sz w:val="16"/>
        </w:rPr>
        <w:t xml:space="preserve">odbory</w:t>
      </w:r>
      <w:r>
        <w:rPr>
          <w:spacing w:val="-2"/>
          <w:sz w:val="16"/>
        </w:rPr>
        <w:t xml:space="preserve">, 9-11,</w:t>
      </w:r>
    </w:p>
    <w:p>
      <w:pPr>
        <w:spacing w:before="12"/>
        <w:ind w:start="342" w:end="0" w:firstLine="0"/>
        <w:jc w:val="left"/>
        <w:rPr>
          <w:sz w:val="16"/>
        </w:rPr>
      </w:pPr>
      <w:r>
        <w:rPr>
          <w:sz w:val="16"/>
        </w:rPr>
        <w:t xml:space="preserve">Univerzita, </w:t>
      </w:r>
      <w:r>
        <w:rPr>
          <w:sz w:val="16"/>
        </w:rPr>
        <w:t xml:space="preserve">145, </w:t>
      </w:r>
      <w:r>
        <w:rPr>
          <w:sz w:val="16"/>
        </w:rPr>
        <w:t xml:space="preserve">169-71, </w:t>
      </w:r>
      <w:r>
        <w:rPr>
          <w:sz w:val="16"/>
        </w:rPr>
        <w:t xml:space="preserve">173, </w:t>
      </w:r>
      <w:r>
        <w:rPr>
          <w:spacing w:val="-5"/>
          <w:sz w:val="16"/>
        </w:rPr>
        <w:t xml:space="preserve">189</w:t>
      </w:r>
    </w:p>
    <w:p>
      <w:pPr>
        <w:spacing w:before="10"/>
        <w:ind w:start="342" w:end="0" w:firstLine="0"/>
        <w:jc w:val="left"/>
        <w:rPr>
          <w:sz w:val="16"/>
        </w:rPr>
      </w:pPr>
      <w:r>
        <w:rPr>
          <w:sz w:val="16"/>
        </w:rPr>
        <w:t xml:space="preserve">Dělnický </w:t>
      </w:r>
      <w:r>
        <w:rPr>
          <w:sz w:val="16"/>
        </w:rPr>
        <w:t xml:space="preserve">klub, </w:t>
      </w:r>
      <w:r>
        <w:rPr>
          <w:spacing w:val="-5"/>
          <w:sz w:val="16"/>
        </w:rPr>
        <w:t xml:space="preserve">12</w:t>
      </w:r>
    </w:p>
    <w:p>
      <w:pPr>
        <w:spacing w:before="12"/>
        <w:ind w:start="59" w:end="0" w:firstLine="0"/>
        <w:jc w:val="left"/>
        <w:rPr>
          <w:sz w:val="16"/>
        </w:rPr>
      </w:pPr>
      <w:r>
        <w:rPr>
          <w:sz w:val="16"/>
        </w:rPr>
        <w:t xml:space="preserve">Zahariadis</w:t>
      </w:r>
      <w:r>
        <w:rPr>
          <w:sz w:val="16"/>
        </w:rPr>
        <w:t xml:space="preserve">, Nikolaos, </w:t>
      </w:r>
      <w:r>
        <w:rPr>
          <w:spacing w:val="-5"/>
          <w:sz w:val="16"/>
        </w:rPr>
        <w:t xml:space="preserve">97</w:t>
      </w:r>
    </w:p>
    <w:p>
      <w:pPr>
        <w:spacing w:before="9"/>
        <w:ind w:start="59" w:end="0" w:firstLine="0"/>
        <w:jc w:val="left"/>
        <w:rPr>
          <w:sz w:val="16"/>
        </w:rPr>
      </w:pPr>
      <w:r>
        <w:rPr>
          <w:sz w:val="16"/>
        </w:rPr>
        <w:t xml:space="preserve">Žanko</w:t>
      </w:r>
      <w:r>
        <w:rPr>
          <w:sz w:val="16"/>
        </w:rPr>
        <w:t xml:space="preserve">, Miloš</w:t>
      </w:r>
      <w:r>
        <w:rPr>
          <w:spacing w:val="-5"/>
          <w:sz w:val="16"/>
        </w:rPr>
        <w:t xml:space="preserve">, 168</w:t>
      </w:r>
    </w:p>
    <w:p>
      <w:pPr>
        <w:spacing w:before="12" w:line="254" w:lineRule="auto"/>
        <w:ind w:start="342" w:end="352" w:hanging="284"/>
        <w:jc w:val="left"/>
        <w:rPr>
          <w:sz w:val="16"/>
        </w:rPr>
      </w:pPr>
      <w:r>
        <w:rPr>
          <w:sz w:val="16"/>
        </w:rPr>
        <w:t xml:space="preserve">ZAVNOH</w:t>
      </w:r>
      <w:r>
        <w:rPr>
          <w:sz w:val="16"/>
        </w:rPr>
        <w:t xml:space="preserve">, Státní </w:t>
      </w:r>
      <w:r>
        <w:rPr>
          <w:sz w:val="16"/>
        </w:rPr>
        <w:t xml:space="preserve">antifašistická </w:t>
      </w:r>
      <w:r>
        <w:rPr>
          <w:sz w:val="16"/>
        </w:rPr>
        <w:t xml:space="preserve">rada </w:t>
      </w:r>
      <w:r>
        <w:rPr>
          <w:sz w:val="16"/>
        </w:rPr>
        <w:t xml:space="preserve">pro </w:t>
      </w:r>
      <w:r>
        <w:rPr>
          <w:sz w:val="16"/>
        </w:rPr>
        <w:t xml:space="preserve">lidové osvobození Chorvatska, 65-6, 77</w:t>
      </w:r>
    </w:p>
    <w:p>
      <w:pPr>
        <w:spacing w:before="0" w:line="254" w:lineRule="auto"/>
        <w:ind w:start="59" w:end="121" w:firstLine="0"/>
        <w:jc w:val="left"/>
        <w:rPr>
          <w:sz w:val="16"/>
        </w:rPr>
      </w:pPr>
      <w:r>
        <w:rPr>
          <w:sz w:val="16"/>
        </w:rPr>
        <w:t xml:space="preserve">Zdenka, </w:t>
      </w:r>
      <w:r>
        <w:rPr>
          <w:sz w:val="16"/>
        </w:rPr>
        <w:t xml:space="preserve">viz </w:t>
      </w:r>
      <w:r>
        <w:rPr>
          <w:sz w:val="16"/>
        </w:rPr>
        <w:t xml:space="preserve">Paunović, </w:t>
      </w:r>
      <w:r>
        <w:rPr>
          <w:sz w:val="16"/>
        </w:rPr>
        <w:t xml:space="preserve">Davorjanka, </w:t>
      </w:r>
      <w:r>
        <w:rPr>
          <w:sz w:val="16"/>
        </w:rPr>
        <w:t xml:space="preserve">82 </w:t>
      </w:r>
      <w:r>
        <w:rPr>
          <w:sz w:val="16"/>
        </w:rPr>
        <w:t xml:space="preserve">Zelenagora, 47, 62</w:t>
      </w:r>
    </w:p>
    <w:p>
      <w:pPr>
        <w:spacing w:before="0" w:line="191" w:lineRule="exact"/>
        <w:ind w:start="59" w:end="0" w:firstLine="0"/>
        <w:jc w:val="left"/>
        <w:rPr>
          <w:sz w:val="16"/>
        </w:rPr>
      </w:pPr>
      <w:r>
        <w:rPr>
          <w:sz w:val="16"/>
        </w:rPr>
        <w:t xml:space="preserve">Žukov, </w:t>
      </w:r>
      <w:r>
        <w:rPr>
          <w:sz w:val="16"/>
        </w:rPr>
        <w:t xml:space="preserve">Georgij</w:t>
      </w:r>
      <w:r>
        <w:rPr>
          <w:sz w:val="16"/>
        </w:rPr>
        <w:t xml:space="preserve">, 115, </w:t>
      </w:r>
      <w:r>
        <w:rPr>
          <w:spacing w:val="-5"/>
          <w:sz w:val="16"/>
        </w:rPr>
        <w:t xml:space="preserve">127</w:t>
      </w:r>
    </w:p>
    <w:p>
      <w:pPr>
        <w:spacing w:before="11"/>
        <w:ind w:start="59" w:end="0" w:firstLine="0"/>
        <w:jc w:val="left"/>
        <w:rPr>
          <w:sz w:val="16"/>
        </w:rPr>
      </w:pPr>
      <w:r>
        <w:rPr>
          <w:sz w:val="16"/>
        </w:rPr>
        <w:t xml:space="preserve">Žujović, </w:t>
      </w:r>
      <w:r>
        <w:rPr>
          <w:sz w:val="16"/>
        </w:rPr>
        <w:t xml:space="preserve">Sreten</w:t>
      </w:r>
      <w:r>
        <w:rPr>
          <w:sz w:val="16"/>
        </w:rPr>
        <w:t xml:space="preserve">, 21-2</w:t>
      </w:r>
      <w:r>
        <w:rPr>
          <w:sz w:val="16"/>
        </w:rPr>
        <w:t xml:space="preserve">, 38, </w:t>
      </w:r>
      <w:r>
        <w:rPr>
          <w:sz w:val="16"/>
        </w:rPr>
        <w:t xml:space="preserve">43, </w:t>
      </w:r>
      <w:r>
        <w:rPr>
          <w:sz w:val="16"/>
        </w:rPr>
        <w:t xml:space="preserve">45, </w:t>
      </w:r>
      <w:r>
        <w:rPr>
          <w:sz w:val="16"/>
        </w:rPr>
        <w:t xml:space="preserve">50, </w:t>
      </w:r>
      <w:r>
        <w:rPr>
          <w:sz w:val="16"/>
        </w:rPr>
        <w:t xml:space="preserve">58, </w:t>
      </w:r>
      <w:r>
        <w:rPr>
          <w:spacing w:val="-5"/>
          <w:sz w:val="16"/>
        </w:rPr>
        <w:t xml:space="preserve">62,</w:t>
      </w:r>
    </w:p>
    <w:p>
      <w:pPr>
        <w:spacing w:before="12"/>
        <w:ind w:start="59" w:end="0" w:firstLine="0"/>
        <w:jc w:val="left"/>
        <w:rPr>
          <w:sz w:val="16"/>
        </w:rPr>
      </w:pPr>
      <w:r>
        <w:rPr>
          <w:sz w:val="16"/>
        </w:rPr>
        <w:t xml:space="preserve">65- </w:t>
      </w:r>
      <w:r>
        <w:rPr>
          <w:sz w:val="16"/>
        </w:rPr>
        <w:t xml:space="preserve">6, </w:t>
      </w:r>
      <w:r>
        <w:rPr>
          <w:sz w:val="16"/>
        </w:rPr>
        <w:t xml:space="preserve">72, </w:t>
      </w:r>
      <w:r>
        <w:rPr>
          <w:sz w:val="16"/>
        </w:rPr>
        <w:t xml:space="preserve">93-6, </w:t>
      </w:r>
      <w:r>
        <w:rPr>
          <w:spacing w:val="-5"/>
          <w:sz w:val="16"/>
        </w:rPr>
        <w:t xml:space="preserve">118</w:t>
      </w:r>
    </w:p>
    <w:sectPr>
      <w:type w:val="continuous"/>
      <w:pgSz w:w="8840" w:h="13260"/>
      <w:pgMar w:top="1120" w:right="1133" w:bottom="280" w:left="1133" w:header="730" w:footer="0"/>
      <w:cols w:equalWidth="0" w:num="2">
        <w:col w:w="2974" w:space="344"/>
        <w:col w:w="325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dobe Garamond Pro">
    <w:altName w:val="Adobe Garamond Pro"/>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85440" behindDoc="1" locked="0" layoutInCell="1" allowOverlap="1">
              <wp:simplePos x="0" y="0"/>
              <wp:positionH relativeFrom="page">
                <wp:posOffset>754380</wp:posOffset>
              </wp:positionH>
              <wp:positionV relativeFrom="page">
                <wp:posOffset>457347</wp:posOffset>
              </wp:positionV>
              <wp:extent cx="173990" cy="1460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3990"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10</w:t>
                          </w:r>
                          <w:r>
                            <w:rPr>
                              <w:spacing w:val="-5"/>
                            </w:rPr>
                            <w:fldChar w:fldCharType="end"/>
                          </w:r>
                        </w:p>
                      </w:txbxContent>
                    </wps:txbx>
                    <wps:bodyPr wrap="square" lIns="0" tIns="0" rIns="0" bIns="0" rtlCol="0">
                      <a:noAutofit/>
                    </wps:bodyPr>
                  </wps:wsp>
                </a:graphicData>
              </a:graphic>
            </wp:anchor>
          </w:drawing>
        </ve:Choice>
        <ve:Fallback>
          <w:pict>
            <v:shapetype id="_x0000_t202" coordsize="21600,21600" o:spt="202" path="m,l,21600r21600,l21600,xe">
              <v:stroke joinstyle="miter"/>
              <v:path gradientshapeok="t" o:connecttype="rect"/>
            </v:shapetype>
            <v:shape id="docshape1" style="position:absolute;margin-left:59.400002pt;margin-top:36.011585pt;width:13.7pt;height:11.5pt;mso-position-horizontal-relative:page;mso-position-vertical-relative:page;z-index:-17431040"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10</w:t>
                    </w:r>
                    <w:r>
                      <w:rPr>
                        <w:spacing w:val="-5"/>
                      </w:rPr>
                      <w:fldChar w:fldCharType="end"/>
                    </w:r>
                  </w:p>
                </w:txbxContent>
              </v:textbox>
              <w10:wrap type="none"/>
            </v:shape>
          </w:pict>
        </ve:Fallback>
      </ve:AlternateContent>
    </w:r>
    <w:r>
      <w:rPr>
        <w:sz w:val="20"/>
      </w:rPr>
      <ve:AlternateContent>
        <ve:Choice Requires="wps">
          <w:drawing>
            <wp:anchor distT="0" distB="0" distL="0" distR="0" simplePos="0" relativeHeight="485885952" behindDoc="1" locked="0" layoutInCell="1" allowOverlap="1">
              <wp:simplePos x="0" y="0"/>
              <wp:positionH relativeFrom="page">
                <wp:posOffset>2655382</wp:posOffset>
              </wp:positionH>
              <wp:positionV relativeFrom="page">
                <wp:posOffset>457347</wp:posOffset>
              </wp:positionV>
              <wp:extent cx="236854" cy="1460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6854" cy="146050"/>
                      </a:xfrm>
                      <a:prstGeom prst="rect">
                        <a:avLst/>
                      </a:prstGeom>
                    </wps:spPr>
                    <wps:txbx>
                      <w:txbxContent>
                        <w:p>
                          <w:pPr>
                            <w:spacing w:before="0" w:line="210" w:lineRule="exact"/>
                            <w:ind w:start="20" w:end="0" w:firstLine="0"/>
                            <w:jc w:val="left"/>
                            <w:rPr>
                              <w:sz w:val="12"/>
                            </w:rPr>
                          </w:pPr>
                          <w:r>
                            <w:rPr>
                              <w:spacing w:val="-5"/>
                              <w:w w:val="105"/>
                              <w:sz w:val="12"/>
                            </w:rPr>
                            <w:t xml:space="preserve">TITO</w:t>
                          </w:r>
                        </w:p>
                      </w:txbxContent>
                    </wps:txbx>
                    <wps:bodyPr wrap="square" lIns="0" tIns="0" rIns="0" bIns="0" rtlCol="0">
                      <a:noAutofit/>
                    </wps:bodyPr>
                  </wps:wsp>
                </a:graphicData>
              </a:graphic>
            </wp:anchor>
          </w:drawing>
        </ve:Choice>
        <ve:Fallback>
          <w:pict>
            <v:shape id="docshape2" style="position:absolute;margin-left:209.085236pt;margin-top:36.011585pt;width:18.650pt;height:11.5pt;mso-position-horizontal-relative:page;mso-position-vertical-relative:page;z-index:-17430528" filled="false" stroked="false" type="#_x0000_t202">
              <v:textbox inset="0,0,0,0">
                <w:txbxContent>
                  <w:p>
                    <w:pPr>
                      <w:spacing w:before="0" w:line="210" w:lineRule="exact"/>
                      <w:ind w:start="20" w:end="0" w:firstLine="0"/>
                      <w:jc w:val="left"/>
                      <w:rPr>
                        <w:sz w:val="12"/>
                      </w:rPr>
                    </w:pPr>
                    <w:r>
                      <w:rPr>
                        <w:spacing w:val="-5"/>
                        <w:w w:val="105"/>
                        <w:sz w:val="12"/>
                      </w:rPr>
                      <w:t xml:space="preserve">TITO</w:t>
                    </w:r>
                  </w:p>
                </w:txbxContent>
              </v:textbox>
              <w10:wrap type="none"/>
            </v:shape>
          </w:pict>
        </ve:Fallback>
      </ve: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90560" behindDoc="1" locked="0" layoutInCell="1" allowOverlap="1">
              <wp:simplePos x="0" y="0"/>
              <wp:positionH relativeFrom="page">
                <wp:posOffset>2173820</wp:posOffset>
              </wp:positionH>
              <wp:positionV relativeFrom="page">
                <wp:posOffset>457347</wp:posOffset>
              </wp:positionV>
              <wp:extent cx="1225550" cy="1460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25550" cy="146050"/>
                      </a:xfrm>
                      <a:prstGeom prst="rect">
                        <a:avLst/>
                      </a:prstGeom>
                    </wps:spPr>
                    <wps:txbx>
                      <w:txbxContent>
                        <w:p>
                          <w:pPr>
                            <w:spacing w:before="0" w:line="210" w:lineRule="exact"/>
                            <w:ind w:start="20" w:end="0" w:firstLine="0"/>
                            <w:jc w:val="left"/>
                            <w:rPr>
                              <w:sz w:val="12"/>
                            </w:rPr>
                          </w:pPr>
                          <w:r>
                            <w:rPr>
                              <w:spacing w:val="-2"/>
                              <w:sz w:val="12"/>
                            </w:rPr>
                            <w:t xml:space="preserve">REVOLUCE </w:t>
                          </w:r>
                          <w:r>
                            <w:rPr>
                              <w:spacing w:val="-2"/>
                              <w:sz w:val="12"/>
                            </w:rPr>
                            <w:t xml:space="preserve">PROSTŘEDNICTVÍM </w:t>
                          </w:r>
                          <w:r>
                            <w:rPr>
                              <w:spacing w:val="-5"/>
                              <w:sz w:val="12"/>
                            </w:rPr>
                            <w:t xml:space="preserve">VÁLKY</w:t>
                          </w:r>
                        </w:p>
                      </w:txbxContent>
                    </wps:txbx>
                    <wps:bodyPr wrap="square" lIns="0" tIns="0" rIns="0" bIns="0" rtlCol="0">
                      <a:noAutofit/>
                    </wps:bodyPr>
                  </wps:wsp>
                </a:graphicData>
              </a:graphic>
            </wp:anchor>
          </w:drawing>
        </ve:Choice>
        <ve:Fallback>
          <w:pict>
            <v:shape id="docshape11" style="position:absolute;margin-left:171.166977pt;margin-top:36.011585pt;width:96.5pt;height:11.5pt;mso-position-horizontal-relative:page;mso-position-vertical-relative:page;z-index:-17425920" filled="false" stroked="false" type="#_x0000_t202">
              <v:textbox inset="0,0,0,0">
                <w:txbxContent>
                  <w:p>
                    <w:pPr>
                      <w:spacing w:before="0" w:line="210" w:lineRule="exact"/>
                      <w:ind w:start="20" w:end="0" w:firstLine="0"/>
                      <w:jc w:val="left"/>
                      <w:rPr>
                        <w:sz w:val="12"/>
                      </w:rPr>
                    </w:pPr>
                    <w:r>
                      <w:rPr>
                        <w:spacing w:val="-2"/>
                        <w:sz w:val="12"/>
                      </w:rPr>
                      <w:t xml:space="preserve">REVOLUCE </w:t>
                    </w:r>
                    <w:r>
                      <w:rPr>
                        <w:spacing w:val="-2"/>
                        <w:sz w:val="12"/>
                      </w:rPr>
                      <w:t xml:space="preserve">PROSTŘEDNICTVÍM </w:t>
                    </w:r>
                    <w:r>
                      <w:rPr>
                        <w:spacing w:val="-5"/>
                        <w:sz w:val="12"/>
                      </w:rPr>
                      <w:t xml:space="preserve">VÁLKY</w:t>
                    </w:r>
                  </w:p>
                </w:txbxContent>
              </v:textbox>
              <w10:wrap type="none"/>
            </v:shape>
          </w:pict>
        </ve:Fallback>
      </ve:AlternateContent>
    </w:r>
    <w:r>
      <w:rPr>
        <w:sz w:val="20"/>
      </w:rPr>
      <ve:AlternateContent>
        <ve:Choice Requires="wps">
          <w:drawing>
            <wp:anchor distT="0" distB="0" distL="0" distR="0" simplePos="0" relativeHeight="485891072" behindDoc="1" locked="0" layoutInCell="1" allowOverlap="1">
              <wp:simplePos x="0" y="0"/>
              <wp:positionH relativeFrom="page">
                <wp:posOffset>4662929</wp:posOffset>
              </wp:positionH>
              <wp:positionV relativeFrom="page">
                <wp:posOffset>457347</wp:posOffset>
              </wp:positionV>
              <wp:extent cx="212090" cy="14605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12090"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59</w:t>
                          </w:r>
                          <w:r>
                            <w:rPr>
                              <w:spacing w:val="-5"/>
                            </w:rPr>
                            <w:fldChar w:fldCharType="end"/>
                          </w:r>
                        </w:p>
                      </w:txbxContent>
                    </wps:txbx>
                    <wps:bodyPr wrap="square" lIns="0" tIns="0" rIns="0" bIns="0" rtlCol="0">
                      <a:noAutofit/>
                    </wps:bodyPr>
                  </wps:wsp>
                </a:graphicData>
              </a:graphic>
            </wp:anchor>
          </w:drawing>
        </ve:Choice>
        <ve:Fallback>
          <w:pict>
            <v:shape id="docshape12" style="position:absolute;margin-left:367.15979pt;margin-top:36.011585pt;width:16.7pt;height:11.5pt;mso-position-horizontal-relative:page;mso-position-vertical-relative:page;z-index:-17425408"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59</w:t>
                    </w:r>
                    <w:r>
                      <w:rPr>
                        <w:spacing w:val="-5"/>
                      </w:rPr>
                      <w:fldChar w:fldCharType="end"/>
                    </w:r>
                  </w:p>
                </w:txbxContent>
              </v:textbox>
              <w10:wrap type="none"/>
            </v:shape>
          </w:pict>
        </ve:Fallback>
      </ve: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91584" behindDoc="1" locked="0" layoutInCell="1" allowOverlap="1">
              <wp:simplePos x="0" y="0"/>
              <wp:positionH relativeFrom="page">
                <wp:posOffset>754380</wp:posOffset>
              </wp:positionH>
              <wp:positionV relativeFrom="page">
                <wp:posOffset>457347</wp:posOffset>
              </wp:positionV>
              <wp:extent cx="212090" cy="14605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12090"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84</w:t>
                          </w:r>
                          <w:r>
                            <w:rPr>
                              <w:spacing w:val="-5"/>
                            </w:rPr>
                            <w:fldChar w:fldCharType="end"/>
                          </w:r>
                        </w:p>
                      </w:txbxContent>
                    </wps:txbx>
                    <wps:bodyPr wrap="square" lIns="0" tIns="0" rIns="0" bIns="0" rtlCol="0">
                      <a:noAutofit/>
                    </wps:bodyPr>
                  </wps:wsp>
                </a:graphicData>
              </a:graphic>
            </wp:anchor>
          </w:drawing>
        </ve:Choice>
        <ve:Fallback>
          <w:pict>
            <v:shape id="docshape13" style="position:absolute;margin-left:59.400002pt;margin-top:36.011585pt;width:16.7pt;height:11.5pt;mso-position-horizontal-relative:page;mso-position-vertical-relative:page;z-index:-17424896"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84</w:t>
                    </w:r>
                    <w:r>
                      <w:rPr>
                        <w:spacing w:val="-5"/>
                      </w:rPr>
                      <w:fldChar w:fldCharType="end"/>
                    </w:r>
                  </w:p>
                </w:txbxContent>
              </v:textbox>
              <w10:wrap type="none"/>
            </v:shape>
          </w:pict>
        </ve:Fallback>
      </ve:AlternateContent>
    </w:r>
    <w:r>
      <w:rPr>
        <w:sz w:val="20"/>
      </w:rPr>
      <ve:AlternateContent>
        <ve:Choice Requires="wps">
          <w:drawing>
            <wp:anchor distT="0" distB="0" distL="0" distR="0" simplePos="0" relativeHeight="485892096" behindDoc="1" locked="0" layoutInCell="1" allowOverlap="1">
              <wp:simplePos x="0" y="0"/>
              <wp:positionH relativeFrom="page">
                <wp:posOffset>2731574</wp:posOffset>
              </wp:positionH>
              <wp:positionV relativeFrom="page">
                <wp:posOffset>457347</wp:posOffset>
              </wp:positionV>
              <wp:extent cx="236854" cy="1460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36854" cy="146050"/>
                      </a:xfrm>
                      <a:prstGeom prst="rect">
                        <a:avLst/>
                      </a:prstGeom>
                    </wps:spPr>
                    <wps:txbx>
                      <w:txbxContent>
                        <w:p>
                          <w:pPr>
                            <w:spacing w:before="0" w:line="210" w:lineRule="exact"/>
                            <w:ind w:start="20" w:end="0" w:firstLine="0"/>
                            <w:jc w:val="left"/>
                            <w:rPr>
                              <w:sz w:val="12"/>
                            </w:rPr>
                          </w:pPr>
                          <w:r>
                            <w:rPr>
                              <w:spacing w:val="-5"/>
                              <w:w w:val="105"/>
                              <w:sz w:val="12"/>
                            </w:rPr>
                            <w:t xml:space="preserve">TITO</w:t>
                          </w:r>
                        </w:p>
                      </w:txbxContent>
                    </wps:txbx>
                    <wps:bodyPr wrap="square" lIns="0" tIns="0" rIns="0" bIns="0" rtlCol="0">
                      <a:noAutofit/>
                    </wps:bodyPr>
                  </wps:wsp>
                </a:graphicData>
              </a:graphic>
            </wp:anchor>
          </w:drawing>
        </ve:Choice>
        <ve:Fallback>
          <w:pict>
            <v:shape id="docshape14" style="position:absolute;margin-left:215.084625pt;margin-top:36.011585pt;width:18.650pt;height:11.5pt;mso-position-horizontal-relative:page;mso-position-vertical-relative:page;z-index:-17424384" filled="false" stroked="false" type="#_x0000_t202">
              <v:textbox inset="0,0,0,0">
                <w:txbxContent>
                  <w:p>
                    <w:pPr>
                      <w:spacing w:before="0" w:line="210" w:lineRule="exact"/>
                      <w:ind w:start="20" w:end="0" w:firstLine="0"/>
                      <w:jc w:val="left"/>
                      <w:rPr>
                        <w:sz w:val="12"/>
                      </w:rPr>
                    </w:pPr>
                    <w:r>
                      <w:rPr>
                        <w:spacing w:val="-5"/>
                        <w:w w:val="105"/>
                        <w:sz w:val="12"/>
                      </w:rPr>
                      <w:t xml:space="preserve">TITO</w:t>
                    </w:r>
                  </w:p>
                </w:txbxContent>
              </v:textbox>
              <w10:wrap type="none"/>
            </v:shape>
          </w:pict>
        </ve:Fallback>
      </ve: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92608" behindDoc="1" locked="0" layoutInCell="1" allowOverlap="1">
              <wp:simplePos x="0" y="0"/>
              <wp:positionH relativeFrom="page">
                <wp:posOffset>2162017</wp:posOffset>
              </wp:positionH>
              <wp:positionV relativeFrom="page">
                <wp:posOffset>457347</wp:posOffset>
              </wp:positionV>
              <wp:extent cx="1235710" cy="14605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35710" cy="146050"/>
                      </a:xfrm>
                      <a:prstGeom prst="rect">
                        <a:avLst/>
                      </a:prstGeom>
                    </wps:spPr>
                    <wps:txbx>
                      <w:txbxContent>
                        <w:p>
                          <w:pPr>
                            <w:spacing w:before="0" w:line="210" w:lineRule="exact"/>
                            <w:ind w:start="20" w:end="0" w:firstLine="0"/>
                            <w:jc w:val="left"/>
                            <w:rPr>
                              <w:sz w:val="12"/>
                            </w:rPr>
                          </w:pPr>
                          <w:r>
                            <w:rPr>
                              <w:spacing w:val="-2"/>
                              <w:sz w:val="12"/>
                            </w:rPr>
                            <w:t xml:space="preserve">REVIZE </w:t>
                          </w:r>
                          <w:r>
                            <w:rPr>
                              <w:spacing w:val="-2"/>
                              <w:sz w:val="12"/>
                            </w:rPr>
                            <w:t xml:space="preserve">MARXISMU-LENINISMU</w:t>
                          </w:r>
                        </w:p>
                      </w:txbxContent>
                    </wps:txbx>
                    <wps:bodyPr wrap="square" lIns="0" tIns="0" rIns="0" bIns="0" rtlCol="0">
                      <a:noAutofit/>
                    </wps:bodyPr>
                  </wps:wsp>
                </a:graphicData>
              </a:graphic>
            </wp:anchor>
          </w:drawing>
        </ve:Choice>
        <ve:Fallback>
          <w:pict>
            <v:shape id="docshape15" style="position:absolute;margin-left:170.237579pt;margin-top:36.011585pt;width:97.3pt;height:11.5pt;mso-position-horizontal-relative:page;mso-position-vertical-relative:page;z-index:-17423872" filled="false" stroked="false" type="#_x0000_t202">
              <v:textbox inset="0,0,0,0">
                <w:txbxContent>
                  <w:p>
                    <w:pPr>
                      <w:spacing w:before="0" w:line="210" w:lineRule="exact"/>
                      <w:ind w:start="20" w:end="0" w:firstLine="0"/>
                      <w:jc w:val="left"/>
                      <w:rPr>
                        <w:sz w:val="12"/>
                      </w:rPr>
                    </w:pPr>
                    <w:r>
                      <w:rPr>
                        <w:spacing w:val="-2"/>
                        <w:sz w:val="12"/>
                      </w:rPr>
                      <w:t xml:space="preserve">REVIZE </w:t>
                    </w:r>
                    <w:r>
                      <w:rPr>
                        <w:spacing w:val="-2"/>
                        <w:sz w:val="12"/>
                      </w:rPr>
                      <w:t xml:space="preserve">MARXISMU-LENINISMU</w:t>
                    </w:r>
                  </w:p>
                </w:txbxContent>
              </v:textbox>
              <w10:wrap type="none"/>
            </v:shape>
          </w:pict>
        </ve:Fallback>
      </ve:AlternateContent>
    </w:r>
    <w:r>
      <w:rPr>
        <w:sz w:val="20"/>
      </w:rPr>
      <ve:AlternateContent>
        <ve:Choice Requires="wps">
          <w:drawing>
            <wp:anchor distT="0" distB="0" distL="0" distR="0" simplePos="0" relativeHeight="485893120" behindDoc="1" locked="0" layoutInCell="1" allowOverlap="1">
              <wp:simplePos x="0" y="0"/>
              <wp:positionH relativeFrom="page">
                <wp:posOffset>4626353</wp:posOffset>
              </wp:positionH>
              <wp:positionV relativeFrom="page">
                <wp:posOffset>457347</wp:posOffset>
              </wp:positionV>
              <wp:extent cx="250825" cy="14605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50825" cy="146050"/>
                      </a:xfrm>
                      <a:prstGeom prst="rect">
                        <a:avLst/>
                      </a:prstGeom>
                    </wps:spPr>
                    <wps:txbx>
                      <w:txbxContent>
                        <w:p>
                          <w:pPr>
                            <w:pStyle w:val="BodyText"/>
                            <w:spacing w:line="210" w:lineRule="exact"/>
                            <w:ind w:start="20"/>
                            <w:jc w:val="left"/>
                          </w:pPr>
                          <w:r>
                            <w:rPr>
                              <w:spacing w:val="-5"/>
                            </w:rPr>
                            <w:fldChar w:fldCharType="begin"/>
                          </w:r>
                          <w:r>
                            <w:rPr>
                              <w:spacing w:val="-5"/>
                            </w:rPr>
                            <w:instrText> PAGE </w:instrText>
                          </w:r>
                          <w:r>
                            <w:rPr>
                              <w:spacing w:val="-5"/>
                            </w:rPr>
                            <w:fldChar w:fldCharType="separate"/>
                          </w:r>
                          <w:r>
                            <w:rPr>
                              <w:spacing w:val="-5"/>
                            </w:rPr>
                            <w:t xml:space="preserve">101</w:t>
                          </w:r>
                          <w:r>
                            <w:rPr>
                              <w:spacing w:val="-5"/>
                            </w:rPr>
                            <w:fldChar w:fldCharType="end"/>
                          </w:r>
                        </w:p>
                      </w:txbxContent>
                    </wps:txbx>
                    <wps:bodyPr wrap="square" lIns="0" tIns="0" rIns="0" bIns="0" rtlCol="0">
                      <a:noAutofit/>
                    </wps:bodyPr>
                  </wps:wsp>
                </a:graphicData>
              </a:graphic>
            </wp:anchor>
          </w:drawing>
        </ve:Choice>
        <ve:Fallback>
          <w:pict>
            <v:shape id="docshape16" style="position:absolute;margin-left:364.279785pt;margin-top:36.011585pt;width:19.75pt;height:11.5pt;mso-position-horizontal-relative:page;mso-position-vertical-relative:page;z-index:-17423360" filled="false" stroked="false" type="#_x0000_t202">
              <v:textbox inset="0,0,0,0">
                <w:txbxContent>
                  <w:p>
                    <w:pPr>
                      <w:pStyle w:val="BodyText"/>
                      <w:spacing w:line="210" w:lineRule="exact"/>
                      <w:ind w:start="20"/>
                      <w:jc w:val="left"/>
                    </w:pPr>
                    <w:r>
                      <w:rPr>
                        <w:spacing w:val="-5"/>
                      </w:rPr>
                      <w:fldChar w:fldCharType="begin"/>
                    </w:r>
                    <w:r>
                      <w:rPr>
                        <w:spacing w:val="-5"/>
                      </w:rPr>
                      <w:instrText> PAGE </w:instrText>
                    </w:r>
                    <w:r>
                      <w:rPr>
                        <w:spacing w:val="-5"/>
                      </w:rPr>
                      <w:fldChar w:fldCharType="separate"/>
                    </w:r>
                    <w:r>
                      <w:rPr>
                        <w:spacing w:val="-5"/>
                      </w:rPr>
                      <w:t xml:space="preserve">101</w:t>
                    </w:r>
                    <w:r>
                      <w:rPr>
                        <w:spacing w:val="-5"/>
                      </w:rPr>
                      <w:fldChar w:fldCharType="end"/>
                    </w:r>
                  </w:p>
                </w:txbxContent>
              </v:textbox>
              <w10:wrap type="none"/>
            </v:shape>
          </w:pict>
        </ve:Fallback>
      </ve: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93632" behindDoc="1" locked="0" layoutInCell="1" allowOverlap="1">
              <wp:simplePos x="0" y="0"/>
              <wp:positionH relativeFrom="page">
                <wp:posOffset>754380</wp:posOffset>
              </wp:positionH>
              <wp:positionV relativeFrom="page">
                <wp:posOffset>457347</wp:posOffset>
              </wp:positionV>
              <wp:extent cx="276225" cy="14605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762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110</w:t>
                          </w:r>
                          <w:r>
                            <w:rPr>
                              <w:spacing w:val="-5"/>
                            </w:rPr>
                            <w:fldChar w:fldCharType="end"/>
                          </w:r>
                        </w:p>
                      </w:txbxContent>
                    </wps:txbx>
                    <wps:bodyPr wrap="square" lIns="0" tIns="0" rIns="0" bIns="0" rtlCol="0">
                      <a:noAutofit/>
                    </wps:bodyPr>
                  </wps:wsp>
                </a:graphicData>
              </a:graphic>
            </wp:anchor>
          </w:drawing>
        </ve:Choice>
        <ve:Fallback>
          <w:pict>
            <v:shape id="docshape17" style="position:absolute;margin-left:59.400002pt;margin-top:36.011585pt;width:21.75pt;height:11.5pt;mso-position-horizontal-relative:page;mso-position-vertical-relative:page;z-index:-17422848"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110</w:t>
                    </w:r>
                    <w:r>
                      <w:rPr>
                        <w:spacing w:val="-5"/>
                      </w:rPr>
                      <w:fldChar w:fldCharType="end"/>
                    </w:r>
                  </w:p>
                </w:txbxContent>
              </v:textbox>
              <w10:wrap type="none"/>
            </v:shape>
          </w:pict>
        </ve:Fallback>
      </ve:AlternateContent>
    </w:r>
    <w:r>
      <w:rPr>
        <w:sz w:val="20"/>
      </w:rPr>
      <ve:AlternateContent>
        <ve:Choice Requires="wps">
          <w:drawing>
            <wp:anchor distT="0" distB="0" distL="0" distR="0" simplePos="0" relativeHeight="485894144" behindDoc="1" locked="0" layoutInCell="1" allowOverlap="1">
              <wp:simplePos x="0" y="0"/>
              <wp:positionH relativeFrom="page">
                <wp:posOffset>2676970</wp:posOffset>
              </wp:positionH>
              <wp:positionV relativeFrom="page">
                <wp:posOffset>457347</wp:posOffset>
              </wp:positionV>
              <wp:extent cx="258445" cy="14605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58445" cy="146050"/>
                      </a:xfrm>
                      <a:prstGeom prst="rect">
                        <a:avLst/>
                      </a:prstGeom>
                    </wps:spPr>
                    <wps:txbx>
                      <w:txbxContent>
                        <w:p>
                          <w:pPr>
                            <w:spacing w:before="0" w:line="210" w:lineRule="exact"/>
                            <w:ind w:start="20" w:end="0" w:firstLine="0"/>
                            <w:jc w:val="left"/>
                            <w:rPr>
                              <w:sz w:val="12"/>
                            </w:rPr>
                          </w:pPr>
                          <w:r>
                            <w:rPr>
                              <w:spacing w:val="-4"/>
                              <w:w w:val="105"/>
                              <w:sz w:val="12"/>
                            </w:rPr>
                            <w:t xml:space="preserve">TITO</w:t>
                          </w:r>
                        </w:p>
                      </w:txbxContent>
                    </wps:txbx>
                    <wps:bodyPr wrap="square" lIns="0" tIns="0" rIns="0" bIns="0" rtlCol="0">
                      <a:noAutofit/>
                    </wps:bodyPr>
                  </wps:wsp>
                </a:graphicData>
              </a:graphic>
            </wp:anchor>
          </w:drawing>
        </ve:Choice>
        <ve:Fallback>
          <w:pict>
            <v:shape id="docshape18" style="position:absolute;margin-left:210.785065pt;margin-top:36.011585pt;width:20.350pt;height:11.5pt;mso-position-horizontal-relative:page;mso-position-vertical-relative:page;z-index:-17422336" filled="false" stroked="false" type="#_x0000_t202">
              <v:textbox inset="0,0,0,0">
                <w:txbxContent>
                  <w:p>
                    <w:pPr>
                      <w:spacing w:before="0" w:line="210" w:lineRule="exact"/>
                      <w:ind w:start="20" w:end="0" w:firstLine="0"/>
                      <w:jc w:val="left"/>
                      <w:rPr>
                        <w:sz w:val="12"/>
                      </w:rPr>
                    </w:pPr>
                    <w:r>
                      <w:rPr>
                        <w:spacing w:val="-4"/>
                        <w:w w:val="105"/>
                        <w:sz w:val="12"/>
                      </w:rPr>
                      <w:t xml:space="preserve">TITO</w:t>
                    </w:r>
                  </w:p>
                </w:txbxContent>
              </v:textbox>
              <w10:wrap type="none"/>
            </v:shape>
          </w:pict>
        </ve:Fallback>
      </ve: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94656" behindDoc="1" locked="0" layoutInCell="1" allowOverlap="1">
              <wp:simplePos x="0" y="0"/>
              <wp:positionH relativeFrom="page">
                <wp:posOffset>2238209</wp:posOffset>
              </wp:positionH>
              <wp:positionV relativeFrom="page">
                <wp:posOffset>457347</wp:posOffset>
              </wp:positionV>
              <wp:extent cx="1143635" cy="14605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143635" cy="146050"/>
                      </a:xfrm>
                      <a:prstGeom prst="rect">
                        <a:avLst/>
                      </a:prstGeom>
                    </wps:spPr>
                    <wps:txbx>
                      <w:txbxContent>
                        <w:p>
                          <w:pPr>
                            <w:spacing w:before="0" w:line="210" w:lineRule="exact"/>
                            <w:ind w:start="20" w:end="0" w:firstLine="0"/>
                            <w:jc w:val="left"/>
                            <w:rPr>
                              <w:sz w:val="12"/>
                            </w:rPr>
                          </w:pPr>
                          <w:r>
                            <w:rPr>
                              <w:sz w:val="12"/>
                            </w:rPr>
                            <w:t xml:space="preserve">CHRUŠČOVOVO </w:t>
                          </w:r>
                          <w:r>
                            <w:rPr>
                              <w:spacing w:val="-2"/>
                              <w:sz w:val="12"/>
                            </w:rPr>
                            <w:t xml:space="preserve">DESETILETÍ</w:t>
                          </w:r>
                        </w:p>
                      </w:txbxContent>
                    </wps:txbx>
                    <wps:bodyPr wrap="square" lIns="0" tIns="0" rIns="0" bIns="0" rtlCol="0">
                      <a:noAutofit/>
                    </wps:bodyPr>
                  </wps:wsp>
                </a:graphicData>
              </a:graphic>
            </wp:anchor>
          </w:drawing>
        </ve:Choice>
        <ve:Fallback>
          <w:pict>
            <v:shape id="docshape19" style="position:absolute;margin-left:176.236969pt;margin-top:36.011585pt;width:90.05pt;height:11.5pt;mso-position-horizontal-relative:page;mso-position-vertical-relative:page;z-index:-17421824" filled="false" stroked="false" type="#_x0000_t202">
              <v:textbox inset="0,0,0,0">
                <w:txbxContent>
                  <w:p>
                    <w:pPr>
                      <w:spacing w:before="0" w:line="210" w:lineRule="exact"/>
                      <w:ind w:start="20" w:end="0" w:firstLine="0"/>
                      <w:jc w:val="left"/>
                      <w:rPr>
                        <w:sz w:val="12"/>
                      </w:rPr>
                    </w:pPr>
                    <w:r>
                      <w:rPr>
                        <w:sz w:val="12"/>
                      </w:rPr>
                      <w:t xml:space="preserve">CHRUŠČOVOVO </w:t>
                    </w:r>
                    <w:r>
                      <w:rPr>
                        <w:spacing w:val="-2"/>
                        <w:sz w:val="12"/>
                      </w:rPr>
                      <w:t xml:space="preserve">DESETILETÍ</w:t>
                    </w:r>
                  </w:p>
                </w:txbxContent>
              </v:textbox>
              <w10:wrap type="none"/>
            </v:shape>
          </w:pict>
        </ve:Fallback>
      </ve:AlternateContent>
    </w:r>
    <w:r>
      <w:rPr>
        <w:sz w:val="20"/>
      </w:rPr>
      <ve:AlternateContent>
        <ve:Choice Requires="wps">
          <w:drawing>
            <wp:anchor distT="0" distB="0" distL="0" distR="0" simplePos="0" relativeHeight="485895168" behindDoc="1" locked="0" layoutInCell="1" allowOverlap="1">
              <wp:simplePos x="0" y="0"/>
              <wp:positionH relativeFrom="page">
                <wp:posOffset>4600953</wp:posOffset>
              </wp:positionH>
              <wp:positionV relativeFrom="page">
                <wp:posOffset>457347</wp:posOffset>
              </wp:positionV>
              <wp:extent cx="276225" cy="1460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762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111</w:t>
                          </w:r>
                          <w:r>
                            <w:rPr>
                              <w:spacing w:val="-5"/>
                            </w:rPr>
                            <w:fldChar w:fldCharType="end"/>
                          </w:r>
                        </w:p>
                      </w:txbxContent>
                    </wps:txbx>
                    <wps:bodyPr wrap="square" lIns="0" tIns="0" rIns="0" bIns="0" rtlCol="0">
                      <a:noAutofit/>
                    </wps:bodyPr>
                  </wps:wsp>
                </a:graphicData>
              </a:graphic>
            </wp:anchor>
          </w:drawing>
        </ve:Choice>
        <ve:Fallback>
          <w:pict>
            <v:shape id="docshape20" style="position:absolute;margin-left:362.279785pt;margin-top:36.011585pt;width:21.75pt;height:11.5pt;mso-position-horizontal-relative:page;mso-position-vertical-relative:page;z-index:-17421312"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111</w:t>
                    </w:r>
                    <w:r>
                      <w:rPr>
                        <w:spacing w:val="-5"/>
                      </w:rPr>
                      <w:fldChar w:fldCharType="end"/>
                    </w:r>
                  </w:p>
                </w:txbxContent>
              </v:textbox>
              <w10:wrap type="none"/>
            </v:shape>
          </w:pict>
        </ve:Fallback>
      </ve: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95680" behindDoc="1" locked="0" layoutInCell="1" allowOverlap="1">
              <wp:simplePos x="0" y="0"/>
              <wp:positionH relativeFrom="page">
                <wp:posOffset>754380</wp:posOffset>
              </wp:positionH>
              <wp:positionV relativeFrom="page">
                <wp:posOffset>457347</wp:posOffset>
              </wp:positionV>
              <wp:extent cx="276225" cy="14605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762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140</w:t>
                          </w:r>
                          <w:r>
                            <w:rPr>
                              <w:spacing w:val="-5"/>
                            </w:rPr>
                            <w:fldChar w:fldCharType="end"/>
                          </w:r>
                        </w:p>
                      </w:txbxContent>
                    </wps:txbx>
                    <wps:bodyPr wrap="square" lIns="0" tIns="0" rIns="0" bIns="0" rtlCol="0">
                      <a:noAutofit/>
                    </wps:bodyPr>
                  </wps:wsp>
                </a:graphicData>
              </a:graphic>
            </wp:anchor>
          </w:drawing>
        </ve:Choice>
        <ve:Fallback>
          <w:pict>
            <v:shape id="docshape21" style="position:absolute;margin-left:59.400002pt;margin-top:36.011585pt;width:21.75pt;height:11.5pt;mso-position-horizontal-relative:page;mso-position-vertical-relative:page;z-index:-17420800"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140</w:t>
                    </w:r>
                    <w:r>
                      <w:rPr>
                        <w:spacing w:val="-5"/>
                      </w:rPr>
                      <w:fldChar w:fldCharType="end"/>
                    </w:r>
                  </w:p>
                </w:txbxContent>
              </v:textbox>
              <w10:wrap type="none"/>
            </v:shape>
          </w:pict>
        </ve:Fallback>
      </ve:AlternateContent>
    </w:r>
    <w:r>
      <w:rPr>
        <w:sz w:val="20"/>
      </w:rPr>
      <ve:AlternateContent>
        <ve:Choice Requires="wps">
          <w:drawing>
            <wp:anchor distT="0" distB="0" distL="0" distR="0" simplePos="0" relativeHeight="485896192" behindDoc="1" locked="0" layoutInCell="1" allowOverlap="1">
              <wp:simplePos x="0" y="0"/>
              <wp:positionH relativeFrom="page">
                <wp:posOffset>2689668</wp:posOffset>
              </wp:positionH>
              <wp:positionV relativeFrom="page">
                <wp:posOffset>457347</wp:posOffset>
              </wp:positionV>
              <wp:extent cx="255270" cy="14605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55270" cy="146050"/>
                      </a:xfrm>
                      <a:prstGeom prst="rect">
                        <a:avLst/>
                      </a:prstGeom>
                    </wps:spPr>
                    <wps:txbx>
                      <w:txbxContent>
                        <w:p>
                          <w:pPr>
                            <w:spacing w:before="0" w:line="210" w:lineRule="exact"/>
                            <w:ind w:start="20" w:end="0" w:firstLine="0"/>
                            <w:jc w:val="left"/>
                            <w:rPr>
                              <w:sz w:val="12"/>
                            </w:rPr>
                          </w:pPr>
                          <w:r>
                            <w:rPr>
                              <w:spacing w:val="-4"/>
                              <w:w w:val="105"/>
                              <w:sz w:val="12"/>
                            </w:rPr>
                            <w:t xml:space="preserve">TITO</w:t>
                          </w:r>
                        </w:p>
                      </w:txbxContent>
                    </wps:txbx>
                    <wps:bodyPr wrap="square" lIns="0" tIns="0" rIns="0" bIns="0" rtlCol="0">
                      <a:noAutofit/>
                    </wps:bodyPr>
                  </wps:wsp>
                </a:graphicData>
              </a:graphic>
            </wp:anchor>
          </w:drawing>
        </ve:Choice>
        <ve:Fallback>
          <w:pict>
            <v:shape id="docshape22" style="position:absolute;margin-left:211.784958pt;margin-top:36.011585pt;width:20.1pt;height:11.5pt;mso-position-horizontal-relative:page;mso-position-vertical-relative:page;z-index:-17420288" filled="false" stroked="false" type="#_x0000_t202">
              <v:textbox inset="0,0,0,0">
                <w:txbxContent>
                  <w:p>
                    <w:pPr>
                      <w:spacing w:before="0" w:line="210" w:lineRule="exact"/>
                      <w:ind w:start="20" w:end="0" w:firstLine="0"/>
                      <w:jc w:val="left"/>
                      <w:rPr>
                        <w:sz w:val="12"/>
                      </w:rPr>
                    </w:pPr>
                    <w:r>
                      <w:rPr>
                        <w:spacing w:val="-4"/>
                        <w:w w:val="105"/>
                        <w:sz w:val="12"/>
                      </w:rPr>
                      <w:t xml:space="preserve">TITO</w:t>
                    </w:r>
                  </w:p>
                </w:txbxContent>
              </v:textbox>
              <w10:wrap type="none"/>
            </v:shape>
          </w:pict>
        </ve:Fallback>
      </ve: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86464" behindDoc="1" locked="0" layoutInCell="1" allowOverlap="1">
              <wp:simplePos x="0" y="0"/>
              <wp:positionH relativeFrom="page">
                <wp:posOffset>1742564</wp:posOffset>
              </wp:positionH>
              <wp:positionV relativeFrom="page">
                <wp:posOffset>457347</wp:posOffset>
              </wp:positionV>
              <wp:extent cx="1899285" cy="1460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899285" cy="146050"/>
                      </a:xfrm>
                      <a:prstGeom prst="rect">
                        <a:avLst/>
                      </a:prstGeom>
                    </wps:spPr>
                    <wps:txbx>
                      <w:txbxContent>
                        <w:p>
                          <w:pPr>
                            <w:spacing w:before="0" w:line="210" w:lineRule="exact"/>
                            <w:ind w:start="20" w:end="0" w:firstLine="0"/>
                            <w:jc w:val="left"/>
                            <w:rPr>
                              <w:sz w:val="12"/>
                            </w:rPr>
                          </w:pPr>
                          <w:r>
                            <w:rPr>
                              <w:spacing w:val="-4"/>
                              <w:w w:val="105"/>
                              <w:sz w:val="12"/>
                            </w:rPr>
                            <w:t xml:space="preserve">JAK </w:t>
                          </w:r>
                          <w:r>
                            <w:rPr>
                              <w:spacing w:val="-4"/>
                              <w:w w:val="105"/>
                              <w:sz w:val="12"/>
                            </w:rPr>
                            <w:t xml:space="preserve">SE</w:t>
                          </w:r>
                          <w:r>
                            <w:rPr>
                              <w:spacing w:val="-4"/>
                              <w:w w:val="105"/>
                              <w:sz w:val="12"/>
                            </w:rPr>
                            <w:t xml:space="preserve"> STAL </w:t>
                          </w:r>
                          <w:r>
                            <w:rPr>
                              <w:spacing w:val="-4"/>
                              <w:w w:val="105"/>
                              <w:sz w:val="12"/>
                            </w:rPr>
                            <w:t xml:space="preserve">JUGOSLÁVSKÝ </w:t>
                          </w:r>
                          <w:r>
                            <w:rPr>
                              <w:spacing w:val="-5"/>
                              <w:w w:val="105"/>
                              <w:sz w:val="12"/>
                            </w:rPr>
                            <w:t xml:space="preserve">REVOLUCIONÁŘ</w:t>
                          </w:r>
                        </w:p>
                      </w:txbxContent>
                    </wps:txbx>
                    <wps:bodyPr wrap="square" lIns="0" tIns="0" rIns="0" bIns="0" rtlCol="0">
                      <a:noAutofit/>
                    </wps:bodyPr>
                  </wps:wsp>
                </a:graphicData>
              </a:graphic>
            </wp:anchor>
          </w:drawing>
        </ve:Choice>
        <ve:Fallback>
          <w:pict>
            <v:shape id="docshape3" style="position:absolute;margin-left:137.209778pt;margin-top:36.011585pt;width:149.550pt;height:11.5pt;mso-position-horizontal-relative:page;mso-position-vertical-relative:page;z-index:-17430016" filled="false" stroked="false" type="#_x0000_t202">
              <v:textbox inset="0,0,0,0">
                <w:txbxContent>
                  <w:p>
                    <w:pPr>
                      <w:spacing w:before="0" w:line="210" w:lineRule="exact"/>
                      <w:ind w:start="20" w:end="0" w:firstLine="0"/>
                      <w:jc w:val="left"/>
                      <w:rPr>
                        <w:sz w:val="12"/>
                      </w:rPr>
                    </w:pPr>
                    <w:r>
                      <w:rPr>
                        <w:spacing w:val="-4"/>
                        <w:w w:val="105"/>
                        <w:sz w:val="12"/>
                      </w:rPr>
                      <w:t xml:space="preserve">JAK </w:t>
                    </w:r>
                    <w:r>
                      <w:rPr>
                        <w:spacing w:val="-4"/>
                        <w:w w:val="105"/>
                        <w:sz w:val="12"/>
                      </w:rPr>
                      <w:t xml:space="preserve">SE</w:t>
                    </w:r>
                    <w:r>
                      <w:rPr>
                        <w:spacing w:val="-4"/>
                        <w:w w:val="105"/>
                        <w:sz w:val="12"/>
                      </w:rPr>
                      <w:t xml:space="preserve"> STAL </w:t>
                    </w:r>
                    <w:r>
                      <w:rPr>
                        <w:spacing w:val="-4"/>
                        <w:w w:val="105"/>
                        <w:sz w:val="12"/>
                      </w:rPr>
                      <w:t xml:space="preserve">JUGOSLÁVSKÝ </w:t>
                    </w:r>
                    <w:r>
                      <w:rPr>
                        <w:spacing w:val="-5"/>
                        <w:w w:val="105"/>
                        <w:sz w:val="12"/>
                      </w:rPr>
                      <w:t xml:space="preserve">REVOLUCIONÁŘ</w:t>
                    </w:r>
                  </w:p>
                </w:txbxContent>
              </v:textbox>
              <w10:wrap type="none"/>
            </v:shape>
          </w:pict>
        </ve:Fallback>
      </ve:AlternateContent>
    </w:r>
    <w:r>
      <w:rPr>
        <w:sz w:val="20"/>
      </w:rPr>
      <ve:AlternateContent>
        <ve:Choice Requires="wps">
          <w:drawing>
            <wp:anchor distT="0" distB="0" distL="0" distR="0" simplePos="0" relativeHeight="485886976" behindDoc="1" locked="0" layoutInCell="1" allowOverlap="1">
              <wp:simplePos x="0" y="0"/>
              <wp:positionH relativeFrom="page">
                <wp:posOffset>4689113</wp:posOffset>
              </wp:positionH>
              <wp:positionV relativeFrom="page">
                <wp:posOffset>457347</wp:posOffset>
              </wp:positionV>
              <wp:extent cx="186690" cy="14605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86690" cy="146050"/>
                      </a:xfrm>
                      <a:prstGeom prst="rect">
                        <a:avLst/>
                      </a:prstGeom>
                    </wps:spPr>
                    <wps:txbx>
                      <w:txbxContent>
                        <w:p>
                          <w:pPr>
                            <w:pStyle w:val="BodyText"/>
                            <w:spacing w:line="210" w:lineRule="exact"/>
                            <w:ind w:start="20"/>
                            <w:jc w:val="left"/>
                          </w:pPr>
                          <w:r>
                            <w:rPr>
                              <w:spacing w:val="-5"/>
                            </w:rPr>
                            <w:fldChar w:fldCharType="begin"/>
                          </w:r>
                          <w:r>
                            <w:rPr>
                              <w:spacing w:val="-5"/>
                            </w:rPr>
                            <w:instrText> PAGE </w:instrText>
                          </w:r>
                          <w:r>
                            <w:rPr>
                              <w:spacing w:val="-5"/>
                            </w:rPr>
                            <w:fldChar w:fldCharType="separate"/>
                          </w:r>
                          <w:r>
                            <w:rPr>
                              <w:spacing w:val="-5"/>
                            </w:rPr>
                            <w:t xml:space="preserve">11</w:t>
                          </w:r>
                          <w:r>
                            <w:rPr>
                              <w:spacing w:val="-5"/>
                            </w:rPr>
                            <w:fldChar w:fldCharType="end"/>
                          </w:r>
                        </w:p>
                      </w:txbxContent>
                    </wps:txbx>
                    <wps:bodyPr wrap="square" lIns="0" tIns="0" rIns="0" bIns="0" rtlCol="0">
                      <a:noAutofit/>
                    </wps:bodyPr>
                  </wps:wsp>
                </a:graphicData>
              </a:graphic>
            </wp:anchor>
          </w:drawing>
        </ve:Choice>
        <ve:Fallback>
          <w:pict>
            <v:shape id="docshape4" style="position:absolute;margin-left:369.221527pt;margin-top:36.011585pt;width:14.7pt;height:11.5pt;mso-position-horizontal-relative:page;mso-position-vertical-relative:page;z-index:-17429504" filled="false" stroked="false" type="#_x0000_t202">
              <v:textbox inset="0,0,0,0">
                <w:txbxContent>
                  <w:p>
                    <w:pPr>
                      <w:pStyle w:val="BodyText"/>
                      <w:spacing w:line="210" w:lineRule="exact"/>
                      <w:ind w:start="20"/>
                      <w:jc w:val="left"/>
                    </w:pPr>
                    <w:r>
                      <w:rPr>
                        <w:spacing w:val="-5"/>
                      </w:rPr>
                      <w:fldChar w:fldCharType="begin"/>
                    </w:r>
                    <w:r>
                      <w:rPr>
                        <w:spacing w:val="-5"/>
                      </w:rPr>
                      <w:instrText> PAGE </w:instrText>
                    </w:r>
                    <w:r>
                      <w:rPr>
                        <w:spacing w:val="-5"/>
                      </w:rPr>
                      <w:fldChar w:fldCharType="separate"/>
                    </w:r>
                    <w:r>
                      <w:rPr>
                        <w:spacing w:val="-5"/>
                      </w:rPr>
                      <w:t xml:space="preserve">11</w:t>
                    </w:r>
                    <w:r>
                      <w:rPr>
                        <w:spacing w:val="-5"/>
                      </w:rPr>
                      <w:fldChar w:fldCharType="end"/>
                    </w:r>
                  </w:p>
                </w:txbxContent>
              </v:textbox>
              <w10:wrap type="none"/>
            </v:shape>
          </w:pict>
        </ve:Fallback>
      </ve: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96704" behindDoc="1" locked="0" layoutInCell="1" allowOverlap="1">
              <wp:simplePos x="0" y="0"/>
              <wp:positionH relativeFrom="page">
                <wp:posOffset>2314401</wp:posOffset>
              </wp:positionH>
              <wp:positionV relativeFrom="page">
                <wp:posOffset>457347</wp:posOffset>
              </wp:positionV>
              <wp:extent cx="1052195" cy="14605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052195" cy="146050"/>
                      </a:xfrm>
                      <a:prstGeom prst="rect">
                        <a:avLst/>
                      </a:prstGeom>
                    </wps:spPr>
                    <wps:txbx>
                      <w:txbxContent>
                        <w:p>
                          <w:pPr>
                            <w:spacing w:before="0" w:line="210" w:lineRule="exact"/>
                            <w:ind w:start="20" w:end="0" w:firstLine="0"/>
                            <w:jc w:val="left"/>
                            <w:rPr>
                              <w:sz w:val="12"/>
                            </w:rPr>
                          </w:pPr>
                          <w:r>
                            <w:rPr>
                              <w:spacing w:val="-2"/>
                              <w:sz w:val="12"/>
                            </w:rPr>
                            <w:t xml:space="preserve">REFORMOVÁNÍ </w:t>
                          </w:r>
                          <w:r>
                            <w:rPr>
                              <w:spacing w:val="-2"/>
                              <w:sz w:val="12"/>
                            </w:rPr>
                            <w:t xml:space="preserve">KOMUNISMU</w:t>
                          </w:r>
                        </w:p>
                      </w:txbxContent>
                    </wps:txbx>
                    <wps:bodyPr wrap="square" lIns="0" tIns="0" rIns="0" bIns="0" rtlCol="0">
                      <a:noAutofit/>
                    </wps:bodyPr>
                  </wps:wsp>
                </a:graphicData>
              </a:graphic>
            </wp:anchor>
          </w:drawing>
        </ve:Choice>
        <ve:Fallback>
          <w:pict>
            <v:shape id="docshape23" style="position:absolute;margin-left:182.236374pt;margin-top:36.011585pt;width:82.85pt;height:11.5pt;mso-position-horizontal-relative:page;mso-position-vertical-relative:page;z-index:-17419776" filled="false" stroked="false" type="#_x0000_t202">
              <v:textbox inset="0,0,0,0">
                <w:txbxContent>
                  <w:p>
                    <w:pPr>
                      <w:spacing w:before="0" w:line="210" w:lineRule="exact"/>
                      <w:ind w:start="20" w:end="0" w:firstLine="0"/>
                      <w:jc w:val="left"/>
                      <w:rPr>
                        <w:sz w:val="12"/>
                      </w:rPr>
                    </w:pPr>
                    <w:r>
                      <w:rPr>
                        <w:spacing w:val="-2"/>
                        <w:sz w:val="12"/>
                      </w:rPr>
                      <w:t xml:space="preserve">REFORMOVÁNÍ </w:t>
                    </w:r>
                    <w:r>
                      <w:rPr>
                        <w:spacing w:val="-2"/>
                        <w:sz w:val="12"/>
                      </w:rPr>
                      <w:t xml:space="preserve">KOMUNISMU</w:t>
                    </w:r>
                  </w:p>
                </w:txbxContent>
              </v:textbox>
              <w10:wrap type="none"/>
            </v:shape>
          </w:pict>
        </ve:Fallback>
      </ve:AlternateContent>
    </w:r>
    <w:r>
      <w:rPr>
        <w:sz w:val="20"/>
      </w:rPr>
      <ve:AlternateContent>
        <ve:Choice Requires="wps">
          <w:drawing>
            <wp:anchor distT="0" distB="0" distL="0" distR="0" simplePos="0" relativeHeight="485897216" behindDoc="1" locked="0" layoutInCell="1" allowOverlap="1">
              <wp:simplePos x="0" y="0"/>
              <wp:positionH relativeFrom="page">
                <wp:posOffset>4600953</wp:posOffset>
              </wp:positionH>
              <wp:positionV relativeFrom="page">
                <wp:posOffset>457347</wp:posOffset>
              </wp:positionV>
              <wp:extent cx="276225" cy="14605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762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141</w:t>
                          </w:r>
                          <w:r>
                            <w:rPr>
                              <w:spacing w:val="-5"/>
                            </w:rPr>
                            <w:fldChar w:fldCharType="end"/>
                          </w:r>
                        </w:p>
                      </w:txbxContent>
                    </wps:txbx>
                    <wps:bodyPr wrap="square" lIns="0" tIns="0" rIns="0" bIns="0" rtlCol="0">
                      <a:noAutofit/>
                    </wps:bodyPr>
                  </wps:wsp>
                </a:graphicData>
              </a:graphic>
            </wp:anchor>
          </w:drawing>
        </ve:Choice>
        <ve:Fallback>
          <w:pict>
            <v:shape id="docshape24" style="position:absolute;margin-left:362.279785pt;margin-top:36.011585pt;width:21.75pt;height:11.5pt;mso-position-horizontal-relative:page;mso-position-vertical-relative:page;z-index:-17419264"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141</w:t>
                    </w:r>
                    <w:r>
                      <w:rPr>
                        <w:spacing w:val="-5"/>
                      </w:rPr>
                      <w:fldChar w:fldCharType="end"/>
                    </w:r>
                  </w:p>
                </w:txbxContent>
              </v:textbox>
              <w10:wrap type="none"/>
            </v:shape>
          </w:pict>
        </ve:Fallback>
      </ve: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97728" behindDoc="1" locked="0" layoutInCell="1" allowOverlap="1">
              <wp:simplePos x="0" y="0"/>
              <wp:positionH relativeFrom="page">
                <wp:posOffset>754380</wp:posOffset>
              </wp:positionH>
              <wp:positionV relativeFrom="page">
                <wp:posOffset>457347</wp:posOffset>
              </wp:positionV>
              <wp:extent cx="276225" cy="14605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762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166</w:t>
                          </w:r>
                          <w:r>
                            <w:rPr>
                              <w:spacing w:val="-5"/>
                            </w:rPr>
                            <w:fldChar w:fldCharType="end"/>
                          </w:r>
                        </w:p>
                      </w:txbxContent>
                    </wps:txbx>
                    <wps:bodyPr wrap="square" lIns="0" tIns="0" rIns="0" bIns="0" rtlCol="0">
                      <a:noAutofit/>
                    </wps:bodyPr>
                  </wps:wsp>
                </a:graphicData>
              </a:graphic>
            </wp:anchor>
          </w:drawing>
        </ve:Choice>
        <ve:Fallback>
          <w:pict>
            <v:shape id="docshape25" style="position:absolute;margin-left:59.400002pt;margin-top:36.011585pt;width:21.75pt;height:11.5pt;mso-position-horizontal-relative:page;mso-position-vertical-relative:page;z-index:-17418752"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166</w:t>
                    </w:r>
                    <w:r>
                      <w:rPr>
                        <w:spacing w:val="-5"/>
                      </w:rPr>
                      <w:fldChar w:fldCharType="end"/>
                    </w:r>
                  </w:p>
                </w:txbxContent>
              </v:textbox>
              <w10:wrap type="none"/>
            </v:shape>
          </w:pict>
        </ve:Fallback>
      </ve:AlternateContent>
    </w:r>
    <w:r>
      <w:rPr>
        <w:sz w:val="20"/>
      </w:rPr>
      <ve:AlternateContent>
        <ve:Choice Requires="wps">
          <w:drawing>
            <wp:anchor distT="0" distB="0" distL="0" distR="0" simplePos="0" relativeHeight="485898240" behindDoc="1" locked="0" layoutInCell="1" allowOverlap="1">
              <wp:simplePos x="0" y="0"/>
              <wp:positionH relativeFrom="page">
                <wp:posOffset>2726495</wp:posOffset>
              </wp:positionH>
              <wp:positionV relativeFrom="page">
                <wp:posOffset>457347</wp:posOffset>
              </wp:positionV>
              <wp:extent cx="236854" cy="14605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36854" cy="146050"/>
                      </a:xfrm>
                      <a:prstGeom prst="rect">
                        <a:avLst/>
                      </a:prstGeom>
                    </wps:spPr>
                    <wps:txbx>
                      <w:txbxContent>
                        <w:p>
                          <w:pPr>
                            <w:spacing w:before="0" w:line="210" w:lineRule="exact"/>
                            <w:ind w:start="20" w:end="0" w:firstLine="0"/>
                            <w:jc w:val="left"/>
                            <w:rPr>
                              <w:sz w:val="12"/>
                            </w:rPr>
                          </w:pPr>
                          <w:r>
                            <w:rPr>
                              <w:spacing w:val="-5"/>
                              <w:w w:val="105"/>
                              <w:sz w:val="12"/>
                            </w:rPr>
                            <w:t xml:space="preserve">TITO</w:t>
                          </w:r>
                        </w:p>
                      </w:txbxContent>
                    </wps:txbx>
                    <wps:bodyPr wrap="square" lIns="0" tIns="0" rIns="0" bIns="0" rtlCol="0">
                      <a:noAutofit/>
                    </wps:bodyPr>
                  </wps:wsp>
                </a:graphicData>
              </a:graphic>
            </wp:anchor>
          </w:drawing>
        </ve:Choice>
        <ve:Fallback>
          <w:pict>
            <v:shape id="docshape26" style="position:absolute;margin-left:214.684677pt;margin-top:36.011585pt;width:18.650pt;height:11.5pt;mso-position-horizontal-relative:page;mso-position-vertical-relative:page;z-index:-17418240" filled="false" stroked="false" type="#_x0000_t202">
              <v:textbox inset="0,0,0,0">
                <w:txbxContent>
                  <w:p>
                    <w:pPr>
                      <w:spacing w:before="0" w:line="210" w:lineRule="exact"/>
                      <w:ind w:start="20" w:end="0" w:firstLine="0"/>
                      <w:jc w:val="left"/>
                      <w:rPr>
                        <w:sz w:val="12"/>
                      </w:rPr>
                    </w:pPr>
                    <w:r>
                      <w:rPr>
                        <w:spacing w:val="-5"/>
                        <w:w w:val="105"/>
                        <w:sz w:val="12"/>
                      </w:rPr>
                      <w:t xml:space="preserve">TITO</w:t>
                    </w:r>
                  </w:p>
                </w:txbxContent>
              </v:textbox>
              <w10:wrap type="none"/>
            </v:shape>
          </w:pict>
        </ve:Fallback>
      </ve: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98752" behindDoc="1" locked="0" layoutInCell="1" allowOverlap="1">
              <wp:simplePos x="0" y="0"/>
              <wp:positionH relativeFrom="page">
                <wp:posOffset>1983726</wp:posOffset>
              </wp:positionH>
              <wp:positionV relativeFrom="page">
                <wp:posOffset>457347</wp:posOffset>
              </wp:positionV>
              <wp:extent cx="1636395" cy="14605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636395" cy="146050"/>
                      </a:xfrm>
                      <a:prstGeom prst="rect">
                        <a:avLst/>
                      </a:prstGeom>
                    </wps:spPr>
                    <wps:txbx>
                      <w:txbxContent>
                        <w:p>
                          <w:pPr>
                            <w:spacing w:before="0" w:line="210" w:lineRule="exact"/>
                            <w:ind w:start="20" w:end="0" w:firstLine="0"/>
                            <w:jc w:val="left"/>
                            <w:rPr>
                              <w:sz w:val="12"/>
                            </w:rPr>
                          </w:pPr>
                          <w:r>
                            <w:rPr>
                              <w:spacing w:val="-2"/>
                              <w:sz w:val="12"/>
                            </w:rPr>
                            <w:t xml:space="preserve">SKUTEČNĚ </w:t>
                          </w:r>
                          <w:r>
                            <w:rPr>
                              <w:spacing w:val="-2"/>
                              <w:sz w:val="12"/>
                            </w:rPr>
                            <w:t xml:space="preserve">EXISTUJÍCÍ </w:t>
                          </w:r>
                          <w:r>
                            <w:rPr>
                              <w:spacing w:val="-2"/>
                              <w:sz w:val="12"/>
                            </w:rPr>
                            <w:t xml:space="preserve">SAMOSPRÁVA</w:t>
                          </w:r>
                        </w:p>
                      </w:txbxContent>
                    </wps:txbx>
                    <wps:bodyPr wrap="square" lIns="0" tIns="0" rIns="0" bIns="0" rtlCol="0">
                      <a:noAutofit/>
                    </wps:bodyPr>
                  </wps:wsp>
                </a:graphicData>
              </a:graphic>
            </wp:anchor>
          </w:drawing>
        </ve:Choice>
        <ve:Fallback>
          <w:pict>
            <v:shape id="docshape27" style="position:absolute;margin-left:156.198975pt;margin-top:36.011585pt;width:128.85pt;height:11.5pt;mso-position-horizontal-relative:page;mso-position-vertical-relative:page;z-index:-17417728" filled="false" stroked="false" type="#_x0000_t202">
              <v:textbox inset="0,0,0,0">
                <w:txbxContent>
                  <w:p>
                    <w:pPr>
                      <w:spacing w:before="0" w:line="210" w:lineRule="exact"/>
                      <w:ind w:start="20" w:end="0" w:firstLine="0"/>
                      <w:jc w:val="left"/>
                      <w:rPr>
                        <w:sz w:val="12"/>
                      </w:rPr>
                    </w:pPr>
                    <w:r>
                      <w:rPr>
                        <w:spacing w:val="-2"/>
                        <w:sz w:val="12"/>
                      </w:rPr>
                      <w:t xml:space="preserve">SKUTEČNĚ </w:t>
                    </w:r>
                    <w:r>
                      <w:rPr>
                        <w:spacing w:val="-2"/>
                        <w:sz w:val="12"/>
                      </w:rPr>
                      <w:t xml:space="preserve">EXISTUJÍCÍ </w:t>
                    </w:r>
                    <w:r>
                      <w:rPr>
                        <w:spacing w:val="-2"/>
                        <w:sz w:val="12"/>
                      </w:rPr>
                      <w:t xml:space="preserve">SAMOSPRÁVA</w:t>
                    </w:r>
                  </w:p>
                </w:txbxContent>
              </v:textbox>
              <w10:wrap type="none"/>
            </v:shape>
          </w:pict>
        </ve:Fallback>
      </ve:AlternateContent>
    </w:r>
    <w:r>
      <w:rPr>
        <w:sz w:val="20"/>
      </w:rPr>
      <ve:AlternateContent>
        <ve:Choice Requires="wps">
          <w:drawing>
            <wp:anchor distT="0" distB="0" distL="0" distR="0" simplePos="0" relativeHeight="485899264" behindDoc="1" locked="0" layoutInCell="1" allowOverlap="1">
              <wp:simplePos x="0" y="0"/>
              <wp:positionH relativeFrom="page">
                <wp:posOffset>4600953</wp:posOffset>
              </wp:positionH>
              <wp:positionV relativeFrom="page">
                <wp:posOffset>457347</wp:posOffset>
              </wp:positionV>
              <wp:extent cx="276225" cy="14605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762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167</w:t>
                          </w:r>
                          <w:r>
                            <w:rPr>
                              <w:spacing w:val="-5"/>
                            </w:rPr>
                            <w:fldChar w:fldCharType="end"/>
                          </w:r>
                        </w:p>
                      </w:txbxContent>
                    </wps:txbx>
                    <wps:bodyPr wrap="square" lIns="0" tIns="0" rIns="0" bIns="0" rtlCol="0">
                      <a:noAutofit/>
                    </wps:bodyPr>
                  </wps:wsp>
                </a:graphicData>
              </a:graphic>
            </wp:anchor>
          </w:drawing>
        </ve:Choice>
        <ve:Fallback>
          <w:pict>
            <v:shape id="docshape28" style="position:absolute;margin-left:362.279785pt;margin-top:36.011585pt;width:21.75pt;height:11.5pt;mso-position-horizontal-relative:page;mso-position-vertical-relative:page;z-index:-17417216"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167</w:t>
                    </w:r>
                    <w:r>
                      <w:rPr>
                        <w:spacing w:val="-5"/>
                      </w:rPr>
                      <w:fldChar w:fldCharType="end"/>
                    </w:r>
                  </w:p>
                </w:txbxContent>
              </v:textbox>
              <w10:wrap type="none"/>
            </v:shape>
          </w:pict>
        </ve:Fallback>
      </ve: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99776" behindDoc="1" locked="0" layoutInCell="1" allowOverlap="1">
              <wp:simplePos x="0" y="0"/>
              <wp:positionH relativeFrom="page">
                <wp:posOffset>754380</wp:posOffset>
              </wp:positionH>
              <wp:positionV relativeFrom="page">
                <wp:posOffset>457347</wp:posOffset>
              </wp:positionV>
              <wp:extent cx="276225" cy="14605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762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186</w:t>
                          </w:r>
                          <w:r>
                            <w:rPr>
                              <w:spacing w:val="-5"/>
                            </w:rPr>
                            <w:fldChar w:fldCharType="end"/>
                          </w:r>
                        </w:p>
                      </w:txbxContent>
                    </wps:txbx>
                    <wps:bodyPr wrap="square" lIns="0" tIns="0" rIns="0" bIns="0" rtlCol="0">
                      <a:noAutofit/>
                    </wps:bodyPr>
                  </wps:wsp>
                </a:graphicData>
              </a:graphic>
            </wp:anchor>
          </w:drawing>
        </ve:Choice>
        <ve:Fallback>
          <w:pict>
            <v:shape id="docshape29" style="position:absolute;margin-left:59.400002pt;margin-top:36.011585pt;width:21.75pt;height:11.5pt;mso-position-horizontal-relative:page;mso-position-vertical-relative:page;z-index:-17416704"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186</w:t>
                    </w:r>
                    <w:r>
                      <w:rPr>
                        <w:spacing w:val="-5"/>
                      </w:rPr>
                      <w:fldChar w:fldCharType="end"/>
                    </w:r>
                  </w:p>
                </w:txbxContent>
              </v:textbox>
              <w10:wrap type="none"/>
            </v:shape>
          </w:pict>
        </ve:Fallback>
      </ve:AlternateContent>
    </w:r>
    <w:r>
      <w:rPr>
        <w:sz w:val="20"/>
      </w:rPr>
      <ve:AlternateContent>
        <ve:Choice Requires="wps">
          <w:drawing>
            <wp:anchor distT="0" distB="0" distL="0" distR="0" simplePos="0" relativeHeight="485900288" behindDoc="1" locked="0" layoutInCell="1" allowOverlap="1">
              <wp:simplePos x="0" y="0"/>
              <wp:positionH relativeFrom="page">
                <wp:posOffset>2721415</wp:posOffset>
              </wp:positionH>
              <wp:positionV relativeFrom="page">
                <wp:posOffset>457347</wp:posOffset>
              </wp:positionV>
              <wp:extent cx="256540" cy="14605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56540" cy="146050"/>
                      </a:xfrm>
                      <a:prstGeom prst="rect">
                        <a:avLst/>
                      </a:prstGeom>
                    </wps:spPr>
                    <wps:txbx>
                      <w:txbxContent>
                        <w:p>
                          <w:pPr>
                            <w:spacing w:before="0" w:line="210" w:lineRule="exact"/>
                            <w:ind w:start="20" w:end="0" w:firstLine="0"/>
                            <w:jc w:val="left"/>
                            <w:rPr>
                              <w:sz w:val="12"/>
                            </w:rPr>
                          </w:pPr>
                          <w:r>
                            <w:rPr>
                              <w:spacing w:val="-4"/>
                              <w:w w:val="105"/>
                              <w:sz w:val="12"/>
                            </w:rPr>
                            <w:t xml:space="preserve">TITO</w:t>
                          </w:r>
                        </w:p>
                      </w:txbxContent>
                    </wps:txbx>
                    <wps:bodyPr wrap="square" lIns="0" tIns="0" rIns="0" bIns="0" rtlCol="0">
                      <a:noAutofit/>
                    </wps:bodyPr>
                  </wps:wsp>
                </a:graphicData>
              </a:graphic>
            </wp:anchor>
          </w:drawing>
        </ve:Choice>
        <ve:Fallback>
          <w:pict>
            <v:shape id="docshape30" style="position:absolute;margin-left:214.284714pt;margin-top:36.011585pt;width:20.2pt;height:11.5pt;mso-position-horizontal-relative:page;mso-position-vertical-relative:page;z-index:-17416192" filled="false" stroked="false" type="#_x0000_t202">
              <v:textbox inset="0,0,0,0">
                <w:txbxContent>
                  <w:p>
                    <w:pPr>
                      <w:spacing w:before="0" w:line="210" w:lineRule="exact"/>
                      <w:ind w:start="20" w:end="0" w:firstLine="0"/>
                      <w:jc w:val="left"/>
                      <w:rPr>
                        <w:sz w:val="12"/>
                      </w:rPr>
                    </w:pPr>
                    <w:r>
                      <w:rPr>
                        <w:spacing w:val="-4"/>
                        <w:w w:val="105"/>
                        <w:sz w:val="12"/>
                      </w:rPr>
                      <w:t xml:space="preserve">TITO</w:t>
                    </w:r>
                  </w:p>
                </w:txbxContent>
              </v:textbox>
              <w10:wrap type="none"/>
            </v:shape>
          </w:pict>
        </ve:Fallback>
      </ve: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900800" behindDoc="1" locked="0" layoutInCell="1" allowOverlap="1">
              <wp:simplePos x="0" y="0"/>
              <wp:positionH relativeFrom="page">
                <wp:posOffset>2517200</wp:posOffset>
              </wp:positionH>
              <wp:positionV relativeFrom="page">
                <wp:posOffset>457347</wp:posOffset>
              </wp:positionV>
              <wp:extent cx="554355" cy="14605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554355" cy="146050"/>
                      </a:xfrm>
                      <a:prstGeom prst="rect">
                        <a:avLst/>
                      </a:prstGeom>
                    </wps:spPr>
                    <wps:txbx>
                      <w:txbxContent>
                        <w:p>
                          <w:pPr>
                            <w:spacing w:before="0" w:line="210" w:lineRule="exact"/>
                            <w:ind w:start="20" w:end="0" w:firstLine="0"/>
                            <w:jc w:val="left"/>
                            <w:rPr>
                              <w:sz w:val="12"/>
                            </w:rPr>
                          </w:pPr>
                          <w:r>
                            <w:rPr>
                              <w:spacing w:val="-6"/>
                              <w:w w:val="105"/>
                              <w:sz w:val="12"/>
                            </w:rPr>
                            <w:t xml:space="preserve">ZÁVĚR</w:t>
                          </w:r>
                        </w:p>
                      </w:txbxContent>
                    </wps:txbx>
                    <wps:bodyPr wrap="square" lIns="0" tIns="0" rIns="0" bIns="0" rtlCol="0">
                      <a:noAutofit/>
                    </wps:bodyPr>
                  </wps:wsp>
                </a:graphicData>
              </a:graphic>
            </wp:anchor>
          </w:drawing>
        </ve:Choice>
        <ve:Fallback>
          <w:pict>
            <v:shape id="docshape31" style="position:absolute;margin-left:198.204773pt;margin-top:36.011585pt;width:43.65pt;height:11.5pt;mso-position-horizontal-relative:page;mso-position-vertical-relative:page;z-index:-17415680" filled="false" stroked="false" type="#_x0000_t202">
              <v:textbox inset="0,0,0,0">
                <w:txbxContent>
                  <w:p>
                    <w:pPr>
                      <w:spacing w:before="0" w:line="210" w:lineRule="exact"/>
                      <w:ind w:start="20" w:end="0" w:firstLine="0"/>
                      <w:jc w:val="left"/>
                      <w:rPr>
                        <w:sz w:val="12"/>
                      </w:rPr>
                    </w:pPr>
                    <w:r>
                      <w:rPr>
                        <w:spacing w:val="-6"/>
                        <w:w w:val="105"/>
                        <w:sz w:val="12"/>
                      </w:rPr>
                      <w:t xml:space="preserve">ZÁVĚR</w:t>
                    </w:r>
                  </w:p>
                </w:txbxContent>
              </v:textbox>
              <w10:wrap type="none"/>
            </v:shape>
          </w:pict>
        </ve:Fallback>
      </ve:AlternateContent>
    </w:r>
    <w:r>
      <w:rPr>
        <w:sz w:val="20"/>
      </w:rPr>
      <ve:AlternateContent>
        <ve:Choice Requires="wps">
          <w:drawing>
            <wp:anchor distT="0" distB="0" distL="0" distR="0" simplePos="0" relativeHeight="485901312" behindDoc="1" locked="0" layoutInCell="1" allowOverlap="1">
              <wp:simplePos x="0" y="0"/>
              <wp:positionH relativeFrom="page">
                <wp:posOffset>4600953</wp:posOffset>
              </wp:positionH>
              <wp:positionV relativeFrom="page">
                <wp:posOffset>457347</wp:posOffset>
              </wp:positionV>
              <wp:extent cx="276225" cy="1460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762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187</w:t>
                          </w:r>
                          <w:r>
                            <w:rPr>
                              <w:spacing w:val="-5"/>
                            </w:rPr>
                            <w:fldChar w:fldCharType="end"/>
                          </w:r>
                        </w:p>
                      </w:txbxContent>
                    </wps:txbx>
                    <wps:bodyPr wrap="square" lIns="0" tIns="0" rIns="0" bIns="0" rtlCol="0">
                      <a:noAutofit/>
                    </wps:bodyPr>
                  </wps:wsp>
                </a:graphicData>
              </a:graphic>
            </wp:anchor>
          </w:drawing>
        </ve:Choice>
        <ve:Fallback>
          <w:pict>
            <v:shape id="docshape32" style="position:absolute;margin-left:362.279785pt;margin-top:36.011585pt;width:21.75pt;height:11.5pt;mso-position-horizontal-relative:page;mso-position-vertical-relative:page;z-index:-17415168"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187</w:t>
                    </w:r>
                    <w:r>
                      <w:rPr>
                        <w:spacing w:val="-5"/>
                      </w:rPr>
                      <w:fldChar w:fldCharType="end"/>
                    </w:r>
                  </w:p>
                </w:txbxContent>
              </v:textbox>
              <w10:wrap type="none"/>
            </v:shape>
          </w:pict>
        </ve:Fallback>
      </ve: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8"/>
      </w:rPr>
    </w:pPr>
    <w:r>
      <w:rPr>
        <w:sz w:val="18"/>
      </w:rPr>
      <ve:AlternateContent>
        <ve:Choice Requires="wps">
          <w:drawing>
            <wp:anchor distT="0" distB="0" distL="0" distR="0" simplePos="0" relativeHeight="485901824" behindDoc="1" locked="0" layoutInCell="1" allowOverlap="1">
              <wp:simplePos x="0" y="0"/>
              <wp:positionH relativeFrom="page">
                <wp:posOffset>754380</wp:posOffset>
              </wp:positionH>
              <wp:positionV relativeFrom="page">
                <wp:posOffset>457347</wp:posOffset>
              </wp:positionV>
              <wp:extent cx="276225" cy="15621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76225" cy="15621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210</w:t>
                          </w:r>
                          <w:r>
                            <w:rPr>
                              <w:spacing w:val="-5"/>
                            </w:rPr>
                            <w:fldChar w:fldCharType="end"/>
                          </w:r>
                        </w:p>
                      </w:txbxContent>
                    </wps:txbx>
                    <wps:bodyPr wrap="square" lIns="0" tIns="0" rIns="0" bIns="0" rtlCol="0">
                      <a:noAutofit/>
                    </wps:bodyPr>
                  </wps:wsp>
                </a:graphicData>
              </a:graphic>
            </wp:anchor>
          </w:drawing>
        </ve:Choice>
        <ve:Fallback>
          <w:pict>
            <v:shape id="docshape33" style="position:absolute;margin-left:59.400002pt;margin-top:36.011585pt;width:21.75pt;height:12.3pt;mso-position-horizontal-relative:page;mso-position-vertical-relative:page;z-index:-17414656"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210</w:t>
                    </w:r>
                    <w:r>
                      <w:rPr>
                        <w:spacing w:val="-5"/>
                      </w:rPr>
                      <w:fldChar w:fldCharType="end"/>
                    </w:r>
                  </w:p>
                </w:txbxContent>
              </v:textbox>
              <w10:wrap type="none"/>
            </v:shape>
          </w:pict>
        </ve:Fallback>
      </ve:AlternateContent>
    </w:r>
    <w:r>
      <w:rPr>
        <w:sz w:val="18"/>
      </w:rPr>
      <ve:AlternateContent>
        <ve:Choice Requires="wps">
          <w:drawing>
            <wp:anchor distT="0" distB="0" distL="0" distR="0" simplePos="0" relativeHeight="485902336" behindDoc="1" locked="0" layoutInCell="1" allowOverlap="1">
              <wp:simplePos x="0" y="0"/>
              <wp:positionH relativeFrom="page">
                <wp:posOffset>2689668</wp:posOffset>
              </wp:positionH>
              <wp:positionV relativeFrom="page">
                <wp:posOffset>457347</wp:posOffset>
              </wp:positionV>
              <wp:extent cx="255270" cy="14605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55270" cy="146050"/>
                      </a:xfrm>
                      <a:prstGeom prst="rect">
                        <a:avLst/>
                      </a:prstGeom>
                    </wps:spPr>
                    <wps:txbx>
                      <w:txbxContent>
                        <w:p>
                          <w:pPr>
                            <w:spacing w:before="0" w:line="210" w:lineRule="exact"/>
                            <w:ind w:start="20" w:end="0" w:firstLine="0"/>
                            <w:jc w:val="left"/>
                            <w:rPr>
                              <w:sz w:val="12"/>
                            </w:rPr>
                          </w:pPr>
                          <w:r>
                            <w:rPr>
                              <w:spacing w:val="-4"/>
                              <w:w w:val="105"/>
                              <w:sz w:val="12"/>
                            </w:rPr>
                            <w:t xml:space="preserve">TITO</w:t>
                          </w:r>
                        </w:p>
                      </w:txbxContent>
                    </wps:txbx>
                    <wps:bodyPr wrap="square" lIns="0" tIns="0" rIns="0" bIns="0" rtlCol="0">
                      <a:noAutofit/>
                    </wps:bodyPr>
                  </wps:wsp>
                </a:graphicData>
              </a:graphic>
            </wp:anchor>
          </w:drawing>
        </ve:Choice>
        <ve:Fallback>
          <w:pict>
            <v:shape id="docshape34" style="position:absolute;margin-left:211.784958pt;margin-top:36.011585pt;width:20.1pt;height:11.5pt;mso-position-horizontal-relative:page;mso-position-vertical-relative:page;z-index:-17414144" filled="false" stroked="false" type="#_x0000_t202">
              <v:textbox inset="0,0,0,0">
                <w:txbxContent>
                  <w:p>
                    <w:pPr>
                      <w:spacing w:before="0" w:line="210" w:lineRule="exact"/>
                      <w:ind w:start="20" w:end="0" w:firstLine="0"/>
                      <w:jc w:val="left"/>
                      <w:rPr>
                        <w:sz w:val="12"/>
                      </w:rPr>
                    </w:pPr>
                    <w:r>
                      <w:rPr>
                        <w:spacing w:val="-4"/>
                        <w:w w:val="105"/>
                        <w:sz w:val="12"/>
                      </w:rPr>
                      <w:t xml:space="preserve">TITO</w:t>
                    </w:r>
                  </w:p>
                </w:txbxContent>
              </v:textbox>
              <w10:wrap type="none"/>
            </v:shape>
          </w:pict>
        </ve:Fallback>
      </ve: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902848" behindDoc="1" locked="0" layoutInCell="1" allowOverlap="1">
              <wp:simplePos x="0" y="0"/>
              <wp:positionH relativeFrom="page">
                <wp:posOffset>2578077</wp:posOffset>
              </wp:positionH>
              <wp:positionV relativeFrom="page">
                <wp:posOffset>467507</wp:posOffset>
              </wp:positionV>
              <wp:extent cx="459105" cy="14605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459105" cy="146050"/>
                      </a:xfrm>
                      <a:prstGeom prst="rect">
                        <a:avLst/>
                      </a:prstGeom>
                    </wps:spPr>
                    <wps:txbx>
                      <w:txbxContent>
                        <w:p>
                          <w:pPr>
                            <w:spacing w:before="0" w:line="210" w:lineRule="exact"/>
                            <w:ind w:start="20" w:end="0" w:firstLine="0"/>
                            <w:jc w:val="left"/>
                            <w:rPr>
                              <w:sz w:val="12"/>
                            </w:rPr>
                          </w:pPr>
                          <w:r>
                            <w:rPr>
                              <w:spacing w:val="-6"/>
                              <w:w w:val="105"/>
                              <w:sz w:val="12"/>
                            </w:rPr>
                            <w:t xml:space="preserve">KONEČNÉ POZNÁMKY</w:t>
                          </w:r>
                        </w:p>
                      </w:txbxContent>
                    </wps:txbx>
                    <wps:bodyPr wrap="square" lIns="0" tIns="0" rIns="0" bIns="0" rtlCol="0">
                      <a:noAutofit/>
                    </wps:bodyPr>
                  </wps:wsp>
                </a:graphicData>
              </a:graphic>
            </wp:anchor>
          </w:drawing>
        </ve:Choice>
        <ve:Fallback>
          <w:pict>
            <v:shape id="docshape35" style="position:absolute;margin-left:202.998199pt;margin-top:36.811584pt;width:36.15pt;height:11.5pt;mso-position-horizontal-relative:page;mso-position-vertical-relative:page;z-index:-17413632" filled="false" stroked="false" type="#_x0000_t202">
              <v:textbox inset="0,0,0,0">
                <w:txbxContent>
                  <w:p>
                    <w:pPr>
                      <w:spacing w:before="0" w:line="210" w:lineRule="exact"/>
                      <w:ind w:start="20" w:end="0" w:firstLine="0"/>
                      <w:jc w:val="left"/>
                      <w:rPr>
                        <w:sz w:val="12"/>
                      </w:rPr>
                    </w:pPr>
                    <w:r>
                      <w:rPr>
                        <w:spacing w:val="-6"/>
                        <w:w w:val="105"/>
                        <w:sz w:val="12"/>
                      </w:rPr>
                      <w:t xml:space="preserve">KONEČNÉ POZNÁMKY</w:t>
                    </w:r>
                  </w:p>
                </w:txbxContent>
              </v:textbox>
              <w10:wrap type="none"/>
            </v:shape>
          </w:pict>
        </ve:Fallback>
      </ve:AlternateContent>
    </w:r>
    <w:r>
      <w:rPr>
        <w:sz w:val="20"/>
      </w:rPr>
      <ve:AlternateContent>
        <ve:Choice Requires="wps">
          <w:drawing>
            <wp:anchor distT="0" distB="0" distL="0" distR="0" simplePos="0" relativeHeight="485903360" behindDoc="1" locked="0" layoutInCell="1" allowOverlap="1">
              <wp:simplePos x="0" y="0"/>
              <wp:positionH relativeFrom="page">
                <wp:posOffset>4597377</wp:posOffset>
              </wp:positionH>
              <wp:positionV relativeFrom="page">
                <wp:posOffset>467507</wp:posOffset>
              </wp:positionV>
              <wp:extent cx="276225" cy="14605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762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195</w:t>
                          </w:r>
                          <w:r>
                            <w:rPr>
                              <w:spacing w:val="-5"/>
                            </w:rPr>
                            <w:fldChar w:fldCharType="end"/>
                          </w:r>
                        </w:p>
                      </w:txbxContent>
                    </wps:txbx>
                    <wps:bodyPr wrap="square" lIns="0" tIns="0" rIns="0" bIns="0" rtlCol="0">
                      <a:noAutofit/>
                    </wps:bodyPr>
                  </wps:wsp>
                </a:graphicData>
              </a:graphic>
            </wp:anchor>
          </w:drawing>
        </ve:Choice>
        <ve:Fallback>
          <w:pict>
            <v:shape id="docshape36" style="position:absolute;margin-left:361.998199pt;margin-top:36.811584pt;width:21.75pt;height:11.5pt;mso-position-horizontal-relative:page;mso-position-vertical-relative:page;z-index:-17413120"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195</w:t>
                    </w:r>
                    <w:r>
                      <w:rPr>
                        <w:spacing w:val="-5"/>
                      </w:rPr>
                      <w:fldChar w:fldCharType="end"/>
                    </w:r>
                  </w:p>
                </w:txbxContent>
              </v:textbox>
              <w10:wrap type="none"/>
            </v:shape>
          </w:pict>
        </ve:Fallback>
      </ve: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903872" behindDoc="1" locked="0" layoutInCell="1" allowOverlap="1">
              <wp:simplePos x="0" y="0"/>
              <wp:positionH relativeFrom="page">
                <wp:posOffset>754380</wp:posOffset>
              </wp:positionH>
              <wp:positionV relativeFrom="page">
                <wp:posOffset>457347</wp:posOffset>
              </wp:positionV>
              <wp:extent cx="276225" cy="14605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762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210</w:t>
                          </w:r>
                          <w:r>
                            <w:rPr>
                              <w:spacing w:val="-5"/>
                            </w:rPr>
                            <w:fldChar w:fldCharType="end"/>
                          </w:r>
                        </w:p>
                      </w:txbxContent>
                    </wps:txbx>
                    <wps:bodyPr wrap="square" lIns="0" tIns="0" rIns="0" bIns="0" rtlCol="0">
                      <a:noAutofit/>
                    </wps:bodyPr>
                  </wps:wsp>
                </a:graphicData>
              </a:graphic>
            </wp:anchor>
          </w:drawing>
        </ve:Choice>
        <ve:Fallback>
          <w:pict>
            <v:shape id="docshape37" style="position:absolute;margin-left:59.400002pt;margin-top:36.011585pt;width:21.75pt;height:11.5pt;mso-position-horizontal-relative:page;mso-position-vertical-relative:page;z-index:-17412608"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210</w:t>
                    </w:r>
                    <w:r>
                      <w:rPr>
                        <w:spacing w:val="-5"/>
                      </w:rPr>
                      <w:fldChar w:fldCharType="end"/>
                    </w:r>
                  </w:p>
                </w:txbxContent>
              </v:textbox>
              <w10:wrap type="none"/>
            </v:shape>
          </w:pict>
        </ve:Fallback>
      </ve:AlternateContent>
    </w:r>
    <w:r>
      <w:rPr>
        <w:sz w:val="20"/>
      </w:rPr>
      <ve:AlternateContent>
        <ve:Choice Requires="wps">
          <w:drawing>
            <wp:anchor distT="0" distB="0" distL="0" distR="0" simplePos="0" relativeHeight="485904384" behindDoc="1" locked="0" layoutInCell="1" allowOverlap="1">
              <wp:simplePos x="0" y="0"/>
              <wp:positionH relativeFrom="page">
                <wp:posOffset>2689668</wp:posOffset>
              </wp:positionH>
              <wp:positionV relativeFrom="page">
                <wp:posOffset>457347</wp:posOffset>
              </wp:positionV>
              <wp:extent cx="255270" cy="14605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55270" cy="146050"/>
                      </a:xfrm>
                      <a:prstGeom prst="rect">
                        <a:avLst/>
                      </a:prstGeom>
                    </wps:spPr>
                    <wps:txbx>
                      <w:txbxContent>
                        <w:p>
                          <w:pPr>
                            <w:spacing w:before="0" w:line="210" w:lineRule="exact"/>
                            <w:ind w:start="20" w:end="0" w:firstLine="0"/>
                            <w:jc w:val="left"/>
                            <w:rPr>
                              <w:sz w:val="12"/>
                            </w:rPr>
                          </w:pPr>
                          <w:r>
                            <w:rPr>
                              <w:spacing w:val="-4"/>
                              <w:w w:val="105"/>
                              <w:sz w:val="12"/>
                            </w:rPr>
                            <w:t xml:space="preserve">TITO</w:t>
                          </w:r>
                        </w:p>
                      </w:txbxContent>
                    </wps:txbx>
                    <wps:bodyPr wrap="square" lIns="0" tIns="0" rIns="0" bIns="0" rtlCol="0">
                      <a:noAutofit/>
                    </wps:bodyPr>
                  </wps:wsp>
                </a:graphicData>
              </a:graphic>
            </wp:anchor>
          </w:drawing>
        </ve:Choice>
        <ve:Fallback>
          <w:pict>
            <v:shape id="docshape38" style="position:absolute;margin-left:211.784958pt;margin-top:36.011585pt;width:20.1pt;height:11.5pt;mso-position-horizontal-relative:page;mso-position-vertical-relative:page;z-index:-17412096" filled="false" stroked="false" type="#_x0000_t202">
              <v:textbox inset="0,0,0,0">
                <w:txbxContent>
                  <w:p>
                    <w:pPr>
                      <w:spacing w:before="0" w:line="210" w:lineRule="exact"/>
                      <w:ind w:start="20" w:end="0" w:firstLine="0"/>
                      <w:jc w:val="left"/>
                      <w:rPr>
                        <w:sz w:val="12"/>
                      </w:rPr>
                    </w:pPr>
                    <w:r>
                      <w:rPr>
                        <w:spacing w:val="-4"/>
                        <w:w w:val="105"/>
                        <w:sz w:val="12"/>
                      </w:rPr>
                      <w:t xml:space="preserve">TITO</w:t>
                    </w:r>
                  </w:p>
                </w:txbxContent>
              </v:textbox>
              <w10:wrap type="none"/>
            </v:shape>
          </w:pict>
        </ve:Fallback>
      </ve: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904896" behindDoc="1" locked="0" layoutInCell="1" allowOverlap="1">
              <wp:simplePos x="0" y="0"/>
              <wp:positionH relativeFrom="page">
                <wp:posOffset>2585720</wp:posOffset>
              </wp:positionH>
              <wp:positionV relativeFrom="page">
                <wp:posOffset>457347</wp:posOffset>
              </wp:positionV>
              <wp:extent cx="274955" cy="14605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74955" cy="146050"/>
                      </a:xfrm>
                      <a:prstGeom prst="rect">
                        <a:avLst/>
                      </a:prstGeom>
                    </wps:spPr>
                    <wps:txbx>
                      <w:txbxContent>
                        <w:p>
                          <w:pPr>
                            <w:spacing w:before="0" w:line="210" w:lineRule="exact"/>
                            <w:ind w:start="20" w:end="0" w:firstLine="0"/>
                            <w:jc w:val="left"/>
                            <w:rPr>
                              <w:sz w:val="12"/>
                            </w:rPr>
                          </w:pPr>
                          <w:r>
                            <w:rPr>
                              <w:spacing w:val="-5"/>
                              <w:w w:val="105"/>
                              <w:sz w:val="12"/>
                            </w:rPr>
                            <w:t xml:space="preserve">INDEX</w:t>
                          </w:r>
                        </w:p>
                      </w:txbxContent>
                    </wps:txbx>
                    <wps:bodyPr wrap="square" lIns="0" tIns="0" rIns="0" bIns="0" rtlCol="0">
                      <a:noAutofit/>
                    </wps:bodyPr>
                  </wps:wsp>
                </a:graphicData>
              </a:graphic>
            </wp:anchor>
          </w:drawing>
        </ve:Choice>
        <ve:Fallback>
          <w:pict>
            <v:shape id="docshape39" style="position:absolute;margin-left:203.600006pt;margin-top:36.011585pt;width:21.65pt;height:11.5pt;mso-position-horizontal-relative:page;mso-position-vertical-relative:page;z-index:-17411584" filled="false" stroked="false" type="#_x0000_t202">
              <v:textbox inset="0,0,0,0">
                <w:txbxContent>
                  <w:p>
                    <w:pPr>
                      <w:spacing w:before="0" w:line="210" w:lineRule="exact"/>
                      <w:ind w:start="20" w:end="0" w:firstLine="0"/>
                      <w:jc w:val="left"/>
                      <w:rPr>
                        <w:sz w:val="12"/>
                      </w:rPr>
                    </w:pPr>
                    <w:r>
                      <w:rPr>
                        <w:spacing w:val="-5"/>
                        <w:w w:val="105"/>
                        <w:sz w:val="12"/>
                      </w:rPr>
                      <w:t xml:space="preserve">INDEX</w:t>
                    </w:r>
                  </w:p>
                </w:txbxContent>
              </v:textbox>
              <w10:wrap type="none"/>
            </v:shape>
          </w:pict>
        </ve:Fallback>
      </ve:AlternateContent>
    </w:r>
    <w:r>
      <w:rPr>
        <w:sz w:val="20"/>
      </w:rPr>
      <ve:AlternateContent>
        <ve:Choice Requires="wps">
          <w:drawing>
            <wp:anchor distT="0" distB="0" distL="0" distR="0" simplePos="0" relativeHeight="485905408" behindDoc="1" locked="0" layoutInCell="1" allowOverlap="1">
              <wp:simplePos x="0" y="0"/>
              <wp:positionH relativeFrom="page">
                <wp:posOffset>4597221</wp:posOffset>
              </wp:positionH>
              <wp:positionV relativeFrom="page">
                <wp:posOffset>457347</wp:posOffset>
              </wp:positionV>
              <wp:extent cx="274320" cy="14605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74320"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211</w:t>
                          </w:r>
                          <w:r>
                            <w:rPr>
                              <w:spacing w:val="-5"/>
                            </w:rPr>
                            <w:fldChar w:fldCharType="end"/>
                          </w:r>
                        </w:p>
                      </w:txbxContent>
                    </wps:txbx>
                    <wps:bodyPr wrap="square" lIns="0" tIns="0" rIns="0" bIns="0" rtlCol="0">
                      <a:noAutofit/>
                    </wps:bodyPr>
                  </wps:wsp>
                </a:graphicData>
              </a:graphic>
            </wp:anchor>
          </w:drawing>
        </ve:Choice>
        <ve:Fallback>
          <w:pict>
            <v:shape id="docshape40" style="position:absolute;margin-left:361.985931pt;margin-top:36.011585pt;width:21.6pt;height:11.5pt;mso-position-horizontal-relative:page;mso-position-vertical-relative:page;z-index:-17411072"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211</w:t>
                    </w:r>
                    <w:r>
                      <w:rPr>
                        <w:spacing w:val="-5"/>
                      </w:rPr>
                      <w:fldChar w:fldCharType="end"/>
                    </w:r>
                  </w:p>
                </w:txbxContent>
              </v:textbox>
              <w10:wrap type="none"/>
            </v:shape>
          </w:pict>
        </ve:Fallback>
      </ve: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87488" behindDoc="1" locked="0" layoutInCell="1" allowOverlap="1">
              <wp:simplePos x="0" y="0"/>
              <wp:positionH relativeFrom="page">
                <wp:posOffset>754380</wp:posOffset>
              </wp:positionH>
              <wp:positionV relativeFrom="page">
                <wp:posOffset>457347</wp:posOffset>
              </wp:positionV>
              <wp:extent cx="212090" cy="1460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2090"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34</w:t>
                          </w:r>
                          <w:r>
                            <w:rPr>
                              <w:spacing w:val="-5"/>
                            </w:rPr>
                            <w:fldChar w:fldCharType="end"/>
                          </w:r>
                        </w:p>
                      </w:txbxContent>
                    </wps:txbx>
                    <wps:bodyPr wrap="square" lIns="0" tIns="0" rIns="0" bIns="0" rtlCol="0">
                      <a:noAutofit/>
                    </wps:bodyPr>
                  </wps:wsp>
                </a:graphicData>
              </a:graphic>
            </wp:anchor>
          </w:drawing>
        </ve:Choice>
        <ve:Fallback>
          <w:pict>
            <v:shape id="docshape5" style="position:absolute;margin-left:59.400002pt;margin-top:36.011585pt;width:16.7pt;height:11.5pt;mso-position-horizontal-relative:page;mso-position-vertical-relative:page;z-index:-17428992"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34</w:t>
                    </w:r>
                    <w:r>
                      <w:rPr>
                        <w:spacing w:val="-5"/>
                      </w:rPr>
                      <w:fldChar w:fldCharType="end"/>
                    </w:r>
                  </w:p>
                </w:txbxContent>
              </v:textbox>
              <w10:wrap type="none"/>
            </v:shape>
          </w:pict>
        </ve:Fallback>
      </ve:AlternateContent>
    </w:r>
    <w:r>
      <w:rPr>
        <w:sz w:val="20"/>
      </w:rPr>
      <ve:AlternateContent>
        <ve:Choice Requires="wps">
          <w:drawing>
            <wp:anchor distT="0" distB="0" distL="0" distR="0" simplePos="0" relativeHeight="485888000" behindDoc="1" locked="0" layoutInCell="1" allowOverlap="1">
              <wp:simplePos x="0" y="0"/>
              <wp:positionH relativeFrom="page">
                <wp:posOffset>2715066</wp:posOffset>
              </wp:positionH>
              <wp:positionV relativeFrom="page">
                <wp:posOffset>457347</wp:posOffset>
              </wp:positionV>
              <wp:extent cx="258445" cy="14605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58445" cy="146050"/>
                      </a:xfrm>
                      <a:prstGeom prst="rect">
                        <a:avLst/>
                      </a:prstGeom>
                    </wps:spPr>
                    <wps:txbx>
                      <w:txbxContent>
                        <w:p>
                          <w:pPr>
                            <w:spacing w:before="0" w:line="210" w:lineRule="exact"/>
                            <w:ind w:start="20" w:end="0" w:firstLine="0"/>
                            <w:jc w:val="left"/>
                            <w:rPr>
                              <w:sz w:val="12"/>
                            </w:rPr>
                          </w:pPr>
                          <w:r>
                            <w:rPr>
                              <w:spacing w:val="-4"/>
                              <w:w w:val="105"/>
                              <w:sz w:val="12"/>
                            </w:rPr>
                            <w:t xml:space="preserve">TITO</w:t>
                          </w:r>
                        </w:p>
                      </w:txbxContent>
                    </wps:txbx>
                    <wps:bodyPr wrap="square" lIns="0" tIns="0" rIns="0" bIns="0" rtlCol="0">
                      <a:noAutofit/>
                    </wps:bodyPr>
                  </wps:wsp>
                </a:graphicData>
              </a:graphic>
            </wp:anchor>
          </w:drawing>
        </ve:Choice>
        <ve:Fallback>
          <w:pict>
            <v:shape id="docshape6" style="position:absolute;margin-left:213.78476pt;margin-top:36.011585pt;width:20.350pt;height:11.5pt;mso-position-horizontal-relative:page;mso-position-vertical-relative:page;z-index:-17428480" filled="false" stroked="false" type="#_x0000_t202">
              <v:textbox inset="0,0,0,0">
                <w:txbxContent>
                  <w:p>
                    <w:pPr>
                      <w:spacing w:before="0" w:line="210" w:lineRule="exact"/>
                      <w:ind w:start="20" w:end="0" w:firstLine="0"/>
                      <w:jc w:val="left"/>
                      <w:rPr>
                        <w:sz w:val="12"/>
                      </w:rPr>
                    </w:pPr>
                    <w:r>
                      <w:rPr>
                        <w:spacing w:val="-4"/>
                        <w:w w:val="105"/>
                        <w:sz w:val="12"/>
                      </w:rPr>
                      <w:t xml:space="preserve">TITO</w:t>
                    </w:r>
                  </w:p>
                </w:txbxContent>
              </v:textbox>
              <w10:wrap type="none"/>
            </v:shape>
          </w:pict>
        </ve:Fallback>
      </ve: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88512" behindDoc="1" locked="0" layoutInCell="1" allowOverlap="1">
              <wp:simplePos x="0" y="0"/>
              <wp:positionH relativeFrom="page">
                <wp:posOffset>1542842</wp:posOffset>
              </wp:positionH>
              <wp:positionV relativeFrom="page">
                <wp:posOffset>457347</wp:posOffset>
              </wp:positionV>
              <wp:extent cx="2524760" cy="1460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524760" cy="146050"/>
                      </a:xfrm>
                      <a:prstGeom prst="rect">
                        <a:avLst/>
                      </a:prstGeom>
                    </wps:spPr>
                    <wps:txbx>
                      <w:txbxContent>
                        <w:p>
                          <w:pPr>
                            <w:spacing w:before="0" w:line="210" w:lineRule="exact"/>
                            <w:ind w:start="20" w:end="0" w:firstLine="0"/>
                            <w:jc w:val="left"/>
                            <w:rPr>
                              <w:sz w:val="12"/>
                            </w:rPr>
                          </w:pPr>
                          <w:r>
                            <w:rPr>
                              <w:spacing w:val="-6"/>
                              <w:w w:val="105"/>
                              <w:sz w:val="12"/>
                            </w:rPr>
                            <w:t xml:space="preserve">UČENÍ SE </w:t>
                          </w:r>
                          <w:r>
                            <w:rPr>
                              <w:spacing w:val="-6"/>
                              <w:w w:val="105"/>
                              <w:sz w:val="12"/>
                            </w:rPr>
                            <w:t xml:space="preserve">REALIZOVAT </w:t>
                          </w:r>
                          <w:r>
                            <w:rPr>
                              <w:spacing w:val="-6"/>
                              <w:w w:val="105"/>
                              <w:sz w:val="19"/>
                            </w:rPr>
                            <w:t xml:space="preserve">LIDOVÝ </w:t>
                          </w:r>
                          <w:r>
                            <w:rPr>
                              <w:spacing w:val="-6"/>
                              <w:w w:val="105"/>
                              <w:sz w:val="12"/>
                            </w:rPr>
                            <w:t xml:space="preserve">OSVOBOZENECKÝ </w:t>
                          </w:r>
                          <w:r>
                            <w:rPr>
                              <w:spacing w:val="-6"/>
                              <w:w w:val="105"/>
                              <w:sz w:val="12"/>
                            </w:rPr>
                            <w:t xml:space="preserve">BOJ</w:t>
                          </w:r>
                          <w:r>
                            <w:rPr>
                              <w:spacing w:val="-6"/>
                              <w:w w:val="105"/>
                              <w:sz w:val="12"/>
                            </w:rPr>
                            <w:t xml:space="preserve">.</w:t>
                          </w:r>
                        </w:p>
                      </w:txbxContent>
                    </wps:txbx>
                    <wps:bodyPr wrap="square" lIns="0" tIns="0" rIns="0" bIns="0" rtlCol="0">
                      <a:noAutofit/>
                    </wps:bodyPr>
                  </wps:wsp>
                </a:graphicData>
              </a:graphic>
            </wp:anchor>
          </w:drawing>
        </ve:Choice>
        <ve:Fallback>
          <w:pict>
            <v:shape id="docshape7" style="position:absolute;margin-left:121.483673pt;margin-top:36.011585pt;width:198.8pt;height:11.5pt;mso-position-horizontal-relative:page;mso-position-vertical-relative:page;z-index:-17427968" filled="false" stroked="false" type="#_x0000_t202">
              <v:textbox inset="0,0,0,0">
                <w:txbxContent>
                  <w:p>
                    <w:pPr>
                      <w:spacing w:before="0" w:line="210" w:lineRule="exact"/>
                      <w:ind w:start="20" w:end="0" w:firstLine="0"/>
                      <w:jc w:val="left"/>
                      <w:rPr>
                        <w:sz w:val="12"/>
                      </w:rPr>
                    </w:pPr>
                    <w:r>
                      <w:rPr>
                        <w:spacing w:val="-6"/>
                        <w:w w:val="105"/>
                        <w:sz w:val="12"/>
                      </w:rPr>
                      <w:t xml:space="preserve">UČENÍ SE </w:t>
                    </w:r>
                    <w:r>
                      <w:rPr>
                        <w:spacing w:val="-6"/>
                        <w:w w:val="105"/>
                        <w:sz w:val="12"/>
                      </w:rPr>
                      <w:t xml:space="preserve">REALIZOVAT </w:t>
                    </w:r>
                    <w:r>
                      <w:rPr>
                        <w:spacing w:val="-6"/>
                        <w:w w:val="105"/>
                        <w:sz w:val="19"/>
                      </w:rPr>
                      <w:t xml:space="preserve">LIDOVÝ </w:t>
                    </w:r>
                    <w:r>
                      <w:rPr>
                        <w:spacing w:val="-6"/>
                        <w:w w:val="105"/>
                        <w:sz w:val="12"/>
                      </w:rPr>
                      <w:t xml:space="preserve">OSVOBOZENECKÝ </w:t>
                    </w:r>
                    <w:r>
                      <w:rPr>
                        <w:spacing w:val="-6"/>
                        <w:w w:val="105"/>
                        <w:sz w:val="12"/>
                      </w:rPr>
                      <w:t xml:space="preserve">BOJ</w:t>
                    </w:r>
                    <w:r>
                      <w:rPr>
                        <w:spacing w:val="-6"/>
                        <w:w w:val="105"/>
                        <w:sz w:val="12"/>
                      </w:rPr>
                      <w:t xml:space="preserve">.</w:t>
                    </w:r>
                  </w:p>
                </w:txbxContent>
              </v:textbox>
              <w10:wrap type="none"/>
            </v:shape>
          </w:pict>
        </ve:Fallback>
      </ve:AlternateContent>
    </w:r>
    <w:r>
      <w:rPr>
        <w:sz w:val="20"/>
      </w:rPr>
      <ve:AlternateContent>
        <ve:Choice Requires="wps">
          <w:drawing>
            <wp:anchor distT="0" distB="0" distL="0" distR="0" simplePos="0" relativeHeight="485889024" behindDoc="1" locked="0" layoutInCell="1" allowOverlap="1">
              <wp:simplePos x="0" y="0"/>
              <wp:positionH relativeFrom="page">
                <wp:posOffset>4662929</wp:posOffset>
              </wp:positionH>
              <wp:positionV relativeFrom="page">
                <wp:posOffset>457347</wp:posOffset>
              </wp:positionV>
              <wp:extent cx="212090" cy="1460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12090"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35</w:t>
                          </w:r>
                          <w:r>
                            <w:rPr>
                              <w:spacing w:val="-5"/>
                            </w:rPr>
                            <w:fldChar w:fldCharType="end"/>
                          </w:r>
                        </w:p>
                      </w:txbxContent>
                    </wps:txbx>
                    <wps:bodyPr wrap="square" lIns="0" tIns="0" rIns="0" bIns="0" rtlCol="0">
                      <a:noAutofit/>
                    </wps:bodyPr>
                  </wps:wsp>
                </a:graphicData>
              </a:graphic>
            </wp:anchor>
          </w:drawing>
        </ve:Choice>
        <ve:Fallback>
          <w:pict>
            <v:shape id="docshape8" style="position:absolute;margin-left:367.15979pt;margin-top:36.011585pt;width:16.7pt;height:11.5pt;mso-position-horizontal-relative:page;mso-position-vertical-relative:page;z-index:-17427456"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35</w:t>
                    </w:r>
                    <w:r>
                      <w:rPr>
                        <w:spacing w:val="-5"/>
                      </w:rPr>
                      <w:fldChar w:fldCharType="end"/>
                    </w:r>
                  </w:p>
                </w:txbxContent>
              </v:textbox>
              <w10:wrap type="none"/>
            </v:shape>
          </w:pict>
        </ve:Fallback>
      </ve: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10"/>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jc w:val="left"/>
      <w:rPr>
        <w:sz w:val="20"/>
      </w:rPr>
    </w:pPr>
    <w:r>
      <w:rPr>
        <w:sz w:val="20"/>
      </w:rPr>
      <ve:AlternateContent>
        <ve:Choice Requires="wps">
          <w:drawing>
            <wp:anchor distT="0" distB="0" distL="0" distR="0" simplePos="0" relativeHeight="485889536" behindDoc="1" locked="0" layoutInCell="1" allowOverlap="1">
              <wp:simplePos x="0" y="0"/>
              <wp:positionH relativeFrom="page">
                <wp:posOffset>754380</wp:posOffset>
              </wp:positionH>
              <wp:positionV relativeFrom="page">
                <wp:posOffset>457347</wp:posOffset>
              </wp:positionV>
              <wp:extent cx="238125" cy="14605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38125" cy="146050"/>
                      </a:xfrm>
                      <a:prstGeom prst="rect">
                        <a:avLst/>
                      </a:prstGeom>
                    </wps:spPr>
                    <wps:txbx>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100</w:t>
                          </w:r>
                          <w:r>
                            <w:rPr>
                              <w:spacing w:val="-5"/>
                            </w:rPr>
                            <w:fldChar w:fldCharType="end"/>
                          </w:r>
                        </w:p>
                      </w:txbxContent>
                    </wps:txbx>
                    <wps:bodyPr wrap="square" lIns="0" tIns="0" rIns="0" bIns="0" rtlCol="0">
                      <a:noAutofit/>
                    </wps:bodyPr>
                  </wps:wsp>
                </a:graphicData>
              </a:graphic>
            </wp:anchor>
          </w:drawing>
        </ve:Choice>
        <ve:Fallback>
          <w:pict>
            <v:shape id="docshape9" style="position:absolute;margin-left:59.400002pt;margin-top:36.011585pt;width:18.75pt;height:11.5pt;mso-position-horizontal-relative:page;mso-position-vertical-relative:page;z-index:-17426944" filled="false" stroked="false" type="#_x0000_t202">
              <v:textbox inset="0,0,0,0">
                <w:txbxContent>
                  <w:p>
                    <w:pPr>
                      <w:pStyle w:val="BodyText"/>
                      <w:spacing w:line="210" w:lineRule="exact"/>
                      <w:ind w:start="60"/>
                      <w:jc w:val="left"/>
                    </w:pPr>
                    <w:r>
                      <w:rPr>
                        <w:spacing w:val="-5"/>
                      </w:rPr>
                      <w:fldChar w:fldCharType="begin"/>
                    </w:r>
                    <w:r>
                      <w:rPr>
                        <w:spacing w:val="-5"/>
                      </w:rPr>
                      <w:instrText> PAGE </w:instrText>
                    </w:r>
                    <w:r>
                      <w:rPr>
                        <w:spacing w:val="-5"/>
                      </w:rPr>
                      <w:fldChar w:fldCharType="separate"/>
                    </w:r>
                    <w:r>
                      <w:rPr>
                        <w:spacing w:val="-5"/>
                      </w:rPr>
                      <w:t xml:space="preserve">100</w:t>
                    </w:r>
                    <w:r>
                      <w:rPr>
                        <w:spacing w:val="-5"/>
                      </w:rPr>
                      <w:fldChar w:fldCharType="end"/>
                    </w:r>
                  </w:p>
                </w:txbxContent>
              </v:textbox>
              <w10:wrap type="none"/>
            </v:shape>
          </w:pict>
        </ve:Fallback>
      </ve:AlternateContent>
    </w:r>
    <w:r>
      <w:rPr>
        <w:sz w:val="20"/>
      </w:rPr>
      <ve:AlternateContent>
        <ve:Choice Requires="wps">
          <w:drawing>
            <wp:anchor distT="0" distB="0" distL="0" distR="0" simplePos="0" relativeHeight="485890048" behindDoc="1" locked="0" layoutInCell="1" allowOverlap="1">
              <wp:simplePos x="0" y="0"/>
              <wp:positionH relativeFrom="page">
                <wp:posOffset>2731574</wp:posOffset>
              </wp:positionH>
              <wp:positionV relativeFrom="page">
                <wp:posOffset>457347</wp:posOffset>
              </wp:positionV>
              <wp:extent cx="236854" cy="14605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6854" cy="146050"/>
                      </a:xfrm>
                      <a:prstGeom prst="rect">
                        <a:avLst/>
                      </a:prstGeom>
                    </wps:spPr>
                    <wps:txbx>
                      <w:txbxContent>
                        <w:p>
                          <w:pPr>
                            <w:spacing w:before="0" w:line="210" w:lineRule="exact"/>
                            <w:ind w:start="20" w:end="0" w:firstLine="0"/>
                            <w:jc w:val="left"/>
                            <w:rPr>
                              <w:sz w:val="12"/>
                            </w:rPr>
                          </w:pPr>
                          <w:r>
                            <w:rPr>
                              <w:spacing w:val="-5"/>
                              <w:w w:val="105"/>
                              <w:sz w:val="12"/>
                            </w:rPr>
                            <w:t xml:space="preserve">TITO</w:t>
                          </w:r>
                        </w:p>
                      </w:txbxContent>
                    </wps:txbx>
                    <wps:bodyPr wrap="square" lIns="0" tIns="0" rIns="0" bIns="0" rtlCol="0">
                      <a:noAutofit/>
                    </wps:bodyPr>
                  </wps:wsp>
                </a:graphicData>
              </a:graphic>
            </wp:anchor>
          </w:drawing>
        </ve:Choice>
        <ve:Fallback>
          <w:pict>
            <v:shape id="docshape10" style="position:absolute;margin-left:215.084625pt;margin-top:36.011585pt;width:18.650pt;height:11.5pt;mso-position-horizontal-relative:page;mso-position-vertical-relative:page;z-index:-17426432" filled="false" stroked="false" type="#_x0000_t202">
              <v:textbox inset="0,0,0,0">
                <w:txbxContent>
                  <w:p>
                    <w:pPr>
                      <w:spacing w:before="0" w:line="210" w:lineRule="exact"/>
                      <w:ind w:start="20" w:end="0" w:firstLine="0"/>
                      <w:jc w:val="left"/>
                      <w:rPr>
                        <w:sz w:val="12"/>
                      </w:rPr>
                    </w:pPr>
                    <w:r>
                      <w:rPr>
                        <w:spacing w:val="-5"/>
                        <w:w w:val="105"/>
                        <w:sz w:val="12"/>
                      </w:rPr>
                      <w:t xml:space="preserve">TITO</w:t>
                    </w:r>
                  </w:p>
                </w:txbxContent>
              </v:textbox>
              <w10:wrap type="none"/>
            </v:shape>
          </w:pict>
        </ve:Fallback>
      </ve: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832" w:hanging="435"/>
        <w:jc w:val="left"/>
      </w:pPr>
      <w:rPr>
        <w:rFonts w:hint="default" w:ascii="Adobe Garamond Pro" w:hAnsi="Adobe Garamond Pro" w:eastAsia="Adobe Garamond Pro" w:cs="Adobe Garamond Pro"/>
        <w:b w:val="0"/>
        <w:bCs w:val="0"/>
        <w:i w:val="0"/>
        <w:iCs w:val="0"/>
        <w:spacing w:val="0"/>
        <w:w w:val="100"/>
        <w:sz w:val="16"/>
        <w:szCs w:val="16"/>
        <w:lang w:val="en-US" w:eastAsia="en-US" w:bidi="ar-SA"/>
      </w:rPr>
    </w:lvl>
    <w:lvl w:ilvl="1">
      <w:start w:val="0"/>
      <w:numFmt w:val="bullet"/>
      <w:lvlText w:val="•"/>
      <w:lvlJc w:val="left"/>
      <w:pPr>
        <w:ind w:left="1413" w:hanging="435"/>
      </w:pPr>
      <w:rPr>
        <w:rFonts w:hint="default"/>
        <w:lang w:val="en-US" w:eastAsia="en-US" w:bidi="ar-SA"/>
      </w:rPr>
    </w:lvl>
    <w:lvl w:ilvl="2">
      <w:start w:val="0"/>
      <w:numFmt w:val="bullet"/>
      <w:lvlText w:val="•"/>
      <w:lvlJc w:val="left"/>
      <w:pPr>
        <w:ind w:left="1986" w:hanging="435"/>
      </w:pPr>
      <w:rPr>
        <w:rFonts w:hint="default"/>
        <w:lang w:val="en-US" w:eastAsia="en-US" w:bidi="ar-SA"/>
      </w:rPr>
    </w:lvl>
    <w:lvl w:ilvl="3">
      <w:start w:val="0"/>
      <w:numFmt w:val="bullet"/>
      <w:lvlText w:val="•"/>
      <w:lvlJc w:val="left"/>
      <w:pPr>
        <w:ind w:left="2560" w:hanging="435"/>
      </w:pPr>
      <w:rPr>
        <w:rFonts w:hint="default"/>
        <w:lang w:val="en-US" w:eastAsia="en-US" w:bidi="ar-SA"/>
      </w:rPr>
    </w:lvl>
    <w:lvl w:ilvl="4">
      <w:start w:val="0"/>
      <w:numFmt w:val="bullet"/>
      <w:lvlText w:val="•"/>
      <w:lvlJc w:val="left"/>
      <w:pPr>
        <w:ind w:left="3133" w:hanging="435"/>
      </w:pPr>
      <w:rPr>
        <w:rFonts w:hint="default"/>
        <w:lang w:val="en-US" w:eastAsia="en-US" w:bidi="ar-SA"/>
      </w:rPr>
    </w:lvl>
    <w:lvl w:ilvl="5">
      <w:start w:val="0"/>
      <w:numFmt w:val="bullet"/>
      <w:lvlText w:val="•"/>
      <w:lvlJc w:val="left"/>
      <w:pPr>
        <w:ind w:left="3707" w:hanging="435"/>
      </w:pPr>
      <w:rPr>
        <w:rFonts w:hint="default"/>
        <w:lang w:val="en-US" w:eastAsia="en-US" w:bidi="ar-SA"/>
      </w:rPr>
    </w:lvl>
    <w:lvl w:ilvl="6">
      <w:start w:val="0"/>
      <w:numFmt w:val="bullet"/>
      <w:lvlText w:val="•"/>
      <w:lvlJc w:val="left"/>
      <w:pPr>
        <w:ind w:left="4280" w:hanging="435"/>
      </w:pPr>
      <w:rPr>
        <w:rFonts w:hint="default"/>
        <w:lang w:val="en-US" w:eastAsia="en-US" w:bidi="ar-SA"/>
      </w:rPr>
    </w:lvl>
    <w:lvl w:ilvl="7">
      <w:start w:val="0"/>
      <w:numFmt w:val="bullet"/>
      <w:lvlText w:val="•"/>
      <w:lvlJc w:val="left"/>
      <w:pPr>
        <w:ind w:left="4853" w:hanging="435"/>
      </w:pPr>
      <w:rPr>
        <w:rFonts w:hint="default"/>
        <w:lang w:val="en-US" w:eastAsia="en-US" w:bidi="ar-SA"/>
      </w:rPr>
    </w:lvl>
    <w:lvl w:ilvl="8">
      <w:start w:val="0"/>
      <w:numFmt w:val="bullet"/>
      <w:lvlText w:val="•"/>
      <w:lvlJc w:val="left"/>
      <w:pPr>
        <w:ind w:left="5427" w:hanging="435"/>
      </w:pPr>
      <w:rPr>
        <w:rFonts w:hint="default"/>
        <w:lang w:val="en-US" w:eastAsia="en-US" w:bidi="ar-SA"/>
      </w:rPr>
    </w:lvl>
  </w:abstractNum>
  <w:abstractNum w:abstractNumId="7">
    <w:multiLevelType w:val="hybridMultilevel"/>
    <w:lvl w:ilvl="0">
      <w:start w:val="1"/>
      <w:numFmt w:val="decimal"/>
      <w:lvlText w:val="%1."/>
      <w:lvlJc w:val="left"/>
      <w:pPr>
        <w:ind w:left="114" w:hanging="435"/>
        <w:jc w:val="right"/>
      </w:pPr>
      <w:rPr>
        <w:rFonts w:hint="default" w:ascii="Adobe Garamond Pro" w:hAnsi="Adobe Garamond Pro" w:eastAsia="Adobe Garamond Pro" w:cs="Adobe Garamond Pro"/>
        <w:b w:val="0"/>
        <w:bCs w:val="0"/>
        <w:i w:val="0"/>
        <w:iCs w:val="0"/>
        <w:spacing w:val="0"/>
        <w:w w:val="100"/>
        <w:sz w:val="16"/>
        <w:szCs w:val="16"/>
        <w:lang w:val="en-US" w:eastAsia="en-US" w:bidi="ar-SA"/>
      </w:rPr>
    </w:lvl>
    <w:lvl w:ilvl="1">
      <w:start w:val="0"/>
      <w:numFmt w:val="bullet"/>
      <w:lvlText w:val="•"/>
      <w:lvlJc w:val="left"/>
      <w:pPr>
        <w:ind w:left="765" w:hanging="435"/>
      </w:pPr>
      <w:rPr>
        <w:rFonts w:hint="default"/>
        <w:lang w:val="en-US" w:eastAsia="en-US" w:bidi="ar-SA"/>
      </w:rPr>
    </w:lvl>
    <w:lvl w:ilvl="2">
      <w:start w:val="0"/>
      <w:numFmt w:val="bullet"/>
      <w:lvlText w:val="•"/>
      <w:lvlJc w:val="left"/>
      <w:pPr>
        <w:ind w:left="1410" w:hanging="435"/>
      </w:pPr>
      <w:rPr>
        <w:rFonts w:hint="default"/>
        <w:lang w:val="en-US" w:eastAsia="en-US" w:bidi="ar-SA"/>
      </w:rPr>
    </w:lvl>
    <w:lvl w:ilvl="3">
      <w:start w:val="0"/>
      <w:numFmt w:val="bullet"/>
      <w:lvlText w:val="•"/>
      <w:lvlJc w:val="left"/>
      <w:pPr>
        <w:ind w:left="2056" w:hanging="435"/>
      </w:pPr>
      <w:rPr>
        <w:rFonts w:hint="default"/>
        <w:lang w:val="en-US" w:eastAsia="en-US" w:bidi="ar-SA"/>
      </w:rPr>
    </w:lvl>
    <w:lvl w:ilvl="4">
      <w:start w:val="0"/>
      <w:numFmt w:val="bullet"/>
      <w:lvlText w:val="•"/>
      <w:lvlJc w:val="left"/>
      <w:pPr>
        <w:ind w:left="2701" w:hanging="435"/>
      </w:pPr>
      <w:rPr>
        <w:rFonts w:hint="default"/>
        <w:lang w:val="en-US" w:eastAsia="en-US" w:bidi="ar-SA"/>
      </w:rPr>
    </w:lvl>
    <w:lvl w:ilvl="5">
      <w:start w:val="0"/>
      <w:numFmt w:val="bullet"/>
      <w:lvlText w:val="•"/>
      <w:lvlJc w:val="left"/>
      <w:pPr>
        <w:ind w:left="3347" w:hanging="435"/>
      </w:pPr>
      <w:rPr>
        <w:rFonts w:hint="default"/>
        <w:lang w:val="en-US" w:eastAsia="en-US" w:bidi="ar-SA"/>
      </w:rPr>
    </w:lvl>
    <w:lvl w:ilvl="6">
      <w:start w:val="0"/>
      <w:numFmt w:val="bullet"/>
      <w:lvlText w:val="•"/>
      <w:lvlJc w:val="left"/>
      <w:pPr>
        <w:ind w:left="3992" w:hanging="435"/>
      </w:pPr>
      <w:rPr>
        <w:rFonts w:hint="default"/>
        <w:lang w:val="en-US" w:eastAsia="en-US" w:bidi="ar-SA"/>
      </w:rPr>
    </w:lvl>
    <w:lvl w:ilvl="7">
      <w:start w:val="0"/>
      <w:numFmt w:val="bullet"/>
      <w:lvlText w:val="•"/>
      <w:lvlJc w:val="left"/>
      <w:pPr>
        <w:ind w:left="4637" w:hanging="435"/>
      </w:pPr>
      <w:rPr>
        <w:rFonts w:hint="default"/>
        <w:lang w:val="en-US" w:eastAsia="en-US" w:bidi="ar-SA"/>
      </w:rPr>
    </w:lvl>
    <w:lvl w:ilvl="8">
      <w:start w:val="0"/>
      <w:numFmt w:val="bullet"/>
      <w:lvlText w:val="•"/>
      <w:lvlJc w:val="left"/>
      <w:pPr>
        <w:ind w:left="5283" w:hanging="435"/>
      </w:pPr>
      <w:rPr>
        <w:rFonts w:hint="default"/>
        <w:lang w:val="en-US" w:eastAsia="en-US" w:bidi="ar-SA"/>
      </w:rPr>
    </w:lvl>
  </w:abstractNum>
  <w:abstractNum w:abstractNumId="6">
    <w:multiLevelType w:val="hybridMultilevel"/>
    <w:lvl w:ilvl="0">
      <w:start w:val="1"/>
      <w:numFmt w:val="decimal"/>
      <w:lvlText w:val="%1."/>
      <w:lvlJc w:val="left"/>
      <w:pPr>
        <w:ind w:left="834" w:hanging="435"/>
        <w:jc w:val="right"/>
      </w:pPr>
      <w:rPr>
        <w:rFonts w:hint="default" w:ascii="Adobe Garamond Pro" w:hAnsi="Adobe Garamond Pro" w:eastAsia="Adobe Garamond Pro" w:cs="Adobe Garamond Pro"/>
        <w:b w:val="0"/>
        <w:bCs w:val="0"/>
        <w:i w:val="0"/>
        <w:iCs w:val="0"/>
        <w:spacing w:val="0"/>
        <w:w w:val="100"/>
        <w:sz w:val="16"/>
        <w:szCs w:val="16"/>
        <w:lang w:val="en-US" w:eastAsia="en-US" w:bidi="ar-SA"/>
      </w:rPr>
    </w:lvl>
    <w:lvl w:ilvl="1">
      <w:start w:val="0"/>
      <w:numFmt w:val="bullet"/>
      <w:lvlText w:val="•"/>
      <w:lvlJc w:val="left"/>
      <w:pPr>
        <w:ind w:left="1413" w:hanging="435"/>
      </w:pPr>
      <w:rPr>
        <w:rFonts w:hint="default"/>
        <w:lang w:val="en-US" w:eastAsia="en-US" w:bidi="ar-SA"/>
      </w:rPr>
    </w:lvl>
    <w:lvl w:ilvl="2">
      <w:start w:val="0"/>
      <w:numFmt w:val="bullet"/>
      <w:lvlText w:val="•"/>
      <w:lvlJc w:val="left"/>
      <w:pPr>
        <w:ind w:left="1986" w:hanging="435"/>
      </w:pPr>
      <w:rPr>
        <w:rFonts w:hint="default"/>
        <w:lang w:val="en-US" w:eastAsia="en-US" w:bidi="ar-SA"/>
      </w:rPr>
    </w:lvl>
    <w:lvl w:ilvl="3">
      <w:start w:val="0"/>
      <w:numFmt w:val="bullet"/>
      <w:lvlText w:val="•"/>
      <w:lvlJc w:val="left"/>
      <w:pPr>
        <w:ind w:left="2560" w:hanging="435"/>
      </w:pPr>
      <w:rPr>
        <w:rFonts w:hint="default"/>
        <w:lang w:val="en-US" w:eastAsia="en-US" w:bidi="ar-SA"/>
      </w:rPr>
    </w:lvl>
    <w:lvl w:ilvl="4">
      <w:start w:val="0"/>
      <w:numFmt w:val="bullet"/>
      <w:lvlText w:val="•"/>
      <w:lvlJc w:val="left"/>
      <w:pPr>
        <w:ind w:left="3133" w:hanging="435"/>
      </w:pPr>
      <w:rPr>
        <w:rFonts w:hint="default"/>
        <w:lang w:val="en-US" w:eastAsia="en-US" w:bidi="ar-SA"/>
      </w:rPr>
    </w:lvl>
    <w:lvl w:ilvl="5">
      <w:start w:val="0"/>
      <w:numFmt w:val="bullet"/>
      <w:lvlText w:val="•"/>
      <w:lvlJc w:val="left"/>
      <w:pPr>
        <w:ind w:left="3707" w:hanging="435"/>
      </w:pPr>
      <w:rPr>
        <w:rFonts w:hint="default"/>
        <w:lang w:val="en-US" w:eastAsia="en-US" w:bidi="ar-SA"/>
      </w:rPr>
    </w:lvl>
    <w:lvl w:ilvl="6">
      <w:start w:val="0"/>
      <w:numFmt w:val="bullet"/>
      <w:lvlText w:val="•"/>
      <w:lvlJc w:val="left"/>
      <w:pPr>
        <w:ind w:left="4280" w:hanging="435"/>
      </w:pPr>
      <w:rPr>
        <w:rFonts w:hint="default"/>
        <w:lang w:val="en-US" w:eastAsia="en-US" w:bidi="ar-SA"/>
      </w:rPr>
    </w:lvl>
    <w:lvl w:ilvl="7">
      <w:start w:val="0"/>
      <w:numFmt w:val="bullet"/>
      <w:lvlText w:val="•"/>
      <w:lvlJc w:val="left"/>
      <w:pPr>
        <w:ind w:left="4853" w:hanging="435"/>
      </w:pPr>
      <w:rPr>
        <w:rFonts w:hint="default"/>
        <w:lang w:val="en-US" w:eastAsia="en-US" w:bidi="ar-SA"/>
      </w:rPr>
    </w:lvl>
    <w:lvl w:ilvl="8">
      <w:start w:val="0"/>
      <w:numFmt w:val="bullet"/>
      <w:lvlText w:val="•"/>
      <w:lvlJc w:val="left"/>
      <w:pPr>
        <w:ind w:left="5427" w:hanging="435"/>
      </w:pPr>
      <w:rPr>
        <w:rFonts w:hint="default"/>
        <w:lang w:val="en-US" w:eastAsia="en-US" w:bidi="ar-SA"/>
      </w:rPr>
    </w:lvl>
  </w:abstractNum>
  <w:abstractNum w:abstractNumId="5">
    <w:multiLevelType w:val="hybridMultilevel"/>
    <w:lvl w:ilvl="0">
      <w:start w:val="1"/>
      <w:numFmt w:val="decimal"/>
      <w:lvlText w:val="%1."/>
      <w:lvlJc w:val="left"/>
      <w:pPr>
        <w:ind w:left="114" w:hanging="435"/>
        <w:jc w:val="right"/>
      </w:pPr>
      <w:rPr>
        <w:rFonts w:hint="default" w:ascii="Adobe Garamond Pro" w:hAnsi="Adobe Garamond Pro" w:eastAsia="Adobe Garamond Pro" w:cs="Adobe Garamond Pro"/>
        <w:b w:val="0"/>
        <w:bCs w:val="0"/>
        <w:i w:val="0"/>
        <w:iCs w:val="0"/>
        <w:spacing w:val="0"/>
        <w:w w:val="100"/>
        <w:sz w:val="16"/>
        <w:szCs w:val="16"/>
        <w:lang w:val="en-US" w:eastAsia="en-US" w:bidi="ar-SA"/>
      </w:rPr>
    </w:lvl>
    <w:lvl w:ilvl="1">
      <w:start w:val="0"/>
      <w:numFmt w:val="bullet"/>
      <w:lvlText w:val="•"/>
      <w:lvlJc w:val="left"/>
      <w:pPr>
        <w:ind w:left="765" w:hanging="435"/>
      </w:pPr>
      <w:rPr>
        <w:rFonts w:hint="default"/>
        <w:lang w:val="en-US" w:eastAsia="en-US" w:bidi="ar-SA"/>
      </w:rPr>
    </w:lvl>
    <w:lvl w:ilvl="2">
      <w:start w:val="0"/>
      <w:numFmt w:val="bullet"/>
      <w:lvlText w:val="•"/>
      <w:lvlJc w:val="left"/>
      <w:pPr>
        <w:ind w:left="1410" w:hanging="435"/>
      </w:pPr>
      <w:rPr>
        <w:rFonts w:hint="default"/>
        <w:lang w:val="en-US" w:eastAsia="en-US" w:bidi="ar-SA"/>
      </w:rPr>
    </w:lvl>
    <w:lvl w:ilvl="3">
      <w:start w:val="0"/>
      <w:numFmt w:val="bullet"/>
      <w:lvlText w:val="•"/>
      <w:lvlJc w:val="left"/>
      <w:pPr>
        <w:ind w:left="2056" w:hanging="435"/>
      </w:pPr>
      <w:rPr>
        <w:rFonts w:hint="default"/>
        <w:lang w:val="en-US" w:eastAsia="en-US" w:bidi="ar-SA"/>
      </w:rPr>
    </w:lvl>
    <w:lvl w:ilvl="4">
      <w:start w:val="0"/>
      <w:numFmt w:val="bullet"/>
      <w:lvlText w:val="•"/>
      <w:lvlJc w:val="left"/>
      <w:pPr>
        <w:ind w:left="2701" w:hanging="435"/>
      </w:pPr>
      <w:rPr>
        <w:rFonts w:hint="default"/>
        <w:lang w:val="en-US" w:eastAsia="en-US" w:bidi="ar-SA"/>
      </w:rPr>
    </w:lvl>
    <w:lvl w:ilvl="5">
      <w:start w:val="0"/>
      <w:numFmt w:val="bullet"/>
      <w:lvlText w:val="•"/>
      <w:lvlJc w:val="left"/>
      <w:pPr>
        <w:ind w:left="3347" w:hanging="435"/>
      </w:pPr>
      <w:rPr>
        <w:rFonts w:hint="default"/>
        <w:lang w:val="en-US" w:eastAsia="en-US" w:bidi="ar-SA"/>
      </w:rPr>
    </w:lvl>
    <w:lvl w:ilvl="6">
      <w:start w:val="0"/>
      <w:numFmt w:val="bullet"/>
      <w:lvlText w:val="•"/>
      <w:lvlJc w:val="left"/>
      <w:pPr>
        <w:ind w:left="3992" w:hanging="435"/>
      </w:pPr>
      <w:rPr>
        <w:rFonts w:hint="default"/>
        <w:lang w:val="en-US" w:eastAsia="en-US" w:bidi="ar-SA"/>
      </w:rPr>
    </w:lvl>
    <w:lvl w:ilvl="7">
      <w:start w:val="0"/>
      <w:numFmt w:val="bullet"/>
      <w:lvlText w:val="•"/>
      <w:lvlJc w:val="left"/>
      <w:pPr>
        <w:ind w:left="4637" w:hanging="435"/>
      </w:pPr>
      <w:rPr>
        <w:rFonts w:hint="default"/>
        <w:lang w:val="en-US" w:eastAsia="en-US" w:bidi="ar-SA"/>
      </w:rPr>
    </w:lvl>
    <w:lvl w:ilvl="8">
      <w:start w:val="0"/>
      <w:numFmt w:val="bullet"/>
      <w:lvlText w:val="•"/>
      <w:lvlJc w:val="left"/>
      <w:pPr>
        <w:ind w:left="5283" w:hanging="435"/>
      </w:pPr>
      <w:rPr>
        <w:rFonts w:hint="default"/>
        <w:lang w:val="en-US" w:eastAsia="en-US" w:bidi="ar-SA"/>
      </w:rPr>
    </w:lvl>
  </w:abstractNum>
  <w:abstractNum w:abstractNumId="4">
    <w:multiLevelType w:val="hybridMultilevel"/>
    <w:lvl w:ilvl="0">
      <w:start w:val="1"/>
      <w:numFmt w:val="decimal"/>
      <w:lvlText w:val="%1."/>
      <w:lvlJc w:val="left"/>
      <w:pPr>
        <w:ind w:left="836" w:hanging="435"/>
        <w:jc w:val="right"/>
      </w:pPr>
      <w:rPr>
        <w:rFonts w:hint="default" w:ascii="Adobe Garamond Pro" w:hAnsi="Adobe Garamond Pro" w:eastAsia="Adobe Garamond Pro" w:cs="Adobe Garamond Pro"/>
        <w:b w:val="0"/>
        <w:bCs w:val="0"/>
        <w:i w:val="0"/>
        <w:iCs w:val="0"/>
        <w:spacing w:val="0"/>
        <w:w w:val="100"/>
        <w:sz w:val="16"/>
        <w:szCs w:val="16"/>
        <w:lang w:val="en-US" w:eastAsia="en-US" w:bidi="ar-SA"/>
      </w:rPr>
    </w:lvl>
    <w:lvl w:ilvl="1">
      <w:start w:val="0"/>
      <w:numFmt w:val="bullet"/>
      <w:lvlText w:val="•"/>
      <w:lvlJc w:val="left"/>
      <w:pPr>
        <w:ind w:left="1413" w:hanging="435"/>
      </w:pPr>
      <w:rPr>
        <w:rFonts w:hint="default"/>
        <w:lang w:val="en-US" w:eastAsia="en-US" w:bidi="ar-SA"/>
      </w:rPr>
    </w:lvl>
    <w:lvl w:ilvl="2">
      <w:start w:val="0"/>
      <w:numFmt w:val="bullet"/>
      <w:lvlText w:val="•"/>
      <w:lvlJc w:val="left"/>
      <w:pPr>
        <w:ind w:left="1986" w:hanging="435"/>
      </w:pPr>
      <w:rPr>
        <w:rFonts w:hint="default"/>
        <w:lang w:val="en-US" w:eastAsia="en-US" w:bidi="ar-SA"/>
      </w:rPr>
    </w:lvl>
    <w:lvl w:ilvl="3">
      <w:start w:val="0"/>
      <w:numFmt w:val="bullet"/>
      <w:lvlText w:val="•"/>
      <w:lvlJc w:val="left"/>
      <w:pPr>
        <w:ind w:left="2560" w:hanging="435"/>
      </w:pPr>
      <w:rPr>
        <w:rFonts w:hint="default"/>
        <w:lang w:val="en-US" w:eastAsia="en-US" w:bidi="ar-SA"/>
      </w:rPr>
    </w:lvl>
    <w:lvl w:ilvl="4">
      <w:start w:val="0"/>
      <w:numFmt w:val="bullet"/>
      <w:lvlText w:val="•"/>
      <w:lvlJc w:val="left"/>
      <w:pPr>
        <w:ind w:left="3133" w:hanging="435"/>
      </w:pPr>
      <w:rPr>
        <w:rFonts w:hint="default"/>
        <w:lang w:val="en-US" w:eastAsia="en-US" w:bidi="ar-SA"/>
      </w:rPr>
    </w:lvl>
    <w:lvl w:ilvl="5">
      <w:start w:val="0"/>
      <w:numFmt w:val="bullet"/>
      <w:lvlText w:val="•"/>
      <w:lvlJc w:val="left"/>
      <w:pPr>
        <w:ind w:left="3707" w:hanging="435"/>
      </w:pPr>
      <w:rPr>
        <w:rFonts w:hint="default"/>
        <w:lang w:val="en-US" w:eastAsia="en-US" w:bidi="ar-SA"/>
      </w:rPr>
    </w:lvl>
    <w:lvl w:ilvl="6">
      <w:start w:val="0"/>
      <w:numFmt w:val="bullet"/>
      <w:lvlText w:val="•"/>
      <w:lvlJc w:val="left"/>
      <w:pPr>
        <w:ind w:left="4280" w:hanging="435"/>
      </w:pPr>
      <w:rPr>
        <w:rFonts w:hint="default"/>
        <w:lang w:val="en-US" w:eastAsia="en-US" w:bidi="ar-SA"/>
      </w:rPr>
    </w:lvl>
    <w:lvl w:ilvl="7">
      <w:start w:val="0"/>
      <w:numFmt w:val="bullet"/>
      <w:lvlText w:val="•"/>
      <w:lvlJc w:val="left"/>
      <w:pPr>
        <w:ind w:left="4853" w:hanging="435"/>
      </w:pPr>
      <w:rPr>
        <w:rFonts w:hint="default"/>
        <w:lang w:val="en-US" w:eastAsia="en-US" w:bidi="ar-SA"/>
      </w:rPr>
    </w:lvl>
    <w:lvl w:ilvl="8">
      <w:start w:val="0"/>
      <w:numFmt w:val="bullet"/>
      <w:lvlText w:val="•"/>
      <w:lvlJc w:val="left"/>
      <w:pPr>
        <w:ind w:left="5427" w:hanging="435"/>
      </w:pPr>
      <w:rPr>
        <w:rFonts w:hint="default"/>
        <w:lang w:val="en-US" w:eastAsia="en-US" w:bidi="ar-SA"/>
      </w:rPr>
    </w:lvl>
  </w:abstractNum>
  <w:abstractNum w:abstractNumId="3">
    <w:multiLevelType w:val="hybridMultilevel"/>
    <w:lvl w:ilvl="0">
      <w:start w:val="1"/>
      <w:numFmt w:val="decimal"/>
      <w:lvlText w:val="%1."/>
      <w:lvlJc w:val="left"/>
      <w:pPr>
        <w:ind w:left="833" w:hanging="435"/>
        <w:jc w:val="left"/>
      </w:pPr>
      <w:rPr>
        <w:rFonts w:hint="default" w:ascii="Adobe Garamond Pro" w:hAnsi="Adobe Garamond Pro" w:eastAsia="Adobe Garamond Pro" w:cs="Adobe Garamond Pro"/>
        <w:b w:val="0"/>
        <w:bCs w:val="0"/>
        <w:i w:val="0"/>
        <w:iCs w:val="0"/>
        <w:spacing w:val="0"/>
        <w:w w:val="100"/>
        <w:sz w:val="16"/>
        <w:szCs w:val="16"/>
        <w:lang w:val="en-US" w:eastAsia="en-US" w:bidi="ar-SA"/>
      </w:rPr>
    </w:lvl>
    <w:lvl w:ilvl="1">
      <w:start w:val="0"/>
      <w:numFmt w:val="bullet"/>
      <w:lvlText w:val="•"/>
      <w:lvlJc w:val="left"/>
      <w:pPr>
        <w:ind w:left="1413" w:hanging="435"/>
      </w:pPr>
      <w:rPr>
        <w:rFonts w:hint="default"/>
        <w:lang w:val="en-US" w:eastAsia="en-US" w:bidi="ar-SA"/>
      </w:rPr>
    </w:lvl>
    <w:lvl w:ilvl="2">
      <w:start w:val="0"/>
      <w:numFmt w:val="bullet"/>
      <w:lvlText w:val="•"/>
      <w:lvlJc w:val="left"/>
      <w:pPr>
        <w:ind w:left="1986" w:hanging="435"/>
      </w:pPr>
      <w:rPr>
        <w:rFonts w:hint="default"/>
        <w:lang w:val="en-US" w:eastAsia="en-US" w:bidi="ar-SA"/>
      </w:rPr>
    </w:lvl>
    <w:lvl w:ilvl="3">
      <w:start w:val="0"/>
      <w:numFmt w:val="bullet"/>
      <w:lvlText w:val="•"/>
      <w:lvlJc w:val="left"/>
      <w:pPr>
        <w:ind w:left="2560" w:hanging="435"/>
      </w:pPr>
      <w:rPr>
        <w:rFonts w:hint="default"/>
        <w:lang w:val="en-US" w:eastAsia="en-US" w:bidi="ar-SA"/>
      </w:rPr>
    </w:lvl>
    <w:lvl w:ilvl="4">
      <w:start w:val="0"/>
      <w:numFmt w:val="bullet"/>
      <w:lvlText w:val="•"/>
      <w:lvlJc w:val="left"/>
      <w:pPr>
        <w:ind w:left="3133" w:hanging="435"/>
      </w:pPr>
      <w:rPr>
        <w:rFonts w:hint="default"/>
        <w:lang w:val="en-US" w:eastAsia="en-US" w:bidi="ar-SA"/>
      </w:rPr>
    </w:lvl>
    <w:lvl w:ilvl="5">
      <w:start w:val="0"/>
      <w:numFmt w:val="bullet"/>
      <w:lvlText w:val="•"/>
      <w:lvlJc w:val="left"/>
      <w:pPr>
        <w:ind w:left="3707" w:hanging="435"/>
      </w:pPr>
      <w:rPr>
        <w:rFonts w:hint="default"/>
        <w:lang w:val="en-US" w:eastAsia="en-US" w:bidi="ar-SA"/>
      </w:rPr>
    </w:lvl>
    <w:lvl w:ilvl="6">
      <w:start w:val="0"/>
      <w:numFmt w:val="bullet"/>
      <w:lvlText w:val="•"/>
      <w:lvlJc w:val="left"/>
      <w:pPr>
        <w:ind w:left="4280" w:hanging="435"/>
      </w:pPr>
      <w:rPr>
        <w:rFonts w:hint="default"/>
        <w:lang w:val="en-US" w:eastAsia="en-US" w:bidi="ar-SA"/>
      </w:rPr>
    </w:lvl>
    <w:lvl w:ilvl="7">
      <w:start w:val="0"/>
      <w:numFmt w:val="bullet"/>
      <w:lvlText w:val="•"/>
      <w:lvlJc w:val="left"/>
      <w:pPr>
        <w:ind w:left="4853" w:hanging="435"/>
      </w:pPr>
      <w:rPr>
        <w:rFonts w:hint="default"/>
        <w:lang w:val="en-US" w:eastAsia="en-US" w:bidi="ar-SA"/>
      </w:rPr>
    </w:lvl>
    <w:lvl w:ilvl="8">
      <w:start w:val="0"/>
      <w:numFmt w:val="bullet"/>
      <w:lvlText w:val="•"/>
      <w:lvlJc w:val="left"/>
      <w:pPr>
        <w:ind w:left="5427" w:hanging="435"/>
      </w:pPr>
      <w:rPr>
        <w:rFonts w:hint="default"/>
        <w:lang w:val="en-US" w:eastAsia="en-US" w:bidi="ar-SA"/>
      </w:rPr>
    </w:lvl>
  </w:abstractNum>
  <w:abstractNum w:abstractNumId="2">
    <w:multiLevelType w:val="hybridMultilevel"/>
    <w:lvl w:ilvl="0">
      <w:start w:val="1"/>
      <w:numFmt w:val="decimal"/>
      <w:lvlText w:val="%1."/>
      <w:lvlJc w:val="left"/>
      <w:pPr>
        <w:ind w:left="114" w:hanging="435"/>
        <w:jc w:val="right"/>
      </w:pPr>
      <w:rPr>
        <w:rFonts w:hint="default" w:ascii="Adobe Garamond Pro" w:hAnsi="Adobe Garamond Pro" w:eastAsia="Adobe Garamond Pro" w:cs="Adobe Garamond Pro"/>
        <w:b w:val="0"/>
        <w:bCs w:val="0"/>
        <w:i w:val="0"/>
        <w:iCs w:val="0"/>
        <w:spacing w:val="0"/>
        <w:w w:val="100"/>
        <w:sz w:val="16"/>
        <w:szCs w:val="16"/>
        <w:lang w:val="en-US" w:eastAsia="en-US" w:bidi="ar-SA"/>
      </w:rPr>
    </w:lvl>
    <w:lvl w:ilvl="1">
      <w:start w:val="0"/>
      <w:numFmt w:val="bullet"/>
      <w:lvlText w:val="•"/>
      <w:lvlJc w:val="left"/>
      <w:pPr>
        <w:ind w:left="765" w:hanging="435"/>
      </w:pPr>
      <w:rPr>
        <w:rFonts w:hint="default"/>
        <w:lang w:val="en-US" w:eastAsia="en-US" w:bidi="ar-SA"/>
      </w:rPr>
    </w:lvl>
    <w:lvl w:ilvl="2">
      <w:start w:val="0"/>
      <w:numFmt w:val="bullet"/>
      <w:lvlText w:val="•"/>
      <w:lvlJc w:val="left"/>
      <w:pPr>
        <w:ind w:left="1410" w:hanging="435"/>
      </w:pPr>
      <w:rPr>
        <w:rFonts w:hint="default"/>
        <w:lang w:val="en-US" w:eastAsia="en-US" w:bidi="ar-SA"/>
      </w:rPr>
    </w:lvl>
    <w:lvl w:ilvl="3">
      <w:start w:val="0"/>
      <w:numFmt w:val="bullet"/>
      <w:lvlText w:val="•"/>
      <w:lvlJc w:val="left"/>
      <w:pPr>
        <w:ind w:left="2056" w:hanging="435"/>
      </w:pPr>
      <w:rPr>
        <w:rFonts w:hint="default"/>
        <w:lang w:val="en-US" w:eastAsia="en-US" w:bidi="ar-SA"/>
      </w:rPr>
    </w:lvl>
    <w:lvl w:ilvl="4">
      <w:start w:val="0"/>
      <w:numFmt w:val="bullet"/>
      <w:lvlText w:val="•"/>
      <w:lvlJc w:val="left"/>
      <w:pPr>
        <w:ind w:left="2701" w:hanging="435"/>
      </w:pPr>
      <w:rPr>
        <w:rFonts w:hint="default"/>
        <w:lang w:val="en-US" w:eastAsia="en-US" w:bidi="ar-SA"/>
      </w:rPr>
    </w:lvl>
    <w:lvl w:ilvl="5">
      <w:start w:val="0"/>
      <w:numFmt w:val="bullet"/>
      <w:lvlText w:val="•"/>
      <w:lvlJc w:val="left"/>
      <w:pPr>
        <w:ind w:left="3347" w:hanging="435"/>
      </w:pPr>
      <w:rPr>
        <w:rFonts w:hint="default"/>
        <w:lang w:val="en-US" w:eastAsia="en-US" w:bidi="ar-SA"/>
      </w:rPr>
    </w:lvl>
    <w:lvl w:ilvl="6">
      <w:start w:val="0"/>
      <w:numFmt w:val="bullet"/>
      <w:lvlText w:val="•"/>
      <w:lvlJc w:val="left"/>
      <w:pPr>
        <w:ind w:left="3992" w:hanging="435"/>
      </w:pPr>
      <w:rPr>
        <w:rFonts w:hint="default"/>
        <w:lang w:val="en-US" w:eastAsia="en-US" w:bidi="ar-SA"/>
      </w:rPr>
    </w:lvl>
    <w:lvl w:ilvl="7">
      <w:start w:val="0"/>
      <w:numFmt w:val="bullet"/>
      <w:lvlText w:val="•"/>
      <w:lvlJc w:val="left"/>
      <w:pPr>
        <w:ind w:left="4637" w:hanging="435"/>
      </w:pPr>
      <w:rPr>
        <w:rFonts w:hint="default"/>
        <w:lang w:val="en-US" w:eastAsia="en-US" w:bidi="ar-SA"/>
      </w:rPr>
    </w:lvl>
    <w:lvl w:ilvl="8">
      <w:start w:val="0"/>
      <w:numFmt w:val="bullet"/>
      <w:lvlText w:val="•"/>
      <w:lvlJc w:val="left"/>
      <w:pPr>
        <w:ind w:left="5283" w:hanging="435"/>
      </w:pPr>
      <w:rPr>
        <w:rFonts w:hint="default"/>
        <w:lang w:val="en-US" w:eastAsia="en-US" w:bidi="ar-SA"/>
      </w:rPr>
    </w:lvl>
  </w:abstractNum>
  <w:abstractNum w:abstractNumId="1">
    <w:multiLevelType w:val="hybridMultilevel"/>
    <w:lvl w:ilvl="0">
      <w:start w:val="1"/>
      <w:numFmt w:val="decimal"/>
      <w:lvlText w:val="%1."/>
      <w:lvlJc w:val="left"/>
      <w:pPr>
        <w:ind w:left="60" w:hanging="437"/>
        <w:jc w:val="left"/>
      </w:pPr>
      <w:rPr>
        <w:rFonts w:hint="default" w:ascii="Adobe Garamond Pro" w:hAnsi="Adobe Garamond Pro" w:eastAsia="Adobe Garamond Pro" w:cs="Adobe Garamond Pro"/>
        <w:b w:val="0"/>
        <w:bCs w:val="0"/>
        <w:i w:val="0"/>
        <w:iCs w:val="0"/>
        <w:spacing w:val="0"/>
        <w:w w:val="100"/>
        <w:sz w:val="16"/>
        <w:szCs w:val="16"/>
        <w:lang w:val="en-US" w:eastAsia="en-US" w:bidi="ar-SA"/>
      </w:rPr>
    </w:lvl>
    <w:lvl w:ilvl="1">
      <w:start w:val="0"/>
      <w:numFmt w:val="bullet"/>
      <w:lvlText w:val="•"/>
      <w:lvlJc w:val="left"/>
      <w:pPr>
        <w:ind w:left="711" w:hanging="437"/>
      </w:pPr>
      <w:rPr>
        <w:rFonts w:hint="default"/>
        <w:lang w:val="en-US" w:eastAsia="en-US" w:bidi="ar-SA"/>
      </w:rPr>
    </w:lvl>
    <w:lvl w:ilvl="2">
      <w:start w:val="0"/>
      <w:numFmt w:val="bullet"/>
      <w:lvlText w:val="•"/>
      <w:lvlJc w:val="left"/>
      <w:pPr>
        <w:ind w:left="1362" w:hanging="437"/>
      </w:pPr>
      <w:rPr>
        <w:rFonts w:hint="default"/>
        <w:lang w:val="en-US" w:eastAsia="en-US" w:bidi="ar-SA"/>
      </w:rPr>
    </w:lvl>
    <w:lvl w:ilvl="3">
      <w:start w:val="0"/>
      <w:numFmt w:val="bullet"/>
      <w:lvlText w:val="•"/>
      <w:lvlJc w:val="left"/>
      <w:pPr>
        <w:ind w:left="2014" w:hanging="437"/>
      </w:pPr>
      <w:rPr>
        <w:rFonts w:hint="default"/>
        <w:lang w:val="en-US" w:eastAsia="en-US" w:bidi="ar-SA"/>
      </w:rPr>
    </w:lvl>
    <w:lvl w:ilvl="4">
      <w:start w:val="0"/>
      <w:numFmt w:val="bullet"/>
      <w:lvlText w:val="•"/>
      <w:lvlJc w:val="left"/>
      <w:pPr>
        <w:ind w:left="2665" w:hanging="437"/>
      </w:pPr>
      <w:rPr>
        <w:rFonts w:hint="default"/>
        <w:lang w:val="en-US" w:eastAsia="en-US" w:bidi="ar-SA"/>
      </w:rPr>
    </w:lvl>
    <w:lvl w:ilvl="5">
      <w:start w:val="0"/>
      <w:numFmt w:val="bullet"/>
      <w:lvlText w:val="•"/>
      <w:lvlJc w:val="left"/>
      <w:pPr>
        <w:ind w:left="3317" w:hanging="437"/>
      </w:pPr>
      <w:rPr>
        <w:rFonts w:hint="default"/>
        <w:lang w:val="en-US" w:eastAsia="en-US" w:bidi="ar-SA"/>
      </w:rPr>
    </w:lvl>
    <w:lvl w:ilvl="6">
      <w:start w:val="0"/>
      <w:numFmt w:val="bullet"/>
      <w:lvlText w:val="•"/>
      <w:lvlJc w:val="left"/>
      <w:pPr>
        <w:ind w:left="3968" w:hanging="437"/>
      </w:pPr>
      <w:rPr>
        <w:rFonts w:hint="default"/>
        <w:lang w:val="en-US" w:eastAsia="en-US" w:bidi="ar-SA"/>
      </w:rPr>
    </w:lvl>
    <w:lvl w:ilvl="7">
      <w:start w:val="0"/>
      <w:numFmt w:val="bullet"/>
      <w:lvlText w:val="•"/>
      <w:lvlJc w:val="left"/>
      <w:pPr>
        <w:ind w:left="4619" w:hanging="437"/>
      </w:pPr>
      <w:rPr>
        <w:rFonts w:hint="default"/>
        <w:lang w:val="en-US" w:eastAsia="en-US" w:bidi="ar-SA"/>
      </w:rPr>
    </w:lvl>
    <w:lvl w:ilvl="8">
      <w:start w:val="0"/>
      <w:numFmt w:val="bullet"/>
      <w:lvlText w:val="•"/>
      <w:lvlJc w:val="left"/>
      <w:pPr>
        <w:ind w:left="5271" w:hanging="437"/>
      </w:pPr>
      <w:rPr>
        <w:rFonts w:hint="default"/>
        <w:lang w:val="en-US" w:eastAsia="en-US" w:bidi="ar-SA"/>
      </w:rPr>
    </w:lvl>
  </w:abstractNum>
  <w:abstractNum w:abstractNumId="0">
    <w:multiLevelType w:val="hybridMultilevel"/>
    <w:lvl w:ilvl="0">
      <w:start w:val="1"/>
      <w:numFmt w:val="decimal"/>
      <w:lvlText w:val="%1."/>
      <w:lvlJc w:val="left"/>
      <w:pPr>
        <w:ind w:left="780" w:hanging="437"/>
        <w:jc w:val="left"/>
      </w:pPr>
      <w:rPr>
        <w:rFonts w:hint="default" w:ascii="Adobe Garamond Pro" w:hAnsi="Adobe Garamond Pro" w:eastAsia="Adobe Garamond Pro" w:cs="Adobe Garamond Pro"/>
        <w:b w:val="0"/>
        <w:bCs w:val="0"/>
        <w:i w:val="0"/>
        <w:iCs w:val="0"/>
        <w:spacing w:val="0"/>
        <w:w w:val="100"/>
        <w:sz w:val="16"/>
        <w:szCs w:val="16"/>
        <w:lang w:val="en-US" w:eastAsia="en-US" w:bidi="ar-SA"/>
      </w:rPr>
    </w:lvl>
    <w:lvl w:ilvl="1">
      <w:start w:val="0"/>
      <w:numFmt w:val="bullet"/>
      <w:lvlText w:val="•"/>
      <w:lvlJc w:val="left"/>
      <w:pPr>
        <w:ind w:left="1359" w:hanging="437"/>
      </w:pPr>
      <w:rPr>
        <w:rFonts w:hint="default"/>
        <w:lang w:val="en-US" w:eastAsia="en-US" w:bidi="ar-SA"/>
      </w:rPr>
    </w:lvl>
    <w:lvl w:ilvl="2">
      <w:start w:val="0"/>
      <w:numFmt w:val="bullet"/>
      <w:lvlText w:val="•"/>
      <w:lvlJc w:val="left"/>
      <w:pPr>
        <w:ind w:left="1938" w:hanging="437"/>
      </w:pPr>
      <w:rPr>
        <w:rFonts w:hint="default"/>
        <w:lang w:val="en-US" w:eastAsia="en-US" w:bidi="ar-SA"/>
      </w:rPr>
    </w:lvl>
    <w:lvl w:ilvl="3">
      <w:start w:val="0"/>
      <w:numFmt w:val="bullet"/>
      <w:lvlText w:val="•"/>
      <w:lvlJc w:val="left"/>
      <w:pPr>
        <w:ind w:left="2518" w:hanging="437"/>
      </w:pPr>
      <w:rPr>
        <w:rFonts w:hint="default"/>
        <w:lang w:val="en-US" w:eastAsia="en-US" w:bidi="ar-SA"/>
      </w:rPr>
    </w:lvl>
    <w:lvl w:ilvl="4">
      <w:start w:val="0"/>
      <w:numFmt w:val="bullet"/>
      <w:lvlText w:val="•"/>
      <w:lvlJc w:val="left"/>
      <w:pPr>
        <w:ind w:left="3097" w:hanging="437"/>
      </w:pPr>
      <w:rPr>
        <w:rFonts w:hint="default"/>
        <w:lang w:val="en-US" w:eastAsia="en-US" w:bidi="ar-SA"/>
      </w:rPr>
    </w:lvl>
    <w:lvl w:ilvl="5">
      <w:start w:val="0"/>
      <w:numFmt w:val="bullet"/>
      <w:lvlText w:val="•"/>
      <w:lvlJc w:val="left"/>
      <w:pPr>
        <w:ind w:left="3677" w:hanging="437"/>
      </w:pPr>
      <w:rPr>
        <w:rFonts w:hint="default"/>
        <w:lang w:val="en-US" w:eastAsia="en-US" w:bidi="ar-SA"/>
      </w:rPr>
    </w:lvl>
    <w:lvl w:ilvl="6">
      <w:start w:val="0"/>
      <w:numFmt w:val="bullet"/>
      <w:lvlText w:val="•"/>
      <w:lvlJc w:val="left"/>
      <w:pPr>
        <w:ind w:left="4256" w:hanging="437"/>
      </w:pPr>
      <w:rPr>
        <w:rFonts w:hint="default"/>
        <w:lang w:val="en-US" w:eastAsia="en-US" w:bidi="ar-SA"/>
      </w:rPr>
    </w:lvl>
    <w:lvl w:ilvl="7">
      <w:start w:val="0"/>
      <w:numFmt w:val="bullet"/>
      <w:lvlText w:val="•"/>
      <w:lvlJc w:val="left"/>
      <w:pPr>
        <w:ind w:left="4835" w:hanging="437"/>
      </w:pPr>
      <w:rPr>
        <w:rFonts w:hint="default"/>
        <w:lang w:val="en-US" w:eastAsia="en-US" w:bidi="ar-SA"/>
      </w:rPr>
    </w:lvl>
    <w:lvl w:ilvl="8">
      <w:start w:val="0"/>
      <w:numFmt w:val="bullet"/>
      <w:lvlText w:val="•"/>
      <w:lvlJc w:val="left"/>
      <w:pPr>
        <w:ind w:left="5415" w:hanging="437"/>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name="compatibilityMode" w:uri="http://schemas.microsoft.com/office/word" w:val="14"/>
  </w:compat>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Table Normal"/>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Adobe Garamond Pro" w:hAnsi="Adobe Garamond Pro" w:eastAsia="Adobe Garamond Pro" w:cs="Adobe Garamond Pro"/>
      <w:lang w:val="en-US" w:eastAsia="en-US" w:bidi="ar-SA"/>
    </w:rPr>
  </w:style>
  <w:style w:type="paragraph" w:styleId="BodyText">
    <w:name w:val="Body Text"/>
    <w:basedOn w:val="Normal"/>
    <w:uiPriority w:val="1"/>
    <w:qFormat/>
    <w:pPr>
      <w:ind w:left="59"/>
      <w:jc w:val="both"/>
    </w:pPr>
    <w:rPr>
      <w:rFonts w:ascii="Adobe Garamond Pro" w:hAnsi="Adobe Garamond Pro" w:eastAsia="Adobe Garamond Pro" w:cs="Adobe Garamond Pro"/>
      <w:sz w:val="19"/>
      <w:szCs w:val="19"/>
      <w:lang w:val="en-US" w:eastAsia="en-US" w:bidi="ar-SA"/>
    </w:rPr>
  </w:style>
  <w:style w:type="paragraph" w:styleId="Heading1">
    <w:name w:val="Heading 1"/>
    <w:basedOn w:val="Normal"/>
    <w:uiPriority w:val="1"/>
    <w:qFormat/>
    <w:pPr>
      <w:spacing w:before="232"/>
      <w:ind w:left="82" w:right="127"/>
      <w:jc w:val="center"/>
      <w:outlineLvl w:val="1"/>
    </w:pPr>
    <w:rPr>
      <w:rFonts w:ascii="Adobe Garamond Pro" w:hAnsi="Adobe Garamond Pro" w:eastAsia="Adobe Garamond Pro" w:cs="Adobe Garamond Pro"/>
      <w:sz w:val="25"/>
      <w:szCs w:val="25"/>
      <w:lang w:val="en-US" w:eastAsia="en-US" w:bidi="ar-SA"/>
    </w:rPr>
  </w:style>
  <w:style w:type="paragraph" w:styleId="Heading2">
    <w:name w:val="Heading 2"/>
    <w:basedOn w:val="Normal"/>
    <w:uiPriority w:val="1"/>
    <w:qFormat/>
    <w:pPr>
      <w:ind w:left="82" w:right="127"/>
      <w:jc w:val="center"/>
      <w:outlineLvl w:val="2"/>
    </w:pPr>
    <w:rPr>
      <w:rFonts w:ascii="Adobe Garamond Pro" w:hAnsi="Adobe Garamond Pro" w:eastAsia="Adobe Garamond Pro" w:cs="Adobe Garamond Pro"/>
      <w:sz w:val="20"/>
      <w:szCs w:val="20"/>
      <w:lang w:val="en-US" w:eastAsia="en-US" w:bidi="ar-SA"/>
    </w:rPr>
  </w:style>
  <w:style w:type="paragraph" w:styleId="Title">
    <w:name w:val="Title"/>
    <w:basedOn w:val="Normal"/>
    <w:uiPriority w:val="1"/>
    <w:qFormat/>
    <w:pPr>
      <w:spacing w:line="605" w:lineRule="exact"/>
      <w:ind w:left="84" w:right="127"/>
      <w:jc w:val="center"/>
    </w:pPr>
    <w:rPr>
      <w:rFonts w:ascii="Adobe Garamond Pro" w:hAnsi="Adobe Garamond Pro" w:eastAsia="Adobe Garamond Pro" w:cs="Adobe Garamond Pro"/>
      <w:sz w:val="54"/>
      <w:szCs w:val="54"/>
      <w:lang w:val="en-US" w:eastAsia="en-US" w:bidi="ar-SA"/>
    </w:rPr>
  </w:style>
  <w:style w:type="paragraph" w:styleId="ListParagraph">
    <w:name w:val="List Paragraph"/>
    <w:basedOn w:val="Normal"/>
    <w:uiPriority w:val="1"/>
    <w:qFormat/>
    <w:pPr>
      <w:spacing w:before="12"/>
      <w:ind w:left="834" w:hanging="437"/>
    </w:pPr>
    <w:rPr>
      <w:rFonts w:ascii="Adobe Garamond Pro" w:hAnsi="Adobe Garamond Pro" w:eastAsia="Adobe Garamond Pro" w:cs="Adobe Garamond Pro"/>
      <w:lang w:val="en-US" w:eastAsia="en-US" w:bidi="ar-SA"/>
    </w:rPr>
  </w:style>
  <w:style w:type="paragraph" w:styleId="TableParagraph">
    <w:name w:val="Table Paragraph"/>
    <w:basedOn w:val="Normal"/>
    <w:uiPriority w:val="1"/>
    <w:qFormat/>
    <w:pPr>
      <w:spacing w:before="107"/>
    </w:pPr>
    <w:rPr>
      <w:rFonts w:ascii="Adobe Garamond Pro" w:hAnsi="Adobe Garamond Pro" w:eastAsia="Adobe Garamond Pro" w:cs="Adobe Garamond Pr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ibtauris.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20" Type="http://schemas.openxmlformats.org/officeDocument/2006/relationships/header" Target="header13.xml"/><Relationship Id="rId21" Type="http://schemas.openxmlformats.org/officeDocument/2006/relationships/header" Target="header14.xml"/><Relationship Id="rId22" Type="http://schemas.openxmlformats.org/officeDocument/2006/relationships/header" Target="header15.xml"/><Relationship Id="rId23" Type="http://schemas.openxmlformats.org/officeDocument/2006/relationships/header" Target="header16.xml"/><Relationship Id="rId24" Type="http://schemas.openxmlformats.org/officeDocument/2006/relationships/header" Target="header17.xml"/><Relationship Id="rId25" Type="http://schemas.openxmlformats.org/officeDocument/2006/relationships/header" Target="header18.xml"/><Relationship Id="rId26" Type="http://schemas.openxmlformats.org/officeDocument/2006/relationships/header" Target="header19.xml"/><Relationship Id="rId27" Type="http://schemas.openxmlformats.org/officeDocument/2006/relationships/header" Target="header20.xml"/><Relationship Id="rId28" Type="http://schemas.openxmlformats.org/officeDocument/2006/relationships/header" Target="header21.xml"/><Relationship Id="rId29" Type="http://schemas.openxmlformats.org/officeDocument/2006/relationships/header" Target="header22.xml"/><Relationship Id="rId30" Type="http://schemas.openxmlformats.org/officeDocument/2006/relationships/header" Target="header23.xml"/><Relationship Id="rId31" Type="http://schemas.openxmlformats.org/officeDocument/2006/relationships/header" Target="header24.xml"/><Relationship Id="rId32" Type="http://schemas.openxmlformats.org/officeDocument/2006/relationships/header" Target="header25.xml"/><Relationship Id="rId33" Type="http://schemas.openxmlformats.org/officeDocument/2006/relationships/header" Target="header26.xml"/><Relationship Id="rId34" Type="http://schemas.openxmlformats.org/officeDocument/2006/relationships/header" Target="header27.xml"/><Relationship Id="rId35" Type="http://schemas.openxmlformats.org/officeDocument/2006/relationships/header" Target="header28.xml"/><Relationship Id="rId36" Type="http://schemas.openxmlformats.org/officeDocument/2006/relationships/header" Target="header29.xml"/><Relationship Id="rId37" Type="http://schemas.openxmlformats.org/officeDocument/2006/relationships/header" Target="header30.xml"/><Relationship Id="rId38" Type="http://schemas.openxmlformats.org/officeDocument/2006/relationships/header" Target="header31.xml"/><Relationship Id="rId39" Type="http://schemas.openxmlformats.org/officeDocument/2006/relationships/header" Target="header32.xml"/><Relationship Id="rId40" Type="http://schemas.openxmlformats.org/officeDocument/2006/relationships/header" Target="header33.xml"/><Relationship Id="rId41" Type="http://schemas.openxmlformats.org/officeDocument/2006/relationships/header" Target="header34.xml"/><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Application>Microsoft Office Word</ap:Application>
  <ap:DocSecurity>0</ap:DocSecurity>
  <ap:ScaleCrop>false</ap:ScaleCrop>
  <ap:LinksUpToDate>false</ap:LinksUpToDate>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Swain, Geoff.</dc:creator>
  <cp:keywords>9781845117276, docId:D671FFC2E80AD1F00234F49B3F533D5E</cp:keywords>
  <dc:subject>I.B. Tauris</dc:subject>
  <dc:title>Tito</dc:title>
  <dcterms:created xsi:type="dcterms:W3CDTF">2024-11-24T17:39:49Z</dcterms:created>
  <dcterms:modified xsi:type="dcterms:W3CDTF">2024-11-24T17:39:49Z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2010-09-28T00:00:00Z</vt:filetime>
  </op:property>
  <op:property fmtid="{D5CDD505-2E9C-101B-9397-08002B2CF9AE}" pid="3" name="LastSaved">
    <vt:filetime>2024-11-24T00:00:00Z</vt:filetime>
  </op:property>
</op:Properties>
</file>